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Installing Tanzu Basic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environment ( I am using WIN 10 ). This is the laptop, Host, or Server that the initial startup of the management cluster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Pregrequisites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Kubectl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https://kubernetes.io/docs/tasks/tools/install-kubectl/</w:t>
        </w:r>
      </w:hyperlink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Enable-WindowsOptionalFeature</w:t>
      </w:r>
      <w:r>
        <w:rPr>
          <w:rFonts w:ascii="Consolas" w:hAnsi="Consolas" w:cs="Consolas" w:eastAsia="Consolas"/>
          <w:color w:val="007D9A"/>
          <w:spacing w:val="0"/>
          <w:position w:val="0"/>
          <w:sz w:val="21"/>
          <w:shd w:fill="FAFAFA" w:val="clear"/>
        </w:rPr>
        <w:t xml:space="preserve"> -Online -FeatureName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Microsoft-Hyper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-V</w:t>
      </w:r>
      <w:r>
        <w:rPr>
          <w:rFonts w:ascii="Consolas" w:hAnsi="Consolas" w:cs="Consolas" w:eastAsia="Consolas"/>
          <w:color w:val="007D9A"/>
          <w:spacing w:val="0"/>
          <w:position w:val="0"/>
          <w:sz w:val="21"/>
          <w:shd w:fill="FAFAFA" w:val="clear"/>
        </w:rPr>
        <w:t xml:space="preserve">,Containers -All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Docker Decktop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https://docs.docker.com/docker-for-windows/install/</w:t>
        </w:r>
      </w:hyperlink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https://docs.vmware.com/en/VMware-Tanzu-Kubernetes-Grid/1.1/vmware-tanzu-kubernetes-grid-11/GUID-install-tkg-set-up-tkg.html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management cluster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https://docs.vmware.com/en/VMware-Tanzu-Kubernetes-Grid/1.2/vmware-tanzu-kubernetes-grid-12/GUID-mgmt-clusters-vsphere.html</w:t>
        </w:r>
      </w:hyperlink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Resource pool ( I am not using one)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for Tanzu VMs ( Tanzu 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vSphere SSO account for Tanzu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docker.com/docker-for-windows/install/" Id="docRId1" Type="http://schemas.openxmlformats.org/officeDocument/2006/relationships/hyperlink" /><Relationship TargetMode="External" Target="https://docs.vmware.com/en/VMware-Tanzu-Kubernetes-Grid/1.2/vmware-tanzu-kubernetes-grid-12/GUID-mgmt-clusters-vsphere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kubernetes.io/docs/tasks/tools/install-kubectl/" Id="docRId0" Type="http://schemas.openxmlformats.org/officeDocument/2006/relationships/hyperlink" /><Relationship TargetMode="External" Target="https://docs.vmware.com/en/VMware-Tanzu-Kubernetes-Grid/1.1/vmware-tanzu-kubernetes-grid-11/GUID-install-tkg-set-up-tkg.html" Id="docRId2" Type="http://schemas.openxmlformats.org/officeDocument/2006/relationships/hyperlink" /><Relationship Target="numbering.xml" Id="docRId4" Type="http://schemas.openxmlformats.org/officeDocument/2006/relationships/numbering" /></Relationships>
</file>