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4B7472">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F236E5">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4B7472">
      <w:pPr>
        <w:ind w:left="2974"/>
      </w:pPr>
      <w:r>
        <w:pict w14:anchorId="54A6D335">
          <v:shape id="_x0000_i1026" type="#_x0000_t75" style="width:157.8pt;height:169.2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F236E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F236E5">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F236E5">
          <w:headerReference w:type="default" r:id="rId12"/>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F236E5">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F236E5">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F236E5">
          <w:headerReference w:type="default" r:id="rId15"/>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F236E5">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F236E5">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F236E5">
          <w:headerReference w:type="default" r:id="rId18"/>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F236E5">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F236E5">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F236E5">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F236E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F236E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F236E5">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F236E5">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F236E5">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F236E5">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6D1DCC25" w14:textId="77777777" w:rsidR="004B7472"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Pada bab ini akan dijelaskan teori yang </w:t>
      </w:r>
      <w:r w:rsidR="004B7472">
        <w:rPr>
          <w:color w:val="000000"/>
          <w:sz w:val="24"/>
          <w:szCs w:val="24"/>
          <w:shd w:val="clear" w:color="auto" w:fill="FFFFFF"/>
        </w:rPr>
        <w:t xml:space="preserve">mendukung </w:t>
      </w:r>
      <w:r w:rsidRPr="004E3530">
        <w:rPr>
          <w:color w:val="000000"/>
          <w:sz w:val="24"/>
          <w:szCs w:val="24"/>
          <w:shd w:val="clear" w:color="auto" w:fill="FFFFFF"/>
        </w:rPr>
        <w:t xml:space="preserve">pembuatan sistem </w:t>
      </w:r>
      <w:r w:rsidR="004B7472" w:rsidRPr="00A5339E">
        <w:rPr>
          <w:i/>
          <w:iCs/>
          <w:color w:val="000000"/>
          <w:sz w:val="24"/>
          <w:szCs w:val="24"/>
          <w:shd w:val="clear" w:color="auto" w:fill="FFFFFF"/>
        </w:rPr>
        <w:t>inventory management</w:t>
      </w:r>
      <w:r w:rsidR="004B7472">
        <w:rPr>
          <w:color w:val="000000"/>
          <w:sz w:val="24"/>
          <w:szCs w:val="24"/>
          <w:shd w:val="clear" w:color="auto" w:fill="FFFFFF"/>
        </w:rPr>
        <w:t xml:space="preserve"> untuk PT. Masuya Graha Trikencana.</w:t>
      </w:r>
    </w:p>
    <w:p w14:paraId="7EE77EED" w14:textId="6E46F47B" w:rsidR="004E3530" w:rsidRPr="004E3530" w:rsidRDefault="004B7472" w:rsidP="003802AE">
      <w:pPr>
        <w:spacing w:line="480" w:lineRule="auto"/>
        <w:ind w:left="720" w:firstLine="720"/>
        <w:jc w:val="both"/>
        <w:rPr>
          <w:sz w:val="24"/>
          <w:szCs w:val="24"/>
        </w:rPr>
      </w:pPr>
      <w:r>
        <w:rPr>
          <w:color w:val="000000"/>
          <w:sz w:val="24"/>
          <w:szCs w:val="24"/>
          <w:shd w:val="clear" w:color="auto" w:fill="FFFFFF"/>
        </w:rPr>
        <w:t xml:space="preserve"> </w:t>
      </w:r>
    </w:p>
    <w:p w14:paraId="11FD42E3" w14:textId="2543C019" w:rsidR="004E3530" w:rsidRDefault="004E3530" w:rsidP="004E3530">
      <w:pPr>
        <w:spacing w:line="480" w:lineRule="auto"/>
        <w:ind w:firstLine="720"/>
        <w:jc w:val="both"/>
        <w:rPr>
          <w:b/>
          <w:bCs/>
          <w:i/>
          <w:iCs/>
          <w:color w:val="000000"/>
          <w:sz w:val="26"/>
          <w:szCs w:val="26"/>
          <w:shd w:val="clear" w:color="auto" w:fill="FFFFFF"/>
        </w:rPr>
      </w:pPr>
      <w:r w:rsidRPr="004E3530">
        <w:rPr>
          <w:b/>
          <w:bCs/>
          <w:color w:val="000000"/>
          <w:sz w:val="26"/>
          <w:szCs w:val="26"/>
          <w:shd w:val="clear" w:color="auto" w:fill="FFFFFF"/>
        </w:rPr>
        <w:t>2.1</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4B7472">
        <w:rPr>
          <w:b/>
          <w:bCs/>
          <w:color w:val="000000"/>
          <w:sz w:val="26"/>
          <w:szCs w:val="26"/>
          <w:shd w:val="clear" w:color="auto" w:fill="FFFFFF"/>
        </w:rPr>
        <w:t xml:space="preserve">Sistem </w:t>
      </w:r>
      <w:r w:rsidR="004B7472" w:rsidRPr="004B7472">
        <w:rPr>
          <w:b/>
          <w:bCs/>
          <w:i/>
          <w:iCs/>
          <w:color w:val="000000"/>
          <w:sz w:val="26"/>
          <w:szCs w:val="26"/>
          <w:shd w:val="clear" w:color="auto" w:fill="FFFFFF"/>
        </w:rPr>
        <w:t>Inventory Management</w:t>
      </w:r>
    </w:p>
    <w:p w14:paraId="7CCD4BE5" w14:textId="1AB413BF" w:rsidR="00767F8E" w:rsidRDefault="004B7472" w:rsidP="004B747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atau manajemen persediaan adalah sistem yang dapat membantu perusahaan memantau jumlah produk yang tersedia pada </w:t>
      </w:r>
      <w:r w:rsidR="003802AE">
        <w:rPr>
          <w:color w:val="000000"/>
          <w:sz w:val="24"/>
          <w:szCs w:val="24"/>
          <w:shd w:val="clear" w:color="auto" w:fill="FFFFFF"/>
        </w:rPr>
        <w:t xml:space="preserve">suatu </w:t>
      </w:r>
      <w:r>
        <w:rPr>
          <w:color w:val="000000"/>
          <w:sz w:val="24"/>
          <w:szCs w:val="24"/>
          <w:shd w:val="clear" w:color="auto" w:fill="FFFFFF"/>
        </w:rPr>
        <w:t>penyimpanan.</w:t>
      </w:r>
      <w:r w:rsidR="00767F8E">
        <w:rPr>
          <w:color w:val="000000"/>
          <w:sz w:val="24"/>
          <w:szCs w:val="24"/>
          <w:shd w:val="clear" w:color="auto" w:fill="FFFFFF"/>
        </w:rPr>
        <w:t xml:space="preserve"> Sistem ini</w:t>
      </w:r>
      <w:r w:rsidR="003802AE">
        <w:rPr>
          <w:color w:val="000000"/>
          <w:sz w:val="24"/>
          <w:szCs w:val="24"/>
          <w:shd w:val="clear" w:color="auto" w:fill="FFFFFF"/>
        </w:rPr>
        <w:t xml:space="preserve"> </w:t>
      </w:r>
      <w:r w:rsidR="00767F8E">
        <w:rPr>
          <w:color w:val="000000"/>
          <w:sz w:val="24"/>
          <w:szCs w:val="24"/>
          <w:shd w:val="clear" w:color="auto" w:fill="FFFFFF"/>
        </w:rPr>
        <w:t xml:space="preserve">dapat memberikan dukungan kepada pegawai perusahaan dalam hal informasi dan koordinasi mengenai produk-produk yang dimiliki. Penggunaan sistem </w:t>
      </w:r>
      <w:r w:rsidR="003802AE" w:rsidRPr="00A5339E">
        <w:rPr>
          <w:i/>
          <w:iCs/>
          <w:color w:val="000000"/>
          <w:sz w:val="24"/>
          <w:szCs w:val="24"/>
          <w:shd w:val="clear" w:color="auto" w:fill="FFFFFF"/>
        </w:rPr>
        <w:t>inventory</w:t>
      </w:r>
      <w:r w:rsidR="003802AE">
        <w:rPr>
          <w:color w:val="000000"/>
          <w:sz w:val="24"/>
          <w:szCs w:val="24"/>
          <w:shd w:val="clear" w:color="auto" w:fill="FFFFFF"/>
        </w:rPr>
        <w:t xml:space="preserve"> </w:t>
      </w:r>
      <w:r w:rsidR="00767F8E">
        <w:rPr>
          <w:color w:val="000000"/>
          <w:sz w:val="24"/>
          <w:szCs w:val="24"/>
          <w:shd w:val="clear" w:color="auto" w:fill="FFFFFF"/>
        </w:rPr>
        <w:t>yang terkomputerisasi akan lebih menghemat waktu, tidak membuang banyak tenaga, serta penyajian data menjadi lebih akurat</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767F8E">
        <w:rPr>
          <w:color w:val="000000"/>
          <w:sz w:val="24"/>
          <w:szCs w:val="24"/>
          <w:shd w:val="clear" w:color="auto" w:fill="FFFFFF"/>
        </w:rPr>
        <w:t>.</w:t>
      </w:r>
    </w:p>
    <w:p w14:paraId="016CE084" w14:textId="00F3905E" w:rsidR="0003734B" w:rsidRPr="00A5339E" w:rsidRDefault="00767F8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w:t>
      </w:r>
      <w:r w:rsidR="003802AE">
        <w:rPr>
          <w:color w:val="000000"/>
          <w:sz w:val="24"/>
          <w:szCs w:val="24"/>
          <w:shd w:val="clear" w:color="auto" w:fill="FFFFFF"/>
        </w:rPr>
        <w:t>me</w:t>
      </w:r>
      <w:r w:rsidR="00A5339E">
        <w:rPr>
          <w:color w:val="000000"/>
          <w:sz w:val="24"/>
          <w:szCs w:val="24"/>
          <w:shd w:val="clear" w:color="auto" w:fill="FFFFFF"/>
        </w:rPr>
        <w:t>mungkinkan</w:t>
      </w:r>
      <w:r w:rsidR="003802AE">
        <w:rPr>
          <w:color w:val="000000"/>
          <w:sz w:val="24"/>
          <w:szCs w:val="24"/>
          <w:shd w:val="clear" w:color="auto" w:fill="FFFFFF"/>
        </w:rPr>
        <w:t xml:space="preserve"> penyimpanan terpusat yang dapat meningkatkan manajemen penjualan. Oleh karena itu, manajer inventaris produk dapat berkomunikasi dengan karyawan untuk </w:t>
      </w:r>
      <w:r w:rsidR="00A5339E">
        <w:rPr>
          <w:color w:val="000000"/>
          <w:sz w:val="24"/>
          <w:szCs w:val="24"/>
          <w:shd w:val="clear" w:color="auto" w:fill="FFFFFF"/>
        </w:rPr>
        <w:t>mengambil tindakan dengan cepat dan efektif. Sistem ini juga</w:t>
      </w:r>
      <w:r w:rsidR="003802AE">
        <w:rPr>
          <w:color w:val="000000"/>
          <w:sz w:val="24"/>
          <w:szCs w:val="24"/>
          <w:shd w:val="clear" w:color="auto" w:fill="FFFFFF"/>
        </w:rPr>
        <w:t xml:space="preserve"> </w:t>
      </w:r>
      <w:r>
        <w:rPr>
          <w:color w:val="000000"/>
          <w:sz w:val="24"/>
          <w:szCs w:val="24"/>
          <w:shd w:val="clear" w:color="auto" w:fill="FFFFFF"/>
        </w:rPr>
        <w:t>dapat membantu pengguna untuk mendapatkan kinerja pengelolaan persediaan barang yang efisien dan efektif. Hal tersebut dikarenakan dengan adanya</w:t>
      </w:r>
      <w:r w:rsidR="00A5339E">
        <w:rPr>
          <w:color w:val="000000"/>
          <w:sz w:val="24"/>
          <w:szCs w:val="24"/>
          <w:shd w:val="clear" w:color="auto" w:fill="FFFFFF"/>
        </w:rPr>
        <w:t xml:space="preserve"> suatu</w:t>
      </w:r>
      <w:r>
        <w:rPr>
          <w:color w:val="000000"/>
          <w:sz w:val="24"/>
          <w:szCs w:val="24"/>
          <w:shd w:val="clear" w:color="auto" w:fill="FFFFFF"/>
        </w:rPr>
        <w:t xml:space="preserve"> </w:t>
      </w:r>
      <w:r w:rsidRPr="00A5339E">
        <w:rPr>
          <w:i/>
          <w:iCs/>
          <w:color w:val="000000"/>
          <w:sz w:val="24"/>
          <w:szCs w:val="24"/>
          <w:shd w:val="clear" w:color="auto" w:fill="FFFFFF"/>
        </w:rPr>
        <w:t>software inventory</w:t>
      </w:r>
      <w:r>
        <w:rPr>
          <w:color w:val="000000"/>
          <w:sz w:val="24"/>
          <w:szCs w:val="24"/>
          <w:shd w:val="clear" w:color="auto" w:fill="FFFFFF"/>
        </w:rPr>
        <w:t>, proses pencatatan informasi barang serta transaksi barang</w:t>
      </w:r>
      <w:r w:rsidR="003802AE">
        <w:rPr>
          <w:color w:val="000000"/>
          <w:sz w:val="24"/>
          <w:szCs w:val="24"/>
          <w:shd w:val="clear" w:color="auto" w:fill="FFFFFF"/>
        </w:rPr>
        <w:t xml:space="preserve"> menjadi lebih mudah sehingga meningkatkan efisiensi waktu</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3802AE">
        <w:rPr>
          <w:color w:val="000000"/>
          <w:sz w:val="24"/>
          <w:szCs w:val="24"/>
          <w:shd w:val="clear" w:color="auto" w:fill="FFFFFF"/>
        </w:rPr>
        <w:t xml:space="preserve">.  </w:t>
      </w:r>
      <w:r>
        <w:rPr>
          <w:color w:val="000000"/>
          <w:sz w:val="24"/>
          <w:szCs w:val="24"/>
          <w:shd w:val="clear" w:color="auto" w:fill="FFFFFF"/>
        </w:rPr>
        <w:t xml:space="preserve"> </w:t>
      </w:r>
    </w:p>
    <w:p w14:paraId="0FE7C1DE" w14:textId="22CFDCF2" w:rsidR="004E3530" w:rsidRPr="00A5339E" w:rsidRDefault="004E3530" w:rsidP="004E3530">
      <w:pPr>
        <w:spacing w:line="480" w:lineRule="auto"/>
        <w:ind w:firstLine="720"/>
        <w:jc w:val="both"/>
        <w:rPr>
          <w:b/>
          <w:bCs/>
          <w:sz w:val="24"/>
          <w:szCs w:val="24"/>
        </w:rPr>
      </w:pPr>
      <w:r w:rsidRPr="004E3530">
        <w:rPr>
          <w:b/>
          <w:bCs/>
          <w:color w:val="000000"/>
          <w:sz w:val="26"/>
          <w:szCs w:val="26"/>
          <w:shd w:val="clear" w:color="auto" w:fill="FFFFFF"/>
        </w:rPr>
        <w:lastRenderedPageBreak/>
        <w:t>2.2</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9E3609">
        <w:rPr>
          <w:b/>
          <w:bCs/>
          <w:color w:val="000000"/>
          <w:sz w:val="26"/>
          <w:szCs w:val="26"/>
          <w:shd w:val="clear" w:color="auto" w:fill="FFFFFF"/>
        </w:rPr>
        <w:t xml:space="preserve">Aplikasi </w:t>
      </w:r>
      <w:r w:rsidR="009E3609" w:rsidRPr="009E3609">
        <w:rPr>
          <w:b/>
          <w:bCs/>
          <w:i/>
          <w:iCs/>
          <w:color w:val="000000"/>
          <w:sz w:val="26"/>
          <w:szCs w:val="26"/>
          <w:shd w:val="clear" w:color="auto" w:fill="FFFFFF"/>
        </w:rPr>
        <w:t>Web</w:t>
      </w:r>
    </w:p>
    <w:p w14:paraId="6B466FBB" w14:textId="4AAD15FF" w:rsidR="000F3CA3" w:rsidRDefault="009E3609" w:rsidP="004E3530">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Aplikasi </w:t>
      </w:r>
      <w:r w:rsidRPr="00920E2F">
        <w:rPr>
          <w:i/>
          <w:iCs/>
          <w:color w:val="000000"/>
          <w:sz w:val="24"/>
          <w:szCs w:val="24"/>
          <w:shd w:val="clear" w:color="auto" w:fill="FFFFFF"/>
        </w:rPr>
        <w:t>web</w:t>
      </w:r>
      <w:r>
        <w:rPr>
          <w:color w:val="000000"/>
          <w:sz w:val="24"/>
          <w:szCs w:val="24"/>
          <w:shd w:val="clear" w:color="auto" w:fill="FFFFFF"/>
        </w:rPr>
        <w:t xml:space="preserve"> adalah </w:t>
      </w:r>
      <w:r w:rsidR="00FC4E79">
        <w:rPr>
          <w:color w:val="000000"/>
          <w:sz w:val="24"/>
          <w:szCs w:val="24"/>
          <w:shd w:val="clear" w:color="auto" w:fill="FFFFFF"/>
        </w:rPr>
        <w:t xml:space="preserve">aplikasi yang dapat dijalankan melalui internet dan dimunculkan pada sebuah </w:t>
      </w:r>
      <w:r w:rsidR="00FC4E79" w:rsidRPr="00920E2F">
        <w:rPr>
          <w:i/>
          <w:iCs/>
          <w:color w:val="000000"/>
          <w:sz w:val="24"/>
          <w:szCs w:val="24"/>
          <w:shd w:val="clear" w:color="auto" w:fill="FFFFFF"/>
        </w:rPr>
        <w:t>browser</w:t>
      </w:r>
      <w:r w:rsidR="00FC4E79">
        <w:rPr>
          <w:color w:val="000000"/>
          <w:sz w:val="24"/>
          <w:szCs w:val="24"/>
          <w:shd w:val="clear" w:color="auto" w:fill="FFFFFF"/>
        </w:rPr>
        <w:t xml:space="preserve">. Teknologi </w:t>
      </w:r>
      <w:r w:rsidR="00FC4E79" w:rsidRPr="00920E2F">
        <w:rPr>
          <w:i/>
          <w:iCs/>
          <w:color w:val="000000"/>
          <w:sz w:val="24"/>
          <w:szCs w:val="24"/>
          <w:shd w:val="clear" w:color="auto" w:fill="FFFFFF"/>
        </w:rPr>
        <w:t>web</w:t>
      </w:r>
      <w:r w:rsidR="00FC4E79">
        <w:rPr>
          <w:color w:val="000000"/>
          <w:sz w:val="24"/>
          <w:szCs w:val="24"/>
          <w:shd w:val="clear" w:color="auto" w:fill="FFFFFF"/>
        </w:rPr>
        <w:t xml:space="preserve"> memungkinkan pembuatan aplikasi yang bersifat dinamis, yakni dapat berinteraksi dengan pengguna secara langsung melalui</w:t>
      </w:r>
      <w:r w:rsidR="00920E2F">
        <w:rPr>
          <w:color w:val="000000"/>
          <w:sz w:val="24"/>
          <w:szCs w:val="24"/>
          <w:shd w:val="clear" w:color="auto" w:fill="FFFFFF"/>
        </w:rPr>
        <w:t xml:space="preserve"> halaman</w:t>
      </w:r>
      <w:r w:rsidR="00FC4E79">
        <w:rPr>
          <w:color w:val="000000"/>
          <w:sz w:val="24"/>
          <w:szCs w:val="24"/>
          <w:shd w:val="clear" w:color="auto" w:fill="FFFFFF"/>
        </w:rPr>
        <w:t xml:space="preserve"> </w:t>
      </w:r>
      <w:r w:rsidR="00FC4E79" w:rsidRPr="00920E2F">
        <w:rPr>
          <w:i/>
          <w:iCs/>
          <w:color w:val="000000"/>
          <w:sz w:val="24"/>
          <w:szCs w:val="24"/>
          <w:shd w:val="clear" w:color="auto" w:fill="FFFFFF"/>
        </w:rPr>
        <w:t>browser</w:t>
      </w:r>
      <w:r w:rsidR="00FC4E79">
        <w:rPr>
          <w:color w:val="000000"/>
          <w:sz w:val="24"/>
          <w:szCs w:val="24"/>
          <w:shd w:val="clear" w:color="auto" w:fill="FFFFFF"/>
        </w:rPr>
        <w:t xml:space="preserve"> dan mampu mengubah tampilan berdasarkan perangkat yang digunakan pengguna</w:t>
      </w:r>
      <w:r w:rsidR="00920E2F">
        <w:rPr>
          <w:color w:val="000000"/>
          <w:sz w:val="24"/>
          <w:szCs w:val="24"/>
          <w:shd w:val="clear" w:color="auto" w:fill="FFFFFF"/>
        </w:rPr>
        <w:t xml:space="preserve"> </w:t>
      </w:r>
      <w:r w:rsidR="00920E2F">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{"citationItems":[{"id":"ITEM-1","itemData":{"ISBN":"9781782160908","abstract":"Definitive introduction to the Laravel PHP web-development framework Create databases and models using Laravel migrations and the powerful Eloquent model Get started with a useful application example that is immediately applicable to real-world applications Learn how to implement powerful relationships with Eloquent In Detail Laravel is fundamentally changing the PHP web-development landscape. Laravel is bringing the paradigm-shifts that PHP developers have been craving. We now can take control of our application architecture and advance our craft without needing to fight against our tools. Laravel’s philosophy is to provide a highly flexible architecture and an extremely expressive API while emphasizing PHP’s strengths and abstracting out its weaknesses. For these reasons Laravel is ideal for quickly creating high performance, robust applications. By providing developers with tools for automating tasks including database schema modification, CRUD operations, and testing we’re able to reduce our workload, application complexity, and human-error. \"Laravel Starter\" is the ideal introduction to this game-changing framework. Learn best-practiced approaches to web-application development with Laravel from a seasoned professional. It starts out by installing and configuring the framework step-by-step. Then you’ll use Laravel best-practices to create a private user administration system that is ready for real-world use. The later part deals with digging deep into Eloquent relationships, exploring the different relationship types and how Eloquent is working under-the-hood to simplify your life without forcing you to relinquish control. Exploring Laravel’s simple yet flexible authentication system, data validation, and filters allows you to easily run code before and after your controller actions. Finally, it discusses Laravel bundles, the most flexible PHP modular code implementation in its weightclass. Focused on the how as much as the why, Laravel Starter gives you the tools to immediately begin creating professional web-applications with Laravel.","author":[{"dropping-particle":"","family":"McCool","given":"Shawn","non-dropping-particle":"","parse-names":false,"suffix":""}],"container-title":"Packtlib","id":"ITEM-1","issued":{"date-parts":[["2012"]]},"number-of-pages":"64","title":"Laravel Starter","type":"book"},"uris":["http://www.mendeley.com/documents/?uuid=64e8cb90-4796-449b-8cd2-3e5fa4263222"]}],"mendeley":{"formattedCitation":"(McCool, 2012)","plainTextFormattedCitation":"(McCool, 2012)"},"properties":{"noteIndex":0},"schema":"https://github.com/citation-style-language/schema/raw/master/csl-citation.json"}</w:instrText>
      </w:r>
      <w:r w:rsidR="00920E2F">
        <w:rPr>
          <w:color w:val="000000"/>
          <w:sz w:val="24"/>
          <w:szCs w:val="24"/>
          <w:shd w:val="clear" w:color="auto" w:fill="FFFFFF"/>
        </w:rPr>
        <w:fldChar w:fldCharType="separate"/>
      </w:r>
      <w:r w:rsidR="00920E2F" w:rsidRPr="00920E2F">
        <w:rPr>
          <w:noProof/>
          <w:color w:val="000000"/>
          <w:sz w:val="24"/>
          <w:szCs w:val="24"/>
          <w:shd w:val="clear" w:color="auto" w:fill="FFFFFF"/>
        </w:rPr>
        <w:t>(McCool, 2012)</w:t>
      </w:r>
      <w:r w:rsidR="00920E2F">
        <w:rPr>
          <w:color w:val="000000"/>
          <w:sz w:val="24"/>
          <w:szCs w:val="24"/>
          <w:shd w:val="clear" w:color="auto" w:fill="FFFFFF"/>
        </w:rPr>
        <w:fldChar w:fldCharType="end"/>
      </w:r>
      <w:r w:rsidR="00FC4E79">
        <w:rPr>
          <w:color w:val="000000"/>
          <w:sz w:val="24"/>
          <w:szCs w:val="24"/>
          <w:shd w:val="clear" w:color="auto" w:fill="FFFFFF"/>
        </w:rPr>
        <w:t xml:space="preserve">. Aplikasi </w:t>
      </w:r>
      <w:r w:rsidR="00FC4E79" w:rsidRPr="00920E2F">
        <w:rPr>
          <w:i/>
          <w:iCs/>
          <w:color w:val="000000"/>
          <w:sz w:val="24"/>
          <w:szCs w:val="24"/>
          <w:shd w:val="clear" w:color="auto" w:fill="FFFFFF"/>
        </w:rPr>
        <w:t>web</w:t>
      </w:r>
      <w:r w:rsidR="00FC4E79">
        <w:rPr>
          <w:color w:val="000000"/>
          <w:sz w:val="24"/>
          <w:szCs w:val="24"/>
          <w:shd w:val="clear" w:color="auto" w:fill="FFFFFF"/>
        </w:rPr>
        <w:t xml:space="preserve"> </w:t>
      </w:r>
      <w:r w:rsidR="00920E2F">
        <w:rPr>
          <w:color w:val="000000"/>
          <w:sz w:val="24"/>
          <w:szCs w:val="24"/>
          <w:shd w:val="clear" w:color="auto" w:fill="FFFFFF"/>
        </w:rPr>
        <w:t>dapat</w:t>
      </w:r>
      <w:r w:rsidR="00FC4E79">
        <w:rPr>
          <w:color w:val="000000"/>
          <w:sz w:val="24"/>
          <w:szCs w:val="24"/>
          <w:shd w:val="clear" w:color="auto" w:fill="FFFFFF"/>
        </w:rPr>
        <w:t xml:space="preserve"> dirancang </w:t>
      </w:r>
      <w:r w:rsidR="000F3CA3">
        <w:rPr>
          <w:color w:val="000000"/>
          <w:sz w:val="24"/>
          <w:szCs w:val="24"/>
          <w:shd w:val="clear" w:color="auto" w:fill="FFFFFF"/>
        </w:rPr>
        <w:t xml:space="preserve">dengan memanfaatkan </w:t>
      </w:r>
      <w:r w:rsidR="000F3CA3" w:rsidRPr="00920E2F">
        <w:rPr>
          <w:i/>
          <w:iCs/>
          <w:color w:val="000000"/>
          <w:sz w:val="24"/>
          <w:szCs w:val="24"/>
          <w:shd w:val="clear" w:color="auto" w:fill="FFFFFF"/>
        </w:rPr>
        <w:t>framework</w:t>
      </w:r>
      <w:r w:rsidR="000F3CA3">
        <w:rPr>
          <w:color w:val="000000"/>
          <w:sz w:val="24"/>
          <w:szCs w:val="24"/>
          <w:shd w:val="clear" w:color="auto" w:fill="FFFFFF"/>
        </w:rPr>
        <w:t xml:space="preserve"> Laravel yang ditulis menggunakan bahasa pemrograman PHP.</w:t>
      </w:r>
    </w:p>
    <w:p w14:paraId="628CA3DB" w14:textId="7988D1F9" w:rsidR="004E3530" w:rsidRPr="00920E2F" w:rsidRDefault="000F3CA3" w:rsidP="00920E2F">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Aplikasi </w:t>
      </w:r>
      <w:r w:rsidRPr="00920E2F">
        <w:rPr>
          <w:i/>
          <w:iCs/>
          <w:color w:val="000000"/>
          <w:sz w:val="24"/>
          <w:szCs w:val="24"/>
          <w:shd w:val="clear" w:color="auto" w:fill="FFFFFF"/>
        </w:rPr>
        <w:t>inventory management</w:t>
      </w:r>
      <w:r>
        <w:rPr>
          <w:color w:val="000000"/>
          <w:sz w:val="24"/>
          <w:szCs w:val="24"/>
          <w:shd w:val="clear" w:color="auto" w:fill="FFFFFF"/>
        </w:rPr>
        <w:t xml:space="preserve"> berbasis </w:t>
      </w:r>
      <w:r w:rsidRPr="00920E2F">
        <w:rPr>
          <w:i/>
          <w:iCs/>
          <w:color w:val="000000"/>
          <w:sz w:val="24"/>
          <w:szCs w:val="24"/>
          <w:shd w:val="clear" w:color="auto" w:fill="FFFFFF"/>
        </w:rPr>
        <w:t>web</w:t>
      </w:r>
      <w:r>
        <w:rPr>
          <w:color w:val="000000"/>
          <w:sz w:val="24"/>
          <w:szCs w:val="24"/>
          <w:shd w:val="clear" w:color="auto" w:fill="FFFFFF"/>
        </w:rPr>
        <w:t xml:space="preserve"> dapat </w:t>
      </w:r>
      <w:r w:rsidR="00920E2F">
        <w:rPr>
          <w:color w:val="000000"/>
          <w:sz w:val="24"/>
          <w:szCs w:val="24"/>
          <w:shd w:val="clear" w:color="auto" w:fill="FFFFFF"/>
        </w:rPr>
        <w:t>memudahkan pengguna dalam</w:t>
      </w:r>
      <w:r>
        <w:rPr>
          <w:color w:val="000000"/>
          <w:sz w:val="24"/>
          <w:szCs w:val="24"/>
          <w:shd w:val="clear" w:color="auto" w:fill="FFFFFF"/>
        </w:rPr>
        <w:t xml:space="preserve"> </w:t>
      </w:r>
      <w:r w:rsidRPr="000F3CA3">
        <w:rPr>
          <w:color w:val="000000"/>
          <w:sz w:val="24"/>
          <w:szCs w:val="24"/>
        </w:rPr>
        <w:t>memantau dan mengubah informasi stok barang serta mencatat transaksi</w:t>
      </w:r>
      <w:r>
        <w:rPr>
          <w:color w:val="000000"/>
          <w:sz w:val="24"/>
          <w:szCs w:val="24"/>
        </w:rPr>
        <w:t xml:space="preserve"> pembelian dan penjualan</w:t>
      </w:r>
      <w:r w:rsidRPr="000F3CA3">
        <w:rPr>
          <w:color w:val="000000"/>
          <w:sz w:val="24"/>
          <w:szCs w:val="24"/>
        </w:rPr>
        <w:t xml:space="preserve"> </w:t>
      </w:r>
      <w:r w:rsidR="00920E2F">
        <w:rPr>
          <w:color w:val="000000"/>
          <w:sz w:val="24"/>
          <w:szCs w:val="24"/>
        </w:rPr>
        <w:t>karena pengguna dapat mengakses aplikasi dari</w:t>
      </w:r>
      <w:r>
        <w:rPr>
          <w:color w:val="000000"/>
          <w:sz w:val="24"/>
          <w:szCs w:val="24"/>
        </w:rPr>
        <w:t xml:space="preserve"> perangkat</w:t>
      </w:r>
      <w:r w:rsidR="00920E2F">
        <w:rPr>
          <w:color w:val="000000"/>
          <w:sz w:val="24"/>
          <w:szCs w:val="24"/>
        </w:rPr>
        <w:t xml:space="preserve"> atau sistem operasi</w:t>
      </w:r>
      <w:r>
        <w:rPr>
          <w:color w:val="000000"/>
          <w:sz w:val="24"/>
          <w:szCs w:val="24"/>
        </w:rPr>
        <w:t xml:space="preserve"> </w:t>
      </w:r>
      <w:r w:rsidR="00920E2F">
        <w:rPr>
          <w:color w:val="000000"/>
          <w:sz w:val="24"/>
          <w:szCs w:val="24"/>
        </w:rPr>
        <w:t>manapun</w:t>
      </w:r>
      <w:r>
        <w:rPr>
          <w:color w:val="000000"/>
          <w:sz w:val="24"/>
          <w:szCs w:val="24"/>
        </w:rPr>
        <w:t xml:space="preserve"> melalui </w:t>
      </w:r>
      <w:r w:rsidR="00920E2F">
        <w:rPr>
          <w:color w:val="000000"/>
          <w:sz w:val="24"/>
          <w:szCs w:val="24"/>
        </w:rPr>
        <w:t xml:space="preserve">jaringan </w:t>
      </w:r>
      <w:r>
        <w:rPr>
          <w:color w:val="000000"/>
          <w:sz w:val="24"/>
          <w:szCs w:val="24"/>
        </w:rPr>
        <w:t xml:space="preserve">internet tanpa perlu melakukan instalasi </w:t>
      </w:r>
      <w:r w:rsidRPr="00920E2F">
        <w:rPr>
          <w:i/>
          <w:iCs/>
          <w:color w:val="000000"/>
          <w:sz w:val="24"/>
          <w:szCs w:val="24"/>
        </w:rPr>
        <w:t>software</w:t>
      </w:r>
      <w:r>
        <w:rPr>
          <w:color w:val="000000"/>
          <w:sz w:val="24"/>
          <w:szCs w:val="24"/>
        </w:rPr>
        <w:t>.</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F236E5">
          <w:headerReference w:type="default" r:id="rId28"/>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F236E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0DD42" w14:textId="77777777" w:rsidR="009A07DC" w:rsidRDefault="009A07DC">
      <w:r>
        <w:separator/>
      </w:r>
    </w:p>
  </w:endnote>
  <w:endnote w:type="continuationSeparator" w:id="0">
    <w:p w14:paraId="153F1399" w14:textId="77777777" w:rsidR="009A07DC" w:rsidRDefault="009A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22E3A" w14:textId="77777777" w:rsidR="009A07DC" w:rsidRDefault="009A07DC">
      <w:r>
        <w:separator/>
      </w:r>
    </w:p>
  </w:footnote>
  <w:footnote w:type="continuationSeparator" w:id="0">
    <w:p w14:paraId="531904A6" w14:textId="77777777" w:rsidR="009A07DC" w:rsidRDefault="009A0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21B86F9" w:rsidR="00753E49" w:rsidRDefault="00000000" w:rsidP="00A44804">
    <w:pPr>
      <w:tabs>
        <w:tab w:val="left" w:pos="5550"/>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77.3pt;margin-top:35.9pt;width:32.75pt;height:13.5pt;z-index:-15209;mso-position-horizontal-relative:page;mso-position-vertical-relative:page" filled="f" stroked="f">
          <v:textbox style="mso-next-textbox:#_x0000_s1026" inset="0,0,0,0">
            <w:txbxContent>
              <w:p w14:paraId="54CD7CA6" w14:textId="7C07F362" w:rsidR="00753E49" w:rsidRDefault="00A34FAF">
                <w:pPr>
                  <w:spacing w:line="260" w:lineRule="exact"/>
                  <w:ind w:left="20"/>
                  <w:rPr>
                    <w:sz w:val="24"/>
                    <w:szCs w:val="24"/>
                  </w:rPr>
                </w:pPr>
                <w:r>
                  <w:rPr>
                    <w:sz w:val="24"/>
                    <w:szCs w:val="24"/>
                  </w:rPr>
                  <w:t>2-</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700C67EE">
        <v:shape id="_x0000_s1025" type="#_x0000_t202" style="position:absolute;margin-left:144.85pt;margin-top:35.9pt;width:188.7pt;height:14pt;z-index:-15208;mso-position-horizontal-relative:page;mso-position-vertical-relative:page" filled="f" stroked="f">
          <v:textbox style="mso-next-textbox:#_x0000_s1025" inset="0,0,0,0">
            <w:txbxContent>
              <w:p w14:paraId="5DFD99DB" w14:textId="2AE42DFD" w:rsidR="00753E49" w:rsidRDefault="00000000">
                <w:pPr>
                  <w:spacing w:line="260" w:lineRule="exact"/>
                  <w:ind w:left="20" w:right="-36"/>
                  <w:rPr>
                    <w:sz w:val="24"/>
                    <w:szCs w:val="24"/>
                  </w:rPr>
                </w:pPr>
                <w:r>
                  <w:rPr>
                    <w:sz w:val="24"/>
                    <w:szCs w:val="24"/>
                  </w:rPr>
                  <w:t xml:space="preserve">BAB </w:t>
                </w:r>
                <w:r w:rsidR="00A60C05">
                  <w:rPr>
                    <w:sz w:val="24"/>
                    <w:szCs w:val="24"/>
                  </w:rPr>
                  <w:t>2</w:t>
                </w:r>
                <w:r w:rsidR="003821C8">
                  <w:rPr>
                    <w:sz w:val="24"/>
                    <w:szCs w:val="24"/>
                  </w:rPr>
                  <w:t xml:space="preserve"> </w:t>
                </w:r>
                <w:r w:rsidR="00A60C05">
                  <w:rPr>
                    <w:sz w:val="24"/>
                    <w:szCs w:val="24"/>
                  </w:rPr>
                  <w:t>DASAR TEORI</w:t>
                </w:r>
              </w:p>
            </w:txbxContent>
          </v:textbox>
          <w10:wrap anchorx="page" anchory="page"/>
        </v:shape>
      </w:pict>
    </w:r>
    <w:r>
      <w:pict w14:anchorId="1AEC48AA">
        <v:group id="_x0000_s1027" style="position:absolute;margin-left:144.85pt;margin-top:60.7pt;width:362.35pt;height:4.3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r w:rsidR="00A4480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563BD"/>
    <w:rsid w:val="00070F39"/>
    <w:rsid w:val="0007377B"/>
    <w:rsid w:val="00085604"/>
    <w:rsid w:val="000D7DC0"/>
    <w:rsid w:val="000E5990"/>
    <w:rsid w:val="000F3CA3"/>
    <w:rsid w:val="000F4F65"/>
    <w:rsid w:val="001C1874"/>
    <w:rsid w:val="001C3C80"/>
    <w:rsid w:val="001C6AED"/>
    <w:rsid w:val="001D7FE2"/>
    <w:rsid w:val="002106B4"/>
    <w:rsid w:val="00210809"/>
    <w:rsid w:val="00220EAD"/>
    <w:rsid w:val="00237F66"/>
    <w:rsid w:val="00260B32"/>
    <w:rsid w:val="00280E86"/>
    <w:rsid w:val="00293ADF"/>
    <w:rsid w:val="002A0BC1"/>
    <w:rsid w:val="002A2E32"/>
    <w:rsid w:val="00302FB2"/>
    <w:rsid w:val="00312331"/>
    <w:rsid w:val="0035164E"/>
    <w:rsid w:val="00355C50"/>
    <w:rsid w:val="0035717E"/>
    <w:rsid w:val="003802AE"/>
    <w:rsid w:val="003821C8"/>
    <w:rsid w:val="003A585E"/>
    <w:rsid w:val="003C49FC"/>
    <w:rsid w:val="003E7741"/>
    <w:rsid w:val="003F378A"/>
    <w:rsid w:val="00416EA4"/>
    <w:rsid w:val="0043240D"/>
    <w:rsid w:val="00442DF0"/>
    <w:rsid w:val="00445B7E"/>
    <w:rsid w:val="0044783B"/>
    <w:rsid w:val="0046052B"/>
    <w:rsid w:val="004A207D"/>
    <w:rsid w:val="004B7472"/>
    <w:rsid w:val="004D14F0"/>
    <w:rsid w:val="004E3530"/>
    <w:rsid w:val="005365EA"/>
    <w:rsid w:val="00564948"/>
    <w:rsid w:val="00573A5A"/>
    <w:rsid w:val="005F22D7"/>
    <w:rsid w:val="005F2B03"/>
    <w:rsid w:val="005F5C9D"/>
    <w:rsid w:val="005F7C94"/>
    <w:rsid w:val="00621738"/>
    <w:rsid w:val="00631E4F"/>
    <w:rsid w:val="00674FC6"/>
    <w:rsid w:val="00690DF6"/>
    <w:rsid w:val="0069757D"/>
    <w:rsid w:val="006B6764"/>
    <w:rsid w:val="00745647"/>
    <w:rsid w:val="00753E49"/>
    <w:rsid w:val="00767F8E"/>
    <w:rsid w:val="007A185F"/>
    <w:rsid w:val="007A55F0"/>
    <w:rsid w:val="00811F99"/>
    <w:rsid w:val="0084515A"/>
    <w:rsid w:val="00850546"/>
    <w:rsid w:val="00852BC9"/>
    <w:rsid w:val="00861F74"/>
    <w:rsid w:val="008856D6"/>
    <w:rsid w:val="00892964"/>
    <w:rsid w:val="008E0104"/>
    <w:rsid w:val="008E46E7"/>
    <w:rsid w:val="00902E71"/>
    <w:rsid w:val="009110AB"/>
    <w:rsid w:val="00920E2F"/>
    <w:rsid w:val="009314BD"/>
    <w:rsid w:val="00941812"/>
    <w:rsid w:val="00972A55"/>
    <w:rsid w:val="0098121C"/>
    <w:rsid w:val="009A07DC"/>
    <w:rsid w:val="009A3B84"/>
    <w:rsid w:val="009B17B0"/>
    <w:rsid w:val="009B211C"/>
    <w:rsid w:val="009B5385"/>
    <w:rsid w:val="009B7AF1"/>
    <w:rsid w:val="009C2E51"/>
    <w:rsid w:val="009E3609"/>
    <w:rsid w:val="00A271EF"/>
    <w:rsid w:val="00A310BA"/>
    <w:rsid w:val="00A34FAF"/>
    <w:rsid w:val="00A44804"/>
    <w:rsid w:val="00A5339E"/>
    <w:rsid w:val="00A60C05"/>
    <w:rsid w:val="00A71573"/>
    <w:rsid w:val="00A82695"/>
    <w:rsid w:val="00AC711B"/>
    <w:rsid w:val="00AD2298"/>
    <w:rsid w:val="00AE534C"/>
    <w:rsid w:val="00B01AA2"/>
    <w:rsid w:val="00B171FC"/>
    <w:rsid w:val="00BA05A9"/>
    <w:rsid w:val="00BA1E60"/>
    <w:rsid w:val="00BB1D5C"/>
    <w:rsid w:val="00BB5E99"/>
    <w:rsid w:val="00BD3407"/>
    <w:rsid w:val="00C5108F"/>
    <w:rsid w:val="00C73747"/>
    <w:rsid w:val="00CE6EEC"/>
    <w:rsid w:val="00CF2D3D"/>
    <w:rsid w:val="00D16CF0"/>
    <w:rsid w:val="00D73C18"/>
    <w:rsid w:val="00D864BC"/>
    <w:rsid w:val="00DB262C"/>
    <w:rsid w:val="00DD2863"/>
    <w:rsid w:val="00E20483"/>
    <w:rsid w:val="00E509D9"/>
    <w:rsid w:val="00E55BF2"/>
    <w:rsid w:val="00E64685"/>
    <w:rsid w:val="00E81641"/>
    <w:rsid w:val="00EB5C10"/>
    <w:rsid w:val="00ED6964"/>
    <w:rsid w:val="00F00CAC"/>
    <w:rsid w:val="00F236E5"/>
    <w:rsid w:val="00F651FB"/>
    <w:rsid w:val="00F72C6A"/>
    <w:rsid w:val="00FA7D27"/>
    <w:rsid w:val="00FB74D7"/>
    <w:rsid w:val="00FC4E79"/>
    <w:rsid w:val="00FD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FCB4-3A0E-4CBC-A35F-74D8B4E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25</Pages>
  <Words>5825</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438</cp:revision>
  <cp:lastPrinted>2024-01-03T10:30:00Z</cp:lastPrinted>
  <dcterms:created xsi:type="dcterms:W3CDTF">2024-01-03T04:00:00Z</dcterms:created>
  <dcterms:modified xsi:type="dcterms:W3CDTF">2024-05-19T14:05:00Z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6f6cc3e2-34a3-3f6d-b48d-ccb2f2f05d8e</vt:lpwstr>
  </property>
  <property fmtid="{D5CDD505-2E9C-101B-9397-08002B2CF9AE}" pid="24" name="Mendeley Citation Style_1">
    <vt:lpwstr>http://www.zotero.org/styles/apa</vt:lpwstr>
  </property>
</Properties>
</file>