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52CD8" w14:textId="77777777" w:rsidR="006C4E4E" w:rsidRDefault="00000000">
      <w:pPr>
        <w:spacing w:after="80"/>
      </w:pPr>
      <w:r>
        <w:rPr>
          <w:b/>
          <w:color w:val="1E293B"/>
          <w:sz w:val="52"/>
        </w:rPr>
        <w:t>Axis Brands Group</w:t>
      </w:r>
    </w:p>
    <w:p w14:paraId="7E465978" w14:textId="77777777" w:rsidR="006C4E4E" w:rsidRDefault="00000000">
      <w:pPr>
        <w:spacing w:after="40"/>
      </w:pPr>
      <w:r>
        <w:rPr>
          <w:color w:val="6B7280"/>
          <w:sz w:val="28"/>
        </w:rPr>
        <w:t>Website Copy — Full Rewrite</w:t>
      </w:r>
    </w:p>
    <w:p w14:paraId="6BE34C39" w14:textId="77777777" w:rsidR="006C4E4E" w:rsidRDefault="00000000">
      <w:pPr>
        <w:spacing w:after="80"/>
      </w:pPr>
      <w:r>
        <w:rPr>
          <w:color w:val="9CA3AF"/>
          <w:sz w:val="20"/>
        </w:rPr>
        <w:t>April 2026  ·  For designer handoff</w:t>
      </w:r>
    </w:p>
    <w:p w14:paraId="09F01BAC" w14:textId="77777777" w:rsidR="006C4E4E" w:rsidRDefault="006C4E4E">
      <w:pPr>
        <w:pBdr>
          <w:bottom w:val="single" w:sz="4" w:space="1" w:color="E5E7EB"/>
        </w:pBdr>
        <w:spacing w:after="240"/>
      </w:pPr>
    </w:p>
    <w:p w14:paraId="5B625DCA" w14:textId="77777777" w:rsidR="006C4E4E" w:rsidRDefault="00000000">
      <w:pPr>
        <w:spacing w:after="120"/>
      </w:pPr>
      <w:r>
        <w:rPr>
          <w:i/>
          <w:color w:val="6B7280"/>
        </w:rPr>
        <w:t>This document contains full copy for every section of the redesigned Axis Brands Group homepage. Each section is labeled clearly. Designer notes are included in italics where relevant.</w:t>
      </w:r>
    </w:p>
    <w:p w14:paraId="67B4F316" w14:textId="77777777" w:rsidR="006C4E4E" w:rsidRDefault="00000000">
      <w:pPr>
        <w:spacing w:after="120"/>
      </w:pPr>
      <w:r>
        <w:rPr>
          <w:i/>
          <w:color w:val="DC2626"/>
        </w:rPr>
        <w:t>Platform recommendation: Webflow. Move off WordPress — the template is limiting the design ceiling.</w:t>
      </w:r>
    </w:p>
    <w:p w14:paraId="23DE71A1" w14:textId="77777777" w:rsidR="006C4E4E" w:rsidRDefault="006C4E4E">
      <w:pPr>
        <w:pBdr>
          <w:bottom w:val="single" w:sz="4" w:space="1" w:color="E5E7EB"/>
        </w:pBdr>
        <w:spacing w:after="240"/>
      </w:pPr>
    </w:p>
    <w:p w14:paraId="27B9F0C7" w14:textId="77777777" w:rsidR="006C4E4E" w:rsidRDefault="00000000">
      <w:pPr>
        <w:spacing w:before="320" w:after="120"/>
      </w:pPr>
      <w:r>
        <w:rPr>
          <w:b/>
          <w:color w:val="1D4ED8"/>
          <w:sz w:val="18"/>
        </w:rPr>
        <w:t>[ SECTION: NAVIGATION ]</w:t>
      </w:r>
    </w:p>
    <w:p w14:paraId="2356BA1E" w14:textId="77777777" w:rsidR="006C4E4E" w:rsidRDefault="00000000">
      <w:pPr>
        <w:spacing w:after="80"/>
      </w:pPr>
      <w:r>
        <w:rPr>
          <w:b/>
          <w:color w:val="6B7280"/>
          <w:sz w:val="20"/>
        </w:rPr>
        <w:t xml:space="preserve">Logo:  </w:t>
      </w:r>
      <w:r>
        <w:t>Axis Brands (existing mark — keep)</w:t>
      </w:r>
    </w:p>
    <w:p w14:paraId="512ED0BD" w14:textId="77777777" w:rsidR="006C4E4E" w:rsidRDefault="00000000">
      <w:pPr>
        <w:spacing w:after="80"/>
      </w:pPr>
      <w:r>
        <w:rPr>
          <w:b/>
          <w:color w:val="6B7280"/>
          <w:sz w:val="20"/>
        </w:rPr>
        <w:t xml:space="preserve">Nav Links:  </w:t>
      </w:r>
      <w:r>
        <w:t>How We Work  |  Results  |  Team</w:t>
      </w:r>
    </w:p>
    <w:p w14:paraId="0C0AB336" w14:textId="77777777" w:rsidR="006C4E4E" w:rsidRDefault="00000000">
      <w:pPr>
        <w:spacing w:after="120"/>
      </w:pPr>
      <w:r>
        <w:rPr>
          <w:i/>
          <w:color w:val="9CA3AF"/>
          <w:sz w:val="18"/>
        </w:rPr>
        <w:t xml:space="preserve">  ↳ Remove 'Tools' and 'About Us' as standalone nav items. Fold About into Team page. Tools (TACoS calculator) moves to its own CTA within the page.</w:t>
      </w:r>
    </w:p>
    <w:p w14:paraId="1189DC36" w14:textId="77777777" w:rsidR="006C4E4E" w:rsidRDefault="00000000">
      <w:pPr>
        <w:spacing w:after="80"/>
      </w:pPr>
      <w:r>
        <w:rPr>
          <w:b/>
          <w:color w:val="6B7280"/>
          <w:sz w:val="20"/>
        </w:rPr>
        <w:t xml:space="preserve">Nav CTA Button:  </w:t>
      </w:r>
      <w:r>
        <w:t>Book a Call</w:t>
      </w:r>
    </w:p>
    <w:p w14:paraId="70D1C2EE" w14:textId="77777777" w:rsidR="006C4E4E" w:rsidRDefault="00000000">
      <w:pPr>
        <w:spacing w:after="120"/>
      </w:pPr>
      <w:r>
        <w:rPr>
          <w:i/>
          <w:color w:val="9CA3AF"/>
          <w:sz w:val="18"/>
        </w:rPr>
        <w:t xml:space="preserve">  ↳ Links to HubSpot calendar — not a contact form. This button should appear on every page in the top right.</w:t>
      </w:r>
    </w:p>
    <w:p w14:paraId="3A3010F5" w14:textId="77777777" w:rsidR="006C4E4E" w:rsidRDefault="006C4E4E">
      <w:pPr>
        <w:pBdr>
          <w:bottom w:val="single" w:sz="4" w:space="1" w:color="E5E7EB"/>
        </w:pBdr>
        <w:spacing w:after="240"/>
      </w:pPr>
    </w:p>
    <w:p w14:paraId="61076171" w14:textId="77777777" w:rsidR="006C4E4E" w:rsidRDefault="00000000">
      <w:pPr>
        <w:spacing w:before="320" w:after="120"/>
      </w:pPr>
      <w:r>
        <w:rPr>
          <w:b/>
          <w:color w:val="1D4ED8"/>
          <w:sz w:val="18"/>
        </w:rPr>
        <w:t>[ SECTION: HERO — ABOVE THE FOLD ]</w:t>
      </w:r>
    </w:p>
    <w:p w14:paraId="73320F1A" w14:textId="77777777" w:rsidR="006C4E4E" w:rsidRDefault="00000000">
      <w:pPr>
        <w:spacing w:after="80"/>
      </w:pPr>
      <w:r>
        <w:rPr>
          <w:b/>
          <w:color w:val="6B7280"/>
          <w:sz w:val="20"/>
        </w:rPr>
        <w:t xml:space="preserve">Headline:  </w:t>
      </w:r>
      <w:r>
        <w:rPr>
          <w:color w:val="1E293B"/>
        </w:rPr>
        <w:t>Your Amazon Partner.</w:t>
      </w:r>
      <w:r>
        <w:rPr>
          <w:color w:val="1E293B"/>
        </w:rPr>
        <w:br/>
        <w:t>Not Your Amazon Agency.</w:t>
      </w:r>
    </w:p>
    <w:p w14:paraId="627A5D97" w14:textId="77777777" w:rsidR="006C4E4E" w:rsidRDefault="00000000">
      <w:pPr>
        <w:spacing w:after="80"/>
      </w:pPr>
      <w:r>
        <w:rPr>
          <w:b/>
          <w:color w:val="6B7280"/>
          <w:sz w:val="20"/>
        </w:rPr>
        <w:t xml:space="preserve">Subheadline:  </w:t>
      </w:r>
      <w:r>
        <w:t>Axis Brands is run by operators and investors in consumer product companies. We manage Amazon and Walmart with your P&amp;L in mind — flat monthly fee, no percentage of ad spend, no lock-in contracts.</w:t>
      </w:r>
    </w:p>
    <w:p w14:paraId="0B656185" w14:textId="77777777" w:rsidR="006C4E4E" w:rsidRDefault="00000000">
      <w:pPr>
        <w:spacing w:after="120"/>
      </w:pPr>
      <w:r>
        <w:rPr>
          <w:i/>
          <w:color w:val="9CA3AF"/>
          <w:sz w:val="18"/>
        </w:rPr>
        <w:t xml:space="preserve">  ↳ This replaces 'At The Axis Of Growth' and the generic subhead. Keep dark background if designer wants — but the headline must be immediately legible.</w:t>
      </w:r>
    </w:p>
    <w:p w14:paraId="4B5AE1DD" w14:textId="77777777" w:rsidR="006C4E4E" w:rsidRDefault="00000000">
      <w:pPr>
        <w:spacing w:after="80"/>
      </w:pPr>
      <w:r>
        <w:rPr>
          <w:b/>
          <w:color w:val="6B7280"/>
          <w:sz w:val="20"/>
        </w:rPr>
        <w:t xml:space="preserve">Primary CTA:  </w:t>
      </w:r>
      <w:r>
        <w:t>Book a 15-Minute Call</w:t>
      </w:r>
    </w:p>
    <w:p w14:paraId="7897BE1D" w14:textId="77777777" w:rsidR="006C4E4E" w:rsidRDefault="00000000">
      <w:pPr>
        <w:spacing w:after="120"/>
      </w:pPr>
      <w:r>
        <w:rPr>
          <w:i/>
          <w:color w:val="9CA3AF"/>
          <w:sz w:val="18"/>
        </w:rPr>
        <w:t xml:space="preserve">  ↳ Direct calendar link. This is the only conversion goal on the page.</w:t>
      </w:r>
    </w:p>
    <w:p w14:paraId="70654EC6" w14:textId="77777777" w:rsidR="006C4E4E" w:rsidRDefault="00000000">
      <w:pPr>
        <w:spacing w:after="80"/>
      </w:pPr>
      <w:r>
        <w:rPr>
          <w:b/>
          <w:color w:val="6B7280"/>
          <w:sz w:val="20"/>
        </w:rPr>
        <w:t xml:space="preserve">Secondary Link:  </w:t>
      </w:r>
      <w:r>
        <w:t>See Our Results  ↓</w:t>
      </w:r>
    </w:p>
    <w:p w14:paraId="798C05E0" w14:textId="77777777" w:rsidR="006C4E4E" w:rsidRDefault="00000000">
      <w:pPr>
        <w:spacing w:after="120"/>
      </w:pPr>
      <w:r>
        <w:rPr>
          <w:i/>
          <w:color w:val="9CA3AF"/>
          <w:sz w:val="18"/>
        </w:rPr>
        <w:t xml:space="preserve">  ↳ Anchor link to the stats bar below.</w:t>
      </w:r>
    </w:p>
    <w:p w14:paraId="0BCA5DA3" w14:textId="77777777" w:rsidR="006C4E4E" w:rsidRDefault="00000000">
      <w:pPr>
        <w:spacing w:after="160"/>
      </w:pPr>
      <w:r>
        <w:rPr>
          <w:i/>
          <w:color w:val="9CA3AF"/>
          <w:sz w:val="18"/>
        </w:rPr>
        <w:t>Designer note: Remove the geometric line background or significantly simplify it. The visual texture is competing with the headline. Hero should feel confident and clean, not busy.</w:t>
      </w:r>
    </w:p>
    <w:p w14:paraId="6D76E20C" w14:textId="77777777" w:rsidR="006C4E4E" w:rsidRDefault="006C4E4E">
      <w:pPr>
        <w:pBdr>
          <w:bottom w:val="single" w:sz="4" w:space="1" w:color="E5E7EB"/>
        </w:pBdr>
        <w:spacing w:after="240"/>
      </w:pPr>
    </w:p>
    <w:p w14:paraId="04CACA2B" w14:textId="77777777" w:rsidR="006C4E4E" w:rsidRDefault="00000000">
      <w:pPr>
        <w:spacing w:before="320" w:after="120"/>
      </w:pPr>
      <w:r>
        <w:rPr>
          <w:b/>
          <w:color w:val="1D4ED8"/>
          <w:sz w:val="18"/>
        </w:rPr>
        <w:lastRenderedPageBreak/>
        <w:t>[ SECTION: STATS BAR — IMMEDIATELY BELOW HERO ]</w:t>
      </w:r>
    </w:p>
    <w:p w14:paraId="72BA84FF" w14:textId="77777777" w:rsidR="006C4E4E" w:rsidRDefault="00000000">
      <w:pPr>
        <w:spacing w:after="80"/>
      </w:pPr>
      <w:r>
        <w:rPr>
          <w:b/>
          <w:color w:val="6B7280"/>
          <w:sz w:val="20"/>
        </w:rPr>
        <w:t xml:space="preserve">Purpose:  </w:t>
      </w:r>
      <w:r>
        <w:t>Social proof. First thing they see after the headline.</w:t>
      </w:r>
    </w:p>
    <w:p w14:paraId="788D1F5F" w14:textId="77777777" w:rsidR="006C4E4E" w:rsidRDefault="00000000">
      <w:pPr>
        <w:spacing w:after="80"/>
      </w:pPr>
      <w:r>
        <w:rPr>
          <w:b/>
          <w:color w:val="6B7280"/>
          <w:sz w:val="20"/>
        </w:rPr>
        <w:t xml:space="preserve">Stat 1:  </w:t>
      </w:r>
      <w:r>
        <w:t>20+  ·  Brands Managed</w:t>
      </w:r>
    </w:p>
    <w:p w14:paraId="58F97F90" w14:textId="77777777" w:rsidR="006C4E4E" w:rsidRDefault="00000000">
      <w:pPr>
        <w:spacing w:after="80"/>
      </w:pPr>
      <w:r>
        <w:rPr>
          <w:b/>
          <w:color w:val="6B7280"/>
          <w:sz w:val="20"/>
        </w:rPr>
        <w:t xml:space="preserve">Stat 2:  </w:t>
      </w:r>
      <w:r>
        <w:t>+40%  ·  Average Sales Growth</w:t>
      </w:r>
    </w:p>
    <w:p w14:paraId="769FA17C" w14:textId="77777777" w:rsidR="006C4E4E" w:rsidRDefault="00000000">
      <w:pPr>
        <w:spacing w:after="80"/>
      </w:pPr>
      <w:r>
        <w:rPr>
          <w:b/>
          <w:color w:val="6B7280"/>
          <w:sz w:val="20"/>
        </w:rPr>
        <w:t xml:space="preserve">Stat 3:  </w:t>
      </w:r>
      <w:r>
        <w:t>-12%  ·  Average Ad Spend</w:t>
      </w:r>
    </w:p>
    <w:p w14:paraId="6502FAA5" w14:textId="77777777" w:rsidR="006C4E4E" w:rsidRDefault="00000000">
      <w:pPr>
        <w:spacing w:after="80"/>
      </w:pPr>
      <w:r>
        <w:rPr>
          <w:b/>
          <w:color w:val="6B7280"/>
          <w:sz w:val="20"/>
        </w:rPr>
        <w:t xml:space="preserve">Stat 4:  </w:t>
      </w:r>
      <w:r>
        <w:t>-33%  ·  Average TACoS Reduction</w:t>
      </w:r>
    </w:p>
    <w:p w14:paraId="3E567BA9" w14:textId="77777777" w:rsidR="006C4E4E" w:rsidRDefault="00000000">
      <w:pPr>
        <w:spacing w:after="80"/>
      </w:pPr>
      <w:r>
        <w:rPr>
          <w:b/>
          <w:color w:val="6B7280"/>
          <w:sz w:val="20"/>
        </w:rPr>
        <w:t xml:space="preserve">Footnote:  </w:t>
      </w:r>
      <w:r>
        <w:t>Average client results after the first 3 months.</w:t>
      </w:r>
    </w:p>
    <w:p w14:paraId="16D2D591" w14:textId="77777777" w:rsidR="006C4E4E" w:rsidRDefault="00000000">
      <w:pPr>
        <w:spacing w:after="120"/>
      </w:pPr>
      <w:r>
        <w:rPr>
          <w:i/>
          <w:color w:val="9CA3AF"/>
          <w:sz w:val="18"/>
        </w:rPr>
        <w:t xml:space="preserve">  ↳ Small text, below the stats. Important for credibility — don't skip it.</w:t>
      </w:r>
    </w:p>
    <w:p w14:paraId="3157E6FB" w14:textId="77777777" w:rsidR="006C4E4E" w:rsidRDefault="00000000">
      <w:pPr>
        <w:spacing w:after="160"/>
      </w:pPr>
      <w:r>
        <w:rPr>
          <w:i/>
          <w:color w:val="9CA3AF"/>
          <w:sz w:val="18"/>
        </w:rPr>
        <w:t>Designer note: Four stats in a horizontal bar. Clean, bold numbers. No icons needed. Dark or light background — designer's call — but high contrast on the numbers.</w:t>
      </w:r>
    </w:p>
    <w:p w14:paraId="1444F3B8" w14:textId="77777777" w:rsidR="006C4E4E" w:rsidRDefault="006C4E4E">
      <w:pPr>
        <w:pBdr>
          <w:bottom w:val="single" w:sz="4" w:space="1" w:color="E5E7EB"/>
        </w:pBdr>
        <w:spacing w:after="240"/>
      </w:pPr>
    </w:p>
    <w:p w14:paraId="344686BA" w14:textId="77777777" w:rsidR="006C4E4E" w:rsidRDefault="00000000">
      <w:pPr>
        <w:spacing w:before="320" w:after="120"/>
      </w:pPr>
      <w:r>
        <w:rPr>
          <w:b/>
          <w:color w:val="1D4ED8"/>
          <w:sz w:val="18"/>
        </w:rPr>
        <w:t>[ SECTION: THE DIFFERENCE — WHY BRANDS CHOOSE AXIS ]</w:t>
      </w:r>
    </w:p>
    <w:p w14:paraId="10AB5FD8" w14:textId="77777777" w:rsidR="006C4E4E" w:rsidRDefault="00000000">
      <w:pPr>
        <w:spacing w:after="80"/>
      </w:pPr>
      <w:r>
        <w:rPr>
          <w:b/>
          <w:color w:val="6B7280"/>
          <w:sz w:val="20"/>
        </w:rPr>
        <w:t xml:space="preserve">Section Header:  </w:t>
      </w:r>
      <w:r>
        <w:t>Why Brands Choose Axis</w:t>
      </w:r>
    </w:p>
    <w:p w14:paraId="1988A5E2" w14:textId="77777777" w:rsidR="006C4E4E" w:rsidRDefault="00000000">
      <w:pPr>
        <w:spacing w:after="80"/>
      </w:pPr>
      <w:r>
        <w:rPr>
          <w:b/>
          <w:color w:val="6B7280"/>
          <w:sz w:val="20"/>
        </w:rPr>
        <w:t xml:space="preserve">Section Subhead:  </w:t>
      </w:r>
      <w:r>
        <w:t>We built this model because we were frustrated by the same agencies our clients were frustrated by. So we did it differently.</w:t>
      </w:r>
    </w:p>
    <w:p w14:paraId="2A507C5C" w14:textId="77777777" w:rsidR="006C4E4E" w:rsidRDefault="00000000">
      <w:pPr>
        <w:spacing w:after="120"/>
      </w:pPr>
      <w:r>
        <w:rPr>
          <w:color w:val="1D4ED8"/>
        </w:rPr>
        <w:t>Column 1 — No Percentage of Ad Spend</w:t>
      </w:r>
    </w:p>
    <w:p w14:paraId="6CBFA42B" w14:textId="77777777" w:rsidR="006C4E4E" w:rsidRDefault="00000000">
      <w:pPr>
        <w:spacing w:after="80"/>
      </w:pPr>
      <w:r>
        <w:rPr>
          <w:b/>
          <w:color w:val="6B7280"/>
          <w:sz w:val="20"/>
        </w:rPr>
        <w:t xml:space="preserve">Heading:  </w:t>
      </w:r>
      <w:r>
        <w:t>No Percentage of Ad Spend</w:t>
      </w:r>
    </w:p>
    <w:p w14:paraId="0F0A0228" w14:textId="77777777" w:rsidR="006C4E4E" w:rsidRDefault="00000000">
      <w:pPr>
        <w:spacing w:after="80"/>
      </w:pPr>
      <w:r>
        <w:rPr>
          <w:b/>
          <w:color w:val="6B7280"/>
          <w:sz w:val="20"/>
        </w:rPr>
        <w:t xml:space="preserve">Body:  </w:t>
      </w:r>
      <w:r>
        <w:t>Most Amazon agencies charge a percentage of your advertising budget. That means they make more money when you spend more — not when you grow more. We charge a flat monthly fee. Your ad budget stays with your brand, where it belongs.</w:t>
      </w:r>
    </w:p>
    <w:p w14:paraId="0E0167AA" w14:textId="77777777" w:rsidR="006C4E4E" w:rsidRDefault="00000000">
      <w:pPr>
        <w:spacing w:after="120"/>
      </w:pPr>
      <w:r>
        <w:rPr>
          <w:color w:val="1D4ED8"/>
        </w:rPr>
        <w:t>Column 2 — No Lock-In Contracts</w:t>
      </w:r>
    </w:p>
    <w:p w14:paraId="66F2A1E6" w14:textId="77777777" w:rsidR="006C4E4E" w:rsidRDefault="00000000">
      <w:pPr>
        <w:spacing w:after="80"/>
      </w:pPr>
      <w:r>
        <w:rPr>
          <w:b/>
          <w:color w:val="6B7280"/>
          <w:sz w:val="20"/>
        </w:rPr>
        <w:t xml:space="preserve">Heading:  </w:t>
      </w:r>
      <w:r>
        <w:t>No Lock-In Contracts</w:t>
      </w:r>
    </w:p>
    <w:p w14:paraId="0539D6CA" w14:textId="77777777" w:rsidR="006C4E4E" w:rsidRDefault="00000000">
      <w:pPr>
        <w:spacing w:after="80"/>
      </w:pPr>
      <w:r>
        <w:rPr>
          <w:b/>
          <w:color w:val="6B7280"/>
          <w:sz w:val="20"/>
        </w:rPr>
        <w:t xml:space="preserve">Body:  </w:t>
      </w:r>
      <w:r>
        <w:t>We earn your business every month. No long-term contracts, no exit penalties, no notice periods. If we're not delivering results, you should be free to walk. We're confident you won't want to.</w:t>
      </w:r>
    </w:p>
    <w:p w14:paraId="16F1BBE2" w14:textId="77777777" w:rsidR="006C4E4E" w:rsidRDefault="00000000">
      <w:pPr>
        <w:spacing w:after="120"/>
      </w:pPr>
      <w:r>
        <w:rPr>
          <w:color w:val="1D4ED8"/>
        </w:rPr>
        <w:t>Column 3 — Operators, Not Account Managers</w:t>
      </w:r>
    </w:p>
    <w:p w14:paraId="52C17EEE" w14:textId="77777777" w:rsidR="006C4E4E" w:rsidRDefault="00000000">
      <w:pPr>
        <w:spacing w:after="80"/>
      </w:pPr>
      <w:r>
        <w:rPr>
          <w:b/>
          <w:color w:val="6B7280"/>
          <w:sz w:val="20"/>
        </w:rPr>
        <w:t xml:space="preserve">Heading:  </w:t>
      </w:r>
      <w:r>
        <w:t>Operators, Not Account Managers</w:t>
      </w:r>
    </w:p>
    <w:p w14:paraId="642F4248" w14:textId="77777777" w:rsidR="006C4E4E" w:rsidRDefault="00000000">
      <w:pPr>
        <w:spacing w:after="80"/>
      </w:pPr>
      <w:r>
        <w:rPr>
          <w:b/>
          <w:color w:val="6B7280"/>
          <w:sz w:val="20"/>
        </w:rPr>
        <w:t xml:space="preserve">Body:  </w:t>
      </w:r>
      <w:r>
        <w:t>Our team has built, scaled, and invested in consumer brands. We think about your margins, your cash flow, and your channel strategy — not just your campaign metrics. That's a fundamentally different conversation than you'll get from a traditional agency.</w:t>
      </w:r>
    </w:p>
    <w:p w14:paraId="040EAB7D" w14:textId="77777777" w:rsidR="006C4E4E" w:rsidRDefault="00000000">
      <w:pPr>
        <w:spacing w:after="160"/>
      </w:pPr>
      <w:r>
        <w:rPr>
          <w:i/>
          <w:color w:val="9CA3AF"/>
          <w:sz w:val="18"/>
        </w:rPr>
        <w:t>Designer note: Three-column layout. Replace the current generic icons (dollar sign, handshake, globe) with something more refined — or no icons at all. Clean typography is stronger here than clip-art icons.</w:t>
      </w:r>
    </w:p>
    <w:p w14:paraId="41D57A08" w14:textId="77777777" w:rsidR="006C4E4E" w:rsidRDefault="00000000">
      <w:pPr>
        <w:spacing w:after="160"/>
      </w:pPr>
      <w:r>
        <w:rPr>
          <w:i/>
          <w:color w:val="9CA3AF"/>
          <w:sz w:val="18"/>
        </w:rPr>
        <w:t>Designer note: REMOVE the current Mission &amp; Vision / Brand Story / Our Values section entirely. It is filler. The three columns above replace it with substance.</w:t>
      </w:r>
    </w:p>
    <w:p w14:paraId="35B75169" w14:textId="77777777" w:rsidR="006C4E4E" w:rsidRDefault="006C4E4E">
      <w:pPr>
        <w:pBdr>
          <w:bottom w:val="single" w:sz="4" w:space="1" w:color="E5E7EB"/>
        </w:pBdr>
        <w:spacing w:after="240"/>
      </w:pPr>
    </w:p>
    <w:p w14:paraId="54BAEE14" w14:textId="77777777" w:rsidR="006C4E4E" w:rsidRDefault="00000000">
      <w:pPr>
        <w:spacing w:before="320" w:after="120"/>
      </w:pPr>
      <w:r>
        <w:rPr>
          <w:b/>
          <w:color w:val="1D4ED8"/>
          <w:sz w:val="18"/>
        </w:rPr>
        <w:t>[ SECTION: CLIENT LOGOS BAR ]</w:t>
      </w:r>
    </w:p>
    <w:p w14:paraId="224C534E" w14:textId="77777777" w:rsidR="006C4E4E" w:rsidRDefault="00000000">
      <w:pPr>
        <w:spacing w:after="80"/>
      </w:pPr>
      <w:r>
        <w:rPr>
          <w:b/>
          <w:color w:val="6B7280"/>
          <w:sz w:val="20"/>
        </w:rPr>
        <w:lastRenderedPageBreak/>
        <w:t xml:space="preserve">Section Label:  </w:t>
      </w:r>
      <w:r>
        <w:t>Trusted by Brands Including:</w:t>
      </w:r>
    </w:p>
    <w:p w14:paraId="6524893C" w14:textId="4DC0CF0C" w:rsidR="006C4E4E" w:rsidRDefault="00000000">
      <w:pPr>
        <w:spacing w:after="80"/>
      </w:pPr>
      <w:r>
        <w:rPr>
          <w:b/>
          <w:color w:val="6B7280"/>
          <w:sz w:val="20"/>
        </w:rPr>
        <w:t xml:space="preserve">Logos to Use:  </w:t>
      </w:r>
      <w:r>
        <w:t xml:space="preserve">Whoosh!  </w:t>
      </w:r>
      <w:proofErr w:type="gramStart"/>
      <w:r>
        <w:t>·  HairClub</w:t>
      </w:r>
      <w:proofErr w:type="gramEnd"/>
      <w:r>
        <w:t xml:space="preserve">  ·   Sleep </w:t>
      </w:r>
      <w:proofErr w:type="gramStart"/>
      <w:r>
        <w:t>Country  ·</w:t>
      </w:r>
      <w:proofErr w:type="gramEnd"/>
      <w:r>
        <w:t xml:space="preserve">  </w:t>
      </w:r>
      <w:r w:rsidR="00F276EE">
        <w:t xml:space="preserve">Ahimsa </w:t>
      </w:r>
      <w:proofErr w:type="gramStart"/>
      <w:r w:rsidR="00F276EE">
        <w:t xml:space="preserve">·  </w:t>
      </w:r>
      <w:r w:rsidR="00F276EE">
        <w:t>Endy</w:t>
      </w:r>
      <w:proofErr w:type="gramEnd"/>
      <w:r w:rsidR="00F276EE">
        <w:t xml:space="preserve"> </w:t>
      </w:r>
      <w:proofErr w:type="gramStart"/>
      <w:r w:rsidR="00F276EE">
        <w:t xml:space="preserve">·  </w:t>
      </w:r>
      <w:proofErr w:type="spellStart"/>
      <w:r w:rsidR="00F276EE">
        <w:t>Basari</w:t>
      </w:r>
      <w:proofErr w:type="spellEnd"/>
      <w:proofErr w:type="gramEnd"/>
    </w:p>
    <w:p w14:paraId="45B1C1F3" w14:textId="77777777" w:rsidR="006C4E4E" w:rsidRDefault="00000000">
      <w:pPr>
        <w:spacing w:after="80"/>
      </w:pPr>
      <w:r>
        <w:rPr>
          <w:b/>
          <w:color w:val="6B7280"/>
          <w:sz w:val="20"/>
        </w:rPr>
        <w:t xml:space="preserve">REMOVE:  </w:t>
      </w:r>
      <w:r>
        <w:rPr>
          <w:color w:val="DC2626"/>
        </w:rPr>
        <w:t>Amazon, Shopify, Walmart logos — these are platforms, not clients. Remove immediately.</w:t>
      </w:r>
    </w:p>
    <w:p w14:paraId="4F6A6A7B" w14:textId="77777777" w:rsidR="006C4E4E" w:rsidRDefault="00000000">
      <w:pPr>
        <w:spacing w:after="160"/>
      </w:pPr>
      <w:r>
        <w:rPr>
          <w:i/>
          <w:color w:val="9CA3AF"/>
          <w:sz w:val="18"/>
        </w:rPr>
        <w:t>Designer note: Only show logos of actual client brands. If the list is short, skip the logo bar entirely and let the testimonials carry the social proof.</w:t>
      </w:r>
    </w:p>
    <w:p w14:paraId="4083DD68" w14:textId="77777777" w:rsidR="006C4E4E" w:rsidRDefault="006C4E4E">
      <w:pPr>
        <w:pBdr>
          <w:bottom w:val="single" w:sz="4" w:space="1" w:color="E5E7EB"/>
        </w:pBdr>
        <w:spacing w:after="240"/>
      </w:pPr>
    </w:p>
    <w:p w14:paraId="1DD1A7C4" w14:textId="77777777" w:rsidR="006C4E4E" w:rsidRDefault="00000000">
      <w:pPr>
        <w:spacing w:before="320" w:after="120"/>
      </w:pPr>
      <w:r>
        <w:rPr>
          <w:b/>
          <w:color w:val="1D4ED8"/>
          <w:sz w:val="18"/>
        </w:rPr>
        <w:t>[ SECTION: SERVICES ]</w:t>
      </w:r>
    </w:p>
    <w:p w14:paraId="0F1DBA89" w14:textId="77777777" w:rsidR="006C4E4E" w:rsidRDefault="00000000">
      <w:pPr>
        <w:spacing w:after="80"/>
      </w:pPr>
      <w:r>
        <w:rPr>
          <w:b/>
          <w:color w:val="6B7280"/>
          <w:sz w:val="20"/>
        </w:rPr>
        <w:t xml:space="preserve">Section Header:  </w:t>
      </w:r>
      <w:r>
        <w:t>What We Do</w:t>
      </w:r>
    </w:p>
    <w:p w14:paraId="0289D352" w14:textId="77777777" w:rsidR="006C4E4E" w:rsidRDefault="00000000">
      <w:pPr>
        <w:spacing w:after="80"/>
      </w:pPr>
      <w:r>
        <w:rPr>
          <w:b/>
          <w:color w:val="6B7280"/>
          <w:sz w:val="20"/>
        </w:rPr>
        <w:t xml:space="preserve">Section Subhead:  </w:t>
      </w:r>
      <w:r>
        <w:t>We work with a focused number of brands at a time. Quality over volume — always.</w:t>
      </w:r>
    </w:p>
    <w:p w14:paraId="7C7C9114" w14:textId="77777777" w:rsidR="006C4E4E" w:rsidRDefault="00000000">
      <w:pPr>
        <w:spacing w:after="120"/>
      </w:pPr>
      <w:r>
        <w:rPr>
          <w:color w:val="059669"/>
        </w:rPr>
        <w:t>Service 1 — Amazon &amp; Walmart Management</w:t>
      </w:r>
    </w:p>
    <w:p w14:paraId="51D6B77C" w14:textId="77777777" w:rsidR="006C4E4E" w:rsidRDefault="00000000">
      <w:pPr>
        <w:spacing w:after="80"/>
      </w:pPr>
      <w:r>
        <w:rPr>
          <w:b/>
          <w:color w:val="6B7280"/>
          <w:sz w:val="20"/>
        </w:rPr>
        <w:t xml:space="preserve">Heading:  </w:t>
      </w:r>
      <w:r>
        <w:t>Amazon &amp; Walmart Management</w:t>
      </w:r>
    </w:p>
    <w:p w14:paraId="3549ED2F" w14:textId="78D3D97F" w:rsidR="006C4E4E" w:rsidRDefault="00000000">
      <w:pPr>
        <w:spacing w:after="80"/>
      </w:pPr>
      <w:r>
        <w:rPr>
          <w:b/>
          <w:color w:val="6B7280"/>
          <w:sz w:val="20"/>
        </w:rPr>
        <w:t xml:space="preserve">Body:  </w:t>
      </w:r>
      <w:r>
        <w:t>Full-service management across the channels that move product. Listings, PPC, catalog management, inventory, brand protection, and compliance — one team, one fee. No percentage of your ad spend. Ever.</w:t>
      </w:r>
    </w:p>
    <w:p w14:paraId="701CF572" w14:textId="77777777" w:rsidR="006C4E4E" w:rsidRDefault="00000000">
      <w:pPr>
        <w:spacing w:after="120"/>
      </w:pPr>
      <w:r>
        <w:rPr>
          <w:color w:val="059669"/>
        </w:rPr>
        <w:t>Service 2 — International Expansion</w:t>
      </w:r>
    </w:p>
    <w:p w14:paraId="2200FA4C" w14:textId="77777777" w:rsidR="006C4E4E" w:rsidRDefault="00000000">
      <w:pPr>
        <w:spacing w:after="80"/>
      </w:pPr>
      <w:r>
        <w:rPr>
          <w:b/>
          <w:color w:val="6B7280"/>
          <w:sz w:val="20"/>
        </w:rPr>
        <w:t xml:space="preserve">Heading:  </w:t>
      </w:r>
      <w:r>
        <w:t>International Expansion</w:t>
      </w:r>
    </w:p>
    <w:p w14:paraId="1A8EEE08" w14:textId="77777777" w:rsidR="006C4E4E" w:rsidRDefault="00000000">
      <w:pPr>
        <w:spacing w:after="80"/>
      </w:pPr>
      <w:r>
        <w:rPr>
          <w:b/>
          <w:color w:val="6B7280"/>
          <w:sz w:val="20"/>
        </w:rPr>
        <w:t xml:space="preserve">Body:  </w:t>
      </w:r>
      <w:r>
        <w:t>Most brands leave significant revenue on the table by staying in one market. We manage entry into Europe, Australia, and Latin America — navigating the complexity of each marketplace so you capture the opportunity without the overhead.</w:t>
      </w:r>
    </w:p>
    <w:p w14:paraId="784E7A20" w14:textId="77777777" w:rsidR="006C4E4E" w:rsidRDefault="00000000">
      <w:pPr>
        <w:spacing w:after="120"/>
      </w:pPr>
      <w:r>
        <w:rPr>
          <w:color w:val="059669"/>
        </w:rPr>
        <w:t>Service 3 — Brand Acquisition &amp; Investment</w:t>
      </w:r>
    </w:p>
    <w:p w14:paraId="75B019EE" w14:textId="77777777" w:rsidR="006C4E4E" w:rsidRDefault="00000000">
      <w:pPr>
        <w:spacing w:after="80"/>
      </w:pPr>
      <w:r>
        <w:rPr>
          <w:b/>
          <w:color w:val="6B7280"/>
          <w:sz w:val="20"/>
        </w:rPr>
        <w:t xml:space="preserve">Heading:  </w:t>
      </w:r>
      <w:r>
        <w:t>Brand Acquisition &amp; Investment</w:t>
      </w:r>
    </w:p>
    <w:p w14:paraId="7FDFA67C" w14:textId="77777777" w:rsidR="006C4E4E" w:rsidRDefault="00000000">
      <w:pPr>
        <w:spacing w:after="80"/>
      </w:pPr>
      <w:r>
        <w:rPr>
          <w:b/>
          <w:color w:val="6B7280"/>
          <w:sz w:val="20"/>
        </w:rPr>
        <w:t xml:space="preserve">Body:  </w:t>
      </w:r>
      <w:r>
        <w:t>For the right brands, we go beyond management. We acquire consumer product companies with strong fundamentals and scale them aggressively on Amazon. If you're looking for a partner with genuine skin in the game, this is what that looks like.</w:t>
      </w:r>
    </w:p>
    <w:p w14:paraId="4202D9F5" w14:textId="77777777" w:rsidR="006C4E4E" w:rsidRDefault="00000000">
      <w:pPr>
        <w:spacing w:after="160"/>
      </w:pPr>
      <w:r>
        <w:rPr>
          <w:i/>
          <w:color w:val="9CA3AF"/>
          <w:sz w:val="18"/>
        </w:rPr>
        <w:t>Designer note: Three cards — cleaner icons or none at all. The current rocket/sparkle/checkmark icons feel like a template. Consider using simple custom line icons or just bold numbers (01 / 02 / 03).</w:t>
      </w:r>
    </w:p>
    <w:p w14:paraId="0270700A" w14:textId="77777777" w:rsidR="006C4E4E" w:rsidRDefault="006C4E4E">
      <w:pPr>
        <w:pBdr>
          <w:bottom w:val="single" w:sz="4" w:space="1" w:color="E5E7EB"/>
        </w:pBdr>
        <w:spacing w:after="240"/>
      </w:pPr>
    </w:p>
    <w:p w14:paraId="2E86CF8E" w14:textId="77777777" w:rsidR="006C4E4E" w:rsidRDefault="00000000">
      <w:pPr>
        <w:spacing w:before="320" w:after="120"/>
      </w:pPr>
      <w:r>
        <w:rPr>
          <w:b/>
          <w:color w:val="1D4ED8"/>
          <w:sz w:val="18"/>
        </w:rPr>
        <w:t>[ SECTION: TACOS CALCULATOR — TOOLS FEATURE ]</w:t>
      </w:r>
    </w:p>
    <w:p w14:paraId="04D53C9B" w14:textId="77777777" w:rsidR="006C4E4E" w:rsidRDefault="00000000">
      <w:pPr>
        <w:spacing w:after="80"/>
      </w:pPr>
      <w:r>
        <w:rPr>
          <w:b/>
          <w:color w:val="6B7280"/>
          <w:sz w:val="20"/>
        </w:rPr>
        <w:t xml:space="preserve">Section Header:  </w:t>
      </w:r>
      <w:r>
        <w:t>Not Sure If Amazon Is Right for Your Brand?</w:t>
      </w:r>
    </w:p>
    <w:p w14:paraId="0382AB67" w14:textId="77777777" w:rsidR="006C4E4E" w:rsidRDefault="00000000">
      <w:pPr>
        <w:spacing w:after="80"/>
      </w:pPr>
      <w:r>
        <w:rPr>
          <w:b/>
          <w:color w:val="6B7280"/>
          <w:sz w:val="20"/>
        </w:rPr>
        <w:t xml:space="preserve">Body:  </w:t>
      </w:r>
      <w:r>
        <w:t>Use our free Amazon TACoS calculator to validate your product economics before you invest. Enter your selling price, conversion rate, and ad cost — we'll tell you if the numbers work.</w:t>
      </w:r>
    </w:p>
    <w:p w14:paraId="46F63E86" w14:textId="77777777" w:rsidR="006C4E4E" w:rsidRDefault="00000000">
      <w:pPr>
        <w:spacing w:after="80"/>
      </w:pPr>
      <w:r>
        <w:rPr>
          <w:b/>
          <w:color w:val="6B7280"/>
          <w:sz w:val="20"/>
        </w:rPr>
        <w:t xml:space="preserve">CTA:  </w:t>
      </w:r>
      <w:r>
        <w:t>Try the Calculator  →</w:t>
      </w:r>
    </w:p>
    <w:p w14:paraId="6FC965AE" w14:textId="77777777" w:rsidR="006C4E4E" w:rsidRDefault="00000000">
      <w:pPr>
        <w:spacing w:after="120"/>
      </w:pPr>
      <w:r>
        <w:rPr>
          <w:i/>
          <w:color w:val="9CA3AF"/>
          <w:sz w:val="18"/>
        </w:rPr>
        <w:lastRenderedPageBreak/>
        <w:t xml:space="preserve">  ↳ Links to the existing Tools page / calculator. Keep the calculator — it's a smart lead gen tool. Just give it a better home and frame it as a value-add, not a buried nav item.</w:t>
      </w:r>
    </w:p>
    <w:p w14:paraId="1C4EBD99" w14:textId="77777777" w:rsidR="006C4E4E" w:rsidRDefault="00000000">
      <w:pPr>
        <w:spacing w:after="160"/>
      </w:pPr>
      <w:r>
        <w:rPr>
          <w:i/>
          <w:color w:val="9CA3AF"/>
          <w:sz w:val="18"/>
        </w:rPr>
        <w:t>Designer note: Feature the calculator as a standalone section or a soft CTA row — not as a nav item. It's a lead generation tool that earns trust before asking for a call.</w:t>
      </w:r>
    </w:p>
    <w:p w14:paraId="13CC53F4" w14:textId="77777777" w:rsidR="006C4E4E" w:rsidRDefault="006C4E4E">
      <w:pPr>
        <w:pBdr>
          <w:bottom w:val="single" w:sz="4" w:space="1" w:color="E5E7EB"/>
        </w:pBdr>
        <w:spacing w:after="240"/>
      </w:pPr>
    </w:p>
    <w:p w14:paraId="20BD620D" w14:textId="77777777" w:rsidR="006C4E4E" w:rsidRDefault="00000000">
      <w:pPr>
        <w:spacing w:before="320" w:after="120"/>
      </w:pPr>
      <w:r>
        <w:rPr>
          <w:b/>
          <w:color w:val="1D4ED8"/>
          <w:sz w:val="18"/>
        </w:rPr>
        <w:t>[ SECTION: TESTIMONIALS / SUCCESS STORIES ]</w:t>
      </w:r>
    </w:p>
    <w:p w14:paraId="1C675F39" w14:textId="77777777" w:rsidR="006C4E4E" w:rsidRDefault="00000000">
      <w:pPr>
        <w:spacing w:after="80"/>
      </w:pPr>
      <w:r>
        <w:rPr>
          <w:b/>
          <w:color w:val="6B7280"/>
          <w:sz w:val="20"/>
        </w:rPr>
        <w:t xml:space="preserve">Section Header:  </w:t>
      </w:r>
      <w:r>
        <w:t>What Our Clients Say</w:t>
      </w:r>
    </w:p>
    <w:p w14:paraId="44BCC0A9" w14:textId="77777777" w:rsidR="006C4E4E" w:rsidRDefault="00000000">
      <w:pPr>
        <w:spacing w:after="120"/>
      </w:pPr>
      <w:r>
        <w:rPr>
          <w:color w:val="1D4ED8"/>
        </w:rPr>
        <w:t>Testimonial 1</w:t>
      </w:r>
    </w:p>
    <w:p w14:paraId="1837DAA7" w14:textId="77777777" w:rsidR="006C4E4E" w:rsidRDefault="00000000">
      <w:pPr>
        <w:spacing w:after="80"/>
      </w:pPr>
      <w:r>
        <w:rPr>
          <w:b/>
          <w:color w:val="6B7280"/>
          <w:sz w:val="20"/>
        </w:rPr>
        <w:t xml:space="preserve">Quote:  </w:t>
      </w:r>
      <w:r>
        <w:t>"Partnering with Axis has transformed our business. Our Amazon sales grew by 40% in year one, while our TACoS dropped 30%."</w:t>
      </w:r>
    </w:p>
    <w:p w14:paraId="31CC088B" w14:textId="77777777" w:rsidR="006C4E4E" w:rsidRDefault="00000000">
      <w:pPr>
        <w:spacing w:after="80"/>
      </w:pPr>
      <w:r>
        <w:rPr>
          <w:b/>
          <w:color w:val="6B7280"/>
          <w:sz w:val="20"/>
        </w:rPr>
        <w:t xml:space="preserve">Attribution:  </w:t>
      </w:r>
      <w:r>
        <w:t>Mitch Krakower, CEO — Whoosh!</w:t>
      </w:r>
    </w:p>
    <w:p w14:paraId="7B708818" w14:textId="77777777" w:rsidR="006C4E4E" w:rsidRDefault="00000000">
      <w:pPr>
        <w:spacing w:after="120"/>
      </w:pPr>
      <w:r>
        <w:rPr>
          <w:color w:val="1D4ED8"/>
        </w:rPr>
        <w:t>Testimonial 2</w:t>
      </w:r>
    </w:p>
    <w:p w14:paraId="27220B7D" w14:textId="77777777" w:rsidR="006C4E4E" w:rsidRDefault="00000000">
      <w:pPr>
        <w:spacing w:after="80"/>
      </w:pPr>
      <w:r>
        <w:rPr>
          <w:b/>
          <w:color w:val="6B7280"/>
          <w:sz w:val="20"/>
        </w:rPr>
        <w:t xml:space="preserve">Quote:  </w:t>
      </w:r>
      <w:r>
        <w:t>"Adam and his team have been a key strategic partner in navigating an increasingly challenging digital landscape."</w:t>
      </w:r>
    </w:p>
    <w:p w14:paraId="601F7D2B" w14:textId="77777777" w:rsidR="006C4E4E" w:rsidRDefault="00000000">
      <w:pPr>
        <w:spacing w:after="80"/>
      </w:pPr>
      <w:r>
        <w:rPr>
          <w:b/>
          <w:color w:val="6B7280"/>
          <w:sz w:val="20"/>
        </w:rPr>
        <w:t xml:space="preserve">Attribution:  </w:t>
      </w:r>
      <w:r>
        <w:t>John Chalson, SVP — HairClub</w:t>
      </w:r>
    </w:p>
    <w:p w14:paraId="3311D4C1" w14:textId="77777777" w:rsidR="006C4E4E" w:rsidRDefault="00000000">
      <w:pPr>
        <w:spacing w:after="120"/>
      </w:pPr>
      <w:r>
        <w:rPr>
          <w:color w:val="1D4ED8"/>
        </w:rPr>
        <w:t>Testimonial 3</w:t>
      </w:r>
    </w:p>
    <w:p w14:paraId="4E1BCCCD" w14:textId="77777777" w:rsidR="006C4E4E" w:rsidRDefault="00000000">
      <w:pPr>
        <w:spacing w:after="80"/>
      </w:pPr>
      <w:r>
        <w:rPr>
          <w:b/>
          <w:color w:val="6B7280"/>
          <w:sz w:val="20"/>
        </w:rPr>
        <w:t xml:space="preserve">Quote:  </w:t>
      </w:r>
      <w:r>
        <w:t>"I strongly recommend Adam and the entire team. They are the best in the business."</w:t>
      </w:r>
    </w:p>
    <w:p w14:paraId="1B8CA267" w14:textId="77777777" w:rsidR="006C4E4E" w:rsidRDefault="00000000">
      <w:pPr>
        <w:spacing w:after="80"/>
      </w:pPr>
      <w:r>
        <w:rPr>
          <w:b/>
          <w:color w:val="6B7280"/>
          <w:sz w:val="20"/>
        </w:rPr>
        <w:t xml:space="preserve">Attribution:  </w:t>
      </w:r>
      <w:r>
        <w:t>Phil Besner, SVP — Hush &amp; Sleep Country Canada</w:t>
      </w:r>
    </w:p>
    <w:p w14:paraId="7D3EF94B" w14:textId="77777777" w:rsidR="006C4E4E" w:rsidRDefault="00000000">
      <w:pPr>
        <w:spacing w:after="160"/>
      </w:pPr>
      <w:r>
        <w:rPr>
          <w:i/>
          <w:color w:val="9CA3AF"/>
          <w:sz w:val="18"/>
        </w:rPr>
        <w:t>Designer note: Keep all three testimonials. Remove the generic 'Success stories' header — replace with 'What Our Clients Say'. If you can get a fourth or fifth testimonial with specific numbers, add them.</w:t>
      </w:r>
    </w:p>
    <w:p w14:paraId="73EEB511" w14:textId="77777777" w:rsidR="006C4E4E" w:rsidRDefault="006C4E4E">
      <w:pPr>
        <w:pBdr>
          <w:bottom w:val="single" w:sz="4" w:space="1" w:color="E5E7EB"/>
        </w:pBdr>
        <w:spacing w:after="240"/>
      </w:pPr>
    </w:p>
    <w:p w14:paraId="27A552ED" w14:textId="77777777" w:rsidR="006C4E4E" w:rsidRDefault="00000000">
      <w:pPr>
        <w:spacing w:before="320" w:after="120"/>
      </w:pPr>
      <w:r>
        <w:rPr>
          <w:b/>
          <w:color w:val="1D4ED8"/>
          <w:sz w:val="18"/>
        </w:rPr>
        <w:t>[ SECTION: TEAM ]</w:t>
      </w:r>
    </w:p>
    <w:p w14:paraId="0C6B0A6B" w14:textId="77777777" w:rsidR="006C4E4E" w:rsidRDefault="00000000">
      <w:pPr>
        <w:spacing w:after="80"/>
      </w:pPr>
      <w:r>
        <w:rPr>
          <w:b/>
          <w:color w:val="6B7280"/>
          <w:sz w:val="20"/>
        </w:rPr>
        <w:t xml:space="preserve">Section Header:  </w:t>
      </w:r>
      <w:r>
        <w:t>The Team Behind the Work</w:t>
      </w:r>
    </w:p>
    <w:p w14:paraId="017B66D1" w14:textId="77777777" w:rsidR="006C4E4E" w:rsidRDefault="00000000">
      <w:pPr>
        <w:spacing w:after="80"/>
      </w:pPr>
      <w:r>
        <w:rPr>
          <w:b/>
          <w:color w:val="6B7280"/>
          <w:sz w:val="20"/>
        </w:rPr>
        <w:t xml:space="preserve">Section Subhead:  </w:t>
      </w:r>
      <w:r>
        <w:t>We're a small, senior team — by design. Every brand we work with gets direct access to the people who actually know what they're doing.</w:t>
      </w:r>
    </w:p>
    <w:p w14:paraId="76241F63" w14:textId="77777777" w:rsidR="006C4E4E" w:rsidRDefault="00000000">
      <w:pPr>
        <w:spacing w:after="120"/>
      </w:pPr>
      <w:r>
        <w:rPr>
          <w:color w:val="059669"/>
        </w:rPr>
        <w:t>Team Member 1 — Adam Levinter</w:t>
      </w:r>
    </w:p>
    <w:p w14:paraId="62D51366" w14:textId="77777777" w:rsidR="006C4E4E" w:rsidRDefault="00000000">
      <w:pPr>
        <w:spacing w:after="80"/>
      </w:pPr>
      <w:r>
        <w:rPr>
          <w:b/>
          <w:color w:val="6B7280"/>
          <w:sz w:val="20"/>
        </w:rPr>
        <w:t xml:space="preserve">Name:  </w:t>
      </w:r>
      <w:r>
        <w:t>Adam Levinter</w:t>
      </w:r>
    </w:p>
    <w:p w14:paraId="23560DCB" w14:textId="77777777" w:rsidR="006C4E4E" w:rsidRDefault="00000000">
      <w:pPr>
        <w:spacing w:after="80"/>
      </w:pPr>
      <w:r>
        <w:rPr>
          <w:b/>
          <w:color w:val="6B7280"/>
          <w:sz w:val="20"/>
        </w:rPr>
        <w:t xml:space="preserve">Title:  </w:t>
      </w:r>
      <w:r>
        <w:t>Co-Founder, Axis Brands Group</w:t>
      </w:r>
    </w:p>
    <w:p w14:paraId="375BE124" w14:textId="77777777" w:rsidR="006C4E4E" w:rsidRDefault="00000000">
      <w:pPr>
        <w:spacing w:after="80"/>
      </w:pPr>
      <w:r>
        <w:rPr>
          <w:b/>
          <w:color w:val="6B7280"/>
          <w:sz w:val="20"/>
        </w:rPr>
        <w:t xml:space="preserve">Bio:  </w:t>
      </w:r>
      <w:r>
        <w:t>Adam is an operator and investor in consumer product companies, focused on accelerating growth across Amazon, Walmart, and global markets. He is the author of The Subscription Boom — featured in The New York Times, Washington Post, Forbes, and Axios — and the host of two podcasts at the intersection of ecommerce and entrepreneurship. Over the past decade he has built companies, advised Fortune 500 executives, and worked with some of the world's leading consumer brands.</w:t>
      </w:r>
    </w:p>
    <w:p w14:paraId="5AD8E4FD" w14:textId="77777777" w:rsidR="006C4E4E" w:rsidRDefault="00000000">
      <w:pPr>
        <w:spacing w:after="120"/>
      </w:pPr>
      <w:r>
        <w:rPr>
          <w:color w:val="059669"/>
        </w:rPr>
        <w:t>Team Member 2 — Anshuman Chhabra</w:t>
      </w:r>
    </w:p>
    <w:p w14:paraId="4DD59F9E" w14:textId="77777777" w:rsidR="006C4E4E" w:rsidRDefault="00000000">
      <w:pPr>
        <w:spacing w:after="80"/>
      </w:pPr>
      <w:r>
        <w:rPr>
          <w:b/>
          <w:color w:val="6B7280"/>
          <w:sz w:val="20"/>
        </w:rPr>
        <w:t xml:space="preserve">Name:  </w:t>
      </w:r>
      <w:r>
        <w:t>Anshuman Chhabra</w:t>
      </w:r>
    </w:p>
    <w:p w14:paraId="175944D8" w14:textId="77777777" w:rsidR="006C4E4E" w:rsidRDefault="00000000">
      <w:pPr>
        <w:spacing w:after="80"/>
      </w:pPr>
      <w:r>
        <w:rPr>
          <w:b/>
          <w:color w:val="6B7280"/>
          <w:sz w:val="20"/>
        </w:rPr>
        <w:lastRenderedPageBreak/>
        <w:t xml:space="preserve">Title:  </w:t>
      </w:r>
      <w:r>
        <w:t>Amazon Operations Lead</w:t>
      </w:r>
    </w:p>
    <w:p w14:paraId="56B2E124" w14:textId="77777777" w:rsidR="006C4E4E" w:rsidRDefault="00000000">
      <w:pPr>
        <w:spacing w:after="80"/>
      </w:pPr>
      <w:r>
        <w:rPr>
          <w:b/>
          <w:color w:val="6B7280"/>
          <w:sz w:val="20"/>
        </w:rPr>
        <w:t xml:space="preserve">Bio:  </w:t>
      </w:r>
      <w:r>
        <w:t>A seasoned ecommerce operator with over a decade of experience scaling brands on Amazon and beyond. Anshuman began his career as a Vendor Manager at Amazon, where he developed deep expertise in marketplace dynamics, product launch strategy, and advertising optimization. His subsequent roles at Live Out There, Sport Chek, and Best Buy Canada sharpened his skills across product, marketing, and digital retail — giving him a rare combination of platform knowledge and brand-side experience.</w:t>
      </w:r>
    </w:p>
    <w:p w14:paraId="277417A4" w14:textId="77777777" w:rsidR="006C4E4E" w:rsidRDefault="00000000">
      <w:pPr>
        <w:spacing w:after="120"/>
      </w:pPr>
      <w:r>
        <w:rPr>
          <w:color w:val="059669"/>
        </w:rPr>
        <w:t>Team Member 3 — Jeffrey Talajic</w:t>
      </w:r>
    </w:p>
    <w:p w14:paraId="2BBBC832" w14:textId="77777777" w:rsidR="006C4E4E" w:rsidRDefault="00000000">
      <w:pPr>
        <w:spacing w:after="80"/>
      </w:pPr>
      <w:r>
        <w:rPr>
          <w:b/>
          <w:color w:val="6B7280"/>
          <w:sz w:val="20"/>
        </w:rPr>
        <w:t xml:space="preserve">Name:  </w:t>
      </w:r>
      <w:r>
        <w:t>Jeffrey Talajic</w:t>
      </w:r>
    </w:p>
    <w:p w14:paraId="5DFBE2EE" w14:textId="77777777" w:rsidR="006C4E4E" w:rsidRDefault="00000000">
      <w:pPr>
        <w:spacing w:after="80"/>
      </w:pPr>
      <w:r>
        <w:rPr>
          <w:b/>
          <w:color w:val="6B7280"/>
          <w:sz w:val="20"/>
        </w:rPr>
        <w:t xml:space="preserve">Title:  </w:t>
      </w:r>
      <w:r>
        <w:t>Brand Growth Lead</w:t>
      </w:r>
    </w:p>
    <w:p w14:paraId="233DAA37" w14:textId="77777777" w:rsidR="006C4E4E" w:rsidRDefault="00000000">
      <w:pPr>
        <w:spacing w:after="80"/>
      </w:pPr>
      <w:r>
        <w:rPr>
          <w:b/>
          <w:color w:val="6B7280"/>
          <w:sz w:val="20"/>
        </w:rPr>
        <w:t xml:space="preserve">Bio:  </w:t>
      </w:r>
      <w:r>
        <w:t>Jeff is an ecommerce specialist with a proven track record of scaling consumer brands to over $10 million in annual sales. He combines deep Amazon and marketplace expertise with a hands-on, results-driven approach — drawing on prior roles in direct-to-consumer startups where he led performance marketing, channel strategy, and growth operations.</w:t>
      </w:r>
    </w:p>
    <w:p w14:paraId="0FB7CD16" w14:textId="77777777" w:rsidR="006C4E4E" w:rsidRDefault="00000000">
      <w:pPr>
        <w:spacing w:after="160"/>
      </w:pPr>
      <w:r>
        <w:rPr>
          <w:i/>
          <w:color w:val="9CA3AF"/>
          <w:sz w:val="18"/>
        </w:rPr>
        <w:t>Designer note: Keep the existing team photos — they're professional and work well. Ensure photos are consistent in style (same background tone or treatment). Consider a subtle dark overlay on photos to match the brand palette.</w:t>
      </w:r>
    </w:p>
    <w:p w14:paraId="194374F3" w14:textId="77777777" w:rsidR="006C4E4E" w:rsidRDefault="006C4E4E">
      <w:pPr>
        <w:pBdr>
          <w:bottom w:val="single" w:sz="4" w:space="1" w:color="E5E7EB"/>
        </w:pBdr>
        <w:spacing w:after="240"/>
      </w:pPr>
    </w:p>
    <w:p w14:paraId="4BEA4B58" w14:textId="77777777" w:rsidR="006C4E4E" w:rsidRDefault="00000000">
      <w:pPr>
        <w:spacing w:before="320" w:after="120"/>
      </w:pPr>
      <w:r>
        <w:rPr>
          <w:b/>
          <w:color w:val="1D4ED8"/>
          <w:sz w:val="18"/>
        </w:rPr>
        <w:t>[ SECTION: FINAL CTA — BOTTOM OF PAGE ]</w:t>
      </w:r>
    </w:p>
    <w:p w14:paraId="76594A3A" w14:textId="77777777" w:rsidR="006C4E4E" w:rsidRDefault="00000000">
      <w:pPr>
        <w:spacing w:after="80"/>
      </w:pPr>
      <w:r>
        <w:rPr>
          <w:b/>
          <w:color w:val="6B7280"/>
          <w:sz w:val="20"/>
        </w:rPr>
        <w:t xml:space="preserve">Headline:  </w:t>
      </w:r>
      <w:r>
        <w:t>Is Axis the Right Fit for Your Brand?</w:t>
      </w:r>
    </w:p>
    <w:p w14:paraId="5A819C6A" w14:textId="77777777" w:rsidR="006C4E4E" w:rsidRDefault="00000000">
      <w:pPr>
        <w:spacing w:after="80"/>
      </w:pPr>
      <w:r>
        <w:rPr>
          <w:b/>
          <w:color w:val="6B7280"/>
          <w:sz w:val="20"/>
        </w:rPr>
        <w:t xml:space="preserve">Subheadline:  </w:t>
      </w:r>
      <w:r>
        <w:t>Most brands we work with already know their Amazon performance could be better. We'll tell you honestly in 15 minutes whether we can move the needle — and what that would look like.</w:t>
      </w:r>
    </w:p>
    <w:p w14:paraId="395A6666" w14:textId="77777777" w:rsidR="006C4E4E" w:rsidRDefault="00000000">
      <w:pPr>
        <w:spacing w:after="80"/>
      </w:pPr>
      <w:r>
        <w:rPr>
          <w:b/>
          <w:color w:val="6B7280"/>
          <w:sz w:val="20"/>
        </w:rPr>
        <w:t xml:space="preserve">CTA Button:  </w:t>
      </w:r>
      <w:r>
        <w:t>Book a 15-Minute Call</w:t>
      </w:r>
    </w:p>
    <w:p w14:paraId="5C17335D" w14:textId="77777777" w:rsidR="006C4E4E" w:rsidRDefault="00000000">
      <w:pPr>
        <w:spacing w:after="120"/>
      </w:pPr>
      <w:r>
        <w:rPr>
          <w:i/>
          <w:color w:val="9CA3AF"/>
          <w:sz w:val="18"/>
        </w:rPr>
        <w:t xml:space="preserve">  ↳ Same calendar link as the hero. This is the only CTA on the page. Do not add a contact form here.</w:t>
      </w:r>
    </w:p>
    <w:p w14:paraId="011A6E9A" w14:textId="77777777" w:rsidR="006C4E4E" w:rsidRDefault="00000000">
      <w:pPr>
        <w:spacing w:after="160"/>
      </w:pPr>
      <w:r>
        <w:rPr>
          <w:i/>
          <w:color w:val="9CA3AF"/>
          <w:sz w:val="18"/>
        </w:rPr>
        <w:t>Designer note: Full-width section. Dark background. This should feel like a confident close — not a desperate ask. Simple, clean, one button.</w:t>
      </w:r>
    </w:p>
    <w:p w14:paraId="6E11A810" w14:textId="77777777" w:rsidR="006C4E4E" w:rsidRDefault="006C4E4E">
      <w:pPr>
        <w:pBdr>
          <w:bottom w:val="single" w:sz="4" w:space="1" w:color="E5E7EB"/>
        </w:pBdr>
        <w:spacing w:after="240"/>
      </w:pPr>
    </w:p>
    <w:p w14:paraId="36696EC4" w14:textId="77777777" w:rsidR="006C4E4E" w:rsidRDefault="00000000">
      <w:pPr>
        <w:spacing w:before="320" w:after="120"/>
      </w:pPr>
      <w:r>
        <w:rPr>
          <w:b/>
          <w:color w:val="1D4ED8"/>
          <w:sz w:val="18"/>
        </w:rPr>
        <w:t>[ SECTION: FOOTER ]</w:t>
      </w:r>
    </w:p>
    <w:p w14:paraId="05CB2B4D" w14:textId="77777777" w:rsidR="006C4E4E" w:rsidRDefault="00000000">
      <w:pPr>
        <w:spacing w:after="80"/>
      </w:pPr>
      <w:r>
        <w:rPr>
          <w:b/>
          <w:color w:val="6B7280"/>
          <w:sz w:val="20"/>
        </w:rPr>
        <w:t xml:space="preserve">Logo:  </w:t>
      </w:r>
      <w:r>
        <w:t>Axis Brands (existing mark)</w:t>
      </w:r>
    </w:p>
    <w:p w14:paraId="5E48D122" w14:textId="77777777" w:rsidR="006C4E4E" w:rsidRDefault="00000000">
      <w:pPr>
        <w:spacing w:after="80"/>
      </w:pPr>
      <w:r>
        <w:rPr>
          <w:b/>
          <w:color w:val="6B7280"/>
          <w:sz w:val="20"/>
        </w:rPr>
        <w:t xml:space="preserve">Links:  </w:t>
      </w:r>
      <w:r>
        <w:t>How We Work  ·  Results  ·  Team  ·  Contact</w:t>
      </w:r>
    </w:p>
    <w:p w14:paraId="2A8BECFB" w14:textId="77777777" w:rsidR="006C4E4E" w:rsidRDefault="00000000">
      <w:pPr>
        <w:spacing w:after="80"/>
      </w:pPr>
      <w:r>
        <w:rPr>
          <w:b/>
          <w:color w:val="6B7280"/>
          <w:sz w:val="20"/>
        </w:rPr>
        <w:t xml:space="preserve">Contact:  </w:t>
      </w:r>
      <w:r>
        <w:t>hello@axisbrandsgroup.com  ·  [LinkedIn URL]</w:t>
      </w:r>
    </w:p>
    <w:p w14:paraId="550F14AD" w14:textId="77777777" w:rsidR="006C4E4E" w:rsidRDefault="00000000">
      <w:pPr>
        <w:spacing w:after="80"/>
      </w:pPr>
      <w:r>
        <w:rPr>
          <w:b/>
          <w:color w:val="6B7280"/>
          <w:sz w:val="20"/>
        </w:rPr>
        <w:t xml:space="preserve">Legal:  </w:t>
      </w:r>
      <w:r>
        <w:t>© 2026 Axis Brands Group. All rights reserved.</w:t>
      </w:r>
    </w:p>
    <w:p w14:paraId="3E99133B" w14:textId="77777777" w:rsidR="006C4E4E" w:rsidRDefault="00000000">
      <w:pPr>
        <w:spacing w:after="160"/>
      </w:pPr>
      <w:r>
        <w:rPr>
          <w:i/>
          <w:color w:val="9CA3AF"/>
          <w:sz w:val="18"/>
        </w:rPr>
        <w:t>Designer note: Keep footer minimal. No need for a newsletter signup, social feed, or secondary nav. Clean and simple.</w:t>
      </w:r>
    </w:p>
    <w:p w14:paraId="118384DF" w14:textId="77777777" w:rsidR="006C4E4E" w:rsidRDefault="006C4E4E">
      <w:pPr>
        <w:pBdr>
          <w:bottom w:val="single" w:sz="4" w:space="1" w:color="E5E7EB"/>
        </w:pBdr>
        <w:spacing w:after="240"/>
      </w:pPr>
    </w:p>
    <w:p w14:paraId="7D8D0898" w14:textId="77777777" w:rsidR="006C4E4E" w:rsidRDefault="00000000">
      <w:pPr>
        <w:spacing w:before="320" w:after="120"/>
      </w:pPr>
      <w:r>
        <w:rPr>
          <w:b/>
          <w:color w:val="1D4ED8"/>
          <w:sz w:val="18"/>
        </w:rPr>
        <w:t>[ SECTION: WHAT TO REMOVE FROM THE CURRENT SITE ]</w:t>
      </w:r>
    </w:p>
    <w:p w14:paraId="268FA828" w14:textId="77777777" w:rsidR="006C4E4E" w:rsidRDefault="00000000">
      <w:pPr>
        <w:pStyle w:val="ListNumber"/>
        <w:spacing w:after="100"/>
      </w:pPr>
      <w:r>
        <w:lastRenderedPageBreak/>
        <w:t>Amazon, Shopify, and Walmart logos from the client bar — these are platforms, not clients. Replace with actual client logos or remove the bar entirely.</w:t>
      </w:r>
    </w:p>
    <w:p w14:paraId="7032C073" w14:textId="77777777" w:rsidR="006C4E4E" w:rsidRDefault="00000000">
      <w:pPr>
        <w:pStyle w:val="ListNumber"/>
        <w:spacing w:after="100"/>
      </w:pPr>
      <w:r>
        <w:t>The 'Mission &amp; Vision / Brand Story / Our Values' section — it is generic filler that adds no credibility and dilutes the page.</w:t>
      </w:r>
    </w:p>
    <w:p w14:paraId="660DE546" w14:textId="77777777" w:rsidR="006C4E4E" w:rsidRDefault="00000000">
      <w:pPr>
        <w:pStyle w:val="ListNumber"/>
        <w:spacing w:after="100"/>
      </w:pPr>
      <w:r>
        <w:t>The stock photography (aerial field, woman with boxes) — it has no connection to Amazon, ecommerce, or the Axis brand.</w:t>
      </w:r>
    </w:p>
    <w:p w14:paraId="3E21A50B" w14:textId="77777777" w:rsidR="006C4E4E" w:rsidRDefault="00000000">
      <w:pPr>
        <w:pStyle w:val="ListNumber"/>
        <w:spacing w:after="100"/>
      </w:pPr>
      <w:r>
        <w:t>The contact form on the Contact page — replace with a direct HubSpot calendar link.</w:t>
      </w:r>
    </w:p>
    <w:p w14:paraId="2BC55F14" w14:textId="77777777" w:rsidR="006C4E4E" w:rsidRDefault="00000000">
      <w:pPr>
        <w:pStyle w:val="ListNumber"/>
        <w:spacing w:after="100"/>
      </w:pPr>
      <w:r>
        <w:t>The 'Tools' nav item — fold the TACoS calculator into the homepage as a featured section instead.</w:t>
      </w:r>
    </w:p>
    <w:p w14:paraId="4DDD5210" w14:textId="77777777" w:rsidR="006C4E4E" w:rsidRDefault="00000000">
      <w:pPr>
        <w:pStyle w:val="ListNumber"/>
        <w:spacing w:after="100"/>
      </w:pPr>
      <w:r>
        <w:t>The 'Schedule a Consultation' CTA language — replace everywhere with 'Book a 15-Minute Call'. More specific, less corporate.</w:t>
      </w:r>
    </w:p>
    <w:p w14:paraId="3EA21ACF" w14:textId="77777777" w:rsidR="006C4E4E" w:rsidRDefault="00000000">
      <w:pPr>
        <w:pStyle w:val="ListNumber"/>
        <w:spacing w:after="100"/>
      </w:pPr>
      <w:r>
        <w:t>'Ready to unlock your brand's potential?' — generic. Remove.</w:t>
      </w:r>
    </w:p>
    <w:p w14:paraId="6BEB5FB9" w14:textId="77777777" w:rsidR="006C4E4E" w:rsidRDefault="00000000">
      <w:pPr>
        <w:pStyle w:val="ListNumber"/>
        <w:spacing w:after="100"/>
      </w:pPr>
      <w:r>
        <w:t>'AT THE AXIS OF GROWTH' hero headline — replace with new copy above.</w:t>
      </w:r>
    </w:p>
    <w:p w14:paraId="3FC424F5" w14:textId="77777777" w:rsidR="006C4E4E" w:rsidRDefault="006C4E4E">
      <w:pPr>
        <w:pBdr>
          <w:bottom w:val="single" w:sz="4" w:space="1" w:color="E5E7EB"/>
        </w:pBdr>
        <w:spacing w:after="240"/>
      </w:pPr>
    </w:p>
    <w:p w14:paraId="62CAA24B" w14:textId="77777777" w:rsidR="006C4E4E" w:rsidRDefault="00000000">
      <w:pPr>
        <w:spacing w:before="320" w:after="120"/>
      </w:pPr>
      <w:r>
        <w:rPr>
          <w:b/>
          <w:color w:val="1D4ED8"/>
          <w:sz w:val="18"/>
        </w:rPr>
        <w:t>[ SECTION: PLATFORM RECOMMENDATION FOR DESIGNER ]</w:t>
      </w:r>
    </w:p>
    <w:p w14:paraId="12C1088A" w14:textId="77777777" w:rsidR="006C4E4E" w:rsidRDefault="00000000">
      <w:pPr>
        <w:spacing w:after="120"/>
      </w:pPr>
      <w:r>
        <w:rPr>
          <w:color w:val="DC2626"/>
        </w:rPr>
        <w:t>Current platform: WordPress. Recommended move: Webflow.</w:t>
      </w:r>
    </w:p>
    <w:p w14:paraId="12716230" w14:textId="77777777" w:rsidR="006C4E4E" w:rsidRDefault="00000000">
      <w:pPr>
        <w:spacing w:after="120"/>
      </w:pPr>
      <w:r>
        <w:t>The current WordPress template is a ceiling on the design quality. Webflow gives the designer full creative control without the theme constraints, loads faster, is easier to maintain without a developer, and produces cleaner output at the level of polish this brand now needs. The copy and structure above are platform-agnostic and will work on either — but Webflow will get you to a better result faster.</w:t>
      </w:r>
    </w:p>
    <w:sectPr w:rsidR="006C4E4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6958701">
    <w:abstractNumId w:val="8"/>
  </w:num>
  <w:num w:numId="2" w16cid:durableId="1495216622">
    <w:abstractNumId w:val="6"/>
  </w:num>
  <w:num w:numId="3" w16cid:durableId="1886797908">
    <w:abstractNumId w:val="5"/>
  </w:num>
  <w:num w:numId="4" w16cid:durableId="198133562">
    <w:abstractNumId w:val="4"/>
  </w:num>
  <w:num w:numId="5" w16cid:durableId="919171136">
    <w:abstractNumId w:val="7"/>
  </w:num>
  <w:num w:numId="6" w16cid:durableId="210305848">
    <w:abstractNumId w:val="3"/>
  </w:num>
  <w:num w:numId="7" w16cid:durableId="1393042314">
    <w:abstractNumId w:val="2"/>
  </w:num>
  <w:num w:numId="8" w16cid:durableId="616445129">
    <w:abstractNumId w:val="1"/>
  </w:num>
  <w:num w:numId="9" w16cid:durableId="16090050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77E71"/>
    <w:rsid w:val="0029639D"/>
    <w:rsid w:val="00326F90"/>
    <w:rsid w:val="006C4E4E"/>
    <w:rsid w:val="00AA1D8D"/>
    <w:rsid w:val="00B47730"/>
    <w:rsid w:val="00CB0664"/>
    <w:rsid w:val="00F276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031C16"/>
  <w14:defaultImageDpi w14:val="300"/>
  <w15:docId w15:val="{F18E661A-7ADB-E648-9F61-10F315DE8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1673</Words>
  <Characters>9537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Adam Levinter</cp:lastModifiedBy>
  <cp:revision>2</cp:revision>
  <dcterms:created xsi:type="dcterms:W3CDTF">2026-04-21T20:33:00Z</dcterms:created>
  <dcterms:modified xsi:type="dcterms:W3CDTF">2026-04-21T20:33:00Z</dcterms:modified>
  <cp:category/>
</cp:coreProperties>
</file>