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CCCE8" w14:textId="58A63DB2" w:rsidR="003213D5" w:rsidRPr="00C4663E" w:rsidRDefault="003213D5" w:rsidP="00905088">
      <w:pPr>
        <w:pStyle w:val="Corpodetexto"/>
        <w:jc w:val="center"/>
        <w:rPr>
          <w:rFonts w:ascii="Arial" w:hAnsi="Arial" w:cs="Arial"/>
          <w:b/>
          <w:bCs/>
        </w:rPr>
      </w:pPr>
      <w:r w:rsidRPr="00C4663E">
        <w:rPr>
          <w:rFonts w:ascii="Arial" w:hAnsi="Arial" w:cs="Arial"/>
          <w:b/>
          <w:bCs/>
        </w:rPr>
        <w:t>UNIVERSIDADE PAULISTA – UNIP</w:t>
      </w:r>
    </w:p>
    <w:p w14:paraId="1BD79B0B" w14:textId="77777777" w:rsidR="003213D5" w:rsidRPr="00C4663E" w:rsidRDefault="003213D5" w:rsidP="003213D5">
      <w:pPr>
        <w:pStyle w:val="Corpodetexto"/>
        <w:spacing w:line="360" w:lineRule="auto"/>
        <w:jc w:val="center"/>
        <w:rPr>
          <w:rFonts w:ascii="Arial" w:hAnsi="Arial" w:cs="Arial"/>
          <w:b/>
          <w:bCs/>
        </w:rPr>
      </w:pPr>
    </w:p>
    <w:p w14:paraId="3963A986" w14:textId="467D3D91" w:rsidR="003213D5" w:rsidRDefault="003213D5" w:rsidP="003213D5">
      <w:pPr>
        <w:pStyle w:val="Corpodetexto"/>
        <w:spacing w:line="360" w:lineRule="auto"/>
        <w:jc w:val="center"/>
        <w:rPr>
          <w:rFonts w:ascii="Arial" w:hAnsi="Arial" w:cs="Arial"/>
          <w:b/>
          <w:bCs/>
        </w:rPr>
      </w:pPr>
    </w:p>
    <w:p w14:paraId="4DAFBAF7" w14:textId="69A48705" w:rsidR="00C4663E" w:rsidRDefault="00C4663E" w:rsidP="003213D5">
      <w:pPr>
        <w:pStyle w:val="Corpodetexto"/>
        <w:spacing w:line="360" w:lineRule="auto"/>
        <w:jc w:val="center"/>
        <w:rPr>
          <w:rFonts w:ascii="Arial" w:hAnsi="Arial" w:cs="Arial"/>
          <w:b/>
          <w:bCs/>
        </w:rPr>
      </w:pPr>
    </w:p>
    <w:p w14:paraId="67DCBD3B" w14:textId="1A546849" w:rsidR="00C4663E" w:rsidRDefault="00C4663E" w:rsidP="003213D5">
      <w:pPr>
        <w:pStyle w:val="Corpodetexto"/>
        <w:spacing w:line="360" w:lineRule="auto"/>
        <w:jc w:val="center"/>
        <w:rPr>
          <w:rFonts w:ascii="Arial" w:hAnsi="Arial" w:cs="Arial"/>
          <w:b/>
          <w:bCs/>
        </w:rPr>
      </w:pPr>
    </w:p>
    <w:p w14:paraId="333188EB" w14:textId="77777777" w:rsidR="00C4663E" w:rsidRPr="00C4663E" w:rsidRDefault="00C4663E" w:rsidP="003213D5">
      <w:pPr>
        <w:pStyle w:val="Corpodetexto"/>
        <w:spacing w:line="360" w:lineRule="auto"/>
        <w:jc w:val="center"/>
        <w:rPr>
          <w:rFonts w:ascii="Arial" w:hAnsi="Arial" w:cs="Arial"/>
          <w:b/>
          <w:bCs/>
        </w:rPr>
      </w:pPr>
    </w:p>
    <w:p w14:paraId="3F6B39D2" w14:textId="77777777" w:rsidR="003213D5" w:rsidRPr="00C4663E" w:rsidRDefault="003213D5" w:rsidP="003213D5">
      <w:pPr>
        <w:pStyle w:val="Corpodetexto"/>
        <w:spacing w:line="360" w:lineRule="auto"/>
        <w:jc w:val="center"/>
        <w:rPr>
          <w:rFonts w:ascii="Arial" w:hAnsi="Arial" w:cs="Arial"/>
          <w:b/>
          <w:bCs/>
        </w:rPr>
      </w:pPr>
    </w:p>
    <w:p w14:paraId="775A37AF" w14:textId="77777777" w:rsidR="00C4663E" w:rsidRDefault="00C4663E" w:rsidP="00C4663E">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 xml:space="preserve">ATUAÇÃO DE JOVENS UNIVERSITÁRIOS EM </w:t>
      </w:r>
    </w:p>
    <w:p w14:paraId="5B1722F1" w14:textId="5A6A9905" w:rsidR="00C4663E" w:rsidRDefault="00C4663E" w:rsidP="00C4663E">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ATIVIDADES DE EXTENSÃO:</w:t>
      </w:r>
      <w:r>
        <w:rPr>
          <w:rFonts w:ascii="Arial" w:hAnsi="Arial" w:cs="Arial"/>
          <w:b/>
          <w:bCs/>
          <w:color w:val="242424"/>
          <w:shd w:val="clear" w:color="auto" w:fill="FFFFFF"/>
        </w:rPr>
        <w:t xml:space="preserve"> </w:t>
      </w:r>
      <w:r w:rsidRPr="00C4663E">
        <w:rPr>
          <w:rFonts w:ascii="Arial" w:hAnsi="Arial" w:cs="Arial"/>
          <w:b/>
          <w:bCs/>
          <w:color w:val="242424"/>
          <w:shd w:val="clear" w:color="auto" w:fill="FFFFFF"/>
        </w:rPr>
        <w:t>cultura, socialidades</w:t>
      </w:r>
    </w:p>
    <w:p w14:paraId="21A466D2" w14:textId="77777777" w:rsidR="00C4663E" w:rsidRDefault="00C4663E" w:rsidP="00C4663E">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e solidariedades no ambiente digital em</w:t>
      </w:r>
    </w:p>
    <w:p w14:paraId="3B095603" w14:textId="0E5E7564" w:rsidR="00C4663E" w:rsidRDefault="00C4663E" w:rsidP="00C4663E">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tempos de pandemia</w:t>
      </w:r>
    </w:p>
    <w:p w14:paraId="3405CF51" w14:textId="5DEF15F7" w:rsidR="00C4663E" w:rsidRDefault="00C4663E" w:rsidP="00C4663E">
      <w:pPr>
        <w:pStyle w:val="Corpodetexto"/>
        <w:spacing w:line="360" w:lineRule="auto"/>
        <w:jc w:val="center"/>
        <w:rPr>
          <w:rFonts w:ascii="Arial" w:hAnsi="Arial" w:cs="Arial"/>
          <w:b/>
          <w:bCs/>
          <w:color w:val="242424"/>
          <w:shd w:val="clear" w:color="auto" w:fill="FFFFFF"/>
        </w:rPr>
      </w:pPr>
    </w:p>
    <w:p w14:paraId="493FD7CC" w14:textId="4FF3ABA1" w:rsidR="00C4663E" w:rsidRDefault="00C4663E" w:rsidP="00C4663E">
      <w:pPr>
        <w:spacing w:after="0" w:line="240" w:lineRule="auto"/>
        <w:ind w:left="4536"/>
        <w:jc w:val="both"/>
        <w:rPr>
          <w:rFonts w:ascii="Arial" w:hAnsi="Arial" w:cs="Arial"/>
          <w:sz w:val="24"/>
          <w:szCs w:val="24"/>
        </w:rPr>
      </w:pPr>
      <w:r w:rsidRPr="004C29B5">
        <w:rPr>
          <w:rFonts w:ascii="Arial" w:hAnsi="Arial" w:cs="Arial"/>
          <w:sz w:val="24"/>
          <w:szCs w:val="24"/>
        </w:rPr>
        <w:t>Dissertação apresentada ao Programa de Pós-Graduação em Comunicação da Universidade Paulista - UNIP, para a obtenção do título de Mestre em Comunicação.</w:t>
      </w:r>
    </w:p>
    <w:p w14:paraId="520C325A" w14:textId="38F491FE" w:rsidR="005B2B8C" w:rsidRDefault="005B2B8C" w:rsidP="00C4663E">
      <w:pPr>
        <w:spacing w:after="0" w:line="240" w:lineRule="auto"/>
        <w:ind w:left="4536"/>
        <w:jc w:val="both"/>
        <w:rPr>
          <w:rFonts w:ascii="Arial" w:hAnsi="Arial" w:cs="Arial"/>
          <w:sz w:val="24"/>
          <w:szCs w:val="24"/>
        </w:rPr>
      </w:pPr>
    </w:p>
    <w:p w14:paraId="19919B50" w14:textId="77777777" w:rsidR="005B2B8C" w:rsidRPr="004C29B5" w:rsidRDefault="005B2B8C" w:rsidP="00C4663E">
      <w:pPr>
        <w:spacing w:after="0" w:line="240" w:lineRule="auto"/>
        <w:ind w:left="4536"/>
        <w:jc w:val="both"/>
        <w:rPr>
          <w:rFonts w:ascii="Arial" w:hAnsi="Arial" w:cs="Arial"/>
          <w:sz w:val="24"/>
          <w:szCs w:val="24"/>
        </w:rPr>
      </w:pPr>
    </w:p>
    <w:p w14:paraId="06A570CE" w14:textId="77777777" w:rsidR="003213D5" w:rsidRPr="005B2B8C" w:rsidRDefault="003213D5" w:rsidP="00C4663E">
      <w:pPr>
        <w:pStyle w:val="Corpodetexto"/>
        <w:spacing w:line="360" w:lineRule="auto"/>
        <w:jc w:val="center"/>
        <w:rPr>
          <w:rFonts w:ascii="Arial" w:hAnsi="Arial" w:cs="Arial"/>
          <w:b/>
          <w:bCs/>
          <w:sz w:val="36"/>
          <w:szCs w:val="36"/>
        </w:rPr>
      </w:pPr>
    </w:p>
    <w:p w14:paraId="13E54FA7" w14:textId="2697960C" w:rsidR="003213D5" w:rsidRPr="00C4663E" w:rsidRDefault="003213D5" w:rsidP="00C4663E">
      <w:pPr>
        <w:pStyle w:val="Corpodetexto"/>
        <w:spacing w:line="360" w:lineRule="auto"/>
        <w:jc w:val="center"/>
        <w:rPr>
          <w:rFonts w:ascii="Arial" w:hAnsi="Arial" w:cs="Arial"/>
          <w:b/>
          <w:bCs/>
        </w:rPr>
      </w:pPr>
      <w:r w:rsidRPr="00C4663E">
        <w:rPr>
          <w:rFonts w:ascii="Arial" w:hAnsi="Arial" w:cs="Arial"/>
          <w:b/>
          <w:bCs/>
          <w:color w:val="242424"/>
          <w:shd w:val="clear" w:color="auto" w:fill="FFFFFF"/>
        </w:rPr>
        <w:t>TATIANA TRAVASSOS DE MENEZES</w:t>
      </w:r>
    </w:p>
    <w:p w14:paraId="5F2D71B6" w14:textId="77777777" w:rsidR="003213D5" w:rsidRPr="00C4663E" w:rsidRDefault="003213D5" w:rsidP="003213D5">
      <w:pPr>
        <w:pStyle w:val="Corpodetexto"/>
        <w:spacing w:line="360" w:lineRule="auto"/>
        <w:jc w:val="center"/>
        <w:rPr>
          <w:rFonts w:ascii="Arial" w:hAnsi="Arial" w:cs="Arial"/>
        </w:rPr>
      </w:pPr>
    </w:p>
    <w:p w14:paraId="0875CB42" w14:textId="77777777" w:rsidR="003213D5" w:rsidRPr="00C4663E" w:rsidRDefault="003213D5" w:rsidP="003213D5">
      <w:pPr>
        <w:pStyle w:val="Corpodetexto"/>
        <w:spacing w:line="360" w:lineRule="auto"/>
        <w:jc w:val="center"/>
        <w:rPr>
          <w:rFonts w:ascii="Arial" w:hAnsi="Arial" w:cs="Arial"/>
        </w:rPr>
      </w:pPr>
    </w:p>
    <w:p w14:paraId="5991D394" w14:textId="77777777" w:rsidR="003213D5" w:rsidRPr="00C4663E" w:rsidRDefault="003213D5" w:rsidP="003213D5">
      <w:pPr>
        <w:pStyle w:val="Corpodetexto"/>
        <w:spacing w:line="360" w:lineRule="auto"/>
        <w:jc w:val="center"/>
        <w:rPr>
          <w:rFonts w:ascii="Arial" w:hAnsi="Arial" w:cs="Arial"/>
          <w:b/>
        </w:rPr>
      </w:pPr>
    </w:p>
    <w:p w14:paraId="4A6EB559" w14:textId="77777777" w:rsidR="003213D5" w:rsidRPr="00C4663E" w:rsidRDefault="003213D5" w:rsidP="003213D5">
      <w:pPr>
        <w:pStyle w:val="Corpodetexto"/>
        <w:spacing w:line="360" w:lineRule="auto"/>
        <w:jc w:val="center"/>
        <w:rPr>
          <w:rFonts w:ascii="Arial" w:hAnsi="Arial" w:cs="Arial"/>
          <w:b/>
        </w:rPr>
      </w:pPr>
    </w:p>
    <w:p w14:paraId="142FF658" w14:textId="77777777" w:rsidR="003213D5" w:rsidRPr="00C4663E" w:rsidRDefault="003213D5" w:rsidP="003213D5">
      <w:pPr>
        <w:pStyle w:val="Corpodetexto"/>
        <w:spacing w:line="360" w:lineRule="auto"/>
        <w:jc w:val="center"/>
        <w:rPr>
          <w:rFonts w:ascii="Arial" w:hAnsi="Arial" w:cs="Arial"/>
          <w:b/>
        </w:rPr>
      </w:pPr>
    </w:p>
    <w:p w14:paraId="0F0A4DBC" w14:textId="685246C3" w:rsidR="003213D5" w:rsidRDefault="003213D5" w:rsidP="003213D5">
      <w:pPr>
        <w:pStyle w:val="Corpodetexto"/>
        <w:spacing w:line="360" w:lineRule="auto"/>
        <w:jc w:val="center"/>
        <w:rPr>
          <w:rFonts w:ascii="Arial" w:hAnsi="Arial" w:cs="Arial"/>
          <w:b/>
        </w:rPr>
      </w:pPr>
    </w:p>
    <w:p w14:paraId="377195A9" w14:textId="1B8740AD" w:rsidR="00620CFB" w:rsidRDefault="00620CFB" w:rsidP="003213D5">
      <w:pPr>
        <w:pStyle w:val="Corpodetexto"/>
        <w:spacing w:line="360" w:lineRule="auto"/>
        <w:jc w:val="center"/>
        <w:rPr>
          <w:rFonts w:ascii="Arial" w:hAnsi="Arial" w:cs="Arial"/>
          <w:b/>
        </w:rPr>
      </w:pPr>
    </w:p>
    <w:p w14:paraId="1954EEE1" w14:textId="6ACE67C5" w:rsidR="003213D5" w:rsidRDefault="003213D5" w:rsidP="003213D5">
      <w:pPr>
        <w:pStyle w:val="Corpodetexto"/>
        <w:spacing w:line="360" w:lineRule="auto"/>
        <w:jc w:val="center"/>
        <w:rPr>
          <w:rFonts w:ascii="Arial" w:hAnsi="Arial" w:cs="Arial"/>
          <w:b/>
        </w:rPr>
      </w:pPr>
    </w:p>
    <w:p w14:paraId="0A5AF416" w14:textId="77777777" w:rsidR="003213D5" w:rsidRPr="00C4663E" w:rsidRDefault="003213D5" w:rsidP="003213D5">
      <w:pPr>
        <w:pStyle w:val="Corpodetexto"/>
        <w:spacing w:line="360" w:lineRule="auto"/>
        <w:jc w:val="center"/>
        <w:rPr>
          <w:rFonts w:ascii="Arial" w:hAnsi="Arial" w:cs="Arial"/>
          <w:b/>
        </w:rPr>
      </w:pPr>
    </w:p>
    <w:p w14:paraId="5E529348" w14:textId="77777777" w:rsidR="003213D5" w:rsidRPr="00C4663E" w:rsidRDefault="003213D5" w:rsidP="003213D5">
      <w:pPr>
        <w:pStyle w:val="Corpodetexto"/>
        <w:spacing w:line="360" w:lineRule="auto"/>
        <w:jc w:val="center"/>
        <w:rPr>
          <w:rFonts w:ascii="Arial" w:hAnsi="Arial" w:cs="Arial"/>
          <w:b/>
        </w:rPr>
      </w:pPr>
    </w:p>
    <w:p w14:paraId="2A8525B6" w14:textId="31EAB649" w:rsidR="003213D5" w:rsidRPr="00C4663E" w:rsidRDefault="003213D5" w:rsidP="003213D5">
      <w:pPr>
        <w:pStyle w:val="Corpodetexto"/>
        <w:spacing w:line="360" w:lineRule="auto"/>
        <w:jc w:val="center"/>
        <w:rPr>
          <w:rFonts w:ascii="Arial" w:hAnsi="Arial" w:cs="Arial"/>
          <w:b/>
        </w:rPr>
      </w:pPr>
    </w:p>
    <w:p w14:paraId="145FE55D" w14:textId="77777777" w:rsidR="004D6E52" w:rsidRPr="00C4663E" w:rsidRDefault="004D6E52" w:rsidP="003213D5">
      <w:pPr>
        <w:pStyle w:val="Corpodetexto"/>
        <w:spacing w:line="360" w:lineRule="auto"/>
        <w:jc w:val="center"/>
        <w:rPr>
          <w:rFonts w:ascii="Arial" w:hAnsi="Arial" w:cs="Arial"/>
          <w:b/>
        </w:rPr>
      </w:pPr>
    </w:p>
    <w:p w14:paraId="51048125" w14:textId="77777777" w:rsidR="003213D5" w:rsidRPr="00C4663E" w:rsidRDefault="003213D5" w:rsidP="003213D5">
      <w:pPr>
        <w:pStyle w:val="Corpodetexto"/>
        <w:spacing w:line="360" w:lineRule="auto"/>
        <w:jc w:val="center"/>
        <w:rPr>
          <w:rFonts w:ascii="Arial" w:hAnsi="Arial" w:cs="Arial"/>
          <w:b/>
        </w:rPr>
      </w:pPr>
    </w:p>
    <w:p w14:paraId="34DB53F7" w14:textId="77777777" w:rsidR="003213D5" w:rsidRPr="00C4663E" w:rsidRDefault="003213D5" w:rsidP="00C4663E">
      <w:pPr>
        <w:pStyle w:val="Corpodetexto"/>
        <w:spacing w:line="360" w:lineRule="auto"/>
        <w:contextualSpacing/>
        <w:jc w:val="center"/>
        <w:rPr>
          <w:rFonts w:ascii="Arial" w:hAnsi="Arial" w:cs="Arial"/>
          <w:b/>
        </w:rPr>
      </w:pPr>
      <w:r w:rsidRPr="00C4663E">
        <w:rPr>
          <w:rFonts w:ascii="Arial" w:hAnsi="Arial" w:cs="Arial"/>
          <w:b/>
        </w:rPr>
        <w:t>SÃO PAULO</w:t>
      </w:r>
    </w:p>
    <w:p w14:paraId="2ED87283" w14:textId="6DF7B28A" w:rsidR="0080307C" w:rsidRPr="00C4663E" w:rsidRDefault="003213D5" w:rsidP="00A32791">
      <w:pPr>
        <w:pStyle w:val="Corpodetexto"/>
        <w:spacing w:line="360" w:lineRule="auto"/>
        <w:contextualSpacing/>
        <w:jc w:val="center"/>
        <w:rPr>
          <w:rFonts w:ascii="Arial" w:hAnsi="Arial" w:cs="Arial"/>
          <w:b/>
          <w:bCs/>
          <w:color w:val="242424"/>
          <w:shd w:val="clear" w:color="auto" w:fill="FFFFFF"/>
        </w:rPr>
      </w:pPr>
      <w:r w:rsidRPr="00C4663E">
        <w:rPr>
          <w:rFonts w:ascii="Arial" w:hAnsi="Arial" w:cs="Arial"/>
          <w:b/>
        </w:rPr>
        <w:t>2022</w:t>
      </w:r>
      <w:r w:rsidR="0080307C" w:rsidRPr="00C4663E">
        <w:rPr>
          <w:rFonts w:ascii="Arial" w:hAnsi="Arial" w:cs="Arial"/>
          <w:b/>
          <w:bCs/>
          <w:color w:val="242424"/>
          <w:shd w:val="clear" w:color="auto" w:fill="FFFFFF"/>
        </w:rPr>
        <w:br w:type="page"/>
      </w:r>
    </w:p>
    <w:p w14:paraId="788C87AA" w14:textId="77777777" w:rsidR="00620CFB" w:rsidRPr="00C4663E" w:rsidRDefault="00620CFB" w:rsidP="00620CFB">
      <w:pPr>
        <w:pStyle w:val="Corpodetexto"/>
        <w:jc w:val="center"/>
        <w:rPr>
          <w:rFonts w:ascii="Arial" w:hAnsi="Arial" w:cs="Arial"/>
          <w:b/>
          <w:bCs/>
        </w:rPr>
      </w:pPr>
      <w:r w:rsidRPr="00C4663E">
        <w:rPr>
          <w:rFonts w:ascii="Arial" w:hAnsi="Arial" w:cs="Arial"/>
          <w:b/>
          <w:bCs/>
        </w:rPr>
        <w:lastRenderedPageBreak/>
        <w:t>UNIVERSIDADE PAULISTA – UNIP</w:t>
      </w:r>
    </w:p>
    <w:p w14:paraId="423D8DCD" w14:textId="77777777" w:rsidR="00620CFB" w:rsidRPr="00C4663E" w:rsidRDefault="00620CFB" w:rsidP="00620CFB">
      <w:pPr>
        <w:pStyle w:val="Corpodetexto"/>
        <w:spacing w:line="360" w:lineRule="auto"/>
        <w:jc w:val="center"/>
        <w:rPr>
          <w:rFonts w:ascii="Arial" w:hAnsi="Arial" w:cs="Arial"/>
          <w:b/>
          <w:bCs/>
        </w:rPr>
      </w:pPr>
    </w:p>
    <w:p w14:paraId="4E75D3DA" w14:textId="77777777" w:rsidR="00620CFB" w:rsidRDefault="00620CFB" w:rsidP="00620CFB">
      <w:pPr>
        <w:pStyle w:val="Corpodetexto"/>
        <w:spacing w:line="360" w:lineRule="auto"/>
        <w:jc w:val="center"/>
        <w:rPr>
          <w:rFonts w:ascii="Arial" w:hAnsi="Arial" w:cs="Arial"/>
          <w:b/>
          <w:bCs/>
        </w:rPr>
      </w:pPr>
    </w:p>
    <w:p w14:paraId="194D3EFE" w14:textId="77777777" w:rsidR="00620CFB" w:rsidRDefault="00620CFB" w:rsidP="00620CFB">
      <w:pPr>
        <w:pStyle w:val="Corpodetexto"/>
        <w:spacing w:line="360" w:lineRule="auto"/>
        <w:jc w:val="center"/>
        <w:rPr>
          <w:rFonts w:ascii="Arial" w:hAnsi="Arial" w:cs="Arial"/>
          <w:b/>
          <w:bCs/>
        </w:rPr>
      </w:pPr>
    </w:p>
    <w:p w14:paraId="43766639" w14:textId="77777777" w:rsidR="00620CFB" w:rsidRDefault="00620CFB" w:rsidP="00620CFB">
      <w:pPr>
        <w:pStyle w:val="Corpodetexto"/>
        <w:spacing w:line="360" w:lineRule="auto"/>
        <w:jc w:val="center"/>
        <w:rPr>
          <w:rFonts w:ascii="Arial" w:hAnsi="Arial" w:cs="Arial"/>
          <w:b/>
          <w:bCs/>
        </w:rPr>
      </w:pPr>
    </w:p>
    <w:p w14:paraId="303C6B48" w14:textId="77777777" w:rsidR="00620CFB" w:rsidRPr="00C4663E" w:rsidRDefault="00620CFB" w:rsidP="00620CFB">
      <w:pPr>
        <w:pStyle w:val="Corpodetexto"/>
        <w:spacing w:line="360" w:lineRule="auto"/>
        <w:jc w:val="center"/>
        <w:rPr>
          <w:rFonts w:ascii="Arial" w:hAnsi="Arial" w:cs="Arial"/>
          <w:b/>
          <w:bCs/>
        </w:rPr>
      </w:pPr>
    </w:p>
    <w:p w14:paraId="18EC6314" w14:textId="77777777" w:rsidR="00620CFB" w:rsidRPr="00C4663E" w:rsidRDefault="00620CFB" w:rsidP="00620CFB">
      <w:pPr>
        <w:pStyle w:val="Corpodetexto"/>
        <w:spacing w:line="360" w:lineRule="auto"/>
        <w:jc w:val="center"/>
        <w:rPr>
          <w:rFonts w:ascii="Arial" w:hAnsi="Arial" w:cs="Arial"/>
          <w:b/>
          <w:bCs/>
        </w:rPr>
      </w:pPr>
    </w:p>
    <w:p w14:paraId="3FA1B967" w14:textId="77777777" w:rsidR="00620CFB" w:rsidRDefault="00620CFB" w:rsidP="00620CFB">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 xml:space="preserve">ATUAÇÃO DE JOVENS UNIVERSITÁRIOS EM </w:t>
      </w:r>
    </w:p>
    <w:p w14:paraId="3A5274AB" w14:textId="77777777" w:rsidR="00620CFB" w:rsidRDefault="00620CFB" w:rsidP="00620CFB">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ATIVIDADES DE EXTENSÃO:</w:t>
      </w:r>
      <w:r>
        <w:rPr>
          <w:rFonts w:ascii="Arial" w:hAnsi="Arial" w:cs="Arial"/>
          <w:b/>
          <w:bCs/>
          <w:color w:val="242424"/>
          <w:shd w:val="clear" w:color="auto" w:fill="FFFFFF"/>
        </w:rPr>
        <w:t xml:space="preserve"> </w:t>
      </w:r>
      <w:r w:rsidRPr="00C4663E">
        <w:rPr>
          <w:rFonts w:ascii="Arial" w:hAnsi="Arial" w:cs="Arial"/>
          <w:b/>
          <w:bCs/>
          <w:color w:val="242424"/>
          <w:shd w:val="clear" w:color="auto" w:fill="FFFFFF"/>
        </w:rPr>
        <w:t>cultura, socialidades</w:t>
      </w:r>
    </w:p>
    <w:p w14:paraId="08528C35" w14:textId="77777777" w:rsidR="00620CFB" w:rsidRDefault="00620CFB" w:rsidP="00620CFB">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e solidariedades no ambiente digital em</w:t>
      </w:r>
    </w:p>
    <w:p w14:paraId="61D976B0" w14:textId="77777777" w:rsidR="00620CFB" w:rsidRDefault="00620CFB" w:rsidP="00620CFB">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tempos de pandemia</w:t>
      </w:r>
    </w:p>
    <w:p w14:paraId="6EAB28EF" w14:textId="77777777" w:rsidR="00620CFB" w:rsidRDefault="00620CFB" w:rsidP="00620CFB">
      <w:pPr>
        <w:pStyle w:val="Corpodetexto"/>
        <w:spacing w:line="360" w:lineRule="auto"/>
        <w:jc w:val="center"/>
        <w:rPr>
          <w:rFonts w:ascii="Arial" w:hAnsi="Arial" w:cs="Arial"/>
          <w:b/>
          <w:bCs/>
          <w:color w:val="242424"/>
          <w:shd w:val="clear" w:color="auto" w:fill="FFFFFF"/>
        </w:rPr>
      </w:pPr>
    </w:p>
    <w:p w14:paraId="374E415A" w14:textId="77777777" w:rsidR="00620CFB" w:rsidRPr="004C29B5" w:rsidRDefault="00620CFB" w:rsidP="00620CFB">
      <w:pPr>
        <w:spacing w:before="120" w:after="0" w:line="240" w:lineRule="auto"/>
        <w:ind w:left="4536"/>
        <w:jc w:val="both"/>
        <w:rPr>
          <w:rFonts w:ascii="Arial" w:hAnsi="Arial" w:cs="Arial"/>
          <w:sz w:val="24"/>
          <w:szCs w:val="24"/>
        </w:rPr>
      </w:pPr>
      <w:r w:rsidRPr="004C29B5">
        <w:rPr>
          <w:rFonts w:ascii="Arial" w:hAnsi="Arial" w:cs="Arial"/>
          <w:sz w:val="24"/>
          <w:szCs w:val="24"/>
        </w:rPr>
        <w:t>Dissertação apresentada ao Programa de Pós-Graduação em Comunicação da Universidade Paulista - UNIP, para a obtenção do título de Mestre em Comunicação.</w:t>
      </w:r>
    </w:p>
    <w:p w14:paraId="424E3E75" w14:textId="4A126BCC" w:rsidR="003213D5" w:rsidRPr="004C29B5" w:rsidRDefault="003213D5" w:rsidP="00620CFB">
      <w:pPr>
        <w:spacing w:before="120" w:after="0" w:line="240" w:lineRule="auto"/>
        <w:ind w:left="4536"/>
        <w:jc w:val="both"/>
        <w:rPr>
          <w:rFonts w:ascii="Arial" w:hAnsi="Arial" w:cs="Arial"/>
          <w:sz w:val="24"/>
          <w:szCs w:val="24"/>
        </w:rPr>
      </w:pPr>
      <w:r w:rsidRPr="004C29B5">
        <w:rPr>
          <w:rFonts w:ascii="Arial" w:hAnsi="Arial" w:cs="Arial"/>
          <w:sz w:val="24"/>
          <w:szCs w:val="24"/>
        </w:rPr>
        <w:t>Orientadora:</w:t>
      </w:r>
      <w:r w:rsidR="00620CFB">
        <w:rPr>
          <w:rFonts w:ascii="Arial" w:hAnsi="Arial" w:cs="Arial"/>
          <w:sz w:val="24"/>
          <w:szCs w:val="24"/>
        </w:rPr>
        <w:t xml:space="preserve"> </w:t>
      </w:r>
      <w:r w:rsidRPr="004C29B5">
        <w:rPr>
          <w:rFonts w:ascii="Arial" w:hAnsi="Arial" w:cs="Arial"/>
          <w:sz w:val="24"/>
          <w:szCs w:val="24"/>
        </w:rPr>
        <w:t>Prof.</w:t>
      </w:r>
      <w:r w:rsidR="00620CFB">
        <w:rPr>
          <w:rFonts w:ascii="Arial" w:hAnsi="Arial" w:cs="Arial"/>
          <w:sz w:val="24"/>
          <w:szCs w:val="24"/>
        </w:rPr>
        <w:t>ª</w:t>
      </w:r>
      <w:r w:rsidRPr="004C29B5">
        <w:rPr>
          <w:rFonts w:ascii="Arial" w:hAnsi="Arial" w:cs="Arial"/>
          <w:sz w:val="24"/>
          <w:szCs w:val="24"/>
        </w:rPr>
        <w:t xml:space="preserve"> Dr.</w:t>
      </w:r>
      <w:r w:rsidR="00620CFB">
        <w:rPr>
          <w:rFonts w:ascii="Arial" w:hAnsi="Arial" w:cs="Arial"/>
          <w:sz w:val="24"/>
          <w:szCs w:val="24"/>
        </w:rPr>
        <w:t>ª</w:t>
      </w:r>
      <w:r w:rsidRPr="004C29B5">
        <w:rPr>
          <w:rFonts w:ascii="Arial" w:hAnsi="Arial" w:cs="Arial"/>
          <w:sz w:val="24"/>
          <w:szCs w:val="24"/>
        </w:rPr>
        <w:t xml:space="preserve"> </w:t>
      </w:r>
      <w:r w:rsidR="004C29B5" w:rsidRPr="00905088">
        <w:rPr>
          <w:rFonts w:ascii="Arial" w:hAnsi="Arial" w:cs="Arial"/>
          <w:color w:val="242424"/>
          <w:sz w:val="24"/>
          <w:szCs w:val="24"/>
          <w:shd w:val="clear" w:color="auto" w:fill="FFFFFF"/>
        </w:rPr>
        <w:t>Simone Luci Pereira</w:t>
      </w:r>
    </w:p>
    <w:p w14:paraId="4EBEE412" w14:textId="539DF2BD" w:rsidR="003213D5" w:rsidRDefault="003213D5" w:rsidP="003213D5">
      <w:pPr>
        <w:pStyle w:val="Corpodetexto"/>
        <w:rPr>
          <w:rFonts w:ascii="Arial" w:hAnsi="Arial" w:cs="Arial"/>
        </w:rPr>
      </w:pPr>
    </w:p>
    <w:p w14:paraId="6D76240F" w14:textId="77777777" w:rsidR="00620CFB" w:rsidRPr="00B95D17" w:rsidRDefault="00620CFB" w:rsidP="003213D5">
      <w:pPr>
        <w:pStyle w:val="Corpodetexto"/>
        <w:rPr>
          <w:rFonts w:ascii="Arial" w:hAnsi="Arial" w:cs="Arial"/>
        </w:rPr>
      </w:pPr>
    </w:p>
    <w:p w14:paraId="2F0450D6" w14:textId="77777777" w:rsidR="00620CFB" w:rsidRPr="00C4663E" w:rsidRDefault="00620CFB" w:rsidP="00620CFB">
      <w:pPr>
        <w:pStyle w:val="Corpodetexto"/>
        <w:spacing w:line="360" w:lineRule="auto"/>
        <w:jc w:val="center"/>
        <w:rPr>
          <w:rFonts w:ascii="Arial" w:hAnsi="Arial" w:cs="Arial"/>
          <w:b/>
          <w:bCs/>
        </w:rPr>
      </w:pPr>
      <w:r w:rsidRPr="00C4663E">
        <w:rPr>
          <w:rFonts w:ascii="Arial" w:hAnsi="Arial" w:cs="Arial"/>
          <w:b/>
          <w:bCs/>
          <w:color w:val="242424"/>
          <w:shd w:val="clear" w:color="auto" w:fill="FFFFFF"/>
        </w:rPr>
        <w:t>TATIANA TRAVASSOS DE MENEZES</w:t>
      </w:r>
    </w:p>
    <w:p w14:paraId="46CEE402" w14:textId="3FBE567D" w:rsidR="003213D5" w:rsidRDefault="003213D5" w:rsidP="003213D5">
      <w:pPr>
        <w:pStyle w:val="Corpodetexto"/>
        <w:spacing w:line="360" w:lineRule="auto"/>
        <w:rPr>
          <w:rFonts w:ascii="Arial" w:hAnsi="Arial" w:cs="Arial"/>
          <w:b/>
        </w:rPr>
      </w:pPr>
    </w:p>
    <w:p w14:paraId="0408CA09" w14:textId="603B7FD4" w:rsidR="00620CFB" w:rsidRDefault="00620CFB" w:rsidP="003213D5">
      <w:pPr>
        <w:pStyle w:val="Corpodetexto"/>
        <w:spacing w:line="360" w:lineRule="auto"/>
        <w:rPr>
          <w:rFonts w:ascii="Arial" w:hAnsi="Arial" w:cs="Arial"/>
          <w:b/>
        </w:rPr>
      </w:pPr>
    </w:p>
    <w:p w14:paraId="51400B90" w14:textId="210861C4" w:rsidR="00620CFB" w:rsidRDefault="00620CFB" w:rsidP="003213D5">
      <w:pPr>
        <w:pStyle w:val="Corpodetexto"/>
        <w:spacing w:line="360" w:lineRule="auto"/>
        <w:rPr>
          <w:rFonts w:ascii="Arial" w:hAnsi="Arial" w:cs="Arial"/>
          <w:b/>
        </w:rPr>
      </w:pPr>
    </w:p>
    <w:p w14:paraId="599B567F" w14:textId="37522C1D" w:rsidR="00620CFB" w:rsidRDefault="00620CFB" w:rsidP="003213D5">
      <w:pPr>
        <w:pStyle w:val="Corpodetexto"/>
        <w:spacing w:line="360" w:lineRule="auto"/>
        <w:rPr>
          <w:rFonts w:ascii="Arial" w:hAnsi="Arial" w:cs="Arial"/>
          <w:b/>
        </w:rPr>
      </w:pPr>
    </w:p>
    <w:p w14:paraId="6673368A" w14:textId="6D003C73" w:rsidR="00620CFB" w:rsidRDefault="00620CFB" w:rsidP="003213D5">
      <w:pPr>
        <w:pStyle w:val="Corpodetexto"/>
        <w:spacing w:line="360" w:lineRule="auto"/>
        <w:rPr>
          <w:rFonts w:ascii="Arial" w:hAnsi="Arial" w:cs="Arial"/>
          <w:b/>
        </w:rPr>
      </w:pPr>
    </w:p>
    <w:p w14:paraId="3D1BEC55" w14:textId="600D0BF8" w:rsidR="00620CFB" w:rsidRDefault="00620CFB" w:rsidP="003213D5">
      <w:pPr>
        <w:pStyle w:val="Corpodetexto"/>
        <w:spacing w:line="360" w:lineRule="auto"/>
        <w:rPr>
          <w:rFonts w:ascii="Arial" w:hAnsi="Arial" w:cs="Arial"/>
          <w:b/>
        </w:rPr>
      </w:pPr>
    </w:p>
    <w:p w14:paraId="6A873E08" w14:textId="6163B49C" w:rsidR="00620CFB" w:rsidRDefault="00620CFB" w:rsidP="003213D5">
      <w:pPr>
        <w:pStyle w:val="Corpodetexto"/>
        <w:spacing w:line="360" w:lineRule="auto"/>
        <w:rPr>
          <w:rFonts w:ascii="Arial" w:hAnsi="Arial" w:cs="Arial"/>
          <w:b/>
        </w:rPr>
      </w:pPr>
    </w:p>
    <w:p w14:paraId="4914C09A" w14:textId="3C2DBE6B" w:rsidR="00620CFB" w:rsidRDefault="00620CFB" w:rsidP="003213D5">
      <w:pPr>
        <w:pStyle w:val="Corpodetexto"/>
        <w:spacing w:line="360" w:lineRule="auto"/>
        <w:rPr>
          <w:rFonts w:ascii="Arial" w:hAnsi="Arial" w:cs="Arial"/>
          <w:b/>
        </w:rPr>
      </w:pPr>
    </w:p>
    <w:p w14:paraId="41EEECFB" w14:textId="0606386C" w:rsidR="00620CFB" w:rsidRDefault="00620CFB" w:rsidP="003213D5">
      <w:pPr>
        <w:pStyle w:val="Corpodetexto"/>
        <w:spacing w:line="360" w:lineRule="auto"/>
        <w:rPr>
          <w:rFonts w:ascii="Arial" w:hAnsi="Arial" w:cs="Arial"/>
          <w:b/>
        </w:rPr>
      </w:pPr>
    </w:p>
    <w:p w14:paraId="37AF358A" w14:textId="57A5D2B6" w:rsidR="00620CFB" w:rsidRDefault="00620CFB" w:rsidP="003213D5">
      <w:pPr>
        <w:pStyle w:val="Corpodetexto"/>
        <w:spacing w:line="360" w:lineRule="auto"/>
        <w:rPr>
          <w:rFonts w:ascii="Arial" w:hAnsi="Arial" w:cs="Arial"/>
          <w:b/>
        </w:rPr>
      </w:pPr>
    </w:p>
    <w:p w14:paraId="0F917952" w14:textId="5AE7F32A" w:rsidR="00620CFB" w:rsidRDefault="00620CFB" w:rsidP="003213D5">
      <w:pPr>
        <w:pStyle w:val="Corpodetexto"/>
        <w:spacing w:line="360" w:lineRule="auto"/>
        <w:rPr>
          <w:rFonts w:ascii="Arial" w:hAnsi="Arial" w:cs="Arial"/>
          <w:b/>
        </w:rPr>
      </w:pPr>
    </w:p>
    <w:p w14:paraId="5799D95C" w14:textId="77777777" w:rsidR="00620CFB" w:rsidRDefault="00620CFB" w:rsidP="003213D5">
      <w:pPr>
        <w:pStyle w:val="Corpodetexto"/>
        <w:spacing w:line="360" w:lineRule="auto"/>
        <w:rPr>
          <w:rFonts w:ascii="Arial" w:hAnsi="Arial" w:cs="Arial"/>
          <w:b/>
        </w:rPr>
      </w:pPr>
    </w:p>
    <w:p w14:paraId="5521808C" w14:textId="77777777" w:rsidR="003213D5" w:rsidRPr="00B95D17" w:rsidRDefault="003213D5" w:rsidP="003213D5">
      <w:pPr>
        <w:pStyle w:val="Corpodetexto"/>
        <w:spacing w:line="360" w:lineRule="auto"/>
        <w:rPr>
          <w:rFonts w:ascii="Arial" w:hAnsi="Arial" w:cs="Arial"/>
          <w:b/>
        </w:rPr>
      </w:pPr>
    </w:p>
    <w:p w14:paraId="014D4D96" w14:textId="77777777" w:rsidR="003213D5" w:rsidRPr="00B95D17" w:rsidRDefault="003213D5" w:rsidP="004D6E52">
      <w:pPr>
        <w:pStyle w:val="Corpodetexto"/>
        <w:contextualSpacing/>
        <w:jc w:val="center"/>
        <w:rPr>
          <w:rFonts w:ascii="Arial" w:hAnsi="Arial" w:cs="Arial"/>
          <w:b/>
        </w:rPr>
      </w:pPr>
      <w:r w:rsidRPr="00B95D17">
        <w:rPr>
          <w:rFonts w:ascii="Arial" w:hAnsi="Arial" w:cs="Arial"/>
          <w:b/>
        </w:rPr>
        <w:t>SÃO PAULO</w:t>
      </w:r>
    </w:p>
    <w:p w14:paraId="0DA614FD" w14:textId="57B5A1AB" w:rsidR="003213D5" w:rsidRDefault="003213D5" w:rsidP="004D6E52">
      <w:pPr>
        <w:pStyle w:val="Corpodetexto"/>
        <w:contextualSpacing/>
        <w:jc w:val="center"/>
        <w:rPr>
          <w:rFonts w:ascii="Arial" w:hAnsi="Arial" w:cs="Arial"/>
          <w:b/>
        </w:rPr>
      </w:pPr>
      <w:r w:rsidRPr="00B95D17">
        <w:rPr>
          <w:rFonts w:ascii="Arial" w:hAnsi="Arial" w:cs="Arial"/>
          <w:b/>
        </w:rPr>
        <w:t>2022</w:t>
      </w:r>
    </w:p>
    <w:p w14:paraId="6E080C3D" w14:textId="45CA684F" w:rsidR="00E71BA9" w:rsidRDefault="00E71BA9" w:rsidP="003213D5">
      <w:pPr>
        <w:pStyle w:val="Corpodetexto"/>
        <w:spacing w:line="360" w:lineRule="auto"/>
        <w:jc w:val="center"/>
        <w:rPr>
          <w:rFonts w:ascii="Arial" w:hAnsi="Arial" w:cs="Arial"/>
          <w:b/>
        </w:rPr>
      </w:pPr>
    </w:p>
    <w:p w14:paraId="01108B20" w14:textId="72B5F7BB" w:rsidR="00E71BA9" w:rsidRDefault="00E71BA9" w:rsidP="003213D5">
      <w:pPr>
        <w:pStyle w:val="Corpodetexto"/>
        <w:spacing w:line="360" w:lineRule="auto"/>
        <w:jc w:val="center"/>
        <w:rPr>
          <w:rFonts w:ascii="Arial" w:hAnsi="Arial" w:cs="Arial"/>
          <w:b/>
        </w:rPr>
      </w:pPr>
    </w:p>
    <w:p w14:paraId="49EDA81C" w14:textId="3D572432" w:rsidR="00E71BA9" w:rsidRDefault="00E71BA9" w:rsidP="003213D5">
      <w:pPr>
        <w:pStyle w:val="Corpodetexto"/>
        <w:spacing w:line="360" w:lineRule="auto"/>
        <w:jc w:val="center"/>
        <w:rPr>
          <w:rFonts w:ascii="Arial" w:hAnsi="Arial" w:cs="Arial"/>
          <w:b/>
        </w:rPr>
      </w:pPr>
    </w:p>
    <w:p w14:paraId="35266405" w14:textId="3F3DBCEB" w:rsidR="00E62CC0" w:rsidRDefault="00E62CC0" w:rsidP="003213D5">
      <w:pPr>
        <w:pStyle w:val="Corpodetexto"/>
        <w:spacing w:line="360" w:lineRule="auto"/>
        <w:jc w:val="center"/>
        <w:rPr>
          <w:rFonts w:ascii="Arial" w:hAnsi="Arial" w:cs="Arial"/>
          <w:b/>
        </w:rPr>
      </w:pPr>
    </w:p>
    <w:p w14:paraId="3E85665A" w14:textId="1EB46283" w:rsidR="00E62CC0" w:rsidRDefault="00E62CC0" w:rsidP="003213D5">
      <w:pPr>
        <w:pStyle w:val="Corpodetexto"/>
        <w:spacing w:line="360" w:lineRule="auto"/>
        <w:jc w:val="center"/>
        <w:rPr>
          <w:rFonts w:ascii="Arial" w:hAnsi="Arial" w:cs="Arial"/>
          <w:b/>
        </w:rPr>
      </w:pPr>
    </w:p>
    <w:p w14:paraId="4E1CC4CD" w14:textId="2960FA0A" w:rsidR="00E62CC0" w:rsidRDefault="00E62CC0" w:rsidP="003213D5">
      <w:pPr>
        <w:pStyle w:val="Corpodetexto"/>
        <w:spacing w:line="360" w:lineRule="auto"/>
        <w:jc w:val="center"/>
        <w:rPr>
          <w:rFonts w:ascii="Arial" w:hAnsi="Arial" w:cs="Arial"/>
          <w:b/>
        </w:rPr>
      </w:pPr>
    </w:p>
    <w:p w14:paraId="08652987" w14:textId="2BF6D5FE" w:rsidR="00620CFB" w:rsidRDefault="00620CFB" w:rsidP="003213D5">
      <w:pPr>
        <w:pStyle w:val="Corpodetexto"/>
        <w:spacing w:line="360" w:lineRule="auto"/>
        <w:jc w:val="center"/>
        <w:rPr>
          <w:rFonts w:ascii="Arial" w:hAnsi="Arial" w:cs="Arial"/>
          <w:b/>
        </w:rPr>
      </w:pPr>
    </w:p>
    <w:p w14:paraId="377C42B9" w14:textId="351877B1" w:rsidR="00620CFB" w:rsidRDefault="00620CFB" w:rsidP="003213D5">
      <w:pPr>
        <w:pStyle w:val="Corpodetexto"/>
        <w:spacing w:line="360" w:lineRule="auto"/>
        <w:jc w:val="center"/>
        <w:rPr>
          <w:rFonts w:ascii="Arial" w:hAnsi="Arial" w:cs="Arial"/>
          <w:b/>
        </w:rPr>
      </w:pPr>
    </w:p>
    <w:p w14:paraId="06B49BE5" w14:textId="59CD4475" w:rsidR="00620CFB" w:rsidRDefault="00620CFB" w:rsidP="003213D5">
      <w:pPr>
        <w:pStyle w:val="Corpodetexto"/>
        <w:spacing w:line="360" w:lineRule="auto"/>
        <w:jc w:val="center"/>
        <w:rPr>
          <w:rFonts w:ascii="Arial" w:hAnsi="Arial" w:cs="Arial"/>
          <w:b/>
        </w:rPr>
      </w:pPr>
    </w:p>
    <w:p w14:paraId="2A06F04F" w14:textId="5AE65AA8" w:rsidR="00620CFB" w:rsidRDefault="00620CFB" w:rsidP="003213D5">
      <w:pPr>
        <w:pStyle w:val="Corpodetexto"/>
        <w:spacing w:line="360" w:lineRule="auto"/>
        <w:jc w:val="center"/>
        <w:rPr>
          <w:rFonts w:ascii="Arial" w:hAnsi="Arial" w:cs="Arial"/>
          <w:b/>
        </w:rPr>
      </w:pPr>
    </w:p>
    <w:p w14:paraId="5230D7E4" w14:textId="36D71F25" w:rsidR="00620CFB" w:rsidRDefault="00620CFB" w:rsidP="003213D5">
      <w:pPr>
        <w:pStyle w:val="Corpodetexto"/>
        <w:spacing w:line="360" w:lineRule="auto"/>
        <w:jc w:val="center"/>
        <w:rPr>
          <w:rFonts w:ascii="Arial" w:hAnsi="Arial" w:cs="Arial"/>
          <w:b/>
        </w:rPr>
      </w:pPr>
    </w:p>
    <w:p w14:paraId="47ABB00B" w14:textId="208D7203" w:rsidR="00620CFB" w:rsidRDefault="00620CFB" w:rsidP="003213D5">
      <w:pPr>
        <w:pStyle w:val="Corpodetexto"/>
        <w:spacing w:line="360" w:lineRule="auto"/>
        <w:jc w:val="center"/>
        <w:rPr>
          <w:rFonts w:ascii="Arial" w:hAnsi="Arial" w:cs="Arial"/>
          <w:b/>
        </w:rPr>
      </w:pPr>
    </w:p>
    <w:p w14:paraId="6D5B92A9" w14:textId="6D1658B9" w:rsidR="00620CFB" w:rsidRDefault="00620CFB" w:rsidP="003213D5">
      <w:pPr>
        <w:pStyle w:val="Corpodetexto"/>
        <w:spacing w:line="360" w:lineRule="auto"/>
        <w:jc w:val="center"/>
        <w:rPr>
          <w:rFonts w:ascii="Arial" w:hAnsi="Arial" w:cs="Arial"/>
          <w:b/>
        </w:rPr>
      </w:pPr>
    </w:p>
    <w:p w14:paraId="0D56B0D0" w14:textId="51C9DBED" w:rsidR="00620CFB" w:rsidRDefault="00620CFB" w:rsidP="003213D5">
      <w:pPr>
        <w:pStyle w:val="Corpodetexto"/>
        <w:spacing w:line="360" w:lineRule="auto"/>
        <w:jc w:val="center"/>
        <w:rPr>
          <w:rFonts w:ascii="Arial" w:hAnsi="Arial" w:cs="Arial"/>
          <w:b/>
        </w:rPr>
      </w:pPr>
    </w:p>
    <w:p w14:paraId="4806EE0F" w14:textId="4CE7A2EB" w:rsidR="00620CFB" w:rsidRDefault="00620CFB" w:rsidP="003213D5">
      <w:pPr>
        <w:pStyle w:val="Corpodetexto"/>
        <w:spacing w:line="360" w:lineRule="auto"/>
        <w:jc w:val="center"/>
        <w:rPr>
          <w:rFonts w:ascii="Arial" w:hAnsi="Arial" w:cs="Arial"/>
          <w:b/>
        </w:rPr>
      </w:pPr>
    </w:p>
    <w:p w14:paraId="6D61F9AB" w14:textId="62B40F54" w:rsidR="00620CFB" w:rsidRDefault="00620CFB" w:rsidP="003213D5">
      <w:pPr>
        <w:pStyle w:val="Corpodetexto"/>
        <w:spacing w:line="360" w:lineRule="auto"/>
        <w:jc w:val="center"/>
        <w:rPr>
          <w:rFonts w:ascii="Arial" w:hAnsi="Arial" w:cs="Arial"/>
          <w:b/>
        </w:rPr>
      </w:pPr>
    </w:p>
    <w:p w14:paraId="433069ED" w14:textId="335C7740" w:rsidR="00E71BA9" w:rsidRDefault="00E71BA9" w:rsidP="003213D5">
      <w:pPr>
        <w:pStyle w:val="Corpodetexto"/>
        <w:spacing w:line="360" w:lineRule="auto"/>
        <w:jc w:val="center"/>
        <w:rPr>
          <w:rFonts w:ascii="Arial" w:hAnsi="Arial" w:cs="Arial"/>
          <w:b/>
        </w:rPr>
      </w:pPr>
    </w:p>
    <w:p w14:paraId="41130356" w14:textId="165AB148" w:rsidR="003213D5" w:rsidRPr="00B95D17" w:rsidRDefault="00E62CC0" w:rsidP="003213D5">
      <w:pPr>
        <w:pStyle w:val="Corpodetexto"/>
        <w:spacing w:line="360" w:lineRule="auto"/>
        <w:jc w:val="both"/>
        <w:rPr>
          <w:rFonts w:ascii="Arial" w:hAnsi="Arial" w:cs="Arial"/>
          <w:b/>
        </w:rPr>
      </w:pPr>
      <w:r>
        <w:rPr>
          <w:rFonts w:ascii="Arial" w:hAnsi="Arial" w:cs="Arial"/>
          <w:b/>
          <w:noProof/>
          <w:lang w:val="pt-BR" w:eastAsia="pt-BR"/>
        </w:rPr>
        <w:drawing>
          <wp:inline distT="0" distB="0" distL="0" distR="0" wp14:anchorId="304FE5D5" wp14:editId="66C67A5E">
            <wp:extent cx="5760085" cy="42189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5760085" cy="4218940"/>
                    </a:xfrm>
                    <a:prstGeom prst="rect">
                      <a:avLst/>
                    </a:prstGeom>
                  </pic:spPr>
                </pic:pic>
              </a:graphicData>
            </a:graphic>
          </wp:inline>
        </w:drawing>
      </w:r>
    </w:p>
    <w:p w14:paraId="7EFB4FAF" w14:textId="40B6CA95" w:rsidR="004C29B5" w:rsidRPr="00905088" w:rsidRDefault="004C29B5" w:rsidP="004C29B5">
      <w:pPr>
        <w:pStyle w:val="Corpodetexto"/>
        <w:spacing w:line="360" w:lineRule="auto"/>
        <w:jc w:val="center"/>
        <w:rPr>
          <w:rFonts w:ascii="Arial" w:hAnsi="Arial" w:cs="Arial"/>
          <w:b/>
          <w:bCs/>
        </w:rPr>
      </w:pPr>
      <w:r w:rsidRPr="00905088">
        <w:rPr>
          <w:rFonts w:ascii="Arial" w:hAnsi="Arial" w:cs="Arial"/>
          <w:b/>
          <w:bCs/>
          <w:color w:val="242424"/>
          <w:shd w:val="clear" w:color="auto" w:fill="FFFFFF"/>
        </w:rPr>
        <w:lastRenderedPageBreak/>
        <w:t>TATIANA TRAVASSOS DE MENEZES</w:t>
      </w:r>
    </w:p>
    <w:p w14:paraId="0A2CEA4F" w14:textId="77777777" w:rsidR="004C29B5" w:rsidRPr="004C29B5" w:rsidRDefault="004C29B5" w:rsidP="004C29B5">
      <w:pPr>
        <w:pStyle w:val="Corpodetexto"/>
        <w:jc w:val="center"/>
        <w:rPr>
          <w:rFonts w:ascii="Arial" w:hAnsi="Arial" w:cs="Arial"/>
        </w:rPr>
      </w:pPr>
    </w:p>
    <w:p w14:paraId="51B72FD7" w14:textId="77777777" w:rsidR="004C29B5" w:rsidRPr="004C29B5" w:rsidRDefault="004C29B5" w:rsidP="004C29B5">
      <w:pPr>
        <w:pStyle w:val="Corpodetexto"/>
        <w:jc w:val="center"/>
        <w:rPr>
          <w:rFonts w:ascii="Arial" w:hAnsi="Arial" w:cs="Arial"/>
        </w:rPr>
      </w:pPr>
    </w:p>
    <w:p w14:paraId="7BB338CC" w14:textId="77777777" w:rsidR="004C29B5" w:rsidRPr="004C29B5" w:rsidRDefault="004C29B5" w:rsidP="004C29B5">
      <w:pPr>
        <w:pStyle w:val="Corpodetexto"/>
        <w:jc w:val="center"/>
        <w:rPr>
          <w:rFonts w:ascii="Arial" w:hAnsi="Arial" w:cs="Arial"/>
        </w:rPr>
      </w:pPr>
    </w:p>
    <w:p w14:paraId="2596E751" w14:textId="77777777" w:rsidR="004C29B5" w:rsidRPr="004C29B5" w:rsidRDefault="004C29B5" w:rsidP="004C29B5">
      <w:pPr>
        <w:pStyle w:val="Corpodetexto"/>
        <w:jc w:val="center"/>
        <w:rPr>
          <w:rFonts w:ascii="Arial" w:hAnsi="Arial" w:cs="Arial"/>
        </w:rPr>
      </w:pPr>
    </w:p>
    <w:p w14:paraId="2934D5FC" w14:textId="77777777" w:rsidR="004C29B5" w:rsidRPr="004C29B5" w:rsidRDefault="004C29B5" w:rsidP="004C29B5">
      <w:pPr>
        <w:pStyle w:val="Corpodetexto"/>
        <w:jc w:val="center"/>
        <w:rPr>
          <w:rFonts w:ascii="Arial" w:hAnsi="Arial" w:cs="Arial"/>
        </w:rPr>
      </w:pPr>
    </w:p>
    <w:p w14:paraId="6B01E9EE" w14:textId="77777777" w:rsidR="004C29B5" w:rsidRPr="004C29B5" w:rsidRDefault="004C29B5" w:rsidP="004C29B5">
      <w:pPr>
        <w:pStyle w:val="Corpodetexto"/>
        <w:jc w:val="center"/>
        <w:rPr>
          <w:rFonts w:ascii="Arial" w:hAnsi="Arial" w:cs="Arial"/>
        </w:rPr>
      </w:pPr>
    </w:p>
    <w:p w14:paraId="437830F1" w14:textId="77777777" w:rsidR="004C29B5" w:rsidRPr="004C29B5" w:rsidRDefault="004C29B5" w:rsidP="004C29B5">
      <w:pPr>
        <w:pStyle w:val="Corpodetexto"/>
        <w:jc w:val="center"/>
        <w:rPr>
          <w:rFonts w:ascii="Arial" w:hAnsi="Arial" w:cs="Arial"/>
        </w:rPr>
      </w:pPr>
    </w:p>
    <w:p w14:paraId="4B600064" w14:textId="77777777" w:rsidR="003C35E7" w:rsidRDefault="003C35E7" w:rsidP="003C35E7">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 xml:space="preserve">ATUAÇÃO DE JOVENS UNIVERSITÁRIOS EM </w:t>
      </w:r>
    </w:p>
    <w:p w14:paraId="3CFBCD67" w14:textId="77777777" w:rsidR="003C35E7" w:rsidRDefault="003C35E7" w:rsidP="003C35E7">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ATIVIDADES DE EXTENSÃO:</w:t>
      </w:r>
      <w:r>
        <w:rPr>
          <w:rFonts w:ascii="Arial" w:hAnsi="Arial" w:cs="Arial"/>
          <w:b/>
          <w:bCs/>
          <w:color w:val="242424"/>
          <w:shd w:val="clear" w:color="auto" w:fill="FFFFFF"/>
        </w:rPr>
        <w:t xml:space="preserve"> </w:t>
      </w:r>
      <w:r w:rsidRPr="00C4663E">
        <w:rPr>
          <w:rFonts w:ascii="Arial" w:hAnsi="Arial" w:cs="Arial"/>
          <w:b/>
          <w:bCs/>
          <w:color w:val="242424"/>
          <w:shd w:val="clear" w:color="auto" w:fill="FFFFFF"/>
        </w:rPr>
        <w:t>cultura, socialidades</w:t>
      </w:r>
    </w:p>
    <w:p w14:paraId="2303B06D" w14:textId="77777777" w:rsidR="003C35E7" w:rsidRDefault="003C35E7" w:rsidP="003C35E7">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e solidariedades no ambiente digital em</w:t>
      </w:r>
    </w:p>
    <w:p w14:paraId="5F940E6D" w14:textId="77777777" w:rsidR="003C35E7" w:rsidRDefault="003C35E7" w:rsidP="003C35E7">
      <w:pPr>
        <w:pStyle w:val="Corpodetexto"/>
        <w:spacing w:line="360" w:lineRule="auto"/>
        <w:jc w:val="center"/>
        <w:rPr>
          <w:rFonts w:ascii="Arial" w:hAnsi="Arial" w:cs="Arial"/>
          <w:b/>
          <w:bCs/>
          <w:color w:val="242424"/>
          <w:shd w:val="clear" w:color="auto" w:fill="FFFFFF"/>
        </w:rPr>
      </w:pPr>
      <w:r w:rsidRPr="00C4663E">
        <w:rPr>
          <w:rFonts w:ascii="Arial" w:hAnsi="Arial" w:cs="Arial"/>
          <w:b/>
          <w:bCs/>
          <w:color w:val="242424"/>
          <w:shd w:val="clear" w:color="auto" w:fill="FFFFFF"/>
        </w:rPr>
        <w:t>tempos de pandemia</w:t>
      </w:r>
    </w:p>
    <w:p w14:paraId="4DFA5AB7" w14:textId="77777777" w:rsidR="003C35E7" w:rsidRDefault="003C35E7" w:rsidP="003C35E7">
      <w:pPr>
        <w:pStyle w:val="Corpodetexto"/>
        <w:spacing w:line="360" w:lineRule="auto"/>
        <w:jc w:val="center"/>
        <w:rPr>
          <w:rFonts w:ascii="Arial" w:hAnsi="Arial" w:cs="Arial"/>
          <w:b/>
          <w:bCs/>
          <w:color w:val="242424"/>
          <w:shd w:val="clear" w:color="auto" w:fill="FFFFFF"/>
        </w:rPr>
      </w:pPr>
    </w:p>
    <w:p w14:paraId="187706A2" w14:textId="77777777" w:rsidR="003C35E7" w:rsidRPr="004C29B5" w:rsidRDefault="003C35E7" w:rsidP="003C35E7">
      <w:pPr>
        <w:spacing w:before="120" w:after="0" w:line="240" w:lineRule="auto"/>
        <w:ind w:left="4536"/>
        <w:jc w:val="both"/>
        <w:rPr>
          <w:rFonts w:ascii="Arial" w:hAnsi="Arial" w:cs="Arial"/>
          <w:sz w:val="24"/>
          <w:szCs w:val="24"/>
        </w:rPr>
      </w:pPr>
      <w:r w:rsidRPr="004C29B5">
        <w:rPr>
          <w:rFonts w:ascii="Arial" w:hAnsi="Arial" w:cs="Arial"/>
          <w:sz w:val="24"/>
          <w:szCs w:val="24"/>
        </w:rPr>
        <w:t>Dissertação apresentada ao Programa de Pós-Graduação em Comunicação da Universidade Paulista - UNIP, para a obtenção do título de Mestre em Comunicação.</w:t>
      </w:r>
    </w:p>
    <w:p w14:paraId="13877A06" w14:textId="77777777" w:rsidR="003213D5" w:rsidRPr="003C35E7" w:rsidRDefault="003213D5" w:rsidP="003213D5">
      <w:pPr>
        <w:pStyle w:val="Corpodetexto"/>
        <w:rPr>
          <w:rFonts w:ascii="Arial" w:hAnsi="Arial" w:cs="Arial"/>
          <w:lang w:val="pt-BR"/>
        </w:rPr>
      </w:pPr>
    </w:p>
    <w:p w14:paraId="4F6104D5" w14:textId="77777777" w:rsidR="003213D5" w:rsidRPr="00B95D17" w:rsidRDefault="003213D5" w:rsidP="003213D5">
      <w:pPr>
        <w:pStyle w:val="Corpodetexto"/>
        <w:rPr>
          <w:rFonts w:ascii="Arial" w:hAnsi="Arial" w:cs="Arial"/>
        </w:rPr>
      </w:pPr>
    </w:p>
    <w:p w14:paraId="58033240" w14:textId="77777777" w:rsidR="003213D5" w:rsidRDefault="003213D5" w:rsidP="003213D5">
      <w:pPr>
        <w:pStyle w:val="Corpodetexto"/>
        <w:rPr>
          <w:rFonts w:ascii="Arial" w:hAnsi="Arial" w:cs="Arial"/>
        </w:rPr>
      </w:pPr>
    </w:p>
    <w:p w14:paraId="0DAB970C" w14:textId="77777777" w:rsidR="003213D5" w:rsidRPr="00B95D17" w:rsidRDefault="003213D5" w:rsidP="003213D5">
      <w:pPr>
        <w:pStyle w:val="Corpodetexto"/>
        <w:rPr>
          <w:rFonts w:ascii="Arial" w:hAnsi="Arial" w:cs="Arial"/>
        </w:rPr>
      </w:pPr>
      <w:r>
        <w:rPr>
          <w:rFonts w:ascii="Arial" w:hAnsi="Arial" w:cs="Arial"/>
        </w:rPr>
        <w:t xml:space="preserve">Aprovado em: </w:t>
      </w:r>
    </w:p>
    <w:p w14:paraId="618D5019" w14:textId="77777777" w:rsidR="003213D5" w:rsidRDefault="003213D5" w:rsidP="003213D5">
      <w:pPr>
        <w:pStyle w:val="Corpodetexto"/>
        <w:rPr>
          <w:rFonts w:ascii="Arial" w:hAnsi="Arial" w:cs="Arial"/>
        </w:rPr>
      </w:pPr>
    </w:p>
    <w:p w14:paraId="062F505B" w14:textId="77777777" w:rsidR="003213D5" w:rsidRDefault="003213D5" w:rsidP="003213D5">
      <w:pPr>
        <w:pStyle w:val="Corpodetexto"/>
        <w:rPr>
          <w:rFonts w:ascii="Arial" w:hAnsi="Arial" w:cs="Arial"/>
        </w:rPr>
      </w:pPr>
    </w:p>
    <w:p w14:paraId="602A5526" w14:textId="77777777" w:rsidR="003213D5" w:rsidRPr="007A053C" w:rsidRDefault="003213D5" w:rsidP="00905088">
      <w:pPr>
        <w:pStyle w:val="Corpodetexto"/>
        <w:contextualSpacing/>
        <w:jc w:val="center"/>
        <w:rPr>
          <w:rFonts w:ascii="Arial" w:hAnsi="Arial" w:cs="Arial"/>
        </w:rPr>
      </w:pPr>
      <w:r w:rsidRPr="007A053C">
        <w:rPr>
          <w:rFonts w:ascii="Arial" w:hAnsi="Arial" w:cs="Arial"/>
        </w:rPr>
        <w:t>BANCA EXAMINADORA</w:t>
      </w:r>
    </w:p>
    <w:p w14:paraId="53118572" w14:textId="77777777" w:rsidR="003213D5" w:rsidRPr="007A053C" w:rsidRDefault="003213D5" w:rsidP="00905088">
      <w:pPr>
        <w:pStyle w:val="Corpodetexto"/>
        <w:contextualSpacing/>
        <w:rPr>
          <w:rFonts w:ascii="Arial" w:hAnsi="Arial" w:cs="Arial"/>
        </w:rPr>
      </w:pPr>
    </w:p>
    <w:p w14:paraId="48DE953C" w14:textId="77777777" w:rsidR="003213D5" w:rsidRPr="007A053C" w:rsidRDefault="003213D5" w:rsidP="00905088">
      <w:pPr>
        <w:pStyle w:val="Corpodetexto"/>
        <w:contextualSpacing/>
        <w:rPr>
          <w:rFonts w:ascii="Arial" w:hAnsi="Arial" w:cs="Arial"/>
        </w:rPr>
      </w:pPr>
    </w:p>
    <w:p w14:paraId="1E0FF5F1" w14:textId="77777777" w:rsidR="003213D5" w:rsidRPr="007A053C" w:rsidRDefault="003213D5" w:rsidP="00905088">
      <w:pPr>
        <w:pStyle w:val="Corpodetexto"/>
        <w:contextualSpacing/>
        <w:rPr>
          <w:rFonts w:ascii="Arial" w:hAnsi="Arial" w:cs="Arial"/>
          <w:b/>
        </w:rPr>
      </w:pPr>
    </w:p>
    <w:p w14:paraId="655ADB8A" w14:textId="77777777" w:rsidR="003213D5" w:rsidRPr="00835E78" w:rsidRDefault="003213D5" w:rsidP="00905088">
      <w:pPr>
        <w:pStyle w:val="Corpodetexto"/>
        <w:contextualSpacing/>
        <w:jc w:val="center"/>
        <w:rPr>
          <w:rFonts w:ascii="Arial" w:hAnsi="Arial" w:cs="Arial"/>
          <w:b/>
        </w:rPr>
      </w:pPr>
      <w:r w:rsidRPr="00835E78">
        <w:rPr>
          <w:rFonts w:ascii="Arial" w:hAnsi="Arial" w:cs="Arial"/>
          <w:b/>
        </w:rPr>
        <w:t>__________________________________</w:t>
      </w:r>
    </w:p>
    <w:p w14:paraId="6BF0DE28" w14:textId="77777777" w:rsidR="003243AB" w:rsidRPr="00835E78" w:rsidRDefault="003243AB" w:rsidP="003243AB">
      <w:pPr>
        <w:pStyle w:val="Corpodetexto"/>
        <w:contextualSpacing/>
        <w:jc w:val="center"/>
        <w:rPr>
          <w:rFonts w:ascii="Arial" w:hAnsi="Arial" w:cs="Arial"/>
          <w:bCs/>
        </w:rPr>
      </w:pPr>
      <w:r w:rsidRPr="00835E78">
        <w:rPr>
          <w:rFonts w:ascii="Arial" w:hAnsi="Arial" w:cs="Arial"/>
          <w:bCs/>
        </w:rPr>
        <w:t xml:space="preserve">Profa. Dra. </w:t>
      </w:r>
      <w:r w:rsidRPr="00835E78">
        <w:rPr>
          <w:rFonts w:ascii="Arial" w:hAnsi="Arial" w:cs="Arial"/>
          <w:shd w:val="clear" w:color="auto" w:fill="FFFFFF"/>
        </w:rPr>
        <w:t>Simone Luci Pereira</w:t>
      </w:r>
      <w:r w:rsidRPr="00835E78">
        <w:rPr>
          <w:rFonts w:ascii="Arial" w:hAnsi="Arial" w:cs="Arial"/>
          <w:bCs/>
        </w:rPr>
        <w:t xml:space="preserve"> </w:t>
      </w:r>
    </w:p>
    <w:p w14:paraId="1287A5DC" w14:textId="77777777" w:rsidR="003243AB" w:rsidRPr="00835E78" w:rsidRDefault="003243AB" w:rsidP="003243AB">
      <w:pPr>
        <w:pStyle w:val="Corpodetexto"/>
        <w:contextualSpacing/>
        <w:jc w:val="center"/>
        <w:rPr>
          <w:rFonts w:ascii="Arial" w:hAnsi="Arial" w:cs="Arial"/>
          <w:bCs/>
        </w:rPr>
      </w:pPr>
      <w:r w:rsidRPr="00835E78">
        <w:rPr>
          <w:rFonts w:ascii="Arial" w:hAnsi="Arial" w:cs="Arial"/>
          <w:bCs/>
        </w:rPr>
        <w:t>Universidade Paulista - UNIP</w:t>
      </w:r>
    </w:p>
    <w:p w14:paraId="5A4C5685" w14:textId="77777777" w:rsidR="003243AB" w:rsidRPr="00835E78" w:rsidRDefault="003243AB">
      <w:pPr>
        <w:pStyle w:val="Corpodetexto"/>
        <w:contextualSpacing/>
        <w:jc w:val="center"/>
        <w:rPr>
          <w:rFonts w:ascii="Arial" w:hAnsi="Arial" w:cs="Arial"/>
          <w:bCs/>
        </w:rPr>
      </w:pPr>
    </w:p>
    <w:p w14:paraId="57A9977D" w14:textId="77777777" w:rsidR="003213D5" w:rsidRPr="00835E78" w:rsidRDefault="003213D5" w:rsidP="00905088">
      <w:pPr>
        <w:pStyle w:val="Corpodetexto"/>
        <w:contextualSpacing/>
        <w:jc w:val="center"/>
        <w:rPr>
          <w:rFonts w:ascii="Arial" w:hAnsi="Arial" w:cs="Arial"/>
          <w:bCs/>
        </w:rPr>
      </w:pPr>
    </w:p>
    <w:p w14:paraId="572AD19B" w14:textId="77777777" w:rsidR="003213D5" w:rsidRPr="00835E78" w:rsidRDefault="003213D5" w:rsidP="00905088">
      <w:pPr>
        <w:pStyle w:val="Corpodetexto"/>
        <w:contextualSpacing/>
        <w:jc w:val="center"/>
        <w:rPr>
          <w:rFonts w:ascii="Arial" w:hAnsi="Arial" w:cs="Arial"/>
          <w:b/>
        </w:rPr>
      </w:pPr>
      <w:r w:rsidRPr="00835E78">
        <w:rPr>
          <w:rFonts w:ascii="Arial" w:hAnsi="Arial" w:cs="Arial"/>
          <w:b/>
        </w:rPr>
        <w:t>__________________________________</w:t>
      </w:r>
    </w:p>
    <w:p w14:paraId="01BD6B48" w14:textId="77777777" w:rsidR="003243AB" w:rsidRPr="00835E78" w:rsidRDefault="003243AB" w:rsidP="003243AB">
      <w:pPr>
        <w:pStyle w:val="Corpodetexto"/>
        <w:contextualSpacing/>
        <w:jc w:val="center"/>
        <w:rPr>
          <w:rFonts w:ascii="Arial" w:hAnsi="Arial" w:cs="Arial"/>
          <w:bCs/>
        </w:rPr>
      </w:pPr>
      <w:r w:rsidRPr="00835E78">
        <w:rPr>
          <w:rFonts w:ascii="Arial" w:hAnsi="Arial" w:cs="Arial"/>
          <w:bCs/>
        </w:rPr>
        <w:t xml:space="preserve">Profa. Dra. </w:t>
      </w:r>
      <w:r w:rsidRPr="00835E78">
        <w:rPr>
          <w:rFonts w:ascii="Arial" w:hAnsi="Arial" w:cs="Arial"/>
          <w:shd w:val="clear" w:color="auto" w:fill="FFFFFF"/>
        </w:rPr>
        <w:t xml:space="preserve">Clarice Greco Alves </w:t>
      </w:r>
    </w:p>
    <w:p w14:paraId="5AC96061" w14:textId="77777777" w:rsidR="003243AB" w:rsidRPr="00835E78" w:rsidRDefault="003243AB" w:rsidP="003243AB">
      <w:pPr>
        <w:pStyle w:val="Corpodetexto"/>
        <w:contextualSpacing/>
        <w:jc w:val="center"/>
        <w:rPr>
          <w:rFonts w:ascii="Arial" w:hAnsi="Arial" w:cs="Arial"/>
          <w:bCs/>
        </w:rPr>
      </w:pPr>
      <w:r w:rsidRPr="00835E78">
        <w:rPr>
          <w:rFonts w:ascii="Arial" w:hAnsi="Arial" w:cs="Arial"/>
          <w:bCs/>
        </w:rPr>
        <w:t>Universidade Paulista - UNIP</w:t>
      </w:r>
    </w:p>
    <w:p w14:paraId="3567F167" w14:textId="77777777" w:rsidR="003213D5" w:rsidRPr="00835E78" w:rsidRDefault="003213D5" w:rsidP="00905088">
      <w:pPr>
        <w:pStyle w:val="Corpodetexto"/>
        <w:contextualSpacing/>
        <w:jc w:val="center"/>
        <w:rPr>
          <w:rFonts w:ascii="Arial" w:hAnsi="Arial" w:cs="Arial"/>
          <w:bCs/>
        </w:rPr>
      </w:pPr>
    </w:p>
    <w:p w14:paraId="6FA4C0C0" w14:textId="77777777" w:rsidR="003213D5" w:rsidRPr="00835E78" w:rsidRDefault="003213D5" w:rsidP="00905088">
      <w:pPr>
        <w:pStyle w:val="Corpodetexto"/>
        <w:contextualSpacing/>
        <w:jc w:val="center"/>
        <w:rPr>
          <w:rFonts w:ascii="Arial" w:hAnsi="Arial" w:cs="Arial"/>
          <w:bCs/>
        </w:rPr>
      </w:pPr>
    </w:p>
    <w:p w14:paraId="1E8378C4" w14:textId="77777777" w:rsidR="003213D5" w:rsidRPr="00835E78" w:rsidRDefault="003213D5" w:rsidP="00905088">
      <w:pPr>
        <w:pStyle w:val="Corpodetexto"/>
        <w:contextualSpacing/>
        <w:jc w:val="center"/>
        <w:rPr>
          <w:rFonts w:ascii="Arial" w:hAnsi="Arial" w:cs="Arial"/>
          <w:b/>
        </w:rPr>
      </w:pPr>
      <w:r w:rsidRPr="00835E78">
        <w:rPr>
          <w:rFonts w:ascii="Arial" w:hAnsi="Arial" w:cs="Arial"/>
          <w:b/>
        </w:rPr>
        <w:t>__________________________________</w:t>
      </w:r>
    </w:p>
    <w:p w14:paraId="34BCCA26" w14:textId="1A60B05D" w:rsidR="003213D5" w:rsidRPr="00835E78" w:rsidRDefault="003213D5" w:rsidP="00905088">
      <w:pPr>
        <w:pStyle w:val="Corpodetexto"/>
        <w:contextualSpacing/>
        <w:jc w:val="center"/>
        <w:rPr>
          <w:rFonts w:ascii="Arial" w:hAnsi="Arial" w:cs="Arial"/>
          <w:shd w:val="clear" w:color="auto" w:fill="FFFFFF"/>
        </w:rPr>
      </w:pPr>
      <w:r w:rsidRPr="00835E78">
        <w:rPr>
          <w:rFonts w:ascii="Arial" w:hAnsi="Arial" w:cs="Arial"/>
          <w:bCs/>
        </w:rPr>
        <w:t xml:space="preserve">Profa. Dra. </w:t>
      </w:r>
      <w:r w:rsidR="00A43669" w:rsidRPr="00835E78">
        <w:rPr>
          <w:rFonts w:ascii="Arial" w:hAnsi="Arial" w:cs="Arial"/>
          <w:shd w:val="clear" w:color="auto" w:fill="FFFFFF"/>
        </w:rPr>
        <w:t xml:space="preserve">Silvia Helena Simões Borelli </w:t>
      </w:r>
    </w:p>
    <w:p w14:paraId="0A5A9789" w14:textId="519EA1AB" w:rsidR="00A43669" w:rsidRPr="00835E78" w:rsidRDefault="00A43669" w:rsidP="00905088">
      <w:pPr>
        <w:pStyle w:val="Corpodetexto"/>
        <w:contextualSpacing/>
        <w:jc w:val="center"/>
        <w:rPr>
          <w:rFonts w:ascii="Arial" w:hAnsi="Arial" w:cs="Arial"/>
          <w:bCs/>
        </w:rPr>
      </w:pPr>
      <w:r w:rsidRPr="00835E78">
        <w:rPr>
          <w:rFonts w:ascii="Arial" w:hAnsi="Arial" w:cs="Arial"/>
          <w:shd w:val="clear" w:color="auto" w:fill="FFFFFF"/>
        </w:rPr>
        <w:t xml:space="preserve">Pontifícia Universidade </w:t>
      </w:r>
      <w:r w:rsidR="007A053C" w:rsidRPr="00835E78">
        <w:rPr>
          <w:rFonts w:ascii="Arial" w:hAnsi="Arial" w:cs="Arial"/>
          <w:shd w:val="clear" w:color="auto" w:fill="FFFFFF"/>
        </w:rPr>
        <w:t xml:space="preserve">Católica </w:t>
      </w:r>
      <w:r w:rsidRPr="00835E78">
        <w:rPr>
          <w:rFonts w:ascii="Arial" w:hAnsi="Arial" w:cs="Arial"/>
          <w:shd w:val="clear" w:color="auto" w:fill="FFFFFF"/>
        </w:rPr>
        <w:t>de São Paulo - PUC-SP</w:t>
      </w:r>
    </w:p>
    <w:p w14:paraId="3150BF92" w14:textId="77777777" w:rsidR="003213D5" w:rsidRPr="00835E78" w:rsidRDefault="003213D5" w:rsidP="00905088">
      <w:pPr>
        <w:spacing w:after="0" w:line="240" w:lineRule="auto"/>
        <w:contextualSpacing/>
        <w:rPr>
          <w:rFonts w:ascii="Arial" w:hAnsi="Arial" w:cs="Arial"/>
          <w:bCs/>
          <w:sz w:val="24"/>
          <w:szCs w:val="24"/>
        </w:rPr>
      </w:pPr>
      <w:r w:rsidRPr="00835E78">
        <w:rPr>
          <w:rFonts w:ascii="Arial" w:hAnsi="Arial" w:cs="Arial"/>
          <w:bCs/>
          <w:sz w:val="24"/>
          <w:szCs w:val="24"/>
        </w:rPr>
        <w:br w:type="page"/>
      </w:r>
    </w:p>
    <w:p w14:paraId="7EC5DAA3" w14:textId="395403C2" w:rsidR="003213D5" w:rsidRDefault="003213D5" w:rsidP="003213D5">
      <w:pPr>
        <w:pStyle w:val="Corpodetexto"/>
        <w:jc w:val="center"/>
        <w:rPr>
          <w:rFonts w:ascii="Arial" w:hAnsi="Arial" w:cs="Arial"/>
          <w:b/>
          <w:bCs/>
          <w:sz w:val="28"/>
          <w:szCs w:val="28"/>
        </w:rPr>
      </w:pPr>
      <w:r w:rsidRPr="00905088">
        <w:rPr>
          <w:rFonts w:ascii="Arial" w:hAnsi="Arial" w:cs="Arial"/>
          <w:b/>
          <w:bCs/>
          <w:sz w:val="28"/>
          <w:szCs w:val="28"/>
        </w:rPr>
        <w:lastRenderedPageBreak/>
        <w:t>AGRADECIMENTOS</w:t>
      </w:r>
    </w:p>
    <w:p w14:paraId="6720F47A" w14:textId="77777777" w:rsidR="00123840" w:rsidRDefault="00123840" w:rsidP="003213D5">
      <w:pPr>
        <w:pStyle w:val="Corpodetexto"/>
        <w:jc w:val="center"/>
        <w:rPr>
          <w:rFonts w:ascii="Arial" w:hAnsi="Arial" w:cs="Arial"/>
          <w:b/>
          <w:bCs/>
          <w:sz w:val="28"/>
          <w:szCs w:val="28"/>
        </w:rPr>
      </w:pPr>
    </w:p>
    <w:p w14:paraId="10B17ED8" w14:textId="77777777" w:rsidR="00A64D4C" w:rsidRDefault="00A64D4C" w:rsidP="00123840">
      <w:pPr>
        <w:spacing w:after="0" w:line="360" w:lineRule="auto"/>
        <w:ind w:firstLine="709"/>
        <w:jc w:val="both"/>
        <w:rPr>
          <w:rFonts w:ascii="Arial" w:hAnsi="Arial" w:cs="Arial"/>
          <w:sz w:val="24"/>
          <w:szCs w:val="24"/>
        </w:rPr>
      </w:pPr>
    </w:p>
    <w:p w14:paraId="39BDF9D1" w14:textId="7FFFBAE2" w:rsidR="00985FD9" w:rsidRDefault="00123840" w:rsidP="00905088">
      <w:pPr>
        <w:spacing w:after="0" w:line="360" w:lineRule="auto"/>
        <w:ind w:firstLine="709"/>
        <w:jc w:val="both"/>
        <w:rPr>
          <w:rFonts w:ascii="Arial" w:hAnsi="Arial" w:cs="Arial"/>
          <w:sz w:val="24"/>
          <w:szCs w:val="24"/>
        </w:rPr>
      </w:pPr>
      <w:r>
        <w:rPr>
          <w:rFonts w:ascii="Arial" w:hAnsi="Arial" w:cs="Arial"/>
          <w:sz w:val="24"/>
          <w:szCs w:val="24"/>
        </w:rPr>
        <w:t>À</w:t>
      </w:r>
      <w:r w:rsidR="00985FD9" w:rsidRPr="0018734C">
        <w:rPr>
          <w:rFonts w:ascii="Arial" w:hAnsi="Arial" w:cs="Arial"/>
          <w:sz w:val="24"/>
          <w:szCs w:val="24"/>
        </w:rPr>
        <w:t xml:space="preserve"> minha mãe, </w:t>
      </w:r>
      <w:proofErr w:type="spellStart"/>
      <w:r w:rsidR="00985FD9" w:rsidRPr="0018734C">
        <w:rPr>
          <w:rFonts w:ascii="Arial" w:hAnsi="Arial" w:cs="Arial"/>
          <w:sz w:val="24"/>
          <w:szCs w:val="24"/>
        </w:rPr>
        <w:t>Leonia</w:t>
      </w:r>
      <w:proofErr w:type="spellEnd"/>
      <w:r w:rsidR="00985FD9" w:rsidRPr="0018734C">
        <w:rPr>
          <w:rFonts w:ascii="Arial" w:hAnsi="Arial" w:cs="Arial"/>
          <w:sz w:val="24"/>
          <w:szCs w:val="24"/>
        </w:rPr>
        <w:t>, que esteve todos os dias ao meu lado nes</w:t>
      </w:r>
      <w:r w:rsidR="00D94875">
        <w:rPr>
          <w:rFonts w:ascii="Arial" w:hAnsi="Arial" w:cs="Arial"/>
          <w:sz w:val="24"/>
          <w:szCs w:val="24"/>
        </w:rPr>
        <w:t>t</w:t>
      </w:r>
      <w:r w:rsidR="00985FD9" w:rsidRPr="0018734C">
        <w:rPr>
          <w:rFonts w:ascii="Arial" w:hAnsi="Arial" w:cs="Arial"/>
          <w:sz w:val="24"/>
          <w:szCs w:val="24"/>
        </w:rPr>
        <w:t xml:space="preserve">e percurso do mestrado e não me </w:t>
      </w:r>
      <w:r w:rsidR="00D94875">
        <w:rPr>
          <w:rFonts w:ascii="Arial" w:hAnsi="Arial" w:cs="Arial"/>
          <w:sz w:val="24"/>
          <w:szCs w:val="24"/>
        </w:rPr>
        <w:t xml:space="preserve">deixou </w:t>
      </w:r>
      <w:r w:rsidR="00985FD9" w:rsidRPr="0018734C">
        <w:rPr>
          <w:rFonts w:ascii="Arial" w:hAnsi="Arial" w:cs="Arial"/>
          <w:sz w:val="24"/>
          <w:szCs w:val="24"/>
        </w:rPr>
        <w:t>desistir</w:t>
      </w:r>
      <w:r>
        <w:rPr>
          <w:rFonts w:ascii="Arial" w:hAnsi="Arial" w:cs="Arial"/>
          <w:sz w:val="24"/>
          <w:szCs w:val="24"/>
        </w:rPr>
        <w:t>,</w:t>
      </w:r>
      <w:r w:rsidR="00985FD9" w:rsidRPr="0018734C">
        <w:rPr>
          <w:rFonts w:ascii="Arial" w:hAnsi="Arial" w:cs="Arial"/>
          <w:sz w:val="24"/>
          <w:szCs w:val="24"/>
        </w:rPr>
        <w:t xml:space="preserve"> apesar dos dias de desespero.</w:t>
      </w:r>
    </w:p>
    <w:p w14:paraId="48259C0B" w14:textId="77777777" w:rsidR="00985FD9" w:rsidRDefault="00985FD9" w:rsidP="00905088">
      <w:pPr>
        <w:spacing w:after="0" w:line="360" w:lineRule="auto"/>
        <w:ind w:firstLine="709"/>
        <w:jc w:val="both"/>
        <w:rPr>
          <w:rFonts w:ascii="Arial" w:hAnsi="Arial" w:cs="Arial"/>
          <w:sz w:val="24"/>
          <w:szCs w:val="24"/>
        </w:rPr>
      </w:pPr>
      <w:r>
        <w:rPr>
          <w:rFonts w:ascii="Arial" w:hAnsi="Arial" w:cs="Arial"/>
          <w:sz w:val="24"/>
          <w:szCs w:val="24"/>
        </w:rPr>
        <w:t>A</w:t>
      </w:r>
      <w:r w:rsidRPr="0018734C">
        <w:rPr>
          <w:rFonts w:ascii="Arial" w:hAnsi="Arial" w:cs="Arial"/>
          <w:sz w:val="24"/>
          <w:szCs w:val="24"/>
        </w:rPr>
        <w:t xml:space="preserve">o meu pai, Cyro, que mesmo não tão perto, sempre me apoiou em minha vida acadêmica. </w:t>
      </w:r>
    </w:p>
    <w:p w14:paraId="65E03905" w14:textId="088F1ABB" w:rsidR="00985FD9" w:rsidRDefault="00AB4F6B" w:rsidP="00905088">
      <w:pPr>
        <w:spacing w:after="0" w:line="360" w:lineRule="auto"/>
        <w:ind w:firstLine="709"/>
        <w:jc w:val="both"/>
        <w:rPr>
          <w:rFonts w:ascii="Arial" w:hAnsi="Arial" w:cs="Arial"/>
          <w:sz w:val="24"/>
          <w:szCs w:val="24"/>
        </w:rPr>
      </w:pPr>
      <w:r>
        <w:rPr>
          <w:rFonts w:ascii="Arial" w:hAnsi="Arial" w:cs="Arial"/>
          <w:sz w:val="24"/>
          <w:szCs w:val="24"/>
        </w:rPr>
        <w:t>À</w:t>
      </w:r>
      <w:r w:rsidR="00985FD9" w:rsidRPr="0018734C">
        <w:rPr>
          <w:rFonts w:ascii="Arial" w:hAnsi="Arial" w:cs="Arial"/>
          <w:sz w:val="24"/>
          <w:szCs w:val="24"/>
        </w:rPr>
        <w:t xml:space="preserve"> minha orientadora, Prof. Dra. Simone Luci Pereira</w:t>
      </w:r>
      <w:r>
        <w:rPr>
          <w:rFonts w:ascii="Arial" w:hAnsi="Arial" w:cs="Arial"/>
          <w:sz w:val="24"/>
          <w:szCs w:val="24"/>
        </w:rPr>
        <w:t>,</w:t>
      </w:r>
      <w:r w:rsidR="00985FD9" w:rsidRPr="0018734C">
        <w:rPr>
          <w:rFonts w:ascii="Arial" w:hAnsi="Arial" w:cs="Arial"/>
          <w:sz w:val="24"/>
          <w:szCs w:val="24"/>
        </w:rPr>
        <w:t xml:space="preserve"> </w:t>
      </w:r>
      <w:r>
        <w:rPr>
          <w:rFonts w:ascii="Arial" w:hAnsi="Arial" w:cs="Arial"/>
          <w:sz w:val="24"/>
          <w:szCs w:val="24"/>
        </w:rPr>
        <w:t>por me direcionar para os m</w:t>
      </w:r>
      <w:r w:rsidR="00985FD9" w:rsidRPr="0018734C">
        <w:rPr>
          <w:rFonts w:ascii="Arial" w:hAnsi="Arial" w:cs="Arial"/>
          <w:sz w:val="24"/>
          <w:szCs w:val="24"/>
        </w:rPr>
        <w:t>elhores caminhos nes</w:t>
      </w:r>
      <w:r w:rsidR="0089760B">
        <w:rPr>
          <w:rFonts w:ascii="Arial" w:hAnsi="Arial" w:cs="Arial"/>
          <w:sz w:val="24"/>
          <w:szCs w:val="24"/>
        </w:rPr>
        <w:t>t</w:t>
      </w:r>
      <w:r w:rsidR="00985FD9" w:rsidRPr="0018734C">
        <w:rPr>
          <w:rFonts w:ascii="Arial" w:hAnsi="Arial" w:cs="Arial"/>
          <w:sz w:val="24"/>
          <w:szCs w:val="24"/>
        </w:rPr>
        <w:t xml:space="preserve">e universo novo que é o mestrado e por toda sua paciência comigo. </w:t>
      </w:r>
    </w:p>
    <w:p w14:paraId="65F86BA7" w14:textId="0D66F20D" w:rsidR="00985FD9" w:rsidRDefault="00985FD9" w:rsidP="00905088">
      <w:pPr>
        <w:spacing w:after="0" w:line="360" w:lineRule="auto"/>
        <w:ind w:firstLine="709"/>
        <w:jc w:val="both"/>
        <w:rPr>
          <w:rStyle w:val="fontstyle01"/>
          <w:rFonts w:ascii="Arial" w:hAnsi="Arial" w:cs="Arial"/>
        </w:rPr>
      </w:pPr>
      <w:r>
        <w:rPr>
          <w:rStyle w:val="fontstyle01"/>
          <w:rFonts w:ascii="Arial" w:hAnsi="Arial" w:cs="Arial"/>
        </w:rPr>
        <w:t>À</w:t>
      </w:r>
      <w:r w:rsidRPr="0018734C">
        <w:rPr>
          <w:rStyle w:val="fontstyle01"/>
          <w:rFonts w:ascii="Arial" w:hAnsi="Arial" w:cs="Arial"/>
        </w:rPr>
        <w:t xml:space="preserve"> AAAUO - Associação Atlética Acadêmica Unifesp Osasco e </w:t>
      </w:r>
      <w:r w:rsidR="0089760B">
        <w:rPr>
          <w:rStyle w:val="fontstyle01"/>
          <w:rFonts w:ascii="Arial" w:hAnsi="Arial" w:cs="Arial"/>
        </w:rPr>
        <w:t>à</w:t>
      </w:r>
      <w:r w:rsidRPr="0018734C">
        <w:rPr>
          <w:rStyle w:val="fontstyle01"/>
          <w:rFonts w:ascii="Arial" w:hAnsi="Arial" w:cs="Arial"/>
        </w:rPr>
        <w:t xml:space="preserve"> </w:t>
      </w:r>
      <w:r w:rsidRPr="0018734C">
        <w:rPr>
          <w:rFonts w:ascii="Arial" w:eastAsia="Arial" w:hAnsi="Arial" w:cs="Arial"/>
          <w:sz w:val="24"/>
          <w:szCs w:val="24"/>
        </w:rPr>
        <w:t>Bateria Universitária Pirateria</w:t>
      </w:r>
      <w:r w:rsidR="00FB092C">
        <w:rPr>
          <w:rFonts w:ascii="Arial" w:eastAsia="Arial" w:hAnsi="Arial" w:cs="Arial"/>
          <w:sz w:val="24"/>
          <w:szCs w:val="24"/>
        </w:rPr>
        <w:t>,</w:t>
      </w:r>
      <w:r w:rsidRPr="0018734C">
        <w:rPr>
          <w:rStyle w:val="fontstyle01"/>
          <w:rFonts w:ascii="Arial" w:hAnsi="Arial" w:cs="Arial"/>
        </w:rPr>
        <w:t xml:space="preserve"> que foram a minha inspiração para es</w:t>
      </w:r>
      <w:r w:rsidR="0089760B">
        <w:rPr>
          <w:rStyle w:val="fontstyle01"/>
          <w:rFonts w:ascii="Arial" w:hAnsi="Arial" w:cs="Arial"/>
        </w:rPr>
        <w:t>t</w:t>
      </w:r>
      <w:r w:rsidRPr="0018734C">
        <w:rPr>
          <w:rStyle w:val="fontstyle01"/>
          <w:rFonts w:ascii="Arial" w:hAnsi="Arial" w:cs="Arial"/>
        </w:rPr>
        <w:t xml:space="preserve">a pesquisa. </w:t>
      </w:r>
    </w:p>
    <w:p w14:paraId="0646C2A8" w14:textId="0101CFB8" w:rsidR="00985FD9" w:rsidRDefault="00985FD9" w:rsidP="00905088">
      <w:pPr>
        <w:spacing w:after="0" w:line="360" w:lineRule="auto"/>
        <w:ind w:firstLine="709"/>
        <w:jc w:val="both"/>
        <w:rPr>
          <w:rStyle w:val="fontstyle01"/>
          <w:rFonts w:ascii="Arial" w:hAnsi="Arial" w:cs="Arial"/>
        </w:rPr>
      </w:pPr>
      <w:r w:rsidRPr="0018734C">
        <w:rPr>
          <w:rFonts w:ascii="Arial" w:hAnsi="Arial" w:cs="Arial"/>
          <w:sz w:val="24"/>
          <w:szCs w:val="24"/>
        </w:rPr>
        <w:t xml:space="preserve">Aos colegas do </w:t>
      </w:r>
      <w:r w:rsidRPr="0018734C">
        <w:rPr>
          <w:rStyle w:val="fontstyle01"/>
          <w:rFonts w:ascii="Arial" w:hAnsi="Arial" w:cs="Arial"/>
        </w:rPr>
        <w:t>URBESOM (Grupo de pesquisa em Música, Culturas Urbanas e Comunicação)</w:t>
      </w:r>
      <w:r w:rsidR="0089760B">
        <w:rPr>
          <w:rStyle w:val="fontstyle01"/>
          <w:rFonts w:ascii="Arial" w:hAnsi="Arial" w:cs="Arial"/>
        </w:rPr>
        <w:t>,</w:t>
      </w:r>
      <w:r w:rsidRPr="0018734C">
        <w:rPr>
          <w:rStyle w:val="fontstyle01"/>
          <w:rFonts w:ascii="Arial" w:hAnsi="Arial" w:cs="Arial"/>
        </w:rPr>
        <w:t xml:space="preserve"> em especial</w:t>
      </w:r>
      <w:r w:rsidRPr="0018734C">
        <w:rPr>
          <w:rFonts w:ascii="Arial" w:hAnsi="Arial" w:cs="Arial"/>
          <w:sz w:val="24"/>
          <w:szCs w:val="24"/>
        </w:rPr>
        <w:t xml:space="preserve"> Juliana </w:t>
      </w:r>
      <w:proofErr w:type="spellStart"/>
      <w:r w:rsidRPr="0018734C">
        <w:rPr>
          <w:rFonts w:ascii="Arial" w:hAnsi="Arial" w:cs="Arial"/>
          <w:sz w:val="24"/>
          <w:szCs w:val="24"/>
        </w:rPr>
        <w:t>Conartioli</w:t>
      </w:r>
      <w:proofErr w:type="spellEnd"/>
      <w:r w:rsidRPr="0018734C">
        <w:rPr>
          <w:rFonts w:ascii="Arial" w:hAnsi="Arial" w:cs="Arial"/>
          <w:sz w:val="24"/>
          <w:szCs w:val="24"/>
        </w:rPr>
        <w:t xml:space="preserve"> Rodrigues, Dra. Sonia de Deus Rodrigues </w:t>
      </w:r>
      <w:proofErr w:type="spellStart"/>
      <w:r w:rsidRPr="0018734C">
        <w:rPr>
          <w:rFonts w:ascii="Arial" w:hAnsi="Arial" w:cs="Arial"/>
          <w:sz w:val="24"/>
          <w:szCs w:val="24"/>
        </w:rPr>
        <w:t>Bercito</w:t>
      </w:r>
      <w:proofErr w:type="spellEnd"/>
      <w:r w:rsidRPr="0018734C">
        <w:rPr>
          <w:rFonts w:ascii="Arial" w:hAnsi="Arial" w:cs="Arial"/>
          <w:sz w:val="24"/>
          <w:szCs w:val="24"/>
        </w:rPr>
        <w:t xml:space="preserve"> e Priscila Miranda Bezerra</w:t>
      </w:r>
      <w:r w:rsidR="0089760B">
        <w:rPr>
          <w:rFonts w:ascii="Arial" w:hAnsi="Arial" w:cs="Arial"/>
          <w:sz w:val="24"/>
          <w:szCs w:val="24"/>
        </w:rPr>
        <w:t>,</w:t>
      </w:r>
      <w:r w:rsidRPr="0018734C">
        <w:rPr>
          <w:rStyle w:val="fontstyle01"/>
          <w:rFonts w:ascii="Arial" w:hAnsi="Arial" w:cs="Arial"/>
        </w:rPr>
        <w:t xml:space="preserve"> que mesmo sem conhecê-los pessoalmente foram importantes nes</w:t>
      </w:r>
      <w:r w:rsidR="0089760B">
        <w:rPr>
          <w:rStyle w:val="fontstyle01"/>
          <w:rFonts w:ascii="Arial" w:hAnsi="Arial" w:cs="Arial"/>
        </w:rPr>
        <w:t>t</w:t>
      </w:r>
      <w:r w:rsidRPr="0018734C">
        <w:rPr>
          <w:rStyle w:val="fontstyle01"/>
          <w:rFonts w:ascii="Arial" w:hAnsi="Arial" w:cs="Arial"/>
        </w:rPr>
        <w:t xml:space="preserve">e caminho. </w:t>
      </w:r>
    </w:p>
    <w:p w14:paraId="63A66A77" w14:textId="180F3E9A" w:rsidR="00985FD9" w:rsidRDefault="00985FD9" w:rsidP="00905088">
      <w:pPr>
        <w:spacing w:after="0" w:line="360" w:lineRule="auto"/>
        <w:ind w:firstLine="709"/>
        <w:jc w:val="both"/>
        <w:rPr>
          <w:rStyle w:val="fontstyle01"/>
          <w:rFonts w:ascii="Arial" w:hAnsi="Arial" w:cs="Arial"/>
        </w:rPr>
      </w:pPr>
      <w:r w:rsidRPr="0018734C">
        <w:rPr>
          <w:rStyle w:val="fontstyle01"/>
          <w:rFonts w:ascii="Arial" w:hAnsi="Arial" w:cs="Arial"/>
        </w:rPr>
        <w:t>Aos amigos da Unifesp, Larissa Reis Matoso, Lilian Bispo de Oliveira, Ricardo Vieira Bertoldo,</w:t>
      </w:r>
      <w:r>
        <w:rPr>
          <w:rStyle w:val="fontstyle01"/>
          <w:rFonts w:ascii="Arial" w:hAnsi="Arial" w:cs="Arial"/>
        </w:rPr>
        <w:t xml:space="preserve"> </w:t>
      </w:r>
      <w:r w:rsidRPr="00FB3F32">
        <w:rPr>
          <w:rStyle w:val="fontstyle01"/>
          <w:rFonts w:ascii="Arial" w:hAnsi="Arial" w:cs="Arial"/>
        </w:rPr>
        <w:t xml:space="preserve">Prof. Dr. Celso </w:t>
      </w:r>
      <w:proofErr w:type="spellStart"/>
      <w:r w:rsidRPr="00FB3F32">
        <w:rPr>
          <w:rStyle w:val="fontstyle01"/>
          <w:rFonts w:ascii="Arial" w:hAnsi="Arial" w:cs="Arial"/>
        </w:rPr>
        <w:t>Takashi</w:t>
      </w:r>
      <w:proofErr w:type="spellEnd"/>
      <w:r w:rsidRPr="00FB3F32">
        <w:rPr>
          <w:rStyle w:val="fontstyle01"/>
          <w:rFonts w:ascii="Arial" w:hAnsi="Arial" w:cs="Arial"/>
        </w:rPr>
        <w:t xml:space="preserve"> </w:t>
      </w:r>
      <w:proofErr w:type="spellStart"/>
      <w:r w:rsidRPr="00FB3F32">
        <w:rPr>
          <w:rStyle w:val="fontstyle01"/>
          <w:rFonts w:ascii="Arial" w:hAnsi="Arial" w:cs="Arial"/>
        </w:rPr>
        <w:t>Yokomiso</w:t>
      </w:r>
      <w:proofErr w:type="spellEnd"/>
      <w:r>
        <w:rPr>
          <w:rStyle w:val="fontstyle01"/>
          <w:rFonts w:ascii="Arial" w:hAnsi="Arial" w:cs="Arial"/>
        </w:rPr>
        <w:t xml:space="preserve">, </w:t>
      </w:r>
      <w:r w:rsidRPr="0018734C">
        <w:rPr>
          <w:rStyle w:val="fontstyle01"/>
          <w:rFonts w:ascii="Arial" w:hAnsi="Arial" w:cs="Arial"/>
        </w:rPr>
        <w:t xml:space="preserve">Profa. Dra. Luciana Massaro </w:t>
      </w:r>
      <w:proofErr w:type="spellStart"/>
      <w:r w:rsidRPr="0018734C">
        <w:rPr>
          <w:rStyle w:val="fontstyle01"/>
          <w:rFonts w:ascii="Arial" w:hAnsi="Arial" w:cs="Arial"/>
        </w:rPr>
        <w:t>Onusic</w:t>
      </w:r>
      <w:proofErr w:type="spellEnd"/>
      <w:r w:rsidRPr="0018734C">
        <w:rPr>
          <w:rStyle w:val="fontstyle01"/>
          <w:rFonts w:ascii="Arial" w:hAnsi="Arial" w:cs="Arial"/>
        </w:rPr>
        <w:t xml:space="preserve"> e ao Prof. Dr. </w:t>
      </w:r>
      <w:proofErr w:type="spellStart"/>
      <w:r w:rsidRPr="0018734C">
        <w:rPr>
          <w:rStyle w:val="fontstyle01"/>
          <w:rFonts w:ascii="Arial" w:hAnsi="Arial" w:cs="Arial"/>
        </w:rPr>
        <w:t>Julio</w:t>
      </w:r>
      <w:proofErr w:type="spellEnd"/>
      <w:r w:rsidRPr="0018734C">
        <w:rPr>
          <w:rStyle w:val="fontstyle01"/>
          <w:rFonts w:ascii="Arial" w:hAnsi="Arial" w:cs="Arial"/>
        </w:rPr>
        <w:t xml:space="preserve"> Cesar </w:t>
      </w:r>
      <w:proofErr w:type="spellStart"/>
      <w:r w:rsidRPr="0018734C">
        <w:rPr>
          <w:rStyle w:val="fontstyle01"/>
          <w:rFonts w:ascii="Arial" w:hAnsi="Arial" w:cs="Arial"/>
        </w:rPr>
        <w:t>Zorzenon</w:t>
      </w:r>
      <w:proofErr w:type="spellEnd"/>
      <w:r w:rsidRPr="0018734C">
        <w:rPr>
          <w:rStyle w:val="fontstyle01"/>
          <w:rFonts w:ascii="Arial" w:hAnsi="Arial" w:cs="Arial"/>
        </w:rPr>
        <w:t xml:space="preserve"> Costa</w:t>
      </w:r>
      <w:r w:rsidR="0089760B">
        <w:rPr>
          <w:rStyle w:val="fontstyle01"/>
          <w:rFonts w:ascii="Arial" w:hAnsi="Arial" w:cs="Arial"/>
        </w:rPr>
        <w:t>,</w:t>
      </w:r>
      <w:r w:rsidRPr="0018734C">
        <w:rPr>
          <w:rStyle w:val="fontstyle01"/>
          <w:rFonts w:ascii="Arial" w:hAnsi="Arial" w:cs="Arial"/>
        </w:rPr>
        <w:t xml:space="preserve"> e todos os demais que me apoiaram de alguma form</w:t>
      </w:r>
      <w:r w:rsidR="00F76CFC">
        <w:rPr>
          <w:rStyle w:val="fontstyle01"/>
          <w:rFonts w:ascii="Arial" w:hAnsi="Arial" w:cs="Arial"/>
        </w:rPr>
        <w:t>a</w:t>
      </w:r>
      <w:r w:rsidRPr="0018734C">
        <w:rPr>
          <w:rStyle w:val="fontstyle01"/>
          <w:rFonts w:ascii="Arial" w:hAnsi="Arial" w:cs="Arial"/>
        </w:rPr>
        <w:t xml:space="preserve"> </w:t>
      </w:r>
      <w:r w:rsidR="00F76CFC">
        <w:rPr>
          <w:rStyle w:val="fontstyle01"/>
          <w:rFonts w:ascii="Arial" w:hAnsi="Arial" w:cs="Arial"/>
        </w:rPr>
        <w:t>no</w:t>
      </w:r>
      <w:r w:rsidRPr="0018734C">
        <w:rPr>
          <w:rStyle w:val="fontstyle01"/>
          <w:rFonts w:ascii="Arial" w:hAnsi="Arial" w:cs="Arial"/>
        </w:rPr>
        <w:t xml:space="preserve"> percurso do mestrado e que permitiram meu afastamento para </w:t>
      </w:r>
      <w:r w:rsidR="00F76CFC">
        <w:rPr>
          <w:rStyle w:val="fontstyle01"/>
          <w:rFonts w:ascii="Arial" w:hAnsi="Arial" w:cs="Arial"/>
        </w:rPr>
        <w:t xml:space="preserve">que eu pudesse </w:t>
      </w:r>
      <w:r w:rsidRPr="0018734C">
        <w:rPr>
          <w:rStyle w:val="fontstyle01"/>
          <w:rFonts w:ascii="Arial" w:hAnsi="Arial" w:cs="Arial"/>
        </w:rPr>
        <w:t>me dedicar a es</w:t>
      </w:r>
      <w:r w:rsidR="00F76CFC">
        <w:rPr>
          <w:rStyle w:val="fontstyle01"/>
          <w:rFonts w:ascii="Arial" w:hAnsi="Arial" w:cs="Arial"/>
        </w:rPr>
        <w:t>t</w:t>
      </w:r>
      <w:r w:rsidRPr="0018734C">
        <w:rPr>
          <w:rStyle w:val="fontstyle01"/>
          <w:rFonts w:ascii="Arial" w:hAnsi="Arial" w:cs="Arial"/>
        </w:rPr>
        <w:t xml:space="preserve">a dissertação. </w:t>
      </w:r>
    </w:p>
    <w:p w14:paraId="024F435B" w14:textId="4753A1E9" w:rsidR="00985FD9" w:rsidRDefault="00985FD9" w:rsidP="00905088">
      <w:pPr>
        <w:spacing w:after="0" w:line="360" w:lineRule="auto"/>
        <w:ind w:firstLine="709"/>
        <w:jc w:val="both"/>
        <w:rPr>
          <w:rStyle w:val="fontstyle01"/>
          <w:rFonts w:ascii="Arial" w:hAnsi="Arial" w:cs="Arial"/>
        </w:rPr>
      </w:pPr>
      <w:r w:rsidRPr="0018734C">
        <w:rPr>
          <w:rStyle w:val="fontstyle01"/>
          <w:rFonts w:ascii="Arial" w:hAnsi="Arial" w:cs="Arial"/>
        </w:rPr>
        <w:t xml:space="preserve">Às </w:t>
      </w:r>
      <w:r w:rsidR="00F76CFC">
        <w:rPr>
          <w:rStyle w:val="fontstyle01"/>
          <w:rFonts w:ascii="Arial" w:hAnsi="Arial" w:cs="Arial"/>
        </w:rPr>
        <w:t>p</w:t>
      </w:r>
      <w:r w:rsidRPr="0018734C">
        <w:rPr>
          <w:rStyle w:val="fontstyle01"/>
          <w:rFonts w:ascii="Arial" w:hAnsi="Arial" w:cs="Arial"/>
        </w:rPr>
        <w:t>rofessoras Silvia Helena Simões Borelli e Clarice Greco Alves</w:t>
      </w:r>
      <w:r w:rsidR="00F76CFC">
        <w:rPr>
          <w:rStyle w:val="fontstyle01"/>
          <w:rFonts w:ascii="Arial" w:hAnsi="Arial" w:cs="Arial"/>
        </w:rPr>
        <w:t>, pela</w:t>
      </w:r>
      <w:r w:rsidRPr="0018734C">
        <w:rPr>
          <w:rStyle w:val="fontstyle01"/>
          <w:rFonts w:ascii="Arial" w:hAnsi="Arial" w:cs="Arial"/>
        </w:rPr>
        <w:t xml:space="preserve"> colaboração no Exame</w:t>
      </w:r>
      <w:r w:rsidRPr="0018734C">
        <w:rPr>
          <w:rFonts w:ascii="Arial" w:hAnsi="Arial" w:cs="Arial"/>
          <w:color w:val="000000"/>
          <w:sz w:val="24"/>
          <w:szCs w:val="24"/>
        </w:rPr>
        <w:t xml:space="preserve"> </w:t>
      </w:r>
      <w:r w:rsidRPr="0018734C">
        <w:rPr>
          <w:rStyle w:val="fontstyle01"/>
          <w:rFonts w:ascii="Arial" w:hAnsi="Arial" w:cs="Arial"/>
        </w:rPr>
        <w:t>de Qualificação e pela contribuição que deram com suas críticas e</w:t>
      </w:r>
      <w:r>
        <w:rPr>
          <w:rFonts w:ascii="Arial" w:hAnsi="Arial" w:cs="Arial"/>
          <w:color w:val="000000"/>
          <w:sz w:val="24"/>
          <w:szCs w:val="24"/>
        </w:rPr>
        <w:t xml:space="preserve"> </w:t>
      </w:r>
      <w:r>
        <w:rPr>
          <w:rStyle w:val="fontstyle01"/>
          <w:rFonts w:ascii="Arial" w:hAnsi="Arial" w:cs="Arial"/>
        </w:rPr>
        <w:t>sugestões.</w:t>
      </w:r>
    </w:p>
    <w:p w14:paraId="35D7B1A8" w14:textId="19874DD7" w:rsidR="00985FD9" w:rsidRDefault="00985FD9" w:rsidP="00905088">
      <w:pPr>
        <w:spacing w:after="0" w:line="360" w:lineRule="auto"/>
        <w:ind w:firstLine="709"/>
        <w:jc w:val="both"/>
        <w:rPr>
          <w:rStyle w:val="fontstyle01"/>
          <w:rFonts w:ascii="Arial" w:hAnsi="Arial" w:cs="Arial"/>
        </w:rPr>
      </w:pPr>
      <w:r>
        <w:rPr>
          <w:rStyle w:val="fontstyle01"/>
          <w:rFonts w:ascii="Arial" w:hAnsi="Arial" w:cs="Arial"/>
        </w:rPr>
        <w:t xml:space="preserve">À Patricia Garcia Costa, revisora desta dissertação, que nos momentos de maior </w:t>
      </w:r>
      <w:r w:rsidRPr="00FB3F32">
        <w:rPr>
          <w:rStyle w:val="fontstyle01"/>
          <w:rFonts w:ascii="Arial" w:hAnsi="Arial" w:cs="Arial"/>
        </w:rPr>
        <w:t>apreensão</w:t>
      </w:r>
      <w:r>
        <w:rPr>
          <w:rStyle w:val="fontstyle01"/>
          <w:rFonts w:ascii="Arial" w:hAnsi="Arial" w:cs="Arial"/>
        </w:rPr>
        <w:t>, sempre vinha com uma palavra para me acalmar</w:t>
      </w:r>
      <w:r w:rsidR="00A64D4C">
        <w:rPr>
          <w:rStyle w:val="fontstyle01"/>
          <w:rFonts w:ascii="Arial" w:hAnsi="Arial" w:cs="Arial"/>
        </w:rPr>
        <w:t>.</w:t>
      </w:r>
    </w:p>
    <w:p w14:paraId="2EC74B55" w14:textId="7BD86316" w:rsidR="00985FD9" w:rsidRPr="0018734C" w:rsidRDefault="00985FD9" w:rsidP="00905088">
      <w:pPr>
        <w:spacing w:after="0" w:line="360" w:lineRule="auto"/>
        <w:ind w:firstLine="709"/>
        <w:jc w:val="both"/>
        <w:rPr>
          <w:rFonts w:ascii="Arial" w:hAnsi="Arial" w:cs="Arial"/>
          <w:color w:val="000000"/>
          <w:sz w:val="24"/>
          <w:szCs w:val="24"/>
        </w:rPr>
      </w:pPr>
      <w:r w:rsidRPr="0018734C">
        <w:rPr>
          <w:rStyle w:val="fontstyle01"/>
          <w:rFonts w:ascii="Arial" w:hAnsi="Arial" w:cs="Arial"/>
        </w:rPr>
        <w:t xml:space="preserve"> </w:t>
      </w:r>
      <w:r>
        <w:rPr>
          <w:rStyle w:val="fontstyle01"/>
          <w:rFonts w:ascii="Arial" w:hAnsi="Arial" w:cs="Arial"/>
        </w:rPr>
        <w:t>À</w:t>
      </w:r>
      <w:r w:rsidRPr="0018734C">
        <w:rPr>
          <w:rStyle w:val="fontstyle01"/>
          <w:rFonts w:ascii="Arial" w:hAnsi="Arial" w:cs="Arial"/>
        </w:rPr>
        <w:t xml:space="preserve"> Universidade Paulista – UNIP, pela oportunidade </w:t>
      </w:r>
      <w:r w:rsidR="00A64D4C">
        <w:rPr>
          <w:rStyle w:val="fontstyle01"/>
          <w:rFonts w:ascii="Arial" w:hAnsi="Arial" w:cs="Arial"/>
        </w:rPr>
        <w:t xml:space="preserve">que </w:t>
      </w:r>
      <w:r w:rsidRPr="0018734C">
        <w:rPr>
          <w:rStyle w:val="fontstyle01"/>
          <w:rFonts w:ascii="Arial" w:hAnsi="Arial" w:cs="Arial"/>
        </w:rPr>
        <w:t xml:space="preserve">me </w:t>
      </w:r>
      <w:r w:rsidR="00A64D4C">
        <w:rPr>
          <w:rStyle w:val="fontstyle01"/>
          <w:rFonts w:ascii="Arial" w:hAnsi="Arial" w:cs="Arial"/>
        </w:rPr>
        <w:t xml:space="preserve">foi </w:t>
      </w:r>
      <w:r w:rsidRPr="0018734C">
        <w:rPr>
          <w:rStyle w:val="fontstyle01"/>
          <w:rFonts w:ascii="Arial" w:hAnsi="Arial" w:cs="Arial"/>
        </w:rPr>
        <w:t>dada.</w:t>
      </w:r>
    </w:p>
    <w:p w14:paraId="2EA1C96E" w14:textId="77777777" w:rsidR="00985FD9" w:rsidRDefault="00985FD9" w:rsidP="00985FD9">
      <w:pPr>
        <w:rPr>
          <w:rStyle w:val="fontstyle01"/>
        </w:rPr>
      </w:pPr>
    </w:p>
    <w:p w14:paraId="2F2345F7" w14:textId="77777777" w:rsidR="00985FD9" w:rsidRPr="00905088" w:rsidRDefault="00985FD9" w:rsidP="003213D5">
      <w:pPr>
        <w:pStyle w:val="Corpodetexto"/>
        <w:jc w:val="center"/>
        <w:rPr>
          <w:rFonts w:ascii="Arial" w:hAnsi="Arial" w:cs="Arial"/>
          <w:b/>
          <w:bCs/>
          <w:sz w:val="28"/>
          <w:szCs w:val="28"/>
          <w:lang w:val="pt-BR"/>
        </w:rPr>
      </w:pPr>
    </w:p>
    <w:p w14:paraId="07619A2D" w14:textId="77777777" w:rsidR="003213D5" w:rsidRDefault="003213D5" w:rsidP="003213D5">
      <w:pPr>
        <w:pStyle w:val="Corpodetexto"/>
        <w:jc w:val="center"/>
        <w:rPr>
          <w:rFonts w:ascii="Arial" w:hAnsi="Arial" w:cs="Arial"/>
        </w:rPr>
      </w:pPr>
    </w:p>
    <w:p w14:paraId="0CA01ED0" w14:textId="3A65E14C" w:rsidR="003213D5" w:rsidRDefault="003213D5" w:rsidP="00905088">
      <w:pPr>
        <w:spacing w:line="360" w:lineRule="auto"/>
        <w:ind w:firstLine="709"/>
        <w:jc w:val="both"/>
        <w:rPr>
          <w:rFonts w:ascii="Arial" w:hAnsi="Arial" w:cs="Arial"/>
        </w:rPr>
      </w:pPr>
      <w:r>
        <w:rPr>
          <w:rFonts w:ascii="Arial" w:hAnsi="Arial" w:cs="Arial"/>
          <w:sz w:val="24"/>
          <w:szCs w:val="24"/>
        </w:rPr>
        <w:tab/>
      </w:r>
    </w:p>
    <w:p w14:paraId="75CACB8E" w14:textId="77777777" w:rsidR="003213D5" w:rsidRDefault="003213D5" w:rsidP="003213D5">
      <w:pPr>
        <w:pStyle w:val="Corpodetexto"/>
        <w:jc w:val="center"/>
        <w:rPr>
          <w:rFonts w:ascii="Arial" w:hAnsi="Arial" w:cs="Arial"/>
        </w:rPr>
      </w:pPr>
    </w:p>
    <w:p w14:paraId="7FEFF70D" w14:textId="77777777" w:rsidR="003213D5" w:rsidRDefault="003213D5" w:rsidP="003213D5">
      <w:pPr>
        <w:pStyle w:val="Corpodetexto"/>
        <w:jc w:val="center"/>
        <w:rPr>
          <w:rFonts w:ascii="Arial" w:hAnsi="Arial" w:cs="Arial"/>
        </w:rPr>
      </w:pPr>
    </w:p>
    <w:p w14:paraId="33E5A04A" w14:textId="77777777" w:rsidR="003213D5" w:rsidRDefault="003213D5" w:rsidP="003213D5">
      <w:pPr>
        <w:pStyle w:val="Corpodetexto"/>
        <w:jc w:val="center"/>
        <w:rPr>
          <w:rFonts w:ascii="Arial" w:hAnsi="Arial" w:cs="Arial"/>
        </w:rPr>
      </w:pPr>
    </w:p>
    <w:p w14:paraId="0B430663" w14:textId="77777777" w:rsidR="003213D5" w:rsidRDefault="003213D5" w:rsidP="003213D5">
      <w:pPr>
        <w:pStyle w:val="Corpodetexto"/>
        <w:jc w:val="center"/>
        <w:rPr>
          <w:rFonts w:ascii="Arial" w:hAnsi="Arial" w:cs="Arial"/>
        </w:rPr>
      </w:pPr>
    </w:p>
    <w:p w14:paraId="2558ACBA" w14:textId="77777777" w:rsidR="003213D5" w:rsidRDefault="003213D5" w:rsidP="003213D5">
      <w:pPr>
        <w:pStyle w:val="Corpodetexto"/>
        <w:jc w:val="center"/>
        <w:rPr>
          <w:rFonts w:ascii="Arial" w:hAnsi="Arial" w:cs="Arial"/>
        </w:rPr>
      </w:pPr>
    </w:p>
    <w:p w14:paraId="20E4DB3C" w14:textId="77777777" w:rsidR="003213D5" w:rsidRDefault="003213D5" w:rsidP="003213D5">
      <w:pPr>
        <w:pStyle w:val="Corpodetexto"/>
        <w:jc w:val="center"/>
        <w:rPr>
          <w:rFonts w:ascii="Arial" w:hAnsi="Arial" w:cs="Arial"/>
        </w:rPr>
      </w:pPr>
    </w:p>
    <w:p w14:paraId="06BB4BD1" w14:textId="77777777" w:rsidR="003213D5" w:rsidRDefault="003213D5" w:rsidP="003213D5">
      <w:pPr>
        <w:pStyle w:val="Corpodetexto"/>
        <w:jc w:val="center"/>
        <w:rPr>
          <w:rFonts w:ascii="Arial" w:hAnsi="Arial" w:cs="Arial"/>
        </w:rPr>
      </w:pPr>
    </w:p>
    <w:p w14:paraId="5A583B2F" w14:textId="77777777" w:rsidR="003213D5" w:rsidRDefault="003213D5" w:rsidP="003213D5">
      <w:pPr>
        <w:pStyle w:val="Corpodetexto"/>
        <w:jc w:val="center"/>
        <w:rPr>
          <w:rFonts w:ascii="Arial" w:hAnsi="Arial" w:cs="Arial"/>
        </w:rPr>
      </w:pPr>
    </w:p>
    <w:p w14:paraId="05E36500" w14:textId="77777777" w:rsidR="003213D5" w:rsidRDefault="003213D5" w:rsidP="003213D5">
      <w:pPr>
        <w:pStyle w:val="Corpodetexto"/>
        <w:jc w:val="center"/>
        <w:rPr>
          <w:rFonts w:ascii="Arial" w:hAnsi="Arial" w:cs="Arial"/>
        </w:rPr>
      </w:pPr>
    </w:p>
    <w:p w14:paraId="7FA66C31" w14:textId="77777777" w:rsidR="003213D5" w:rsidRDefault="003213D5" w:rsidP="003213D5">
      <w:pPr>
        <w:pStyle w:val="Corpodetexto"/>
        <w:jc w:val="center"/>
        <w:rPr>
          <w:rFonts w:ascii="Arial" w:hAnsi="Arial" w:cs="Arial"/>
        </w:rPr>
      </w:pPr>
    </w:p>
    <w:p w14:paraId="2E9180AC" w14:textId="77777777" w:rsidR="003213D5" w:rsidRDefault="003213D5" w:rsidP="003213D5">
      <w:pPr>
        <w:pStyle w:val="Corpodetexto"/>
        <w:jc w:val="center"/>
        <w:rPr>
          <w:rFonts w:ascii="Arial" w:hAnsi="Arial" w:cs="Arial"/>
        </w:rPr>
      </w:pPr>
    </w:p>
    <w:p w14:paraId="1F021D7A" w14:textId="77777777" w:rsidR="003213D5" w:rsidRDefault="003213D5" w:rsidP="003213D5">
      <w:pPr>
        <w:pStyle w:val="Corpodetexto"/>
        <w:jc w:val="center"/>
        <w:rPr>
          <w:rFonts w:ascii="Arial" w:hAnsi="Arial" w:cs="Arial"/>
        </w:rPr>
      </w:pPr>
    </w:p>
    <w:p w14:paraId="2F31A6BD" w14:textId="77777777" w:rsidR="003213D5" w:rsidRDefault="003213D5" w:rsidP="003213D5">
      <w:pPr>
        <w:pStyle w:val="Corpodetexto"/>
        <w:jc w:val="center"/>
        <w:rPr>
          <w:rFonts w:ascii="Arial" w:hAnsi="Arial" w:cs="Arial"/>
        </w:rPr>
      </w:pPr>
    </w:p>
    <w:p w14:paraId="1ED67D33" w14:textId="77777777" w:rsidR="003213D5" w:rsidRDefault="003213D5" w:rsidP="003213D5">
      <w:pPr>
        <w:pStyle w:val="Corpodetexto"/>
        <w:jc w:val="center"/>
        <w:rPr>
          <w:rFonts w:ascii="Arial" w:hAnsi="Arial" w:cs="Arial"/>
        </w:rPr>
      </w:pPr>
    </w:p>
    <w:p w14:paraId="258DCD85" w14:textId="77777777" w:rsidR="003213D5" w:rsidRDefault="003213D5" w:rsidP="003213D5">
      <w:pPr>
        <w:pStyle w:val="Corpodetexto"/>
        <w:jc w:val="center"/>
        <w:rPr>
          <w:rFonts w:ascii="Arial" w:hAnsi="Arial" w:cs="Arial"/>
        </w:rPr>
      </w:pPr>
    </w:p>
    <w:p w14:paraId="4C121F70" w14:textId="77777777" w:rsidR="003213D5" w:rsidRDefault="003213D5" w:rsidP="003213D5">
      <w:pPr>
        <w:pStyle w:val="Corpodetexto"/>
        <w:jc w:val="center"/>
        <w:rPr>
          <w:rFonts w:ascii="Arial" w:hAnsi="Arial" w:cs="Arial"/>
        </w:rPr>
      </w:pPr>
    </w:p>
    <w:p w14:paraId="6E4CE766" w14:textId="77777777" w:rsidR="003213D5" w:rsidRDefault="003213D5" w:rsidP="003213D5">
      <w:pPr>
        <w:pStyle w:val="Corpodetexto"/>
        <w:jc w:val="center"/>
        <w:rPr>
          <w:rFonts w:ascii="Arial" w:hAnsi="Arial" w:cs="Arial"/>
        </w:rPr>
      </w:pPr>
    </w:p>
    <w:p w14:paraId="17561A7C" w14:textId="77777777" w:rsidR="003213D5" w:rsidRDefault="003213D5" w:rsidP="003213D5">
      <w:pPr>
        <w:pStyle w:val="Corpodetexto"/>
        <w:jc w:val="center"/>
        <w:rPr>
          <w:rFonts w:ascii="Arial" w:hAnsi="Arial" w:cs="Arial"/>
        </w:rPr>
      </w:pPr>
    </w:p>
    <w:p w14:paraId="5D42C636" w14:textId="77777777" w:rsidR="003213D5" w:rsidRDefault="003213D5" w:rsidP="003213D5">
      <w:pPr>
        <w:pStyle w:val="Corpodetexto"/>
        <w:jc w:val="center"/>
        <w:rPr>
          <w:rFonts w:ascii="Arial" w:hAnsi="Arial" w:cs="Arial"/>
        </w:rPr>
      </w:pPr>
    </w:p>
    <w:p w14:paraId="65BAE42D" w14:textId="77777777" w:rsidR="003213D5" w:rsidRDefault="003213D5" w:rsidP="003213D5">
      <w:pPr>
        <w:pStyle w:val="Corpodetexto"/>
        <w:jc w:val="center"/>
        <w:rPr>
          <w:rFonts w:ascii="Arial" w:hAnsi="Arial" w:cs="Arial"/>
        </w:rPr>
      </w:pPr>
    </w:p>
    <w:p w14:paraId="4DD07507" w14:textId="77777777" w:rsidR="003213D5" w:rsidRDefault="003213D5" w:rsidP="003213D5">
      <w:pPr>
        <w:pStyle w:val="Corpodetexto"/>
        <w:jc w:val="center"/>
        <w:rPr>
          <w:rFonts w:ascii="Arial" w:hAnsi="Arial" w:cs="Arial"/>
        </w:rPr>
      </w:pPr>
    </w:p>
    <w:p w14:paraId="51266FD9" w14:textId="77777777" w:rsidR="003213D5" w:rsidRDefault="003213D5" w:rsidP="003213D5">
      <w:pPr>
        <w:pStyle w:val="Corpodetexto"/>
        <w:jc w:val="center"/>
        <w:rPr>
          <w:rFonts w:ascii="Arial" w:hAnsi="Arial" w:cs="Arial"/>
        </w:rPr>
      </w:pPr>
    </w:p>
    <w:p w14:paraId="4A9DBDA9" w14:textId="77777777" w:rsidR="003213D5" w:rsidRDefault="003213D5" w:rsidP="003213D5">
      <w:pPr>
        <w:pStyle w:val="Corpodetexto"/>
        <w:jc w:val="center"/>
        <w:rPr>
          <w:rFonts w:ascii="Arial" w:hAnsi="Arial" w:cs="Arial"/>
        </w:rPr>
      </w:pPr>
    </w:p>
    <w:p w14:paraId="2081D077" w14:textId="77777777" w:rsidR="003213D5" w:rsidRDefault="003213D5" w:rsidP="003213D5">
      <w:pPr>
        <w:pStyle w:val="Corpodetexto"/>
        <w:jc w:val="center"/>
        <w:rPr>
          <w:rFonts w:ascii="Arial" w:hAnsi="Arial" w:cs="Arial"/>
        </w:rPr>
      </w:pPr>
    </w:p>
    <w:p w14:paraId="2F27376E" w14:textId="77777777" w:rsidR="003213D5" w:rsidRDefault="003213D5" w:rsidP="003213D5">
      <w:pPr>
        <w:pStyle w:val="Corpodetexto"/>
        <w:jc w:val="center"/>
        <w:rPr>
          <w:rFonts w:ascii="Arial" w:hAnsi="Arial" w:cs="Arial"/>
        </w:rPr>
      </w:pPr>
    </w:p>
    <w:p w14:paraId="0E863468" w14:textId="77777777" w:rsidR="003213D5" w:rsidRDefault="003213D5" w:rsidP="003213D5">
      <w:pPr>
        <w:pStyle w:val="Corpodetexto"/>
        <w:jc w:val="center"/>
        <w:rPr>
          <w:rFonts w:ascii="Arial" w:hAnsi="Arial" w:cs="Arial"/>
        </w:rPr>
      </w:pPr>
    </w:p>
    <w:p w14:paraId="4D952B29" w14:textId="77777777" w:rsidR="003213D5" w:rsidRDefault="003213D5" w:rsidP="003213D5">
      <w:pPr>
        <w:pStyle w:val="Corpodetexto"/>
        <w:jc w:val="center"/>
        <w:rPr>
          <w:rFonts w:ascii="Arial" w:hAnsi="Arial" w:cs="Arial"/>
        </w:rPr>
      </w:pPr>
    </w:p>
    <w:p w14:paraId="6EA59244" w14:textId="77777777" w:rsidR="003213D5" w:rsidRDefault="003213D5" w:rsidP="003213D5">
      <w:pPr>
        <w:pStyle w:val="Corpodetexto"/>
        <w:jc w:val="center"/>
        <w:rPr>
          <w:rFonts w:ascii="Arial" w:hAnsi="Arial" w:cs="Arial"/>
        </w:rPr>
      </w:pPr>
    </w:p>
    <w:p w14:paraId="60E93AC1" w14:textId="77777777" w:rsidR="003213D5" w:rsidRDefault="003213D5" w:rsidP="003213D5">
      <w:pPr>
        <w:pStyle w:val="Corpodetexto"/>
        <w:jc w:val="center"/>
        <w:rPr>
          <w:rFonts w:ascii="Arial" w:hAnsi="Arial" w:cs="Arial"/>
        </w:rPr>
      </w:pPr>
    </w:p>
    <w:p w14:paraId="6E7FE849" w14:textId="77777777" w:rsidR="003213D5" w:rsidRDefault="003213D5" w:rsidP="003213D5">
      <w:pPr>
        <w:pStyle w:val="Corpodetexto"/>
        <w:jc w:val="center"/>
        <w:rPr>
          <w:rFonts w:ascii="Arial" w:hAnsi="Arial" w:cs="Arial"/>
        </w:rPr>
      </w:pPr>
    </w:p>
    <w:p w14:paraId="3BFF211F" w14:textId="77777777" w:rsidR="003213D5" w:rsidRDefault="003213D5" w:rsidP="003213D5">
      <w:pPr>
        <w:pStyle w:val="Corpodetexto"/>
        <w:jc w:val="center"/>
        <w:rPr>
          <w:rFonts w:ascii="Arial" w:hAnsi="Arial" w:cs="Arial"/>
        </w:rPr>
      </w:pPr>
    </w:p>
    <w:p w14:paraId="45A66B9E" w14:textId="77777777" w:rsidR="003213D5" w:rsidRDefault="003213D5" w:rsidP="003213D5">
      <w:pPr>
        <w:pStyle w:val="Corpodetexto"/>
        <w:ind w:left="4536"/>
        <w:jc w:val="both"/>
        <w:rPr>
          <w:rFonts w:ascii="Arial" w:hAnsi="Arial" w:cs="Arial"/>
          <w:i/>
          <w:iCs/>
        </w:rPr>
      </w:pPr>
    </w:p>
    <w:p w14:paraId="1C7B5F92" w14:textId="77777777" w:rsidR="003213D5" w:rsidRDefault="003213D5" w:rsidP="003213D5">
      <w:pPr>
        <w:pStyle w:val="Corpodetexto"/>
        <w:ind w:left="4536"/>
        <w:jc w:val="both"/>
        <w:rPr>
          <w:rFonts w:ascii="Arial" w:hAnsi="Arial" w:cs="Arial"/>
          <w:i/>
          <w:iCs/>
        </w:rPr>
      </w:pPr>
    </w:p>
    <w:p w14:paraId="440E2F58" w14:textId="77777777" w:rsidR="003213D5" w:rsidRDefault="003213D5" w:rsidP="003213D5">
      <w:pPr>
        <w:pStyle w:val="Corpodetexto"/>
        <w:ind w:left="4536"/>
        <w:jc w:val="both"/>
        <w:rPr>
          <w:rFonts w:ascii="Arial" w:hAnsi="Arial" w:cs="Arial"/>
          <w:i/>
          <w:iCs/>
        </w:rPr>
      </w:pPr>
    </w:p>
    <w:p w14:paraId="6F3B0B7F" w14:textId="77777777" w:rsidR="003213D5" w:rsidRDefault="003213D5" w:rsidP="003213D5">
      <w:pPr>
        <w:pStyle w:val="Corpodetexto"/>
        <w:ind w:left="4536"/>
        <w:jc w:val="both"/>
        <w:rPr>
          <w:rFonts w:ascii="Arial" w:hAnsi="Arial" w:cs="Arial"/>
          <w:i/>
          <w:iCs/>
        </w:rPr>
      </w:pPr>
    </w:p>
    <w:p w14:paraId="473500BF" w14:textId="77777777" w:rsidR="003213D5" w:rsidRDefault="003213D5" w:rsidP="003213D5">
      <w:pPr>
        <w:pStyle w:val="Corpodetexto"/>
        <w:ind w:left="4536"/>
        <w:jc w:val="both"/>
        <w:rPr>
          <w:rFonts w:ascii="Arial" w:hAnsi="Arial" w:cs="Arial"/>
          <w:i/>
          <w:iCs/>
        </w:rPr>
      </w:pPr>
    </w:p>
    <w:p w14:paraId="576A71BB" w14:textId="77777777" w:rsidR="003213D5" w:rsidRDefault="003213D5" w:rsidP="003213D5">
      <w:pPr>
        <w:pStyle w:val="Corpodetexto"/>
        <w:ind w:left="4536"/>
        <w:jc w:val="both"/>
        <w:rPr>
          <w:rFonts w:ascii="Arial" w:hAnsi="Arial" w:cs="Arial"/>
          <w:i/>
          <w:iCs/>
        </w:rPr>
      </w:pPr>
    </w:p>
    <w:p w14:paraId="299A04AD" w14:textId="77777777" w:rsidR="003213D5" w:rsidRDefault="003213D5" w:rsidP="003213D5">
      <w:pPr>
        <w:pStyle w:val="Corpodetexto"/>
        <w:ind w:left="4536"/>
        <w:jc w:val="both"/>
        <w:rPr>
          <w:rFonts w:ascii="Arial" w:hAnsi="Arial" w:cs="Arial"/>
          <w:i/>
          <w:iCs/>
        </w:rPr>
      </w:pPr>
    </w:p>
    <w:p w14:paraId="14B23059" w14:textId="77777777" w:rsidR="003213D5" w:rsidRDefault="003213D5" w:rsidP="003213D5">
      <w:pPr>
        <w:pStyle w:val="Corpodetexto"/>
        <w:ind w:left="4536"/>
        <w:jc w:val="both"/>
        <w:rPr>
          <w:rFonts w:ascii="Arial" w:hAnsi="Arial" w:cs="Arial"/>
          <w:i/>
          <w:iCs/>
        </w:rPr>
      </w:pPr>
    </w:p>
    <w:p w14:paraId="12F59576" w14:textId="77777777" w:rsidR="003213D5" w:rsidRDefault="003213D5" w:rsidP="003213D5">
      <w:pPr>
        <w:pStyle w:val="Corpodetexto"/>
        <w:ind w:left="4536"/>
        <w:jc w:val="both"/>
        <w:rPr>
          <w:rFonts w:ascii="Arial" w:hAnsi="Arial" w:cs="Arial"/>
          <w:i/>
          <w:iCs/>
        </w:rPr>
      </w:pPr>
    </w:p>
    <w:p w14:paraId="72737C26" w14:textId="77777777" w:rsidR="003213D5" w:rsidRDefault="003213D5" w:rsidP="003213D5">
      <w:pPr>
        <w:pStyle w:val="Corpodetexto"/>
        <w:ind w:left="4536"/>
        <w:jc w:val="both"/>
        <w:rPr>
          <w:rFonts w:ascii="Arial" w:hAnsi="Arial" w:cs="Arial"/>
          <w:i/>
          <w:iCs/>
        </w:rPr>
      </w:pPr>
    </w:p>
    <w:p w14:paraId="536EA50E" w14:textId="77777777" w:rsidR="003213D5" w:rsidRDefault="003213D5" w:rsidP="003213D5">
      <w:pPr>
        <w:pStyle w:val="Corpodetexto"/>
        <w:ind w:left="4536"/>
        <w:jc w:val="both"/>
        <w:rPr>
          <w:rFonts w:ascii="Arial" w:hAnsi="Arial" w:cs="Arial"/>
          <w:i/>
          <w:iCs/>
        </w:rPr>
      </w:pPr>
    </w:p>
    <w:p w14:paraId="56BEEF9D" w14:textId="77777777" w:rsidR="003213D5" w:rsidRDefault="003213D5" w:rsidP="003213D5">
      <w:pPr>
        <w:pStyle w:val="Corpodetexto"/>
        <w:ind w:left="4536"/>
        <w:jc w:val="both"/>
        <w:rPr>
          <w:rFonts w:ascii="Arial" w:hAnsi="Arial" w:cs="Arial"/>
          <w:i/>
          <w:iCs/>
        </w:rPr>
      </w:pPr>
    </w:p>
    <w:p w14:paraId="75FB3897" w14:textId="77777777" w:rsidR="003213D5" w:rsidRDefault="003213D5" w:rsidP="003213D5">
      <w:pPr>
        <w:pStyle w:val="Corpodetexto"/>
        <w:ind w:left="4536"/>
        <w:jc w:val="both"/>
        <w:rPr>
          <w:rFonts w:ascii="Arial" w:hAnsi="Arial" w:cs="Arial"/>
          <w:i/>
          <w:iCs/>
        </w:rPr>
      </w:pPr>
    </w:p>
    <w:p w14:paraId="41B701E6" w14:textId="77777777" w:rsidR="003213D5" w:rsidRDefault="003213D5" w:rsidP="003213D5">
      <w:pPr>
        <w:pStyle w:val="Corpodetexto"/>
        <w:ind w:left="4536"/>
        <w:jc w:val="both"/>
        <w:rPr>
          <w:rFonts w:ascii="Arial" w:hAnsi="Arial" w:cs="Arial"/>
          <w:i/>
          <w:iCs/>
        </w:rPr>
      </w:pPr>
    </w:p>
    <w:p w14:paraId="24D0B6F0" w14:textId="77777777" w:rsidR="003213D5" w:rsidRDefault="003213D5" w:rsidP="003213D5">
      <w:pPr>
        <w:pStyle w:val="Corpodetexto"/>
        <w:ind w:left="4536"/>
        <w:jc w:val="both"/>
        <w:rPr>
          <w:rFonts w:ascii="Arial" w:hAnsi="Arial" w:cs="Arial"/>
          <w:i/>
          <w:iCs/>
        </w:rPr>
      </w:pPr>
    </w:p>
    <w:p w14:paraId="5DABF6D1" w14:textId="77777777" w:rsidR="009B77B0" w:rsidRDefault="009B77B0" w:rsidP="003213D5">
      <w:pPr>
        <w:pStyle w:val="Corpodetexto"/>
        <w:ind w:left="4536"/>
        <w:jc w:val="both"/>
        <w:rPr>
          <w:rFonts w:ascii="Arial" w:hAnsi="Arial" w:cs="Arial"/>
          <w:i/>
          <w:iCs/>
        </w:rPr>
      </w:pPr>
    </w:p>
    <w:p w14:paraId="3DA6327C" w14:textId="77777777" w:rsidR="009B77B0" w:rsidRDefault="009B77B0" w:rsidP="003213D5">
      <w:pPr>
        <w:pStyle w:val="Corpodetexto"/>
        <w:ind w:left="4536"/>
        <w:jc w:val="both"/>
        <w:rPr>
          <w:rFonts w:ascii="Arial" w:hAnsi="Arial" w:cs="Arial"/>
          <w:i/>
          <w:iCs/>
        </w:rPr>
      </w:pPr>
    </w:p>
    <w:p w14:paraId="4945CC2E" w14:textId="603343E1" w:rsidR="009B77B0" w:rsidRPr="00EF4F86" w:rsidRDefault="00EF4F86" w:rsidP="003213D5">
      <w:pPr>
        <w:pStyle w:val="Corpodetexto"/>
        <w:ind w:left="4536"/>
        <w:jc w:val="both"/>
        <w:rPr>
          <w:rFonts w:ascii="Arial" w:hAnsi="Arial" w:cs="Arial"/>
          <w:i/>
          <w:iCs/>
        </w:rPr>
      </w:pPr>
      <w:r w:rsidRPr="00905088">
        <w:rPr>
          <w:rFonts w:ascii="Arial" w:hAnsi="Arial" w:cs="Arial"/>
          <w:i/>
          <w:iCs/>
          <w:highlight w:val="white"/>
        </w:rPr>
        <w:t>“Se você falar com um homem numa linguagem que ele compreende, isso entra na cabeça dele. Se você falar com ele em sua própria linguagem, você atinge seu coração" (Nelson Mandela</w:t>
      </w:r>
      <w:r w:rsidRPr="00905088">
        <w:rPr>
          <w:rFonts w:ascii="Arial" w:hAnsi="Arial" w:cs="Arial"/>
          <w:i/>
          <w:iCs/>
        </w:rPr>
        <w:t>)</w:t>
      </w:r>
      <w:r w:rsidR="00032364">
        <w:rPr>
          <w:rFonts w:ascii="Arial" w:hAnsi="Arial" w:cs="Arial"/>
          <w:i/>
          <w:iCs/>
        </w:rPr>
        <w:t>.</w:t>
      </w:r>
    </w:p>
    <w:p w14:paraId="5AB99821" w14:textId="77777777" w:rsidR="009B77B0" w:rsidRPr="00EF4F86" w:rsidRDefault="009B77B0" w:rsidP="003213D5">
      <w:pPr>
        <w:pStyle w:val="Corpodetexto"/>
        <w:ind w:left="4536"/>
        <w:jc w:val="both"/>
        <w:rPr>
          <w:rFonts w:ascii="Arial" w:hAnsi="Arial" w:cs="Arial"/>
          <w:i/>
          <w:iCs/>
        </w:rPr>
      </w:pPr>
    </w:p>
    <w:p w14:paraId="44A692CA" w14:textId="77777777" w:rsidR="00EF4F86" w:rsidRDefault="00EF4F86">
      <w:pPr>
        <w:rPr>
          <w:rFonts w:ascii="Arial" w:eastAsia="Arial MT" w:hAnsi="Arial" w:cs="Arial"/>
          <w:b/>
          <w:bCs/>
          <w:sz w:val="28"/>
          <w:szCs w:val="28"/>
          <w:lang w:val="pt-PT"/>
        </w:rPr>
      </w:pPr>
      <w:r>
        <w:rPr>
          <w:rFonts w:ascii="Arial" w:hAnsi="Arial" w:cs="Arial"/>
          <w:b/>
          <w:bCs/>
          <w:sz w:val="28"/>
          <w:szCs w:val="28"/>
        </w:rPr>
        <w:br w:type="page"/>
      </w:r>
    </w:p>
    <w:p w14:paraId="07BA42C4" w14:textId="6EE0E463" w:rsidR="003213D5" w:rsidRDefault="003213D5" w:rsidP="003213D5">
      <w:pPr>
        <w:pStyle w:val="Corpodetexto"/>
        <w:spacing w:line="360" w:lineRule="auto"/>
        <w:jc w:val="center"/>
        <w:rPr>
          <w:rFonts w:ascii="Arial" w:hAnsi="Arial" w:cs="Arial"/>
          <w:b/>
          <w:bCs/>
          <w:sz w:val="28"/>
          <w:szCs w:val="28"/>
        </w:rPr>
      </w:pPr>
      <w:r w:rsidRPr="00905088">
        <w:rPr>
          <w:rFonts w:ascii="Arial" w:hAnsi="Arial" w:cs="Arial"/>
          <w:b/>
          <w:bCs/>
          <w:sz w:val="28"/>
          <w:szCs w:val="28"/>
        </w:rPr>
        <w:lastRenderedPageBreak/>
        <w:t>RESUMO</w:t>
      </w:r>
    </w:p>
    <w:p w14:paraId="733396BD" w14:textId="77777777" w:rsidR="00C853C2" w:rsidRDefault="00C853C2" w:rsidP="00C853C2">
      <w:pPr>
        <w:spacing w:after="0" w:line="360" w:lineRule="auto"/>
        <w:jc w:val="both"/>
        <w:rPr>
          <w:rFonts w:ascii="Arial" w:eastAsia="Arial" w:hAnsi="Arial" w:cs="Arial"/>
          <w:bCs/>
          <w:sz w:val="24"/>
          <w:szCs w:val="24"/>
        </w:rPr>
      </w:pPr>
    </w:p>
    <w:p w14:paraId="22EE3298" w14:textId="6350C84B" w:rsidR="003B227F" w:rsidRDefault="00C853C2" w:rsidP="004D6E52">
      <w:pPr>
        <w:spacing w:after="0" w:line="360" w:lineRule="auto"/>
        <w:contextualSpacing/>
        <w:jc w:val="both"/>
        <w:rPr>
          <w:rFonts w:ascii="Arial" w:eastAsia="Arial" w:hAnsi="Arial" w:cs="Arial"/>
          <w:bCs/>
          <w:sz w:val="24"/>
          <w:szCs w:val="24"/>
        </w:rPr>
      </w:pPr>
      <w:r w:rsidRPr="00905088">
        <w:rPr>
          <w:rFonts w:ascii="Arial" w:eastAsia="Arial" w:hAnsi="Arial" w:cs="Arial"/>
          <w:bCs/>
          <w:sz w:val="24"/>
          <w:szCs w:val="24"/>
        </w:rPr>
        <w:t>Es</w:t>
      </w:r>
      <w:r w:rsidR="00864A59">
        <w:rPr>
          <w:rFonts w:ascii="Arial" w:eastAsia="Arial" w:hAnsi="Arial" w:cs="Arial"/>
          <w:bCs/>
          <w:sz w:val="24"/>
          <w:szCs w:val="24"/>
        </w:rPr>
        <w:t>t</w:t>
      </w:r>
      <w:r w:rsidRPr="00905088">
        <w:rPr>
          <w:rFonts w:ascii="Arial" w:eastAsia="Arial" w:hAnsi="Arial" w:cs="Arial"/>
          <w:bCs/>
          <w:sz w:val="24"/>
          <w:szCs w:val="24"/>
        </w:rPr>
        <w:t>a pesquisa analisa as atividades de Extensão e Cultura promovida pela AAAUO - Associação Atlética Acadêmica Unifesp Osasco e a Bateria Universitária Pirateria, dois agrupamentos de jovens universitários da EPPEN – Escola Paulista de Pol</w:t>
      </w:r>
      <w:r w:rsidR="00864A59">
        <w:rPr>
          <w:rFonts w:ascii="Arial" w:eastAsia="Arial" w:hAnsi="Arial" w:cs="Arial"/>
          <w:bCs/>
          <w:sz w:val="24"/>
          <w:szCs w:val="24"/>
        </w:rPr>
        <w:t>í</w:t>
      </w:r>
      <w:r w:rsidRPr="00905088">
        <w:rPr>
          <w:rFonts w:ascii="Arial" w:eastAsia="Arial" w:hAnsi="Arial" w:cs="Arial"/>
          <w:bCs/>
          <w:sz w:val="24"/>
          <w:szCs w:val="24"/>
        </w:rPr>
        <w:t>tica Economia e Negócios – campus Osasco da Unifesp – Universidade Federal de São Paulo durante a pandemia, buscando compreender as atividades realizadas virtualmente no Instagram</w:t>
      </w:r>
      <w:r w:rsidR="003B227F">
        <w:rPr>
          <w:rFonts w:ascii="Arial" w:eastAsia="Arial" w:hAnsi="Arial" w:cs="Arial"/>
          <w:bCs/>
          <w:sz w:val="24"/>
          <w:szCs w:val="24"/>
        </w:rPr>
        <w:t xml:space="preserve">. Tendo como base uma noção de cultura como ação política, buscamos compreender formas de atuação da bateria e da </w:t>
      </w:r>
      <w:r w:rsidR="00FB5062">
        <w:rPr>
          <w:rFonts w:ascii="Arial" w:eastAsia="Arial" w:hAnsi="Arial" w:cs="Arial"/>
          <w:bCs/>
          <w:sz w:val="24"/>
          <w:szCs w:val="24"/>
        </w:rPr>
        <w:t>atlética estudantil ligadas à universidade no momento da pandemia da covid-19 no período compreendido de março de 2020 a março de 2022, em que todas as atividades presenciais da universidade</w:t>
      </w:r>
      <w:r w:rsidR="004479AB">
        <w:rPr>
          <w:rFonts w:ascii="Arial" w:eastAsia="Arial" w:hAnsi="Arial" w:cs="Arial"/>
          <w:bCs/>
          <w:sz w:val="24"/>
          <w:szCs w:val="24"/>
        </w:rPr>
        <w:t xml:space="preserve"> ficaram suspensas, mas aconteceram de forma on-line e ficaram disponíveis no Instagram. Diante de um cenário de distanciamento social, </w:t>
      </w:r>
      <w:r w:rsidR="00444191">
        <w:rPr>
          <w:rFonts w:ascii="Arial" w:eastAsia="Arial" w:hAnsi="Arial" w:cs="Arial"/>
          <w:bCs/>
          <w:sz w:val="24"/>
          <w:szCs w:val="24"/>
        </w:rPr>
        <w:t>v</w:t>
      </w:r>
      <w:r w:rsidR="004479AB">
        <w:rPr>
          <w:rFonts w:ascii="Arial" w:eastAsia="Arial" w:hAnsi="Arial" w:cs="Arial"/>
          <w:bCs/>
          <w:sz w:val="24"/>
          <w:szCs w:val="24"/>
        </w:rPr>
        <w:t>erificamos e analisamos as formas de socialidades (MARTIN-BARBERO, 2004), vinculação e sentidos de solidariedade digital (GEORGIOU, 2020) na recepção virtual dos alunos ingressantes. A metodologia utilizada foi uma etnografia digital do evento</w:t>
      </w:r>
      <w:r w:rsidR="00444191">
        <w:rPr>
          <w:rFonts w:ascii="Arial" w:eastAsia="Arial" w:hAnsi="Arial" w:cs="Arial"/>
          <w:bCs/>
          <w:sz w:val="24"/>
          <w:szCs w:val="24"/>
        </w:rPr>
        <w:t xml:space="preserve"> (POLIVANOV, 2013; MILLER, 2020; HINE, 2015), e análise de </w:t>
      </w:r>
      <w:proofErr w:type="spellStart"/>
      <w:r w:rsidR="00444191">
        <w:rPr>
          <w:rFonts w:ascii="Arial" w:eastAsia="Arial" w:hAnsi="Arial" w:cs="Arial"/>
          <w:bCs/>
          <w:sz w:val="24"/>
          <w:szCs w:val="24"/>
        </w:rPr>
        <w:t>lives</w:t>
      </w:r>
      <w:proofErr w:type="spellEnd"/>
      <w:r w:rsidR="00444191">
        <w:rPr>
          <w:rFonts w:ascii="Arial" w:eastAsia="Arial" w:hAnsi="Arial" w:cs="Arial"/>
          <w:bCs/>
          <w:sz w:val="24"/>
          <w:szCs w:val="24"/>
        </w:rPr>
        <w:t>/vídeos (LUPINACC</w:t>
      </w:r>
      <w:r w:rsidR="003B5D8C">
        <w:rPr>
          <w:rFonts w:ascii="Arial" w:eastAsia="Arial" w:hAnsi="Arial" w:cs="Arial"/>
          <w:bCs/>
          <w:sz w:val="24"/>
          <w:szCs w:val="24"/>
        </w:rPr>
        <w:t>I</w:t>
      </w:r>
      <w:r w:rsidR="00444191">
        <w:rPr>
          <w:rFonts w:ascii="Arial" w:eastAsia="Arial" w:hAnsi="Arial" w:cs="Arial"/>
          <w:bCs/>
          <w:sz w:val="24"/>
          <w:szCs w:val="24"/>
        </w:rPr>
        <w:t>, 2021).</w:t>
      </w:r>
      <w:r w:rsidR="004479AB">
        <w:rPr>
          <w:rFonts w:ascii="Arial" w:eastAsia="Arial" w:hAnsi="Arial" w:cs="Arial"/>
          <w:bCs/>
          <w:sz w:val="24"/>
          <w:szCs w:val="24"/>
        </w:rPr>
        <w:t xml:space="preserve"> </w:t>
      </w:r>
      <w:r w:rsidR="00FB5062">
        <w:rPr>
          <w:rFonts w:ascii="Arial" w:eastAsia="Arial" w:hAnsi="Arial" w:cs="Arial"/>
          <w:bCs/>
          <w:sz w:val="24"/>
          <w:szCs w:val="24"/>
        </w:rPr>
        <w:t xml:space="preserve">  </w:t>
      </w:r>
    </w:p>
    <w:p w14:paraId="41483C3A" w14:textId="77777777" w:rsidR="003B227F" w:rsidRDefault="003B227F" w:rsidP="004D6E52">
      <w:pPr>
        <w:spacing w:after="0" w:line="360" w:lineRule="auto"/>
        <w:contextualSpacing/>
        <w:jc w:val="both"/>
        <w:rPr>
          <w:rFonts w:ascii="Arial" w:eastAsia="Arial" w:hAnsi="Arial" w:cs="Arial"/>
          <w:bCs/>
          <w:sz w:val="24"/>
          <w:szCs w:val="24"/>
        </w:rPr>
      </w:pPr>
    </w:p>
    <w:p w14:paraId="3A116FF1" w14:textId="27D4DA34" w:rsidR="00032364" w:rsidRPr="00905088" w:rsidRDefault="000C6150" w:rsidP="004D6E52">
      <w:pPr>
        <w:pStyle w:val="Textodecomentrio"/>
        <w:spacing w:after="0" w:line="360" w:lineRule="auto"/>
        <w:contextualSpacing/>
        <w:jc w:val="both"/>
        <w:rPr>
          <w:rFonts w:ascii="Arial" w:hAnsi="Arial" w:cs="Arial"/>
          <w:sz w:val="24"/>
          <w:szCs w:val="24"/>
          <w:lang w:val="en-US"/>
        </w:rPr>
      </w:pPr>
      <w:r w:rsidRPr="00905088">
        <w:rPr>
          <w:rFonts w:ascii="Arial" w:eastAsia="Arial" w:hAnsi="Arial" w:cs="Arial"/>
          <w:b/>
          <w:sz w:val="24"/>
          <w:szCs w:val="24"/>
        </w:rPr>
        <w:t xml:space="preserve">Palavras-chave: </w:t>
      </w:r>
      <w:r w:rsidR="00032364" w:rsidRPr="00905088">
        <w:rPr>
          <w:rFonts w:ascii="Arial" w:eastAsia="Arial" w:hAnsi="Arial" w:cs="Arial"/>
          <w:bCs/>
          <w:sz w:val="24"/>
          <w:szCs w:val="24"/>
        </w:rPr>
        <w:t>C</w:t>
      </w:r>
      <w:r w:rsidR="00032364" w:rsidRPr="00905088">
        <w:rPr>
          <w:rFonts w:ascii="Arial" w:hAnsi="Arial" w:cs="Arial"/>
          <w:sz w:val="24"/>
          <w:szCs w:val="24"/>
        </w:rPr>
        <w:t>ulturas juvenis</w:t>
      </w:r>
      <w:r w:rsidR="00032364">
        <w:rPr>
          <w:rFonts w:ascii="Arial" w:hAnsi="Arial" w:cs="Arial"/>
          <w:sz w:val="24"/>
          <w:szCs w:val="24"/>
        </w:rPr>
        <w:t>. S</w:t>
      </w:r>
      <w:r w:rsidR="00032364" w:rsidRPr="00905088">
        <w:rPr>
          <w:rFonts w:ascii="Arial" w:hAnsi="Arial" w:cs="Arial"/>
          <w:sz w:val="24"/>
          <w:szCs w:val="24"/>
        </w:rPr>
        <w:t>ocialidade</w:t>
      </w:r>
      <w:r w:rsidR="00032364">
        <w:rPr>
          <w:rFonts w:ascii="Arial" w:hAnsi="Arial" w:cs="Arial"/>
          <w:sz w:val="24"/>
          <w:szCs w:val="24"/>
        </w:rPr>
        <w:t xml:space="preserve">. </w:t>
      </w:r>
      <w:r w:rsidR="00032364" w:rsidRPr="00905088">
        <w:rPr>
          <w:rFonts w:ascii="Arial" w:hAnsi="Arial" w:cs="Arial"/>
          <w:sz w:val="24"/>
          <w:szCs w:val="24"/>
          <w:lang w:val="en-US"/>
        </w:rPr>
        <w:t>Solidariedade Digital. Etnografia digital</w:t>
      </w:r>
      <w:r w:rsidR="008727E8" w:rsidRPr="00905088">
        <w:rPr>
          <w:rFonts w:ascii="Arial" w:hAnsi="Arial" w:cs="Arial"/>
          <w:sz w:val="24"/>
          <w:szCs w:val="24"/>
          <w:lang w:val="en-US"/>
        </w:rPr>
        <w:t>.</w:t>
      </w:r>
    </w:p>
    <w:p w14:paraId="0B5A834D" w14:textId="4A004C7D" w:rsidR="000C6150" w:rsidRPr="00905088" w:rsidRDefault="000C6150" w:rsidP="004D6E52">
      <w:pPr>
        <w:spacing w:after="0" w:line="360" w:lineRule="auto"/>
        <w:contextualSpacing/>
        <w:jc w:val="both"/>
        <w:rPr>
          <w:rFonts w:ascii="Arial" w:eastAsia="Arial" w:hAnsi="Arial" w:cs="Arial"/>
          <w:b/>
          <w:sz w:val="24"/>
          <w:szCs w:val="24"/>
          <w:lang w:val="en-US"/>
        </w:rPr>
      </w:pPr>
    </w:p>
    <w:p w14:paraId="010B231A" w14:textId="77777777" w:rsidR="00C853C2" w:rsidRPr="00905088" w:rsidRDefault="00C853C2" w:rsidP="003213D5">
      <w:pPr>
        <w:pStyle w:val="Corpodetexto"/>
        <w:spacing w:line="360" w:lineRule="auto"/>
        <w:jc w:val="center"/>
        <w:rPr>
          <w:rFonts w:ascii="Arial" w:hAnsi="Arial" w:cs="Arial"/>
          <w:b/>
          <w:bCs/>
          <w:sz w:val="28"/>
          <w:szCs w:val="28"/>
          <w:lang w:val="en-US"/>
        </w:rPr>
      </w:pPr>
    </w:p>
    <w:p w14:paraId="37C5EE58" w14:textId="0FA01A19" w:rsidR="0055192F" w:rsidRPr="00905088" w:rsidRDefault="0055192F">
      <w:pPr>
        <w:rPr>
          <w:rFonts w:ascii="Arial" w:hAnsi="Arial" w:cs="Arial"/>
          <w:b/>
          <w:bCs/>
          <w:sz w:val="28"/>
          <w:szCs w:val="28"/>
          <w:lang w:val="en-US"/>
        </w:rPr>
      </w:pPr>
    </w:p>
    <w:p w14:paraId="74568BD9" w14:textId="77777777" w:rsidR="009B77B0" w:rsidRPr="00905088" w:rsidRDefault="009B77B0">
      <w:pPr>
        <w:rPr>
          <w:rFonts w:ascii="Arial" w:hAnsi="Arial" w:cs="Arial"/>
          <w:b/>
          <w:bCs/>
          <w:sz w:val="28"/>
          <w:szCs w:val="28"/>
          <w:lang w:val="en-US"/>
        </w:rPr>
      </w:pPr>
      <w:r w:rsidRPr="00905088">
        <w:rPr>
          <w:rFonts w:ascii="Arial" w:hAnsi="Arial" w:cs="Arial"/>
          <w:b/>
          <w:bCs/>
          <w:sz w:val="28"/>
          <w:szCs w:val="28"/>
          <w:lang w:val="en-US"/>
        </w:rPr>
        <w:br w:type="page"/>
      </w:r>
    </w:p>
    <w:p w14:paraId="78892F82" w14:textId="145B749E" w:rsidR="009B77B0" w:rsidRPr="00905088" w:rsidRDefault="009B77B0">
      <w:pPr>
        <w:jc w:val="center"/>
        <w:rPr>
          <w:rFonts w:ascii="Arial" w:hAnsi="Arial" w:cs="Arial"/>
          <w:b/>
          <w:bCs/>
          <w:sz w:val="28"/>
          <w:szCs w:val="28"/>
          <w:lang w:val="en-US"/>
        </w:rPr>
      </w:pPr>
      <w:r w:rsidRPr="00905088">
        <w:rPr>
          <w:rFonts w:ascii="Arial" w:hAnsi="Arial" w:cs="Arial"/>
          <w:b/>
          <w:bCs/>
          <w:sz w:val="28"/>
          <w:szCs w:val="28"/>
          <w:lang w:val="en-US"/>
        </w:rPr>
        <w:lastRenderedPageBreak/>
        <w:t>ABSTRACT</w:t>
      </w:r>
    </w:p>
    <w:p w14:paraId="13959BCE" w14:textId="7279ACD5" w:rsidR="0075210E" w:rsidRPr="00905088" w:rsidRDefault="0075210E">
      <w:pPr>
        <w:jc w:val="center"/>
        <w:rPr>
          <w:rFonts w:ascii="Arial" w:hAnsi="Arial" w:cs="Arial"/>
          <w:b/>
          <w:bCs/>
          <w:sz w:val="28"/>
          <w:szCs w:val="28"/>
          <w:lang w:val="en-US"/>
        </w:rPr>
      </w:pPr>
    </w:p>
    <w:p w14:paraId="0E950014" w14:textId="6BA21B7E" w:rsidR="0075210E" w:rsidRDefault="0075210E" w:rsidP="004D6E52">
      <w:pPr>
        <w:spacing w:after="0" w:line="360" w:lineRule="auto"/>
        <w:contextualSpacing/>
        <w:jc w:val="both"/>
        <w:rPr>
          <w:rFonts w:ascii="Arial" w:eastAsia="Arial" w:hAnsi="Arial" w:cs="Arial"/>
          <w:bCs/>
          <w:sz w:val="24"/>
          <w:szCs w:val="24"/>
          <w:lang w:val="en-US"/>
        </w:rPr>
      </w:pPr>
      <w:r w:rsidRPr="00905088">
        <w:rPr>
          <w:rFonts w:ascii="Arial" w:eastAsia="Arial" w:hAnsi="Arial" w:cs="Arial"/>
          <w:bCs/>
          <w:sz w:val="24"/>
          <w:szCs w:val="24"/>
          <w:lang w:val="en-US"/>
        </w:rPr>
        <w:t xml:space="preserve">This research analyzes the Extension and Culture activities promoted by AAAUO - </w:t>
      </w:r>
      <w:proofErr w:type="spellStart"/>
      <w:r w:rsidRPr="00905088">
        <w:rPr>
          <w:rFonts w:ascii="Arial" w:eastAsia="Arial" w:hAnsi="Arial" w:cs="Arial"/>
          <w:bCs/>
          <w:sz w:val="24"/>
          <w:szCs w:val="24"/>
          <w:lang w:val="en-US"/>
        </w:rPr>
        <w:t>Unifesp</w:t>
      </w:r>
      <w:proofErr w:type="spellEnd"/>
      <w:r w:rsidRPr="00905088">
        <w:rPr>
          <w:rFonts w:ascii="Arial" w:eastAsia="Arial" w:hAnsi="Arial" w:cs="Arial"/>
          <w:bCs/>
          <w:sz w:val="24"/>
          <w:szCs w:val="24"/>
          <w:lang w:val="en-US"/>
        </w:rPr>
        <w:t xml:space="preserve"> Osasco Academic Athletic Association and the University Battery Pirateria, two groups of young university students from EPPEN - </w:t>
      </w:r>
      <w:proofErr w:type="spellStart"/>
      <w:r w:rsidRPr="00905088">
        <w:rPr>
          <w:rFonts w:ascii="Arial" w:eastAsia="Arial" w:hAnsi="Arial" w:cs="Arial"/>
          <w:bCs/>
          <w:sz w:val="24"/>
          <w:szCs w:val="24"/>
          <w:lang w:val="en-US"/>
        </w:rPr>
        <w:t>Paulista</w:t>
      </w:r>
      <w:proofErr w:type="spellEnd"/>
      <w:r w:rsidRPr="00905088">
        <w:rPr>
          <w:rFonts w:ascii="Arial" w:eastAsia="Arial" w:hAnsi="Arial" w:cs="Arial"/>
          <w:bCs/>
          <w:sz w:val="24"/>
          <w:szCs w:val="24"/>
          <w:lang w:val="en-US"/>
        </w:rPr>
        <w:t xml:space="preserve"> School of Politics, Economics and Business - Osasco campus of </w:t>
      </w:r>
      <w:proofErr w:type="spellStart"/>
      <w:r w:rsidRPr="00905088">
        <w:rPr>
          <w:rFonts w:ascii="Arial" w:eastAsia="Arial" w:hAnsi="Arial" w:cs="Arial"/>
          <w:bCs/>
          <w:sz w:val="24"/>
          <w:szCs w:val="24"/>
          <w:lang w:val="en-US"/>
        </w:rPr>
        <w:t>Unifesp</w:t>
      </w:r>
      <w:proofErr w:type="spellEnd"/>
      <w:r w:rsidRPr="00905088">
        <w:rPr>
          <w:rFonts w:ascii="Arial" w:eastAsia="Arial" w:hAnsi="Arial" w:cs="Arial"/>
          <w:bCs/>
          <w:sz w:val="24"/>
          <w:szCs w:val="24"/>
          <w:lang w:val="en-US"/>
        </w:rPr>
        <w:t xml:space="preserve"> - Federal University of São Paul during the pandemic, seeking to understand the activities carried out virtually on Instagram. Based on a notion of culture as political action, we seek to understand here ways of acting by the drums and student athletics linked to the university at the time of the COVID-19 pandemic in the period from March 2020 to March 2022 where all activities are present. of the university were suspended through the activities carried out by these groupings and released on Instagram. Faced with a scenario of social distancing, in this article we verify and analyze the forms of sociality (MARTIN-BARBERO, 2004), attachment and senses of digital solidarity (GEORGIOU, 2020) in the virtual reception of incoming students. The methodology used was a digital ethnography of the event (POLIVANOV, 2013; MILLER, 2020; HINE, 2015), and analysis of the lives/videos (LUPINACC</w:t>
      </w:r>
      <w:r w:rsidR="003B5D8C">
        <w:rPr>
          <w:rFonts w:ascii="Arial" w:eastAsia="Arial" w:hAnsi="Arial" w:cs="Arial"/>
          <w:bCs/>
          <w:sz w:val="24"/>
          <w:szCs w:val="24"/>
          <w:lang w:val="en-US"/>
        </w:rPr>
        <w:t>I</w:t>
      </w:r>
      <w:r w:rsidRPr="00905088">
        <w:rPr>
          <w:rFonts w:ascii="Arial" w:eastAsia="Arial" w:hAnsi="Arial" w:cs="Arial"/>
          <w:bCs/>
          <w:sz w:val="24"/>
          <w:szCs w:val="24"/>
          <w:lang w:val="en-US"/>
        </w:rPr>
        <w:t>, 2021).</w:t>
      </w:r>
    </w:p>
    <w:p w14:paraId="653D9553" w14:textId="77777777" w:rsidR="00CF0B81" w:rsidRDefault="00CF0B81" w:rsidP="004D6E52">
      <w:pPr>
        <w:spacing w:after="0" w:line="360" w:lineRule="auto"/>
        <w:contextualSpacing/>
        <w:jc w:val="both"/>
        <w:rPr>
          <w:rFonts w:ascii="Arial" w:eastAsia="Arial" w:hAnsi="Arial" w:cs="Arial"/>
          <w:bCs/>
          <w:sz w:val="24"/>
          <w:szCs w:val="24"/>
          <w:lang w:val="en-US"/>
        </w:rPr>
      </w:pPr>
    </w:p>
    <w:p w14:paraId="765C89FE" w14:textId="3C55B16C" w:rsidR="008727E8" w:rsidRPr="00905088" w:rsidRDefault="00CF0B81" w:rsidP="004D6E52">
      <w:pPr>
        <w:pStyle w:val="Textodecomentrio"/>
        <w:spacing w:after="0" w:line="360" w:lineRule="auto"/>
        <w:contextualSpacing/>
        <w:jc w:val="both"/>
        <w:rPr>
          <w:rFonts w:ascii="Arial" w:hAnsi="Arial" w:cs="Arial"/>
          <w:sz w:val="24"/>
          <w:szCs w:val="24"/>
        </w:rPr>
      </w:pPr>
      <w:r w:rsidRPr="00905088">
        <w:rPr>
          <w:rFonts w:ascii="Arial" w:eastAsia="Arial" w:hAnsi="Arial" w:cs="Arial"/>
          <w:b/>
          <w:sz w:val="24"/>
          <w:szCs w:val="24"/>
          <w:lang w:val="en-US"/>
        </w:rPr>
        <w:t>Keywords</w:t>
      </w:r>
      <w:r w:rsidRPr="008727E8">
        <w:rPr>
          <w:rFonts w:ascii="Arial" w:eastAsia="Arial" w:hAnsi="Arial" w:cs="Arial"/>
          <w:bCs/>
          <w:sz w:val="24"/>
          <w:szCs w:val="24"/>
          <w:lang w:val="en-US"/>
        </w:rPr>
        <w:t xml:space="preserve">: </w:t>
      </w:r>
      <w:r w:rsidR="008727E8" w:rsidRPr="00905088">
        <w:rPr>
          <w:rFonts w:ascii="Arial" w:hAnsi="Arial" w:cs="Arial"/>
          <w:sz w:val="24"/>
          <w:szCs w:val="24"/>
          <w:lang w:val="en-US"/>
        </w:rPr>
        <w:t xml:space="preserve"> </w:t>
      </w:r>
      <w:r w:rsidR="008727E8">
        <w:rPr>
          <w:rFonts w:ascii="Arial" w:hAnsi="Arial" w:cs="Arial"/>
          <w:sz w:val="24"/>
          <w:szCs w:val="24"/>
          <w:lang w:val="en-US"/>
        </w:rPr>
        <w:t>Y</w:t>
      </w:r>
      <w:r w:rsidR="008727E8" w:rsidRPr="00905088">
        <w:rPr>
          <w:rFonts w:ascii="Arial" w:hAnsi="Arial" w:cs="Arial"/>
          <w:sz w:val="24"/>
          <w:szCs w:val="24"/>
          <w:lang w:val="en-US"/>
        </w:rPr>
        <w:t>outh cultures</w:t>
      </w:r>
      <w:r w:rsidR="008727E8">
        <w:rPr>
          <w:rFonts w:ascii="Arial" w:hAnsi="Arial" w:cs="Arial"/>
          <w:sz w:val="24"/>
          <w:szCs w:val="24"/>
          <w:lang w:val="en-US"/>
        </w:rPr>
        <w:t>. S</w:t>
      </w:r>
      <w:r w:rsidR="008727E8" w:rsidRPr="00905088">
        <w:rPr>
          <w:rFonts w:ascii="Arial" w:hAnsi="Arial" w:cs="Arial"/>
          <w:sz w:val="24"/>
          <w:szCs w:val="24"/>
          <w:lang w:val="en-US"/>
        </w:rPr>
        <w:t>ociality</w:t>
      </w:r>
      <w:r w:rsidR="008727E8">
        <w:rPr>
          <w:rFonts w:ascii="Arial" w:hAnsi="Arial" w:cs="Arial"/>
          <w:sz w:val="24"/>
          <w:szCs w:val="24"/>
          <w:lang w:val="en-US"/>
        </w:rPr>
        <w:t>. D</w:t>
      </w:r>
      <w:r w:rsidR="008727E8" w:rsidRPr="00905088">
        <w:rPr>
          <w:rFonts w:ascii="Arial" w:hAnsi="Arial" w:cs="Arial"/>
          <w:sz w:val="24"/>
          <w:szCs w:val="24"/>
          <w:lang w:val="en-US"/>
        </w:rPr>
        <w:t>igital solidarity</w:t>
      </w:r>
      <w:r w:rsidR="008727E8">
        <w:rPr>
          <w:rFonts w:ascii="Arial" w:hAnsi="Arial" w:cs="Arial"/>
          <w:sz w:val="24"/>
          <w:szCs w:val="24"/>
          <w:lang w:val="en-US"/>
        </w:rPr>
        <w:t xml:space="preserve">. </w:t>
      </w:r>
      <w:r w:rsidR="008727E8" w:rsidRPr="00905088">
        <w:rPr>
          <w:rFonts w:ascii="Arial" w:hAnsi="Arial" w:cs="Arial"/>
          <w:sz w:val="24"/>
          <w:szCs w:val="24"/>
        </w:rPr>
        <w:t xml:space="preserve">Digital ethnography. </w:t>
      </w:r>
    </w:p>
    <w:p w14:paraId="545DAB56" w14:textId="5726BEFF" w:rsidR="00772E8D" w:rsidRPr="00905088" w:rsidRDefault="00772E8D" w:rsidP="0075210E">
      <w:pPr>
        <w:spacing w:after="0" w:line="360" w:lineRule="auto"/>
        <w:jc w:val="both"/>
        <w:rPr>
          <w:rFonts w:ascii="Arial" w:eastAsia="Arial" w:hAnsi="Arial" w:cs="Arial"/>
          <w:bCs/>
          <w:sz w:val="24"/>
          <w:szCs w:val="24"/>
        </w:rPr>
      </w:pPr>
    </w:p>
    <w:p w14:paraId="40E86482" w14:textId="77777777" w:rsidR="0075210E" w:rsidRPr="00905088" w:rsidRDefault="0075210E" w:rsidP="00905088">
      <w:pPr>
        <w:jc w:val="center"/>
        <w:rPr>
          <w:rFonts w:ascii="Arial" w:hAnsi="Arial" w:cs="Arial"/>
          <w:b/>
          <w:bCs/>
          <w:sz w:val="28"/>
          <w:szCs w:val="28"/>
        </w:rPr>
      </w:pPr>
    </w:p>
    <w:p w14:paraId="54B9316C" w14:textId="77777777" w:rsidR="009B77B0" w:rsidRPr="00905088" w:rsidRDefault="009B77B0">
      <w:pPr>
        <w:rPr>
          <w:rFonts w:ascii="Arial" w:hAnsi="Arial" w:cs="Arial"/>
          <w:b/>
          <w:bCs/>
          <w:sz w:val="28"/>
          <w:szCs w:val="28"/>
        </w:rPr>
      </w:pPr>
      <w:r w:rsidRPr="00905088">
        <w:rPr>
          <w:rFonts w:ascii="Arial" w:hAnsi="Arial" w:cs="Arial"/>
          <w:b/>
          <w:bCs/>
          <w:sz w:val="28"/>
          <w:szCs w:val="28"/>
        </w:rPr>
        <w:br w:type="page"/>
      </w:r>
    </w:p>
    <w:p w14:paraId="4FD671B3" w14:textId="77777777" w:rsidR="007D18C8" w:rsidRDefault="009A47C3" w:rsidP="009A47C3">
      <w:pPr>
        <w:jc w:val="center"/>
        <w:rPr>
          <w:rFonts w:ascii="Arial" w:hAnsi="Arial" w:cs="Arial"/>
          <w:b/>
          <w:bCs/>
          <w:sz w:val="28"/>
          <w:szCs w:val="28"/>
        </w:rPr>
      </w:pPr>
      <w:r>
        <w:rPr>
          <w:rFonts w:ascii="Arial" w:hAnsi="Arial" w:cs="Arial"/>
          <w:b/>
          <w:bCs/>
          <w:sz w:val="28"/>
          <w:szCs w:val="28"/>
        </w:rPr>
        <w:lastRenderedPageBreak/>
        <w:t>LISTA DE ABREVIATURAS E SIGLAS</w:t>
      </w:r>
    </w:p>
    <w:p w14:paraId="3A366A4A" w14:textId="77777777" w:rsidR="007D18C8" w:rsidRDefault="007D18C8" w:rsidP="007D18C8">
      <w:pPr>
        <w:pStyle w:val="texto"/>
        <w:spacing w:before="0" w:beforeAutospacing="0" w:after="0" w:afterAutospacing="0"/>
        <w:contextualSpacing/>
        <w:rPr>
          <w:rFonts w:ascii="Arial" w:hAnsi="Arial" w:cs="Arial"/>
        </w:rPr>
      </w:pPr>
    </w:p>
    <w:p w14:paraId="76D8B0C9" w14:textId="77777777" w:rsidR="007D18C8" w:rsidRDefault="007D18C8" w:rsidP="007D18C8">
      <w:pPr>
        <w:pStyle w:val="texto"/>
        <w:spacing w:before="0" w:beforeAutospacing="0" w:after="0" w:afterAutospacing="0"/>
        <w:contextualSpacing/>
        <w:rPr>
          <w:rFonts w:ascii="Arial" w:hAnsi="Arial" w:cs="Arial"/>
        </w:rPr>
      </w:pPr>
    </w:p>
    <w:p w14:paraId="28DBEA0D" w14:textId="530053EE" w:rsidR="007D18C8" w:rsidRPr="007D18C8" w:rsidRDefault="007D18C8" w:rsidP="00905088">
      <w:pPr>
        <w:pStyle w:val="texto"/>
        <w:tabs>
          <w:tab w:val="left" w:pos="1276"/>
        </w:tabs>
        <w:spacing w:before="0" w:beforeAutospacing="0" w:after="0" w:afterAutospacing="0"/>
        <w:contextualSpacing/>
        <w:rPr>
          <w:rFonts w:ascii="Arial" w:eastAsia="Arial" w:hAnsi="Arial" w:cs="Arial"/>
        </w:rPr>
      </w:pPr>
      <w:r w:rsidRPr="007D18C8">
        <w:rPr>
          <w:rFonts w:ascii="Arial" w:hAnsi="Arial" w:cs="Arial"/>
        </w:rPr>
        <w:t xml:space="preserve">AAAUO </w:t>
      </w:r>
      <w:r w:rsidR="00064D3A">
        <w:rPr>
          <w:rFonts w:ascii="Arial" w:hAnsi="Arial" w:cs="Arial"/>
        </w:rPr>
        <w:t xml:space="preserve">  </w:t>
      </w:r>
      <w:r w:rsidRPr="007D18C8">
        <w:rPr>
          <w:rFonts w:ascii="Arial" w:hAnsi="Arial" w:cs="Arial"/>
        </w:rPr>
        <w:t xml:space="preserve"> </w:t>
      </w:r>
      <w:r w:rsidR="00DE1A0A">
        <w:rPr>
          <w:rFonts w:ascii="Arial" w:hAnsi="Arial" w:cs="Arial"/>
        </w:rPr>
        <w:t xml:space="preserve">   </w:t>
      </w:r>
      <w:r w:rsidRPr="007D18C8">
        <w:rPr>
          <w:rFonts w:ascii="Arial" w:hAnsi="Arial" w:cs="Arial"/>
        </w:rPr>
        <w:t>Associação Atlética Acadêmica Unifesp Osasco</w:t>
      </w:r>
    </w:p>
    <w:p w14:paraId="245437BC" w14:textId="77777777" w:rsidR="00064D3A" w:rsidRDefault="00064D3A">
      <w:pPr>
        <w:pStyle w:val="texto"/>
        <w:spacing w:before="0" w:beforeAutospacing="0" w:after="0" w:afterAutospacing="0"/>
        <w:contextualSpacing/>
        <w:rPr>
          <w:rFonts w:ascii="Arial" w:eastAsia="Arial" w:hAnsi="Arial" w:cs="Arial"/>
        </w:rPr>
      </w:pPr>
    </w:p>
    <w:p w14:paraId="230FD759" w14:textId="2517BD9E" w:rsidR="007D18C8" w:rsidRPr="00905088" w:rsidRDefault="007D18C8" w:rsidP="00905088">
      <w:pPr>
        <w:tabs>
          <w:tab w:val="left" w:pos="1276"/>
        </w:tabs>
        <w:spacing w:after="0" w:line="240" w:lineRule="auto"/>
        <w:contextualSpacing/>
        <w:rPr>
          <w:rFonts w:ascii="Arial" w:hAnsi="Arial" w:cs="Arial"/>
          <w:sz w:val="24"/>
          <w:szCs w:val="24"/>
          <w:shd w:val="clear" w:color="auto" w:fill="FFFFFF"/>
        </w:rPr>
      </w:pPr>
      <w:r w:rsidRPr="00905088">
        <w:rPr>
          <w:rFonts w:ascii="Arial" w:hAnsi="Arial" w:cs="Arial"/>
          <w:sz w:val="24"/>
          <w:szCs w:val="24"/>
          <w:shd w:val="clear" w:color="auto" w:fill="FFFFFF"/>
        </w:rPr>
        <w:t xml:space="preserve">CAEC </w:t>
      </w:r>
      <w:r w:rsidR="00DE1A0A">
        <w:rPr>
          <w:rFonts w:ascii="Arial" w:hAnsi="Arial" w:cs="Arial"/>
          <w:sz w:val="24"/>
          <w:szCs w:val="24"/>
          <w:shd w:val="clear" w:color="auto" w:fill="FFFFFF"/>
        </w:rPr>
        <w:t xml:space="preserve">    </w:t>
      </w:r>
      <w:r w:rsidRPr="00905088">
        <w:rPr>
          <w:rFonts w:ascii="Arial" w:hAnsi="Arial" w:cs="Arial"/>
          <w:sz w:val="24"/>
          <w:szCs w:val="24"/>
          <w:shd w:val="clear" w:color="auto" w:fill="FFFFFF"/>
        </w:rPr>
        <w:t xml:space="preserve"> </w:t>
      </w:r>
      <w:r w:rsidR="00DE1A0A">
        <w:rPr>
          <w:rFonts w:ascii="Arial" w:hAnsi="Arial" w:cs="Arial"/>
          <w:sz w:val="24"/>
          <w:szCs w:val="24"/>
          <w:shd w:val="clear" w:color="auto" w:fill="FFFFFF"/>
        </w:rPr>
        <w:t xml:space="preserve">   </w:t>
      </w:r>
      <w:r w:rsidRPr="00905088">
        <w:rPr>
          <w:rFonts w:ascii="Arial" w:hAnsi="Arial" w:cs="Arial"/>
          <w:sz w:val="24"/>
          <w:szCs w:val="24"/>
          <w:shd w:val="clear" w:color="auto" w:fill="FFFFFF"/>
        </w:rPr>
        <w:t xml:space="preserve">Câmara de Extensão e Cultura do campus Osasco </w:t>
      </w:r>
    </w:p>
    <w:p w14:paraId="0FDD1277" w14:textId="77777777" w:rsidR="00064D3A" w:rsidRDefault="00064D3A">
      <w:pPr>
        <w:spacing w:after="0" w:line="240" w:lineRule="auto"/>
        <w:contextualSpacing/>
        <w:rPr>
          <w:rFonts w:ascii="Arial" w:eastAsia="Arial" w:hAnsi="Arial" w:cs="Arial"/>
          <w:sz w:val="24"/>
          <w:szCs w:val="24"/>
        </w:rPr>
      </w:pPr>
    </w:p>
    <w:p w14:paraId="638E522A" w14:textId="728DF333" w:rsidR="004B2B6C" w:rsidRPr="007D18C8" w:rsidRDefault="004B2B6C" w:rsidP="004B2B6C">
      <w:pPr>
        <w:pStyle w:val="texto"/>
        <w:tabs>
          <w:tab w:val="left" w:pos="1276"/>
        </w:tabs>
        <w:spacing w:before="0" w:beforeAutospacing="0" w:after="0" w:afterAutospacing="0"/>
        <w:contextualSpacing/>
        <w:rPr>
          <w:rFonts w:ascii="Arial" w:eastAsia="Arial" w:hAnsi="Arial" w:cs="Arial"/>
        </w:rPr>
      </w:pPr>
      <w:r w:rsidRPr="007D18C8">
        <w:rPr>
          <w:rFonts w:ascii="Arial" w:eastAsia="Arial" w:hAnsi="Arial" w:cs="Arial"/>
        </w:rPr>
        <w:t xml:space="preserve">CCO  </w:t>
      </w:r>
      <w:r>
        <w:rPr>
          <w:rFonts w:ascii="Arial" w:eastAsia="Arial" w:hAnsi="Arial" w:cs="Arial"/>
        </w:rPr>
        <w:t xml:space="preserve">         </w:t>
      </w:r>
      <w:r w:rsidRPr="007D18C8">
        <w:rPr>
          <w:rFonts w:ascii="Arial" w:eastAsia="Arial" w:hAnsi="Arial" w:cs="Arial"/>
        </w:rPr>
        <w:t>Centro de Cultura do Ócio</w:t>
      </w:r>
    </w:p>
    <w:p w14:paraId="34518E65" w14:textId="77777777" w:rsidR="004B2B6C" w:rsidRDefault="004B2B6C">
      <w:pPr>
        <w:spacing w:after="0" w:line="240" w:lineRule="auto"/>
        <w:contextualSpacing/>
        <w:rPr>
          <w:rFonts w:ascii="Arial" w:eastAsia="Arial" w:hAnsi="Arial" w:cs="Arial"/>
          <w:sz w:val="24"/>
          <w:szCs w:val="24"/>
        </w:rPr>
      </w:pPr>
    </w:p>
    <w:p w14:paraId="31C53020" w14:textId="055BF84E" w:rsidR="007D18C8" w:rsidRPr="007D18C8" w:rsidRDefault="00DE1A0A" w:rsidP="00905088">
      <w:pPr>
        <w:spacing w:after="0" w:line="240" w:lineRule="auto"/>
        <w:contextualSpacing/>
        <w:rPr>
          <w:rFonts w:ascii="Arial" w:eastAsia="Arial" w:hAnsi="Arial" w:cs="Arial"/>
          <w:sz w:val="24"/>
          <w:szCs w:val="24"/>
        </w:rPr>
      </w:pPr>
      <w:r w:rsidRPr="007D18C8">
        <w:rPr>
          <w:rFonts w:ascii="Arial" w:eastAsia="Arial" w:hAnsi="Arial" w:cs="Arial"/>
          <w:sz w:val="24"/>
          <w:szCs w:val="24"/>
        </w:rPr>
        <w:t>CONJUVE</w:t>
      </w:r>
      <w:proofErr w:type="gramStart"/>
      <w:r w:rsidR="007D18C8" w:rsidRPr="007D18C8">
        <w:rPr>
          <w:rFonts w:ascii="Arial" w:eastAsia="Arial" w:hAnsi="Arial" w:cs="Arial"/>
          <w:sz w:val="24"/>
          <w:szCs w:val="24"/>
        </w:rPr>
        <w:t xml:space="preserve">  </w:t>
      </w:r>
      <w:proofErr w:type="gramEnd"/>
      <w:r w:rsidR="007D18C8" w:rsidRPr="007D18C8">
        <w:rPr>
          <w:rFonts w:ascii="Arial" w:eastAsia="Arial" w:hAnsi="Arial" w:cs="Arial"/>
          <w:sz w:val="24"/>
          <w:szCs w:val="24"/>
        </w:rPr>
        <w:t>Conselho Nacional da Juventude</w:t>
      </w:r>
    </w:p>
    <w:p w14:paraId="0DA838E6" w14:textId="77777777" w:rsidR="00064D3A" w:rsidRDefault="00064D3A">
      <w:pPr>
        <w:spacing w:after="0" w:line="240" w:lineRule="auto"/>
        <w:contextualSpacing/>
        <w:rPr>
          <w:rFonts w:ascii="Arial" w:eastAsia="Arial" w:hAnsi="Arial" w:cs="Arial"/>
          <w:sz w:val="24"/>
          <w:szCs w:val="24"/>
        </w:rPr>
      </w:pPr>
    </w:p>
    <w:p w14:paraId="74D3F757" w14:textId="17285E0F" w:rsidR="007D18C8" w:rsidRPr="007D18C8" w:rsidRDefault="007D18C8" w:rsidP="00905088">
      <w:pPr>
        <w:tabs>
          <w:tab w:val="left" w:pos="1276"/>
        </w:tabs>
        <w:spacing w:after="0" w:line="240" w:lineRule="auto"/>
        <w:contextualSpacing/>
        <w:rPr>
          <w:rFonts w:ascii="Arial" w:eastAsia="Arial" w:hAnsi="Arial" w:cs="Arial"/>
          <w:sz w:val="24"/>
          <w:szCs w:val="24"/>
        </w:rPr>
      </w:pPr>
      <w:proofErr w:type="spellStart"/>
      <w:r w:rsidRPr="007D18C8">
        <w:rPr>
          <w:rFonts w:ascii="Arial" w:eastAsia="Arial" w:hAnsi="Arial" w:cs="Arial"/>
          <w:sz w:val="24"/>
          <w:szCs w:val="24"/>
        </w:rPr>
        <w:t>CPCs</w:t>
      </w:r>
      <w:proofErr w:type="spellEnd"/>
      <w:r w:rsidRPr="007D18C8">
        <w:rPr>
          <w:rFonts w:ascii="Arial" w:eastAsia="Arial" w:hAnsi="Arial" w:cs="Arial"/>
          <w:sz w:val="24"/>
          <w:szCs w:val="24"/>
        </w:rPr>
        <w:t xml:space="preserve"> </w:t>
      </w:r>
      <w:r w:rsidR="00DE1A0A">
        <w:rPr>
          <w:rFonts w:ascii="Arial" w:eastAsia="Arial" w:hAnsi="Arial" w:cs="Arial"/>
          <w:sz w:val="24"/>
          <w:szCs w:val="24"/>
        </w:rPr>
        <w:t xml:space="preserve">        </w:t>
      </w:r>
      <w:r w:rsidRPr="007D18C8">
        <w:rPr>
          <w:rFonts w:ascii="Arial" w:eastAsia="Arial" w:hAnsi="Arial" w:cs="Arial"/>
          <w:sz w:val="24"/>
          <w:szCs w:val="24"/>
        </w:rPr>
        <w:t xml:space="preserve"> Centro Popular de Cultura</w:t>
      </w:r>
    </w:p>
    <w:p w14:paraId="55A0C0E6" w14:textId="77777777" w:rsidR="00064D3A" w:rsidRDefault="00064D3A">
      <w:pPr>
        <w:spacing w:after="0" w:line="240" w:lineRule="auto"/>
        <w:contextualSpacing/>
        <w:rPr>
          <w:rFonts w:ascii="Arial" w:eastAsia="Arial" w:hAnsi="Arial" w:cs="Arial"/>
          <w:sz w:val="24"/>
          <w:szCs w:val="24"/>
        </w:rPr>
      </w:pPr>
    </w:p>
    <w:p w14:paraId="02C4BBE5" w14:textId="55986567" w:rsidR="007D18C8" w:rsidRPr="00905088" w:rsidRDefault="007D18C8" w:rsidP="00905088">
      <w:pPr>
        <w:tabs>
          <w:tab w:val="left" w:pos="1276"/>
        </w:tabs>
        <w:spacing w:after="0" w:line="240" w:lineRule="auto"/>
        <w:contextualSpacing/>
        <w:rPr>
          <w:rFonts w:ascii="Arial" w:hAnsi="Arial" w:cs="Arial"/>
          <w:sz w:val="24"/>
          <w:szCs w:val="24"/>
          <w:shd w:val="clear" w:color="auto" w:fill="FFFFFF"/>
        </w:rPr>
      </w:pPr>
      <w:r w:rsidRPr="007D18C8">
        <w:rPr>
          <w:rFonts w:ascii="Arial" w:eastAsia="Arial" w:hAnsi="Arial" w:cs="Arial"/>
          <w:sz w:val="24"/>
          <w:szCs w:val="24"/>
        </w:rPr>
        <w:t>ECA</w:t>
      </w:r>
      <w:r w:rsidR="00DE1A0A">
        <w:rPr>
          <w:rFonts w:ascii="Arial" w:eastAsia="Arial" w:hAnsi="Arial" w:cs="Arial"/>
          <w:sz w:val="24"/>
          <w:szCs w:val="24"/>
        </w:rPr>
        <w:t xml:space="preserve">            </w:t>
      </w:r>
      <w:r w:rsidRPr="007D18C8">
        <w:rPr>
          <w:rFonts w:ascii="Arial" w:eastAsia="Arial" w:hAnsi="Arial" w:cs="Arial"/>
          <w:sz w:val="24"/>
          <w:szCs w:val="24"/>
        </w:rPr>
        <w:t>Estatuto da Criança e do Adolescente</w:t>
      </w:r>
    </w:p>
    <w:p w14:paraId="2E8B8221" w14:textId="77777777" w:rsidR="00064D3A" w:rsidRDefault="00064D3A">
      <w:pPr>
        <w:spacing w:after="0" w:line="240" w:lineRule="auto"/>
        <w:contextualSpacing/>
        <w:rPr>
          <w:rFonts w:ascii="Arial" w:eastAsia="Arial" w:hAnsi="Arial" w:cs="Arial"/>
          <w:sz w:val="24"/>
          <w:szCs w:val="24"/>
        </w:rPr>
      </w:pPr>
    </w:p>
    <w:p w14:paraId="26EF84F4" w14:textId="77777777" w:rsidR="004B2B6C" w:rsidRPr="007D18C8" w:rsidRDefault="004B2B6C" w:rsidP="004B2B6C">
      <w:pPr>
        <w:tabs>
          <w:tab w:val="left" w:pos="1276"/>
        </w:tabs>
        <w:spacing w:after="0" w:line="240" w:lineRule="auto"/>
        <w:contextualSpacing/>
        <w:rPr>
          <w:rFonts w:ascii="Arial" w:hAnsi="Arial" w:cs="Arial"/>
          <w:sz w:val="24"/>
          <w:szCs w:val="24"/>
          <w:highlight w:val="yellow"/>
        </w:rPr>
      </w:pPr>
      <w:r w:rsidRPr="007D18C8">
        <w:rPr>
          <w:rFonts w:ascii="Arial" w:eastAsia="Arial" w:hAnsi="Arial" w:cs="Arial"/>
          <w:sz w:val="24"/>
          <w:szCs w:val="24"/>
        </w:rPr>
        <w:t xml:space="preserve">EPM </w:t>
      </w:r>
      <w:r>
        <w:rPr>
          <w:rFonts w:ascii="Arial" w:eastAsia="Arial" w:hAnsi="Arial" w:cs="Arial"/>
          <w:sz w:val="24"/>
          <w:szCs w:val="24"/>
        </w:rPr>
        <w:t xml:space="preserve">         </w:t>
      </w:r>
      <w:r w:rsidRPr="007D18C8">
        <w:rPr>
          <w:rFonts w:ascii="Arial" w:eastAsia="Arial" w:hAnsi="Arial" w:cs="Arial"/>
          <w:sz w:val="24"/>
          <w:szCs w:val="24"/>
        </w:rPr>
        <w:t xml:space="preserve"> Escola Paulista de Medicina</w:t>
      </w:r>
    </w:p>
    <w:p w14:paraId="4DCC5689" w14:textId="77777777" w:rsidR="004B2B6C" w:rsidRDefault="004B2B6C" w:rsidP="004B2B6C">
      <w:pPr>
        <w:spacing w:after="0" w:line="240" w:lineRule="auto"/>
        <w:contextualSpacing/>
        <w:rPr>
          <w:rFonts w:ascii="Arial" w:eastAsia="Arial" w:hAnsi="Arial" w:cs="Arial"/>
          <w:sz w:val="24"/>
          <w:szCs w:val="24"/>
        </w:rPr>
      </w:pPr>
    </w:p>
    <w:p w14:paraId="3320B411" w14:textId="77777777" w:rsidR="004B2B6C" w:rsidRPr="007D18C8" w:rsidRDefault="004B2B6C" w:rsidP="004B2B6C">
      <w:pPr>
        <w:tabs>
          <w:tab w:val="left" w:pos="1276"/>
        </w:tabs>
        <w:spacing w:after="0" w:line="240" w:lineRule="auto"/>
        <w:contextualSpacing/>
        <w:rPr>
          <w:rFonts w:ascii="Arial" w:hAnsi="Arial" w:cs="Arial"/>
          <w:sz w:val="24"/>
          <w:szCs w:val="24"/>
          <w:highlight w:val="yellow"/>
        </w:rPr>
      </w:pPr>
      <w:r w:rsidRPr="007D18C8">
        <w:rPr>
          <w:rFonts w:ascii="Arial" w:eastAsia="Arial" w:hAnsi="Arial" w:cs="Arial"/>
          <w:sz w:val="24"/>
          <w:szCs w:val="24"/>
        </w:rPr>
        <w:t xml:space="preserve">EPPEN </w:t>
      </w:r>
      <w:r>
        <w:rPr>
          <w:rFonts w:ascii="Arial" w:eastAsia="Arial" w:hAnsi="Arial" w:cs="Arial"/>
          <w:sz w:val="24"/>
          <w:szCs w:val="24"/>
        </w:rPr>
        <w:t xml:space="preserve">    </w:t>
      </w:r>
      <w:r w:rsidRPr="007D18C8">
        <w:rPr>
          <w:rFonts w:ascii="Arial" w:eastAsia="Arial" w:hAnsi="Arial" w:cs="Arial"/>
          <w:sz w:val="24"/>
          <w:szCs w:val="24"/>
        </w:rPr>
        <w:t xml:space="preserve"> </w:t>
      </w:r>
      <w:r>
        <w:rPr>
          <w:rFonts w:ascii="Arial" w:eastAsia="Arial" w:hAnsi="Arial" w:cs="Arial"/>
          <w:sz w:val="24"/>
          <w:szCs w:val="24"/>
        </w:rPr>
        <w:t xml:space="preserve"> </w:t>
      </w:r>
      <w:r w:rsidRPr="007D18C8">
        <w:rPr>
          <w:rFonts w:ascii="Arial" w:eastAsia="Arial" w:hAnsi="Arial" w:cs="Arial"/>
          <w:sz w:val="24"/>
          <w:szCs w:val="24"/>
        </w:rPr>
        <w:t>Escola Paulista de Economia e Negócios</w:t>
      </w:r>
    </w:p>
    <w:p w14:paraId="0A3AC167" w14:textId="77777777" w:rsidR="004B2B6C" w:rsidRDefault="004B2B6C" w:rsidP="00DE1A0A">
      <w:pPr>
        <w:tabs>
          <w:tab w:val="left" w:pos="1276"/>
        </w:tabs>
        <w:spacing w:after="0" w:line="240" w:lineRule="auto"/>
        <w:contextualSpacing/>
        <w:rPr>
          <w:rFonts w:ascii="Arial" w:eastAsia="Arial" w:hAnsi="Arial" w:cs="Arial"/>
          <w:sz w:val="24"/>
          <w:szCs w:val="24"/>
        </w:rPr>
      </w:pPr>
    </w:p>
    <w:p w14:paraId="5068FA43" w14:textId="51A6E20C" w:rsidR="007D18C8" w:rsidRPr="00905088" w:rsidRDefault="007D18C8" w:rsidP="00905088">
      <w:pPr>
        <w:tabs>
          <w:tab w:val="left" w:pos="1276"/>
        </w:tabs>
        <w:spacing w:after="0" w:line="240" w:lineRule="auto"/>
        <w:contextualSpacing/>
        <w:rPr>
          <w:rFonts w:ascii="Arial" w:hAnsi="Arial" w:cs="Arial"/>
          <w:sz w:val="24"/>
          <w:szCs w:val="24"/>
          <w:shd w:val="clear" w:color="auto" w:fill="FFFFFF"/>
        </w:rPr>
      </w:pPr>
      <w:r w:rsidRPr="007D18C8">
        <w:rPr>
          <w:rFonts w:ascii="Arial" w:eastAsia="Arial" w:hAnsi="Arial" w:cs="Arial"/>
          <w:sz w:val="24"/>
          <w:szCs w:val="24"/>
        </w:rPr>
        <w:t xml:space="preserve">IFES </w:t>
      </w:r>
      <w:r w:rsidR="00DE1A0A">
        <w:rPr>
          <w:rFonts w:ascii="Arial" w:eastAsia="Arial" w:hAnsi="Arial" w:cs="Arial"/>
          <w:sz w:val="24"/>
          <w:szCs w:val="24"/>
        </w:rPr>
        <w:t xml:space="preserve">         </w:t>
      </w:r>
      <w:r w:rsidRPr="007D18C8">
        <w:rPr>
          <w:rFonts w:ascii="Arial" w:eastAsia="Arial" w:hAnsi="Arial" w:cs="Arial"/>
          <w:sz w:val="24"/>
          <w:szCs w:val="24"/>
        </w:rPr>
        <w:t xml:space="preserve"> Instituições Federais de Ensino Superior</w:t>
      </w:r>
    </w:p>
    <w:p w14:paraId="44F312BB" w14:textId="77777777" w:rsidR="00064D3A" w:rsidRDefault="00064D3A">
      <w:pPr>
        <w:spacing w:after="0" w:line="240" w:lineRule="auto"/>
        <w:contextualSpacing/>
        <w:rPr>
          <w:rFonts w:ascii="Arial" w:hAnsi="Arial" w:cs="Arial"/>
          <w:sz w:val="24"/>
          <w:szCs w:val="24"/>
          <w:shd w:val="clear" w:color="auto" w:fill="FFFFFF"/>
        </w:rPr>
      </w:pPr>
    </w:p>
    <w:p w14:paraId="22A0A551" w14:textId="77777777" w:rsidR="00613325" w:rsidRPr="007D18C8" w:rsidRDefault="00613325" w:rsidP="00613325">
      <w:pPr>
        <w:tabs>
          <w:tab w:val="left" w:pos="1276"/>
        </w:tabs>
        <w:spacing w:after="0" w:line="240" w:lineRule="auto"/>
        <w:contextualSpacing/>
        <w:rPr>
          <w:rFonts w:ascii="Arial" w:eastAsia="Arial" w:hAnsi="Arial" w:cs="Arial"/>
          <w:sz w:val="24"/>
          <w:szCs w:val="24"/>
        </w:rPr>
      </w:pPr>
      <w:r w:rsidRPr="007D18C8">
        <w:rPr>
          <w:rFonts w:ascii="Arial" w:eastAsia="Arial" w:hAnsi="Arial" w:cs="Arial"/>
          <w:sz w:val="24"/>
          <w:szCs w:val="24"/>
        </w:rPr>
        <w:t xml:space="preserve">MEC </w:t>
      </w:r>
      <w:r>
        <w:rPr>
          <w:rFonts w:ascii="Arial" w:eastAsia="Arial" w:hAnsi="Arial" w:cs="Arial"/>
          <w:sz w:val="24"/>
          <w:szCs w:val="24"/>
        </w:rPr>
        <w:t xml:space="preserve">          </w:t>
      </w:r>
      <w:r w:rsidRPr="007D18C8">
        <w:rPr>
          <w:rFonts w:ascii="Arial" w:eastAsia="Arial" w:hAnsi="Arial" w:cs="Arial"/>
          <w:sz w:val="24"/>
          <w:szCs w:val="24"/>
        </w:rPr>
        <w:t>Ministério da Educação</w:t>
      </w:r>
      <w:r>
        <w:rPr>
          <w:rFonts w:ascii="Arial" w:eastAsia="Arial" w:hAnsi="Arial" w:cs="Arial"/>
          <w:sz w:val="24"/>
          <w:szCs w:val="24"/>
        </w:rPr>
        <w:t xml:space="preserve"> </w:t>
      </w:r>
    </w:p>
    <w:p w14:paraId="59F08848" w14:textId="77777777" w:rsidR="00613325" w:rsidRDefault="00613325" w:rsidP="00DE1A0A">
      <w:pPr>
        <w:tabs>
          <w:tab w:val="left" w:pos="1276"/>
        </w:tabs>
        <w:spacing w:after="0" w:line="240" w:lineRule="auto"/>
        <w:contextualSpacing/>
        <w:rPr>
          <w:rFonts w:ascii="Arial" w:hAnsi="Arial" w:cs="Arial"/>
          <w:sz w:val="24"/>
          <w:szCs w:val="24"/>
          <w:shd w:val="clear" w:color="auto" w:fill="FFFFFF"/>
        </w:rPr>
      </w:pPr>
    </w:p>
    <w:p w14:paraId="0931A0E9" w14:textId="77777777" w:rsidR="003D5AA9" w:rsidRPr="007D18C8" w:rsidRDefault="003D5AA9" w:rsidP="003D5AA9">
      <w:pPr>
        <w:spacing w:after="0" w:line="240" w:lineRule="auto"/>
        <w:contextualSpacing/>
        <w:rPr>
          <w:rFonts w:ascii="Arial" w:hAnsi="Arial" w:cs="Arial"/>
          <w:sz w:val="24"/>
          <w:szCs w:val="24"/>
          <w:shd w:val="clear" w:color="auto" w:fill="FFFFFF"/>
        </w:rPr>
      </w:pPr>
      <w:r w:rsidRPr="007D18C8">
        <w:rPr>
          <w:rFonts w:ascii="Arial" w:hAnsi="Arial" w:cs="Arial"/>
          <w:sz w:val="24"/>
          <w:szCs w:val="24"/>
          <w:shd w:val="clear" w:color="auto" w:fill="FFFFFF"/>
        </w:rPr>
        <w:t xml:space="preserve">PIBEX </w:t>
      </w:r>
      <w:r>
        <w:rPr>
          <w:rFonts w:ascii="Arial" w:hAnsi="Arial" w:cs="Arial"/>
          <w:sz w:val="24"/>
          <w:szCs w:val="24"/>
          <w:shd w:val="clear" w:color="auto" w:fill="FFFFFF"/>
        </w:rPr>
        <w:t xml:space="preserve">       </w:t>
      </w:r>
      <w:r w:rsidRPr="007D18C8">
        <w:rPr>
          <w:rFonts w:ascii="Arial" w:hAnsi="Arial" w:cs="Arial"/>
          <w:sz w:val="24"/>
          <w:szCs w:val="24"/>
          <w:shd w:val="clear" w:color="auto" w:fill="FFFFFF"/>
        </w:rPr>
        <w:t>Programa Institucional de Bolsas de Extensão</w:t>
      </w:r>
    </w:p>
    <w:p w14:paraId="778C0489" w14:textId="77777777" w:rsidR="003D5AA9" w:rsidRDefault="003D5AA9" w:rsidP="00DE1A0A">
      <w:pPr>
        <w:tabs>
          <w:tab w:val="left" w:pos="1276"/>
        </w:tabs>
        <w:spacing w:after="0" w:line="240" w:lineRule="auto"/>
        <w:contextualSpacing/>
        <w:rPr>
          <w:rFonts w:ascii="Arial" w:hAnsi="Arial" w:cs="Arial"/>
          <w:sz w:val="24"/>
          <w:szCs w:val="24"/>
          <w:shd w:val="clear" w:color="auto" w:fill="FFFFFF"/>
        </w:rPr>
      </w:pPr>
    </w:p>
    <w:p w14:paraId="6655AD6A" w14:textId="230AFCAC" w:rsidR="007D18C8" w:rsidRPr="007D18C8" w:rsidRDefault="007D18C8" w:rsidP="00905088">
      <w:pPr>
        <w:tabs>
          <w:tab w:val="left" w:pos="1276"/>
        </w:tabs>
        <w:spacing w:after="0" w:line="240" w:lineRule="auto"/>
        <w:contextualSpacing/>
        <w:rPr>
          <w:rFonts w:ascii="Arial" w:eastAsia="Arial" w:hAnsi="Arial" w:cs="Arial"/>
          <w:sz w:val="24"/>
          <w:szCs w:val="24"/>
        </w:rPr>
      </w:pPr>
      <w:r w:rsidRPr="00905088">
        <w:rPr>
          <w:rFonts w:ascii="Arial" w:hAnsi="Arial" w:cs="Arial"/>
          <w:sz w:val="24"/>
          <w:szCs w:val="24"/>
          <w:shd w:val="clear" w:color="auto" w:fill="FFFFFF"/>
        </w:rPr>
        <w:t xml:space="preserve">PROEC </w:t>
      </w:r>
      <w:r w:rsidR="00DE1A0A">
        <w:rPr>
          <w:rFonts w:ascii="Arial" w:hAnsi="Arial" w:cs="Arial"/>
          <w:sz w:val="24"/>
          <w:szCs w:val="24"/>
          <w:shd w:val="clear" w:color="auto" w:fill="FFFFFF"/>
        </w:rPr>
        <w:t xml:space="preserve">    </w:t>
      </w:r>
      <w:r w:rsidRPr="00905088">
        <w:rPr>
          <w:rFonts w:ascii="Arial" w:hAnsi="Arial" w:cs="Arial"/>
          <w:sz w:val="24"/>
          <w:szCs w:val="24"/>
          <w:shd w:val="clear" w:color="auto" w:fill="FFFFFF"/>
        </w:rPr>
        <w:t xml:space="preserve"> Pr</w:t>
      </w:r>
      <w:r w:rsidR="004B2B6C">
        <w:rPr>
          <w:rFonts w:ascii="Arial" w:hAnsi="Arial" w:cs="Arial"/>
          <w:sz w:val="24"/>
          <w:szCs w:val="24"/>
          <w:shd w:val="clear" w:color="auto" w:fill="FFFFFF"/>
        </w:rPr>
        <w:t>ó</w:t>
      </w:r>
      <w:r w:rsidRPr="00905088">
        <w:rPr>
          <w:rFonts w:ascii="Arial" w:hAnsi="Arial" w:cs="Arial"/>
          <w:sz w:val="24"/>
          <w:szCs w:val="24"/>
          <w:shd w:val="clear" w:color="auto" w:fill="FFFFFF"/>
        </w:rPr>
        <w:t>-Reitoria de Extensão e Cultura</w:t>
      </w:r>
    </w:p>
    <w:p w14:paraId="29E1B4C9" w14:textId="77777777" w:rsidR="00064D3A" w:rsidRDefault="00064D3A">
      <w:pPr>
        <w:spacing w:after="0" w:line="240" w:lineRule="auto"/>
        <w:contextualSpacing/>
        <w:rPr>
          <w:rFonts w:ascii="Arial" w:eastAsia="Arial" w:hAnsi="Arial" w:cs="Arial"/>
          <w:sz w:val="24"/>
          <w:szCs w:val="24"/>
        </w:rPr>
      </w:pPr>
    </w:p>
    <w:p w14:paraId="79898FF6" w14:textId="7D699226" w:rsidR="007D18C8" w:rsidRPr="007D18C8" w:rsidRDefault="00613325" w:rsidP="00905088">
      <w:pPr>
        <w:spacing w:after="0" w:line="240" w:lineRule="auto"/>
        <w:contextualSpacing/>
        <w:rPr>
          <w:rFonts w:ascii="Arial" w:hAnsi="Arial" w:cs="Arial"/>
          <w:sz w:val="24"/>
          <w:szCs w:val="24"/>
          <w:shd w:val="clear" w:color="auto" w:fill="FFFFFF"/>
        </w:rPr>
      </w:pPr>
      <w:r w:rsidRPr="007D18C8">
        <w:rPr>
          <w:rFonts w:ascii="Arial" w:eastAsia="Arial" w:hAnsi="Arial" w:cs="Arial"/>
          <w:sz w:val="24"/>
          <w:szCs w:val="24"/>
        </w:rPr>
        <w:t xml:space="preserve">PROUNI </w:t>
      </w:r>
      <w:r w:rsidR="00DE1A0A">
        <w:rPr>
          <w:rFonts w:ascii="Arial" w:eastAsia="Arial" w:hAnsi="Arial" w:cs="Arial"/>
          <w:sz w:val="24"/>
          <w:szCs w:val="24"/>
        </w:rPr>
        <w:t xml:space="preserve">   </w:t>
      </w:r>
      <w:r w:rsidR="007D18C8" w:rsidRPr="007D18C8">
        <w:rPr>
          <w:rFonts w:ascii="Arial" w:eastAsia="Arial" w:hAnsi="Arial" w:cs="Arial"/>
          <w:sz w:val="24"/>
          <w:szCs w:val="24"/>
        </w:rPr>
        <w:t xml:space="preserve">Programa Universidade para </w:t>
      </w:r>
      <w:r w:rsidR="00EF4D09">
        <w:rPr>
          <w:rFonts w:ascii="Arial" w:eastAsia="Arial" w:hAnsi="Arial" w:cs="Arial"/>
          <w:sz w:val="24"/>
          <w:szCs w:val="24"/>
        </w:rPr>
        <w:t>t</w:t>
      </w:r>
      <w:r w:rsidR="007D18C8" w:rsidRPr="007D18C8">
        <w:rPr>
          <w:rFonts w:ascii="Arial" w:eastAsia="Arial" w:hAnsi="Arial" w:cs="Arial"/>
          <w:sz w:val="24"/>
          <w:szCs w:val="24"/>
        </w:rPr>
        <w:t>odos</w:t>
      </w:r>
    </w:p>
    <w:p w14:paraId="476AF1EB" w14:textId="77777777" w:rsidR="00064D3A" w:rsidRDefault="00064D3A">
      <w:pPr>
        <w:spacing w:after="0" w:line="240" w:lineRule="auto"/>
        <w:contextualSpacing/>
        <w:rPr>
          <w:rFonts w:ascii="Arial" w:hAnsi="Arial" w:cs="Arial"/>
          <w:sz w:val="24"/>
          <w:szCs w:val="24"/>
          <w:shd w:val="clear" w:color="auto" w:fill="FFFFFF"/>
        </w:rPr>
      </w:pPr>
    </w:p>
    <w:p w14:paraId="203CA29A" w14:textId="65EA3A7C" w:rsidR="007D18C8" w:rsidRDefault="00DE1A0A" w:rsidP="00DE1A0A">
      <w:pPr>
        <w:tabs>
          <w:tab w:val="left" w:pos="1276"/>
        </w:tabs>
        <w:spacing w:after="0" w:line="240" w:lineRule="auto"/>
        <w:contextualSpacing/>
        <w:rPr>
          <w:rFonts w:ascii="Arial" w:hAnsi="Arial" w:cs="Arial"/>
          <w:sz w:val="24"/>
          <w:szCs w:val="24"/>
        </w:rPr>
      </w:pPr>
      <w:r w:rsidRPr="007D18C8">
        <w:rPr>
          <w:rFonts w:ascii="Arial" w:hAnsi="Arial" w:cs="Arial"/>
          <w:sz w:val="24"/>
          <w:szCs w:val="24"/>
        </w:rPr>
        <w:t>REUNI</w:t>
      </w:r>
      <w:r w:rsidR="007D18C8" w:rsidRPr="007D18C8">
        <w:rPr>
          <w:rFonts w:ascii="Arial" w:hAnsi="Arial" w:cs="Arial"/>
          <w:sz w:val="24"/>
          <w:szCs w:val="24"/>
        </w:rPr>
        <w:t xml:space="preserve"> </w:t>
      </w:r>
      <w:r>
        <w:rPr>
          <w:rFonts w:ascii="Arial" w:hAnsi="Arial" w:cs="Arial"/>
          <w:sz w:val="24"/>
          <w:szCs w:val="24"/>
        </w:rPr>
        <w:t xml:space="preserve">      </w:t>
      </w:r>
      <w:r w:rsidR="007D18C8" w:rsidRPr="007D18C8">
        <w:rPr>
          <w:rFonts w:ascii="Arial" w:hAnsi="Arial" w:cs="Arial"/>
          <w:sz w:val="24"/>
          <w:szCs w:val="24"/>
        </w:rPr>
        <w:t>Reestruturação e Expansão das Universidades Federais</w:t>
      </w:r>
    </w:p>
    <w:p w14:paraId="0502466B" w14:textId="77777777" w:rsidR="00613325" w:rsidRDefault="00613325" w:rsidP="00613325">
      <w:pPr>
        <w:spacing w:after="0" w:line="240" w:lineRule="auto"/>
        <w:contextualSpacing/>
        <w:rPr>
          <w:rFonts w:ascii="Arial" w:eastAsia="Arial" w:hAnsi="Arial" w:cs="Arial"/>
          <w:sz w:val="24"/>
          <w:szCs w:val="24"/>
        </w:rPr>
      </w:pPr>
    </w:p>
    <w:p w14:paraId="01E856DC" w14:textId="01250A21" w:rsidR="00613325" w:rsidRPr="009B0C6C" w:rsidRDefault="00613325" w:rsidP="00613325">
      <w:pPr>
        <w:spacing w:after="0" w:line="240" w:lineRule="auto"/>
        <w:contextualSpacing/>
        <w:rPr>
          <w:rFonts w:ascii="Arial" w:eastAsia="Arial" w:hAnsi="Arial" w:cs="Arial"/>
          <w:sz w:val="24"/>
          <w:szCs w:val="24"/>
        </w:rPr>
      </w:pPr>
      <w:r w:rsidRPr="00DE1A0A">
        <w:rPr>
          <w:rFonts w:ascii="Arial" w:eastAsia="Arial" w:hAnsi="Arial" w:cs="Arial"/>
          <w:sz w:val="24"/>
          <w:szCs w:val="24"/>
        </w:rPr>
        <w:t>UNIFESP</w:t>
      </w:r>
      <w:r w:rsidRPr="009B0C6C">
        <w:rPr>
          <w:rFonts w:ascii="Arial" w:eastAsia="Arial" w:hAnsi="Arial" w:cs="Arial"/>
          <w:sz w:val="24"/>
          <w:szCs w:val="24"/>
        </w:rPr>
        <w:t xml:space="preserve">   </w:t>
      </w:r>
      <w:r>
        <w:rPr>
          <w:rFonts w:ascii="Arial" w:eastAsia="Arial" w:hAnsi="Arial" w:cs="Arial"/>
          <w:sz w:val="24"/>
          <w:szCs w:val="24"/>
        </w:rPr>
        <w:t xml:space="preserve"> </w:t>
      </w:r>
      <w:r w:rsidRPr="009B0C6C">
        <w:rPr>
          <w:rFonts w:ascii="Arial" w:eastAsia="Arial" w:hAnsi="Arial" w:cs="Arial"/>
          <w:sz w:val="24"/>
          <w:szCs w:val="24"/>
        </w:rPr>
        <w:t>Universidade Federal de São Paulo</w:t>
      </w:r>
    </w:p>
    <w:p w14:paraId="65D28275" w14:textId="77777777" w:rsidR="00613325" w:rsidRPr="00905088" w:rsidRDefault="00613325" w:rsidP="00905088">
      <w:pPr>
        <w:tabs>
          <w:tab w:val="left" w:pos="1276"/>
        </w:tabs>
        <w:spacing w:after="0" w:line="240" w:lineRule="auto"/>
        <w:contextualSpacing/>
        <w:rPr>
          <w:rFonts w:ascii="Arial" w:hAnsi="Arial" w:cs="Arial"/>
          <w:b/>
          <w:bCs/>
          <w:sz w:val="24"/>
          <w:szCs w:val="24"/>
        </w:rPr>
      </w:pPr>
    </w:p>
    <w:p w14:paraId="21FC550A" w14:textId="6CBAA846" w:rsidR="009A47C3" w:rsidRDefault="009A47C3" w:rsidP="00905088">
      <w:pPr>
        <w:jc w:val="center"/>
        <w:rPr>
          <w:rFonts w:ascii="Arial" w:hAnsi="Arial" w:cs="Arial"/>
          <w:b/>
          <w:bCs/>
          <w:sz w:val="28"/>
          <w:szCs w:val="28"/>
        </w:rPr>
      </w:pPr>
      <w:r>
        <w:rPr>
          <w:rFonts w:ascii="Arial" w:hAnsi="Arial" w:cs="Arial"/>
          <w:b/>
          <w:bCs/>
          <w:sz w:val="28"/>
          <w:szCs w:val="28"/>
        </w:rPr>
        <w:br w:type="page"/>
      </w:r>
    </w:p>
    <w:p w14:paraId="23851FE9" w14:textId="717C46DD" w:rsidR="009A47C3" w:rsidRDefault="009A47C3">
      <w:pPr>
        <w:jc w:val="center"/>
        <w:rPr>
          <w:rFonts w:ascii="Arial" w:hAnsi="Arial" w:cs="Arial"/>
          <w:b/>
          <w:bCs/>
          <w:sz w:val="28"/>
          <w:szCs w:val="28"/>
        </w:rPr>
      </w:pPr>
      <w:r>
        <w:rPr>
          <w:rFonts w:ascii="Arial" w:hAnsi="Arial" w:cs="Arial"/>
          <w:b/>
          <w:bCs/>
          <w:sz w:val="28"/>
          <w:szCs w:val="28"/>
        </w:rPr>
        <w:lastRenderedPageBreak/>
        <w:t>SUMÁRIO</w:t>
      </w:r>
    </w:p>
    <w:sdt>
      <w:sdtPr>
        <w:rPr>
          <w:rFonts w:asciiTheme="minorHAnsi" w:eastAsiaTheme="minorHAnsi" w:hAnsiTheme="minorHAnsi" w:cstheme="minorBidi"/>
          <w:color w:val="auto"/>
          <w:sz w:val="22"/>
          <w:szCs w:val="22"/>
          <w:lang w:eastAsia="en-US"/>
        </w:rPr>
        <w:id w:val="410118952"/>
        <w:docPartObj>
          <w:docPartGallery w:val="Table of Contents"/>
          <w:docPartUnique/>
        </w:docPartObj>
      </w:sdtPr>
      <w:sdtEndPr>
        <w:rPr>
          <w:b/>
          <w:bCs/>
        </w:rPr>
      </w:sdtEndPr>
      <w:sdtContent>
        <w:p w14:paraId="6B751F21" w14:textId="29D12CAA" w:rsidR="009A30AD" w:rsidRDefault="009A30AD">
          <w:pPr>
            <w:pStyle w:val="CabealhodoSumrio"/>
          </w:pPr>
        </w:p>
        <w:p w14:paraId="382D786F" w14:textId="415238D7" w:rsidR="00FE3C59" w:rsidRPr="00FE3C59" w:rsidRDefault="00FE3C59">
          <w:pPr>
            <w:pStyle w:val="Sumrio1"/>
            <w:rPr>
              <w:rFonts w:ascii="Arial" w:eastAsiaTheme="minorEastAsia" w:hAnsi="Arial" w:cs="Arial"/>
              <w:b/>
              <w:bCs/>
              <w:noProof/>
              <w:lang w:eastAsia="pt-BR"/>
            </w:rPr>
          </w:pPr>
          <w:r>
            <w:rPr>
              <w:rFonts w:ascii="Arial" w:hAnsi="Arial" w:cs="Arial"/>
            </w:rPr>
            <w:fldChar w:fldCharType="begin"/>
          </w:r>
          <w:r>
            <w:rPr>
              <w:rFonts w:ascii="Arial" w:hAnsi="Arial" w:cs="Arial"/>
            </w:rPr>
            <w:instrText xml:space="preserve"> TOC \o "1-4" \h \z \u </w:instrText>
          </w:r>
          <w:r>
            <w:rPr>
              <w:rFonts w:ascii="Arial" w:hAnsi="Arial" w:cs="Arial"/>
            </w:rPr>
            <w:fldChar w:fldCharType="separate"/>
          </w:r>
          <w:hyperlink w:anchor="_Toc120295358" w:history="1">
            <w:r w:rsidRPr="00FE3C59">
              <w:rPr>
                <w:rStyle w:val="Hyperlink"/>
                <w:rFonts w:ascii="Arial" w:hAnsi="Arial" w:cs="Arial"/>
                <w:b/>
                <w:bCs/>
                <w:noProof/>
              </w:rPr>
              <w:t>INTRODUÇÃO</w:t>
            </w:r>
            <w:r w:rsidRPr="00FE3C59">
              <w:rPr>
                <w:rFonts w:ascii="Arial" w:hAnsi="Arial" w:cs="Arial"/>
                <w:b/>
                <w:bCs/>
                <w:noProof/>
                <w:webHidden/>
              </w:rPr>
              <w:tab/>
            </w:r>
            <w:r w:rsidRPr="00FE3C59">
              <w:rPr>
                <w:rFonts w:ascii="Arial" w:hAnsi="Arial" w:cs="Arial"/>
                <w:b/>
                <w:bCs/>
                <w:noProof/>
                <w:webHidden/>
              </w:rPr>
              <w:fldChar w:fldCharType="begin"/>
            </w:r>
            <w:r w:rsidRPr="00FE3C59">
              <w:rPr>
                <w:rFonts w:ascii="Arial" w:hAnsi="Arial" w:cs="Arial"/>
                <w:b/>
                <w:bCs/>
                <w:noProof/>
                <w:webHidden/>
              </w:rPr>
              <w:instrText xml:space="preserve"> PAGEREF _Toc120295358 \h </w:instrText>
            </w:r>
            <w:r w:rsidRPr="00FE3C59">
              <w:rPr>
                <w:rFonts w:ascii="Arial" w:hAnsi="Arial" w:cs="Arial"/>
                <w:b/>
                <w:bCs/>
                <w:noProof/>
                <w:webHidden/>
              </w:rPr>
            </w:r>
            <w:r w:rsidRPr="00FE3C59">
              <w:rPr>
                <w:rFonts w:ascii="Arial" w:hAnsi="Arial" w:cs="Arial"/>
                <w:b/>
                <w:bCs/>
                <w:noProof/>
                <w:webHidden/>
              </w:rPr>
              <w:fldChar w:fldCharType="separate"/>
            </w:r>
            <w:r w:rsidR="00A32791">
              <w:rPr>
                <w:rFonts w:ascii="Arial" w:hAnsi="Arial" w:cs="Arial"/>
                <w:b/>
                <w:bCs/>
                <w:noProof/>
                <w:webHidden/>
              </w:rPr>
              <w:t>12</w:t>
            </w:r>
            <w:r w:rsidRPr="00FE3C59">
              <w:rPr>
                <w:rFonts w:ascii="Arial" w:hAnsi="Arial" w:cs="Arial"/>
                <w:b/>
                <w:bCs/>
                <w:noProof/>
                <w:webHidden/>
              </w:rPr>
              <w:fldChar w:fldCharType="end"/>
            </w:r>
          </w:hyperlink>
        </w:p>
        <w:p w14:paraId="0C148E92" w14:textId="1B8A47FE" w:rsidR="00FE3C59" w:rsidRPr="00FE3C59" w:rsidRDefault="007C7241">
          <w:pPr>
            <w:pStyle w:val="Sumrio1"/>
            <w:rPr>
              <w:rFonts w:ascii="Arial" w:eastAsiaTheme="minorEastAsia" w:hAnsi="Arial" w:cs="Arial"/>
              <w:b/>
              <w:bCs/>
              <w:noProof/>
              <w:lang w:eastAsia="pt-BR"/>
            </w:rPr>
          </w:pPr>
          <w:hyperlink w:anchor="_Toc120295359" w:history="1">
            <w:r w:rsidR="00FE3C59" w:rsidRPr="00FE3C59">
              <w:rPr>
                <w:rStyle w:val="Hyperlink"/>
                <w:rFonts w:ascii="Arial" w:eastAsia="Arial" w:hAnsi="Arial" w:cs="Arial"/>
                <w:b/>
                <w:bCs/>
                <w:noProof/>
              </w:rPr>
              <w:t>CAPÍTULO I -</w:t>
            </w:r>
          </w:hyperlink>
          <w:r w:rsidR="00FE3C59" w:rsidRPr="00FE3C59">
            <w:rPr>
              <w:rStyle w:val="Hyperlink"/>
              <w:rFonts w:ascii="Arial" w:hAnsi="Arial" w:cs="Arial"/>
              <w:b/>
              <w:bCs/>
              <w:noProof/>
              <w:u w:val="none"/>
            </w:rPr>
            <w:t xml:space="preserve"> </w:t>
          </w:r>
          <w:hyperlink w:anchor="_Toc120295360" w:history="1">
            <w:r w:rsidR="00FE3C59" w:rsidRPr="00FE3C59">
              <w:rPr>
                <w:rStyle w:val="Hyperlink"/>
                <w:rFonts w:ascii="Arial" w:eastAsia="Arial" w:hAnsi="Arial" w:cs="Arial"/>
                <w:b/>
                <w:bCs/>
                <w:noProof/>
              </w:rPr>
              <w:t>UNIVERSIDADE, JUVENTUDES E CULTURAS JUVENIS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_Toc120295360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22</w:t>
            </w:r>
            <w:r w:rsidR="00FE3C59" w:rsidRPr="00FE3C59">
              <w:rPr>
                <w:rFonts w:ascii="Arial" w:hAnsi="Arial" w:cs="Arial"/>
                <w:b/>
                <w:bCs/>
                <w:noProof/>
                <w:webHidden/>
              </w:rPr>
              <w:fldChar w:fldCharType="end"/>
            </w:r>
          </w:hyperlink>
        </w:p>
        <w:p w14:paraId="0BAE2054" w14:textId="367D56EC" w:rsidR="00FE3C59" w:rsidRPr="00FE3C59" w:rsidRDefault="007C7241">
          <w:pPr>
            <w:pStyle w:val="Sumrio2"/>
            <w:rPr>
              <w:rFonts w:ascii="Arial" w:eastAsiaTheme="minorEastAsia" w:hAnsi="Arial" w:cs="Arial"/>
              <w:b/>
              <w:bCs/>
              <w:noProof/>
              <w:lang w:eastAsia="pt-BR"/>
            </w:rPr>
          </w:pPr>
          <w:hyperlink w:anchor="_Toc120295361" w:history="1">
            <w:r w:rsidR="00FE3C59" w:rsidRPr="00FE3C59">
              <w:rPr>
                <w:rStyle w:val="Hyperlink"/>
                <w:rFonts w:ascii="Arial" w:eastAsia="Arial" w:hAnsi="Arial" w:cs="Arial"/>
                <w:b/>
                <w:bCs/>
                <w:noProof/>
              </w:rPr>
              <w:t>1.1 A Unifesp – Universidade Federal de São Paulo</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_Toc120295361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22</w:t>
            </w:r>
            <w:r w:rsidR="00FE3C59" w:rsidRPr="00FE3C59">
              <w:rPr>
                <w:rFonts w:ascii="Arial" w:hAnsi="Arial" w:cs="Arial"/>
                <w:b/>
                <w:bCs/>
                <w:noProof/>
                <w:webHidden/>
              </w:rPr>
              <w:fldChar w:fldCharType="end"/>
            </w:r>
          </w:hyperlink>
        </w:p>
        <w:p w14:paraId="321AED37" w14:textId="1AAC88A2" w:rsidR="00FE3C59" w:rsidRPr="00FE3C59" w:rsidRDefault="007C7241" w:rsidP="00FE3C59">
          <w:pPr>
            <w:pStyle w:val="Sumrio3"/>
            <w:rPr>
              <w:rFonts w:eastAsiaTheme="minorEastAsia"/>
              <w:lang w:eastAsia="pt-BR"/>
            </w:rPr>
          </w:pPr>
          <w:hyperlink w:anchor="_Toc120295362" w:history="1">
            <w:r w:rsidR="00FE3C59" w:rsidRPr="00FE3C59">
              <w:rPr>
                <w:rStyle w:val="Hyperlink"/>
              </w:rPr>
              <w:t>1.1.1 EPPEN – Escola Paulista de Política, Economia e Negócios</w:t>
            </w:r>
            <w:r w:rsidR="00FE3C59" w:rsidRPr="00FE3C59">
              <w:rPr>
                <w:webHidden/>
              </w:rPr>
              <w:tab/>
            </w:r>
            <w:r w:rsidR="00FE3C59" w:rsidRPr="00FE3C59">
              <w:rPr>
                <w:webHidden/>
              </w:rPr>
              <w:fldChar w:fldCharType="begin"/>
            </w:r>
            <w:r w:rsidR="00FE3C59" w:rsidRPr="00FE3C59">
              <w:rPr>
                <w:webHidden/>
              </w:rPr>
              <w:instrText xml:space="preserve"> PAGEREF _Toc120295362 \h </w:instrText>
            </w:r>
            <w:r w:rsidR="00FE3C59" w:rsidRPr="00FE3C59">
              <w:rPr>
                <w:webHidden/>
              </w:rPr>
            </w:r>
            <w:r w:rsidR="00FE3C59" w:rsidRPr="00FE3C59">
              <w:rPr>
                <w:webHidden/>
              </w:rPr>
              <w:fldChar w:fldCharType="separate"/>
            </w:r>
            <w:r w:rsidR="00A32791">
              <w:rPr>
                <w:webHidden/>
              </w:rPr>
              <w:t>23</w:t>
            </w:r>
            <w:r w:rsidR="00FE3C59" w:rsidRPr="00FE3C59">
              <w:rPr>
                <w:webHidden/>
              </w:rPr>
              <w:fldChar w:fldCharType="end"/>
            </w:r>
          </w:hyperlink>
        </w:p>
        <w:p w14:paraId="4E0B2162" w14:textId="424EA1FA" w:rsidR="00FE3C59" w:rsidRPr="00FE3C59" w:rsidRDefault="007C7241" w:rsidP="00FE3C59">
          <w:pPr>
            <w:pStyle w:val="Sumrio3"/>
            <w:rPr>
              <w:rFonts w:eastAsiaTheme="minorEastAsia"/>
              <w:lang w:eastAsia="pt-BR"/>
            </w:rPr>
          </w:pPr>
          <w:hyperlink w:anchor="_Toc120295363" w:history="1">
            <w:r w:rsidR="00FE3C59" w:rsidRPr="00FE3C59">
              <w:rPr>
                <w:rStyle w:val="Hyperlink"/>
              </w:rPr>
              <w:t>1.1.2 Grupos Estudantis da EPPEN</w:t>
            </w:r>
            <w:r w:rsidR="00FE3C59" w:rsidRPr="00FE3C59">
              <w:rPr>
                <w:webHidden/>
              </w:rPr>
              <w:tab/>
            </w:r>
            <w:r w:rsidR="00FE3C59" w:rsidRPr="00FE3C59">
              <w:rPr>
                <w:webHidden/>
              </w:rPr>
              <w:fldChar w:fldCharType="begin"/>
            </w:r>
            <w:r w:rsidR="00FE3C59" w:rsidRPr="00FE3C59">
              <w:rPr>
                <w:webHidden/>
              </w:rPr>
              <w:instrText xml:space="preserve"> PAGEREF _Toc120295363 \h </w:instrText>
            </w:r>
            <w:r w:rsidR="00FE3C59" w:rsidRPr="00FE3C59">
              <w:rPr>
                <w:webHidden/>
              </w:rPr>
            </w:r>
            <w:r w:rsidR="00FE3C59" w:rsidRPr="00FE3C59">
              <w:rPr>
                <w:webHidden/>
              </w:rPr>
              <w:fldChar w:fldCharType="separate"/>
            </w:r>
            <w:r w:rsidR="00A32791">
              <w:rPr>
                <w:webHidden/>
              </w:rPr>
              <w:t>27</w:t>
            </w:r>
            <w:r w:rsidR="00FE3C59" w:rsidRPr="00FE3C59">
              <w:rPr>
                <w:webHidden/>
              </w:rPr>
              <w:fldChar w:fldCharType="end"/>
            </w:r>
          </w:hyperlink>
        </w:p>
        <w:p w14:paraId="1C0C949B" w14:textId="303FBA0F" w:rsidR="00FE3C59" w:rsidRPr="00FE3C59" w:rsidRDefault="007C7241">
          <w:pPr>
            <w:pStyle w:val="Sumrio2"/>
            <w:rPr>
              <w:rFonts w:ascii="Arial" w:eastAsiaTheme="minorEastAsia" w:hAnsi="Arial" w:cs="Arial"/>
              <w:b/>
              <w:bCs/>
              <w:noProof/>
              <w:lang w:eastAsia="pt-BR"/>
            </w:rPr>
          </w:pPr>
          <w:hyperlink w:anchor="_Toc120295364" w:history="1">
            <w:r w:rsidR="00FE3C59" w:rsidRPr="00FE3C59">
              <w:rPr>
                <w:rStyle w:val="Hyperlink"/>
                <w:rFonts w:ascii="Arial" w:eastAsia="Arial" w:hAnsi="Arial" w:cs="Arial"/>
                <w:b/>
                <w:bCs/>
                <w:noProof/>
              </w:rPr>
              <w:t>1.2 Juventudes, culturas Juvenis e sentidos políticos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_Toc120295364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28</w:t>
            </w:r>
            <w:r w:rsidR="00FE3C59" w:rsidRPr="00FE3C59">
              <w:rPr>
                <w:rFonts w:ascii="Arial" w:hAnsi="Arial" w:cs="Arial"/>
                <w:b/>
                <w:bCs/>
                <w:noProof/>
                <w:webHidden/>
              </w:rPr>
              <w:fldChar w:fldCharType="end"/>
            </w:r>
          </w:hyperlink>
        </w:p>
        <w:p w14:paraId="29ADB648" w14:textId="5FADFE2F" w:rsidR="00FE3C59" w:rsidRPr="00FE3C59" w:rsidRDefault="007C7241" w:rsidP="00FE3C59">
          <w:pPr>
            <w:pStyle w:val="Sumrio3"/>
            <w:rPr>
              <w:rFonts w:eastAsiaTheme="minorEastAsia"/>
              <w:lang w:eastAsia="pt-BR"/>
            </w:rPr>
          </w:pPr>
          <w:hyperlink w:anchor="_Toc120295365" w:history="1">
            <w:r w:rsidR="00FE3C59" w:rsidRPr="00FE3C59">
              <w:rPr>
                <w:rStyle w:val="Hyperlink"/>
              </w:rPr>
              <w:t>1.2.1 Jovens/Juventude</w:t>
            </w:r>
            <w:r w:rsidR="00FE3C59" w:rsidRPr="00FE3C59">
              <w:rPr>
                <w:webHidden/>
              </w:rPr>
              <w:tab/>
            </w:r>
            <w:r w:rsidR="00FE3C59" w:rsidRPr="00FE3C59">
              <w:rPr>
                <w:webHidden/>
              </w:rPr>
              <w:fldChar w:fldCharType="begin"/>
            </w:r>
            <w:r w:rsidR="00FE3C59" w:rsidRPr="00FE3C59">
              <w:rPr>
                <w:webHidden/>
              </w:rPr>
              <w:instrText xml:space="preserve"> PAGEREF _Toc120295365 \h </w:instrText>
            </w:r>
            <w:r w:rsidR="00FE3C59" w:rsidRPr="00FE3C59">
              <w:rPr>
                <w:webHidden/>
              </w:rPr>
            </w:r>
            <w:r w:rsidR="00FE3C59" w:rsidRPr="00FE3C59">
              <w:rPr>
                <w:webHidden/>
              </w:rPr>
              <w:fldChar w:fldCharType="separate"/>
            </w:r>
            <w:r w:rsidR="00A32791">
              <w:rPr>
                <w:webHidden/>
              </w:rPr>
              <w:t>28</w:t>
            </w:r>
            <w:r w:rsidR="00FE3C59" w:rsidRPr="00FE3C59">
              <w:rPr>
                <w:webHidden/>
              </w:rPr>
              <w:fldChar w:fldCharType="end"/>
            </w:r>
          </w:hyperlink>
        </w:p>
        <w:p w14:paraId="0836B5F0" w14:textId="7FEA908F" w:rsidR="00FE3C59" w:rsidRPr="00FE3C59" w:rsidRDefault="007C7241" w:rsidP="00FE3C59">
          <w:pPr>
            <w:pStyle w:val="Sumrio3"/>
            <w:rPr>
              <w:rFonts w:eastAsiaTheme="minorEastAsia"/>
              <w:lang w:eastAsia="pt-BR"/>
            </w:rPr>
          </w:pPr>
          <w:hyperlink w:anchor="_Toc120295366" w:history="1">
            <w:r w:rsidR="00FE3C59" w:rsidRPr="00FE3C59">
              <w:rPr>
                <w:rStyle w:val="Hyperlink"/>
              </w:rPr>
              <w:t>1.2.2 Movimentos Estudantis</w:t>
            </w:r>
            <w:r w:rsidR="00FE3C59" w:rsidRPr="00FE3C59">
              <w:rPr>
                <w:webHidden/>
              </w:rPr>
              <w:tab/>
            </w:r>
            <w:r w:rsidR="00FE3C59" w:rsidRPr="00FE3C59">
              <w:rPr>
                <w:webHidden/>
              </w:rPr>
              <w:fldChar w:fldCharType="begin"/>
            </w:r>
            <w:r w:rsidR="00FE3C59" w:rsidRPr="00FE3C59">
              <w:rPr>
                <w:webHidden/>
              </w:rPr>
              <w:instrText xml:space="preserve"> PAGEREF _Toc120295366 \h </w:instrText>
            </w:r>
            <w:r w:rsidR="00FE3C59" w:rsidRPr="00FE3C59">
              <w:rPr>
                <w:webHidden/>
              </w:rPr>
            </w:r>
            <w:r w:rsidR="00FE3C59" w:rsidRPr="00FE3C59">
              <w:rPr>
                <w:webHidden/>
              </w:rPr>
              <w:fldChar w:fldCharType="separate"/>
            </w:r>
            <w:r w:rsidR="00A32791">
              <w:rPr>
                <w:webHidden/>
              </w:rPr>
              <w:t>35</w:t>
            </w:r>
            <w:r w:rsidR="00FE3C59" w:rsidRPr="00FE3C59">
              <w:rPr>
                <w:webHidden/>
              </w:rPr>
              <w:fldChar w:fldCharType="end"/>
            </w:r>
          </w:hyperlink>
        </w:p>
        <w:p w14:paraId="35EE5A22" w14:textId="1CA623E3" w:rsidR="00FE3C59" w:rsidRPr="00FE3C59" w:rsidRDefault="007C7241" w:rsidP="00FE3C59">
          <w:pPr>
            <w:pStyle w:val="Sumrio3"/>
            <w:rPr>
              <w:rFonts w:eastAsiaTheme="minorEastAsia"/>
              <w:lang w:eastAsia="pt-BR"/>
            </w:rPr>
          </w:pPr>
          <w:hyperlink w:anchor="_Toc120295367" w:history="1">
            <w:r w:rsidR="00FE3C59" w:rsidRPr="00FE3C59">
              <w:rPr>
                <w:rStyle w:val="Hyperlink"/>
              </w:rPr>
              <w:t>1.2.3 Coletivos e agrupamentos</w:t>
            </w:r>
            <w:r w:rsidR="00FE3C59" w:rsidRPr="00FE3C59">
              <w:rPr>
                <w:webHidden/>
              </w:rPr>
              <w:tab/>
            </w:r>
            <w:r w:rsidR="00FE3C59" w:rsidRPr="00FE3C59">
              <w:rPr>
                <w:webHidden/>
              </w:rPr>
              <w:fldChar w:fldCharType="begin"/>
            </w:r>
            <w:r w:rsidR="00FE3C59" w:rsidRPr="00FE3C59">
              <w:rPr>
                <w:webHidden/>
              </w:rPr>
              <w:instrText xml:space="preserve"> PAGEREF _Toc120295367 \h </w:instrText>
            </w:r>
            <w:r w:rsidR="00FE3C59" w:rsidRPr="00FE3C59">
              <w:rPr>
                <w:webHidden/>
              </w:rPr>
            </w:r>
            <w:r w:rsidR="00FE3C59" w:rsidRPr="00FE3C59">
              <w:rPr>
                <w:webHidden/>
              </w:rPr>
              <w:fldChar w:fldCharType="separate"/>
            </w:r>
            <w:r w:rsidR="00A32791">
              <w:rPr>
                <w:webHidden/>
              </w:rPr>
              <w:t>39</w:t>
            </w:r>
            <w:r w:rsidR="00FE3C59" w:rsidRPr="00FE3C59">
              <w:rPr>
                <w:webHidden/>
              </w:rPr>
              <w:fldChar w:fldCharType="end"/>
            </w:r>
          </w:hyperlink>
        </w:p>
        <w:p w14:paraId="140488B2" w14:textId="3147DAEF" w:rsidR="00FE3C59" w:rsidRPr="00FE3C59" w:rsidRDefault="007C7241" w:rsidP="00FE3C59">
          <w:pPr>
            <w:pStyle w:val="Sumrio3"/>
            <w:rPr>
              <w:rFonts w:eastAsiaTheme="minorEastAsia"/>
              <w:lang w:eastAsia="pt-BR"/>
            </w:rPr>
          </w:pPr>
          <w:hyperlink w:anchor="_Toc120295368" w:history="1">
            <w:r w:rsidR="00FE3C59" w:rsidRPr="00FE3C59">
              <w:rPr>
                <w:rStyle w:val="Hyperlink"/>
              </w:rPr>
              <w:t>1.2.4 Socialidades juvenis</w:t>
            </w:r>
            <w:r w:rsidR="00FE3C59" w:rsidRPr="00FE3C59">
              <w:rPr>
                <w:webHidden/>
              </w:rPr>
              <w:tab/>
            </w:r>
            <w:r w:rsidR="00FE3C59" w:rsidRPr="00FE3C59">
              <w:rPr>
                <w:webHidden/>
              </w:rPr>
              <w:fldChar w:fldCharType="begin"/>
            </w:r>
            <w:r w:rsidR="00FE3C59" w:rsidRPr="00FE3C59">
              <w:rPr>
                <w:webHidden/>
              </w:rPr>
              <w:instrText xml:space="preserve"> PAGEREF _Toc120295368 \h </w:instrText>
            </w:r>
            <w:r w:rsidR="00FE3C59" w:rsidRPr="00FE3C59">
              <w:rPr>
                <w:webHidden/>
              </w:rPr>
            </w:r>
            <w:r w:rsidR="00FE3C59" w:rsidRPr="00FE3C59">
              <w:rPr>
                <w:webHidden/>
              </w:rPr>
              <w:fldChar w:fldCharType="separate"/>
            </w:r>
            <w:r w:rsidR="00A32791">
              <w:rPr>
                <w:webHidden/>
              </w:rPr>
              <w:t>41</w:t>
            </w:r>
            <w:r w:rsidR="00FE3C59" w:rsidRPr="00FE3C59">
              <w:rPr>
                <w:webHidden/>
              </w:rPr>
              <w:fldChar w:fldCharType="end"/>
            </w:r>
          </w:hyperlink>
        </w:p>
        <w:p w14:paraId="594ED679" w14:textId="17A0209D" w:rsidR="00FE3C59" w:rsidRPr="00FE3C59" w:rsidRDefault="007C7241">
          <w:pPr>
            <w:pStyle w:val="Sumrio1"/>
            <w:rPr>
              <w:rFonts w:ascii="Arial" w:eastAsiaTheme="minorEastAsia" w:hAnsi="Arial" w:cs="Arial"/>
              <w:b/>
              <w:bCs/>
              <w:noProof/>
              <w:lang w:eastAsia="pt-BR"/>
            </w:rPr>
          </w:pPr>
          <w:hyperlink w:anchor="_Toc120295369" w:history="1">
            <w:r w:rsidR="00FE3C59" w:rsidRPr="00FE3C59">
              <w:rPr>
                <w:rStyle w:val="Hyperlink"/>
                <w:rFonts w:ascii="Arial" w:eastAsia="Arial" w:hAnsi="Arial" w:cs="Arial"/>
                <w:b/>
                <w:bCs/>
                <w:noProof/>
              </w:rPr>
              <w:t>CAPÍTULO II</w:t>
            </w:r>
          </w:hyperlink>
          <w:r w:rsidR="00FE3C59" w:rsidRPr="00FE3C59">
            <w:rPr>
              <w:rStyle w:val="Hyperlink"/>
              <w:rFonts w:ascii="Arial" w:hAnsi="Arial" w:cs="Arial"/>
              <w:b/>
              <w:bCs/>
              <w:noProof/>
              <w:color w:val="auto"/>
              <w:u w:val="none"/>
            </w:rPr>
            <w:t xml:space="preserve"> - </w:t>
          </w:r>
          <w:hyperlink w:anchor="_Toc120295370" w:history="1">
            <w:r w:rsidR="00FE3C59" w:rsidRPr="00FE3C59">
              <w:rPr>
                <w:rStyle w:val="Hyperlink"/>
                <w:rFonts w:ascii="Arial" w:hAnsi="Arial" w:cs="Arial"/>
                <w:b/>
                <w:bCs/>
                <w:noProof/>
              </w:rPr>
              <w:t>A CENTRALIDADE DA CULTURA - EXTENSÃO E CULTURA NAS UNIVERSIDADES PÚBLICAS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_Toc120295370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44</w:t>
            </w:r>
            <w:r w:rsidR="00FE3C59" w:rsidRPr="00FE3C59">
              <w:rPr>
                <w:rFonts w:ascii="Arial" w:hAnsi="Arial" w:cs="Arial"/>
                <w:b/>
                <w:bCs/>
                <w:noProof/>
                <w:webHidden/>
              </w:rPr>
              <w:fldChar w:fldCharType="end"/>
            </w:r>
          </w:hyperlink>
        </w:p>
        <w:p w14:paraId="4086BE24" w14:textId="7FC81C85" w:rsidR="00FE3C59" w:rsidRPr="00FE3C59" w:rsidRDefault="007C7241">
          <w:pPr>
            <w:pStyle w:val="Sumrio2"/>
            <w:rPr>
              <w:rFonts w:ascii="Arial" w:eastAsiaTheme="minorEastAsia" w:hAnsi="Arial" w:cs="Arial"/>
              <w:b/>
              <w:bCs/>
              <w:noProof/>
              <w:lang w:eastAsia="pt-BR"/>
            </w:rPr>
          </w:pPr>
          <w:hyperlink w:anchor="_Toc120295371" w:history="1">
            <w:r w:rsidR="00FE3C59" w:rsidRPr="00FE3C59">
              <w:rPr>
                <w:rStyle w:val="Hyperlink"/>
                <w:rFonts w:ascii="Arial" w:eastAsia="Arial" w:hAnsi="Arial" w:cs="Arial"/>
                <w:b/>
                <w:bCs/>
                <w:noProof/>
              </w:rPr>
              <w:t>2.1 Extensão e Cultura nas Universidades Públicas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_Toc120295371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44</w:t>
            </w:r>
            <w:r w:rsidR="00FE3C59" w:rsidRPr="00FE3C59">
              <w:rPr>
                <w:rFonts w:ascii="Arial" w:hAnsi="Arial" w:cs="Arial"/>
                <w:b/>
                <w:bCs/>
                <w:noProof/>
                <w:webHidden/>
              </w:rPr>
              <w:fldChar w:fldCharType="end"/>
            </w:r>
          </w:hyperlink>
        </w:p>
        <w:p w14:paraId="0C395149" w14:textId="4F1567FA" w:rsidR="00FE3C59" w:rsidRPr="00FE3C59" w:rsidRDefault="007C7241" w:rsidP="00FE3C59">
          <w:pPr>
            <w:pStyle w:val="Sumrio3"/>
            <w:rPr>
              <w:rFonts w:eastAsiaTheme="minorEastAsia"/>
              <w:lang w:eastAsia="pt-BR"/>
            </w:rPr>
          </w:pPr>
          <w:hyperlink w:anchor="_Toc120295372" w:history="1">
            <w:r w:rsidR="00FE3C59" w:rsidRPr="00FE3C59">
              <w:rPr>
                <w:rStyle w:val="Hyperlink"/>
              </w:rPr>
              <w:t>2.1.1 A Extensão Universitária no Brasil</w:t>
            </w:r>
            <w:r w:rsidR="00FE3C59" w:rsidRPr="00FE3C59">
              <w:rPr>
                <w:webHidden/>
              </w:rPr>
              <w:tab/>
            </w:r>
            <w:r w:rsidR="00FE3C59" w:rsidRPr="00FE3C59">
              <w:rPr>
                <w:webHidden/>
              </w:rPr>
              <w:fldChar w:fldCharType="begin"/>
            </w:r>
            <w:r w:rsidR="00FE3C59" w:rsidRPr="00FE3C59">
              <w:rPr>
                <w:webHidden/>
              </w:rPr>
              <w:instrText xml:space="preserve"> PAGEREF _Toc120295372 \h </w:instrText>
            </w:r>
            <w:r w:rsidR="00FE3C59" w:rsidRPr="00FE3C59">
              <w:rPr>
                <w:webHidden/>
              </w:rPr>
            </w:r>
            <w:r w:rsidR="00FE3C59" w:rsidRPr="00FE3C59">
              <w:rPr>
                <w:webHidden/>
              </w:rPr>
              <w:fldChar w:fldCharType="separate"/>
            </w:r>
            <w:r w:rsidR="00A32791">
              <w:rPr>
                <w:webHidden/>
              </w:rPr>
              <w:t>45</w:t>
            </w:r>
            <w:r w:rsidR="00FE3C59" w:rsidRPr="00FE3C59">
              <w:rPr>
                <w:webHidden/>
              </w:rPr>
              <w:fldChar w:fldCharType="end"/>
            </w:r>
          </w:hyperlink>
        </w:p>
        <w:p w14:paraId="0DF007B5" w14:textId="30F281E8" w:rsidR="00FE3C59" w:rsidRPr="00FE3C59" w:rsidRDefault="007C7241">
          <w:pPr>
            <w:pStyle w:val="Sumrio2"/>
            <w:rPr>
              <w:rFonts w:ascii="Arial" w:eastAsiaTheme="minorEastAsia" w:hAnsi="Arial" w:cs="Arial"/>
              <w:b/>
              <w:bCs/>
              <w:noProof/>
              <w:lang w:eastAsia="pt-BR"/>
            </w:rPr>
          </w:pPr>
          <w:hyperlink w:anchor="_Toc120295373" w:history="1">
            <w:r w:rsidR="00FE3C59" w:rsidRPr="00FE3C59">
              <w:rPr>
                <w:rStyle w:val="Hyperlink"/>
                <w:rFonts w:ascii="Arial" w:eastAsia="Arial" w:hAnsi="Arial" w:cs="Arial"/>
                <w:b/>
                <w:bCs/>
                <w:noProof/>
              </w:rPr>
              <w:t>2.2 Extensão e Cultura</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_Toc120295373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54</w:t>
            </w:r>
            <w:r w:rsidR="00FE3C59" w:rsidRPr="00FE3C59">
              <w:rPr>
                <w:rFonts w:ascii="Arial" w:hAnsi="Arial" w:cs="Arial"/>
                <w:b/>
                <w:bCs/>
                <w:noProof/>
                <w:webHidden/>
              </w:rPr>
              <w:fldChar w:fldCharType="end"/>
            </w:r>
          </w:hyperlink>
        </w:p>
        <w:p w14:paraId="4303DDA6" w14:textId="407C7F35" w:rsidR="00FE3C59" w:rsidRPr="00FE3C59" w:rsidRDefault="007C7241">
          <w:pPr>
            <w:pStyle w:val="Sumrio2"/>
            <w:rPr>
              <w:rFonts w:ascii="Arial" w:eastAsiaTheme="minorEastAsia" w:hAnsi="Arial" w:cs="Arial"/>
              <w:b/>
              <w:bCs/>
              <w:noProof/>
              <w:lang w:eastAsia="pt-BR"/>
            </w:rPr>
          </w:pPr>
          <w:hyperlink w:anchor="_Toc120295374" w:history="1">
            <w:r w:rsidR="00FE3C59" w:rsidRPr="00FE3C59">
              <w:rPr>
                <w:rStyle w:val="Hyperlink"/>
                <w:rFonts w:ascii="Arial" w:eastAsia="Arial" w:hAnsi="Arial" w:cs="Arial"/>
                <w:b/>
                <w:bCs/>
                <w:noProof/>
              </w:rPr>
              <w:t>2.3</w:t>
            </w:r>
          </w:hyperlink>
          <w:r w:rsidR="00FE3C59" w:rsidRPr="00FE3C59">
            <w:rPr>
              <w:rStyle w:val="Hyperlink"/>
              <w:rFonts w:ascii="Arial" w:hAnsi="Arial" w:cs="Arial"/>
              <w:b/>
              <w:bCs/>
              <w:noProof/>
              <w:u w:val="none"/>
            </w:rPr>
            <w:t xml:space="preserve"> </w:t>
          </w:r>
          <w:hyperlink w:anchor="_Toc120295375" w:history="1">
            <w:r w:rsidR="00FE3C59" w:rsidRPr="00FE3C59">
              <w:rPr>
                <w:rStyle w:val="Hyperlink"/>
                <w:rFonts w:ascii="Arial" w:eastAsia="Arial" w:hAnsi="Arial" w:cs="Arial"/>
                <w:b/>
                <w:bCs/>
                <w:noProof/>
              </w:rPr>
              <w:t>A virada cultural no século XX e XXI</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_Toc120295375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58</w:t>
            </w:r>
            <w:r w:rsidR="00FE3C59" w:rsidRPr="00FE3C59">
              <w:rPr>
                <w:rFonts w:ascii="Arial" w:hAnsi="Arial" w:cs="Arial"/>
                <w:b/>
                <w:bCs/>
                <w:noProof/>
                <w:webHidden/>
              </w:rPr>
              <w:fldChar w:fldCharType="end"/>
            </w:r>
          </w:hyperlink>
        </w:p>
        <w:p w14:paraId="065AEF71" w14:textId="5584D1E8" w:rsidR="00FE3C59" w:rsidRPr="00FE3C59" w:rsidRDefault="007C7241">
          <w:pPr>
            <w:pStyle w:val="Sumrio2"/>
            <w:rPr>
              <w:rFonts w:ascii="Arial" w:eastAsiaTheme="minorEastAsia" w:hAnsi="Arial" w:cs="Arial"/>
              <w:b/>
              <w:bCs/>
              <w:noProof/>
              <w:lang w:eastAsia="pt-BR"/>
            </w:rPr>
          </w:pPr>
          <w:hyperlink w:anchor="_Toc120295376" w:history="1">
            <w:r w:rsidR="00FE3C59" w:rsidRPr="00FE3C59">
              <w:rPr>
                <w:rStyle w:val="Hyperlink"/>
                <w:rFonts w:ascii="Arial" w:eastAsia="Arial" w:hAnsi="Arial" w:cs="Arial"/>
                <w:b/>
                <w:bCs/>
                <w:noProof/>
              </w:rPr>
              <w:t>2.4 Ações organizadas pela Atlética (institucionalizadas)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_Toc120295376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67</w:t>
            </w:r>
            <w:r w:rsidR="00FE3C59" w:rsidRPr="00FE3C59">
              <w:rPr>
                <w:rFonts w:ascii="Arial" w:hAnsi="Arial" w:cs="Arial"/>
                <w:b/>
                <w:bCs/>
                <w:noProof/>
                <w:webHidden/>
              </w:rPr>
              <w:fldChar w:fldCharType="end"/>
            </w:r>
          </w:hyperlink>
        </w:p>
        <w:p w14:paraId="69A07620" w14:textId="2F27CFC8" w:rsidR="00FE3C59" w:rsidRPr="00FE3C59" w:rsidRDefault="007C7241" w:rsidP="00FE3C59">
          <w:pPr>
            <w:pStyle w:val="Sumrio3"/>
            <w:rPr>
              <w:rFonts w:eastAsiaTheme="minorEastAsia"/>
              <w:lang w:eastAsia="pt-BR"/>
            </w:rPr>
          </w:pPr>
          <w:hyperlink w:anchor="_Toc120295377" w:history="1">
            <w:r w:rsidR="00FE3C59" w:rsidRPr="00FE3C59">
              <w:rPr>
                <w:rStyle w:val="Hyperlink"/>
                <w:rFonts w:eastAsia="Calibri"/>
              </w:rPr>
              <w:t>2.4.1 Evento Sinta-se em Casa</w:t>
            </w:r>
            <w:r w:rsidR="00FE3C59" w:rsidRPr="00FE3C59">
              <w:rPr>
                <w:webHidden/>
              </w:rPr>
              <w:tab/>
            </w:r>
            <w:r w:rsidR="00FE3C59" w:rsidRPr="00FE3C59">
              <w:rPr>
                <w:webHidden/>
              </w:rPr>
              <w:fldChar w:fldCharType="begin"/>
            </w:r>
            <w:r w:rsidR="00FE3C59" w:rsidRPr="00FE3C59">
              <w:rPr>
                <w:webHidden/>
              </w:rPr>
              <w:instrText xml:space="preserve"> PAGEREF _Toc120295377 \h </w:instrText>
            </w:r>
            <w:r w:rsidR="00FE3C59" w:rsidRPr="00FE3C59">
              <w:rPr>
                <w:webHidden/>
              </w:rPr>
            </w:r>
            <w:r w:rsidR="00FE3C59" w:rsidRPr="00FE3C59">
              <w:rPr>
                <w:webHidden/>
              </w:rPr>
              <w:fldChar w:fldCharType="separate"/>
            </w:r>
            <w:r w:rsidR="00A32791">
              <w:rPr>
                <w:webHidden/>
              </w:rPr>
              <w:t>68</w:t>
            </w:r>
            <w:r w:rsidR="00FE3C59" w:rsidRPr="00FE3C59">
              <w:rPr>
                <w:webHidden/>
              </w:rPr>
              <w:fldChar w:fldCharType="end"/>
            </w:r>
          </w:hyperlink>
        </w:p>
        <w:p w14:paraId="4BE08CAE" w14:textId="3098432E" w:rsidR="00FE3C59" w:rsidRPr="00FE3C59" w:rsidRDefault="007C7241" w:rsidP="00FE3C59">
          <w:pPr>
            <w:pStyle w:val="Sumrio3"/>
            <w:rPr>
              <w:rFonts w:eastAsiaTheme="minorEastAsia"/>
              <w:lang w:eastAsia="pt-BR"/>
            </w:rPr>
          </w:pPr>
          <w:hyperlink w:anchor="_Toc120295378" w:history="1">
            <w:r w:rsidR="00FE3C59" w:rsidRPr="00FE3C59">
              <w:rPr>
                <w:rStyle w:val="Hyperlink"/>
              </w:rPr>
              <w:t>2.4.2 Projeto Saúde 10</w:t>
            </w:r>
            <w:r w:rsidR="00FE3C59" w:rsidRPr="00FE3C59">
              <w:rPr>
                <w:webHidden/>
              </w:rPr>
              <w:tab/>
            </w:r>
            <w:r w:rsidR="00FE3C59" w:rsidRPr="00FE3C59">
              <w:rPr>
                <w:webHidden/>
              </w:rPr>
              <w:fldChar w:fldCharType="begin"/>
            </w:r>
            <w:r w:rsidR="00FE3C59" w:rsidRPr="00FE3C59">
              <w:rPr>
                <w:webHidden/>
              </w:rPr>
              <w:instrText xml:space="preserve"> PAGEREF _Toc120295378 \h </w:instrText>
            </w:r>
            <w:r w:rsidR="00FE3C59" w:rsidRPr="00FE3C59">
              <w:rPr>
                <w:webHidden/>
              </w:rPr>
            </w:r>
            <w:r w:rsidR="00FE3C59" w:rsidRPr="00FE3C59">
              <w:rPr>
                <w:webHidden/>
              </w:rPr>
              <w:fldChar w:fldCharType="separate"/>
            </w:r>
            <w:r w:rsidR="00A32791">
              <w:rPr>
                <w:webHidden/>
              </w:rPr>
              <w:t>69</w:t>
            </w:r>
            <w:r w:rsidR="00FE3C59" w:rsidRPr="00FE3C59">
              <w:rPr>
                <w:webHidden/>
              </w:rPr>
              <w:fldChar w:fldCharType="end"/>
            </w:r>
          </w:hyperlink>
        </w:p>
        <w:p w14:paraId="0081CE00" w14:textId="6B830B0B" w:rsidR="00FE3C59" w:rsidRPr="00FE3C59" w:rsidRDefault="007C7241">
          <w:pPr>
            <w:pStyle w:val="Sumrio2"/>
            <w:rPr>
              <w:rFonts w:ascii="Arial" w:eastAsiaTheme="minorEastAsia" w:hAnsi="Arial" w:cs="Arial"/>
              <w:b/>
              <w:bCs/>
              <w:noProof/>
              <w:lang w:eastAsia="pt-BR"/>
            </w:rPr>
          </w:pPr>
          <w:hyperlink w:anchor="_Toc120295379" w:history="1">
            <w:r w:rsidR="00FE3C59" w:rsidRPr="00FE3C59">
              <w:rPr>
                <w:rStyle w:val="Hyperlink"/>
                <w:rFonts w:ascii="Arial" w:eastAsia="Arial" w:hAnsi="Arial" w:cs="Arial"/>
                <w:b/>
                <w:bCs/>
                <w:noProof/>
              </w:rPr>
              <w:t>2.5 Ações organizadas pela Pirateria (não institucionalizadas)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_Toc120295379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70</w:t>
            </w:r>
            <w:r w:rsidR="00FE3C59" w:rsidRPr="00FE3C59">
              <w:rPr>
                <w:rFonts w:ascii="Arial" w:hAnsi="Arial" w:cs="Arial"/>
                <w:b/>
                <w:bCs/>
                <w:noProof/>
                <w:webHidden/>
              </w:rPr>
              <w:fldChar w:fldCharType="end"/>
            </w:r>
          </w:hyperlink>
        </w:p>
        <w:p w14:paraId="0EC880DD" w14:textId="758CBB35" w:rsidR="00FE3C59" w:rsidRPr="00FE3C59" w:rsidRDefault="007C7241" w:rsidP="00FE3C59">
          <w:pPr>
            <w:pStyle w:val="Sumrio3"/>
            <w:rPr>
              <w:rFonts w:eastAsiaTheme="minorEastAsia"/>
              <w:lang w:eastAsia="pt-BR"/>
            </w:rPr>
          </w:pPr>
          <w:hyperlink w:anchor="_Toc120295380" w:history="1">
            <w:r w:rsidR="00FE3C59" w:rsidRPr="00FE3C59">
              <w:rPr>
                <w:rStyle w:val="Hyperlink"/>
              </w:rPr>
              <w:t>2.5.1 Recepção dos Bixos 2021</w:t>
            </w:r>
            <w:r w:rsidR="00FE3C59" w:rsidRPr="00FE3C59">
              <w:rPr>
                <w:webHidden/>
              </w:rPr>
              <w:tab/>
            </w:r>
            <w:r w:rsidR="00FE3C59" w:rsidRPr="00FE3C59">
              <w:rPr>
                <w:webHidden/>
              </w:rPr>
              <w:fldChar w:fldCharType="begin"/>
            </w:r>
            <w:r w:rsidR="00FE3C59" w:rsidRPr="00FE3C59">
              <w:rPr>
                <w:webHidden/>
              </w:rPr>
              <w:instrText xml:space="preserve"> PAGEREF _Toc120295380 \h </w:instrText>
            </w:r>
            <w:r w:rsidR="00FE3C59" w:rsidRPr="00FE3C59">
              <w:rPr>
                <w:webHidden/>
              </w:rPr>
            </w:r>
            <w:r w:rsidR="00FE3C59" w:rsidRPr="00FE3C59">
              <w:rPr>
                <w:webHidden/>
              </w:rPr>
              <w:fldChar w:fldCharType="separate"/>
            </w:r>
            <w:r w:rsidR="00A32791">
              <w:rPr>
                <w:webHidden/>
              </w:rPr>
              <w:t>70</w:t>
            </w:r>
            <w:r w:rsidR="00FE3C59" w:rsidRPr="00FE3C59">
              <w:rPr>
                <w:webHidden/>
              </w:rPr>
              <w:fldChar w:fldCharType="end"/>
            </w:r>
          </w:hyperlink>
        </w:p>
        <w:p w14:paraId="3D044DDE" w14:textId="40C38038" w:rsidR="00FE3C59" w:rsidRPr="00FE3C59" w:rsidRDefault="007C7241" w:rsidP="00FE3C59">
          <w:pPr>
            <w:pStyle w:val="Sumrio3"/>
            <w:rPr>
              <w:rFonts w:eastAsiaTheme="minorEastAsia"/>
              <w:lang w:eastAsia="pt-BR"/>
            </w:rPr>
          </w:pPr>
          <w:hyperlink w:anchor="_Toc120295381" w:history="1">
            <w:r w:rsidR="00FE3C59" w:rsidRPr="00FE3C59">
              <w:rPr>
                <w:rStyle w:val="Hyperlink"/>
              </w:rPr>
              <w:t>2.5.2 Mês do Orgulho LGBTQIA+</w:t>
            </w:r>
            <w:r w:rsidR="00FE3C59" w:rsidRPr="00FE3C59">
              <w:rPr>
                <w:webHidden/>
              </w:rPr>
              <w:tab/>
            </w:r>
            <w:r w:rsidR="00FE3C59" w:rsidRPr="00FE3C59">
              <w:rPr>
                <w:webHidden/>
              </w:rPr>
              <w:fldChar w:fldCharType="begin"/>
            </w:r>
            <w:r w:rsidR="00FE3C59" w:rsidRPr="00FE3C59">
              <w:rPr>
                <w:webHidden/>
              </w:rPr>
              <w:instrText xml:space="preserve"> PAGEREF _Toc120295381 \h </w:instrText>
            </w:r>
            <w:r w:rsidR="00FE3C59" w:rsidRPr="00FE3C59">
              <w:rPr>
                <w:webHidden/>
              </w:rPr>
            </w:r>
            <w:r w:rsidR="00FE3C59" w:rsidRPr="00FE3C59">
              <w:rPr>
                <w:webHidden/>
              </w:rPr>
              <w:fldChar w:fldCharType="separate"/>
            </w:r>
            <w:r w:rsidR="00A32791">
              <w:rPr>
                <w:webHidden/>
              </w:rPr>
              <w:t>71</w:t>
            </w:r>
            <w:r w:rsidR="00FE3C59" w:rsidRPr="00FE3C59">
              <w:rPr>
                <w:webHidden/>
              </w:rPr>
              <w:fldChar w:fldCharType="end"/>
            </w:r>
          </w:hyperlink>
        </w:p>
        <w:p w14:paraId="597E6FC6" w14:textId="46FF0E42" w:rsidR="00FE3C59" w:rsidRPr="00FE3C59" w:rsidRDefault="007C7241">
          <w:pPr>
            <w:pStyle w:val="Sumrio1"/>
            <w:rPr>
              <w:rFonts w:ascii="Arial" w:eastAsiaTheme="minorEastAsia" w:hAnsi="Arial" w:cs="Arial"/>
              <w:b/>
              <w:bCs/>
              <w:noProof/>
              <w:lang w:eastAsia="pt-BR"/>
            </w:rPr>
          </w:pPr>
          <w:hyperlink w:anchor="_Toc120295382" w:history="1">
            <w:r w:rsidR="00FE3C59" w:rsidRPr="00FE3C59">
              <w:rPr>
                <w:rStyle w:val="Hyperlink"/>
                <w:rFonts w:ascii="Arial" w:eastAsia="Arial" w:hAnsi="Arial" w:cs="Arial"/>
                <w:b/>
                <w:bCs/>
                <w:noProof/>
              </w:rPr>
              <w:t>CAPÍTULO III –</w:t>
            </w:r>
          </w:hyperlink>
          <w:r w:rsidR="00FE3C59" w:rsidRPr="00FE3C59">
            <w:rPr>
              <w:rStyle w:val="Hyperlink"/>
              <w:rFonts w:ascii="Arial" w:hAnsi="Arial" w:cs="Arial"/>
              <w:b/>
              <w:bCs/>
              <w:noProof/>
              <w:u w:val="none"/>
            </w:rPr>
            <w:t xml:space="preserve"> </w:t>
          </w:r>
          <w:hyperlink w:anchor="_Toc120295383" w:history="1">
            <w:r w:rsidR="00FE3C59" w:rsidRPr="00FE3C59">
              <w:rPr>
                <w:rStyle w:val="Hyperlink"/>
                <w:rFonts w:ascii="Arial" w:eastAsia="Arial" w:hAnsi="Arial" w:cs="Arial"/>
                <w:b/>
                <w:bCs/>
                <w:noProof/>
              </w:rPr>
              <w:t>EXPERIÊNCIAS DE ETNOGRAFIA DIGITAL</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_Toc120295383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72</w:t>
            </w:r>
            <w:r w:rsidR="00FE3C59" w:rsidRPr="00FE3C59">
              <w:rPr>
                <w:rFonts w:ascii="Arial" w:hAnsi="Arial" w:cs="Arial"/>
                <w:b/>
                <w:bCs/>
                <w:noProof/>
                <w:webHidden/>
              </w:rPr>
              <w:fldChar w:fldCharType="end"/>
            </w:r>
          </w:hyperlink>
        </w:p>
        <w:p w14:paraId="6292F025" w14:textId="4D7CC879" w:rsidR="00FE3C59" w:rsidRPr="00FE3C59" w:rsidRDefault="007C7241">
          <w:pPr>
            <w:pStyle w:val="Sumrio2"/>
            <w:rPr>
              <w:rFonts w:ascii="Arial" w:eastAsiaTheme="minorEastAsia" w:hAnsi="Arial" w:cs="Arial"/>
              <w:b/>
              <w:bCs/>
              <w:noProof/>
              <w:lang w:eastAsia="pt-BR"/>
            </w:rPr>
          </w:pPr>
          <w:hyperlink w:anchor="_Toc120295384" w:history="1">
            <w:r w:rsidR="00FE3C59" w:rsidRPr="00FE3C59">
              <w:rPr>
                <w:rStyle w:val="Hyperlink"/>
                <w:rFonts w:ascii="Arial" w:eastAsia="Arial" w:hAnsi="Arial" w:cs="Arial"/>
                <w:b/>
                <w:bCs/>
                <w:noProof/>
              </w:rPr>
              <w:t>3.1 Etnografia e pesquisa de campo de inspiração etnográfica</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_Toc120295384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72</w:t>
            </w:r>
            <w:r w:rsidR="00FE3C59" w:rsidRPr="00FE3C59">
              <w:rPr>
                <w:rFonts w:ascii="Arial" w:hAnsi="Arial" w:cs="Arial"/>
                <w:b/>
                <w:bCs/>
                <w:noProof/>
                <w:webHidden/>
              </w:rPr>
              <w:fldChar w:fldCharType="end"/>
            </w:r>
          </w:hyperlink>
        </w:p>
        <w:p w14:paraId="3A13A6E4" w14:textId="3C2D47D8" w:rsidR="00FE3C59" w:rsidRPr="00FE3C59" w:rsidRDefault="007C7241">
          <w:pPr>
            <w:pStyle w:val="Sumrio2"/>
            <w:rPr>
              <w:rFonts w:ascii="Arial" w:eastAsiaTheme="minorEastAsia" w:hAnsi="Arial" w:cs="Arial"/>
              <w:b/>
              <w:bCs/>
              <w:noProof/>
              <w:lang w:eastAsia="pt-BR"/>
            </w:rPr>
          </w:pPr>
          <w:hyperlink w:anchor="_Toc120295385" w:history="1">
            <w:r w:rsidR="00FE3C59" w:rsidRPr="00FE3C59">
              <w:rPr>
                <w:rStyle w:val="Hyperlink"/>
                <w:rFonts w:ascii="Arial" w:hAnsi="Arial" w:cs="Arial"/>
                <w:b/>
                <w:bCs/>
                <w:noProof/>
              </w:rPr>
              <w:t>3.2 Etnografia Digitais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_Toc120295385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76</w:t>
            </w:r>
            <w:r w:rsidR="00FE3C59" w:rsidRPr="00FE3C59">
              <w:rPr>
                <w:rFonts w:ascii="Arial" w:hAnsi="Arial" w:cs="Arial"/>
                <w:b/>
                <w:bCs/>
                <w:noProof/>
                <w:webHidden/>
              </w:rPr>
              <w:fldChar w:fldCharType="end"/>
            </w:r>
          </w:hyperlink>
        </w:p>
        <w:p w14:paraId="1EF63E70" w14:textId="55DF2A1B" w:rsidR="00FE3C59" w:rsidRPr="00FE3C59" w:rsidRDefault="007C7241">
          <w:pPr>
            <w:pStyle w:val="Sumrio2"/>
            <w:rPr>
              <w:rFonts w:ascii="Arial" w:eastAsiaTheme="minorEastAsia" w:hAnsi="Arial" w:cs="Arial"/>
              <w:b/>
              <w:bCs/>
              <w:noProof/>
              <w:lang w:eastAsia="pt-BR"/>
            </w:rPr>
          </w:pPr>
          <w:hyperlink w:anchor="_Toc120295386" w:history="1">
            <w:r w:rsidR="00FE3C59" w:rsidRPr="00FE3C59">
              <w:rPr>
                <w:rStyle w:val="Hyperlink"/>
                <w:rFonts w:ascii="Arial" w:eastAsia="Arial" w:hAnsi="Arial" w:cs="Arial"/>
                <w:b/>
                <w:bCs/>
                <w:noProof/>
              </w:rPr>
              <w:t>3.3 Publicações nas redes sociais da Atlética e da Pirateria</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_Toc120295386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81</w:t>
            </w:r>
            <w:r w:rsidR="00FE3C59" w:rsidRPr="00FE3C59">
              <w:rPr>
                <w:rFonts w:ascii="Arial" w:hAnsi="Arial" w:cs="Arial"/>
                <w:b/>
                <w:bCs/>
                <w:noProof/>
                <w:webHidden/>
              </w:rPr>
              <w:fldChar w:fldCharType="end"/>
            </w:r>
          </w:hyperlink>
        </w:p>
        <w:p w14:paraId="67C61EB5" w14:textId="75F4034F" w:rsidR="00FE3C59" w:rsidRPr="00B11544" w:rsidRDefault="007C7241" w:rsidP="00FE3C59">
          <w:pPr>
            <w:pStyle w:val="Sumrio3"/>
            <w:rPr>
              <w:rFonts w:eastAsiaTheme="minorEastAsia"/>
              <w:lang w:eastAsia="pt-BR"/>
            </w:rPr>
          </w:pPr>
          <w:hyperlink w:anchor="_Toc120295387" w:history="1">
            <w:r w:rsidR="00FE3C59" w:rsidRPr="00B11544">
              <w:rPr>
                <w:rStyle w:val="Hyperlink"/>
              </w:rPr>
              <w:t>3.3.1 Evento de recepção on-line da Atlética e da Pirateria 2021: algumas reflexões de inspiração etnográfica</w:t>
            </w:r>
            <w:r w:rsidR="00FE3C59" w:rsidRPr="00B11544">
              <w:rPr>
                <w:webHidden/>
              </w:rPr>
              <w:tab/>
            </w:r>
            <w:r w:rsidR="00FE3C59" w:rsidRPr="00B11544">
              <w:rPr>
                <w:webHidden/>
              </w:rPr>
              <w:fldChar w:fldCharType="begin"/>
            </w:r>
            <w:r w:rsidR="00FE3C59" w:rsidRPr="00B11544">
              <w:rPr>
                <w:webHidden/>
              </w:rPr>
              <w:instrText xml:space="preserve"> PAGEREF _Toc120295387 \h </w:instrText>
            </w:r>
            <w:r w:rsidR="00FE3C59" w:rsidRPr="00B11544">
              <w:rPr>
                <w:webHidden/>
              </w:rPr>
            </w:r>
            <w:r w:rsidR="00FE3C59" w:rsidRPr="00B11544">
              <w:rPr>
                <w:webHidden/>
              </w:rPr>
              <w:fldChar w:fldCharType="separate"/>
            </w:r>
            <w:r w:rsidR="00A32791">
              <w:rPr>
                <w:webHidden/>
              </w:rPr>
              <w:t>83</w:t>
            </w:r>
            <w:r w:rsidR="00FE3C59" w:rsidRPr="00B11544">
              <w:rPr>
                <w:webHidden/>
              </w:rPr>
              <w:fldChar w:fldCharType="end"/>
            </w:r>
          </w:hyperlink>
        </w:p>
        <w:p w14:paraId="369505A8" w14:textId="243C37DB" w:rsidR="00FE3C59" w:rsidRPr="00B11544" w:rsidRDefault="007C7241" w:rsidP="00FE3C59">
          <w:pPr>
            <w:pStyle w:val="Sumrio3"/>
            <w:rPr>
              <w:rFonts w:eastAsiaTheme="minorEastAsia"/>
              <w:lang w:eastAsia="pt-BR"/>
            </w:rPr>
          </w:pPr>
          <w:hyperlink w:anchor="_Toc120295388" w:history="1">
            <w:r w:rsidR="00FE3C59" w:rsidRPr="00B11544">
              <w:rPr>
                <w:rStyle w:val="Hyperlink"/>
              </w:rPr>
              <w:t>3.3.2 Ações Propostas pela Atlética</w:t>
            </w:r>
            <w:r w:rsidR="00FE3C59" w:rsidRPr="00B11544">
              <w:rPr>
                <w:webHidden/>
              </w:rPr>
              <w:tab/>
            </w:r>
            <w:r w:rsidR="00FE3C59" w:rsidRPr="00B11544">
              <w:rPr>
                <w:webHidden/>
              </w:rPr>
              <w:fldChar w:fldCharType="begin"/>
            </w:r>
            <w:r w:rsidR="00FE3C59" w:rsidRPr="00B11544">
              <w:rPr>
                <w:webHidden/>
              </w:rPr>
              <w:instrText xml:space="preserve"> PAGEREF _Toc120295388 \h </w:instrText>
            </w:r>
            <w:r w:rsidR="00FE3C59" w:rsidRPr="00B11544">
              <w:rPr>
                <w:webHidden/>
              </w:rPr>
            </w:r>
            <w:r w:rsidR="00FE3C59" w:rsidRPr="00B11544">
              <w:rPr>
                <w:webHidden/>
              </w:rPr>
              <w:fldChar w:fldCharType="separate"/>
            </w:r>
            <w:r w:rsidR="00A32791">
              <w:rPr>
                <w:webHidden/>
              </w:rPr>
              <w:t>89</w:t>
            </w:r>
            <w:r w:rsidR="00FE3C59" w:rsidRPr="00B11544">
              <w:rPr>
                <w:webHidden/>
              </w:rPr>
              <w:fldChar w:fldCharType="end"/>
            </w:r>
          </w:hyperlink>
        </w:p>
        <w:p w14:paraId="0E06DA32" w14:textId="2E657D5D" w:rsidR="00FE3C59" w:rsidRPr="00B11544" w:rsidRDefault="007C7241" w:rsidP="00FE3C59">
          <w:pPr>
            <w:pStyle w:val="Sumrio3"/>
            <w:rPr>
              <w:rFonts w:eastAsiaTheme="minorEastAsia"/>
              <w:lang w:eastAsia="pt-BR"/>
            </w:rPr>
          </w:pPr>
          <w:hyperlink w:anchor="_Toc120295389" w:history="1">
            <w:r w:rsidR="00FE3C59" w:rsidRPr="00B11544">
              <w:rPr>
                <w:rStyle w:val="Hyperlink"/>
              </w:rPr>
              <w:t>3.3.3 Ações Propostas pela Pirateria</w:t>
            </w:r>
            <w:r w:rsidR="00FE3C59" w:rsidRPr="00B11544">
              <w:rPr>
                <w:webHidden/>
              </w:rPr>
              <w:tab/>
            </w:r>
            <w:r w:rsidR="00FE3C59" w:rsidRPr="00B11544">
              <w:rPr>
                <w:webHidden/>
              </w:rPr>
              <w:fldChar w:fldCharType="begin"/>
            </w:r>
            <w:r w:rsidR="00FE3C59" w:rsidRPr="00B11544">
              <w:rPr>
                <w:webHidden/>
              </w:rPr>
              <w:instrText xml:space="preserve"> PAGEREF _Toc120295389 \h </w:instrText>
            </w:r>
            <w:r w:rsidR="00FE3C59" w:rsidRPr="00B11544">
              <w:rPr>
                <w:webHidden/>
              </w:rPr>
            </w:r>
            <w:r w:rsidR="00FE3C59" w:rsidRPr="00B11544">
              <w:rPr>
                <w:webHidden/>
              </w:rPr>
              <w:fldChar w:fldCharType="separate"/>
            </w:r>
            <w:r w:rsidR="00A32791">
              <w:rPr>
                <w:webHidden/>
              </w:rPr>
              <w:t>100</w:t>
            </w:r>
            <w:r w:rsidR="00FE3C59" w:rsidRPr="00B11544">
              <w:rPr>
                <w:webHidden/>
              </w:rPr>
              <w:fldChar w:fldCharType="end"/>
            </w:r>
          </w:hyperlink>
        </w:p>
        <w:p w14:paraId="37ED73AD" w14:textId="0A01A912" w:rsidR="00FE3C59" w:rsidRPr="00B11544" w:rsidRDefault="007C7241">
          <w:pPr>
            <w:pStyle w:val="Sumrio4"/>
            <w:tabs>
              <w:tab w:val="right" w:leader="dot" w:pos="9061"/>
            </w:tabs>
            <w:rPr>
              <w:rFonts w:ascii="Arial" w:hAnsi="Arial" w:cs="Arial"/>
              <w:noProof/>
            </w:rPr>
          </w:pPr>
          <w:hyperlink w:anchor="_Toc120295390" w:history="1">
            <w:r w:rsidR="00FE3C59" w:rsidRPr="00B11544">
              <w:rPr>
                <w:rStyle w:val="Hyperlink"/>
                <w:rFonts w:ascii="Arial" w:hAnsi="Arial" w:cs="Arial"/>
                <w:noProof/>
              </w:rPr>
              <w:t>3.3.3.1 Mês do Orgulho LGBTQIA+ - Pirateria</w:t>
            </w:r>
            <w:r w:rsidR="00FE3C59" w:rsidRPr="00B11544">
              <w:rPr>
                <w:rFonts w:ascii="Arial" w:hAnsi="Arial" w:cs="Arial"/>
                <w:noProof/>
                <w:webHidden/>
              </w:rPr>
              <w:tab/>
            </w:r>
            <w:r w:rsidR="00FE3C59" w:rsidRPr="00B11544">
              <w:rPr>
                <w:rFonts w:ascii="Arial" w:hAnsi="Arial" w:cs="Arial"/>
                <w:noProof/>
                <w:webHidden/>
              </w:rPr>
              <w:fldChar w:fldCharType="begin"/>
            </w:r>
            <w:r w:rsidR="00FE3C59" w:rsidRPr="00B11544">
              <w:rPr>
                <w:rFonts w:ascii="Arial" w:hAnsi="Arial" w:cs="Arial"/>
                <w:noProof/>
                <w:webHidden/>
              </w:rPr>
              <w:instrText xml:space="preserve"> PAGEREF _Toc120295390 \h </w:instrText>
            </w:r>
            <w:r w:rsidR="00FE3C59" w:rsidRPr="00B11544">
              <w:rPr>
                <w:rFonts w:ascii="Arial" w:hAnsi="Arial" w:cs="Arial"/>
                <w:noProof/>
                <w:webHidden/>
              </w:rPr>
            </w:r>
            <w:r w:rsidR="00FE3C59" w:rsidRPr="00B11544">
              <w:rPr>
                <w:rFonts w:ascii="Arial" w:hAnsi="Arial" w:cs="Arial"/>
                <w:noProof/>
                <w:webHidden/>
              </w:rPr>
              <w:fldChar w:fldCharType="separate"/>
            </w:r>
            <w:r w:rsidR="00A32791">
              <w:rPr>
                <w:rFonts w:ascii="Arial" w:hAnsi="Arial" w:cs="Arial"/>
                <w:noProof/>
                <w:webHidden/>
              </w:rPr>
              <w:t>100</w:t>
            </w:r>
            <w:r w:rsidR="00FE3C59" w:rsidRPr="00B11544">
              <w:rPr>
                <w:rFonts w:ascii="Arial" w:hAnsi="Arial" w:cs="Arial"/>
                <w:noProof/>
                <w:webHidden/>
              </w:rPr>
              <w:fldChar w:fldCharType="end"/>
            </w:r>
          </w:hyperlink>
        </w:p>
        <w:p w14:paraId="2B7B8093" w14:textId="64D38A83" w:rsidR="00FE3C59" w:rsidRPr="00B11544" w:rsidRDefault="007C7241">
          <w:pPr>
            <w:pStyle w:val="Sumrio4"/>
            <w:tabs>
              <w:tab w:val="right" w:leader="dot" w:pos="9061"/>
            </w:tabs>
            <w:rPr>
              <w:rFonts w:ascii="Arial" w:hAnsi="Arial" w:cs="Arial"/>
              <w:noProof/>
            </w:rPr>
          </w:pPr>
          <w:hyperlink w:anchor="_Toc120295391" w:history="1">
            <w:r w:rsidR="00FE3C59" w:rsidRPr="00B11544">
              <w:rPr>
                <w:rStyle w:val="Hyperlink"/>
                <w:rFonts w:ascii="Arial" w:eastAsia="Arial" w:hAnsi="Arial" w:cs="Arial"/>
                <w:noProof/>
              </w:rPr>
              <w:t>3.3.3.2 Recepção dos Bixos 2021 – Pirateria</w:t>
            </w:r>
            <w:r w:rsidR="00FE3C59" w:rsidRPr="00B11544">
              <w:rPr>
                <w:rFonts w:ascii="Arial" w:hAnsi="Arial" w:cs="Arial"/>
                <w:noProof/>
                <w:webHidden/>
              </w:rPr>
              <w:tab/>
            </w:r>
            <w:r w:rsidR="00FE3C59" w:rsidRPr="00B11544">
              <w:rPr>
                <w:rFonts w:ascii="Arial" w:hAnsi="Arial" w:cs="Arial"/>
                <w:noProof/>
                <w:webHidden/>
              </w:rPr>
              <w:fldChar w:fldCharType="begin"/>
            </w:r>
            <w:r w:rsidR="00FE3C59" w:rsidRPr="00B11544">
              <w:rPr>
                <w:rFonts w:ascii="Arial" w:hAnsi="Arial" w:cs="Arial"/>
                <w:noProof/>
                <w:webHidden/>
              </w:rPr>
              <w:instrText xml:space="preserve"> PAGEREF _Toc120295391 \h </w:instrText>
            </w:r>
            <w:r w:rsidR="00FE3C59" w:rsidRPr="00B11544">
              <w:rPr>
                <w:rFonts w:ascii="Arial" w:hAnsi="Arial" w:cs="Arial"/>
                <w:noProof/>
                <w:webHidden/>
              </w:rPr>
            </w:r>
            <w:r w:rsidR="00FE3C59" w:rsidRPr="00B11544">
              <w:rPr>
                <w:rFonts w:ascii="Arial" w:hAnsi="Arial" w:cs="Arial"/>
                <w:noProof/>
                <w:webHidden/>
              </w:rPr>
              <w:fldChar w:fldCharType="separate"/>
            </w:r>
            <w:r w:rsidR="00A32791">
              <w:rPr>
                <w:rFonts w:ascii="Arial" w:hAnsi="Arial" w:cs="Arial"/>
                <w:noProof/>
                <w:webHidden/>
              </w:rPr>
              <w:t>102</w:t>
            </w:r>
            <w:r w:rsidR="00FE3C59" w:rsidRPr="00B11544">
              <w:rPr>
                <w:rFonts w:ascii="Arial" w:hAnsi="Arial" w:cs="Arial"/>
                <w:noProof/>
                <w:webHidden/>
              </w:rPr>
              <w:fldChar w:fldCharType="end"/>
            </w:r>
          </w:hyperlink>
        </w:p>
        <w:p w14:paraId="3C00613E" w14:textId="16F141F2" w:rsidR="00FE3C59" w:rsidRPr="00FE3C59" w:rsidRDefault="007C7241">
          <w:pPr>
            <w:pStyle w:val="Sumrio1"/>
            <w:rPr>
              <w:rFonts w:ascii="Arial" w:eastAsiaTheme="minorEastAsia" w:hAnsi="Arial" w:cs="Arial"/>
              <w:b/>
              <w:bCs/>
              <w:noProof/>
              <w:lang w:eastAsia="pt-BR"/>
            </w:rPr>
          </w:pPr>
          <w:hyperlink w:anchor="_Toc120295392" w:history="1">
            <w:r w:rsidR="00FE3C59" w:rsidRPr="00FE3C59">
              <w:rPr>
                <w:rStyle w:val="Hyperlink"/>
                <w:rFonts w:ascii="Arial" w:eastAsia="Arial" w:hAnsi="Arial" w:cs="Arial"/>
                <w:b/>
                <w:bCs/>
                <w:noProof/>
              </w:rPr>
              <w:t>CONSIDERAÇÕES FINAIS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_Toc120295392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106</w:t>
            </w:r>
            <w:r w:rsidR="00FE3C59" w:rsidRPr="00FE3C59">
              <w:rPr>
                <w:rFonts w:ascii="Arial" w:hAnsi="Arial" w:cs="Arial"/>
                <w:b/>
                <w:bCs/>
                <w:noProof/>
                <w:webHidden/>
              </w:rPr>
              <w:fldChar w:fldCharType="end"/>
            </w:r>
          </w:hyperlink>
        </w:p>
        <w:p w14:paraId="759F5931" w14:textId="5ED35F31" w:rsidR="00FE3C59" w:rsidRDefault="007C7241">
          <w:pPr>
            <w:pStyle w:val="Sumrio1"/>
            <w:rPr>
              <w:rFonts w:eastAsiaTheme="minorEastAsia"/>
              <w:noProof/>
              <w:lang w:eastAsia="pt-BR"/>
            </w:rPr>
          </w:pPr>
          <w:hyperlink w:anchor="_Toc120295393" w:history="1">
            <w:r w:rsidR="00FE3C59" w:rsidRPr="00FE3C59">
              <w:rPr>
                <w:rStyle w:val="Hyperlink"/>
                <w:rFonts w:ascii="Arial" w:eastAsia="Arial" w:hAnsi="Arial" w:cs="Arial"/>
                <w:b/>
                <w:bCs/>
                <w:noProof/>
              </w:rPr>
              <w:t>REFERÊNCIAS</w:t>
            </w:r>
            <w:r w:rsidR="00FE3C59" w:rsidRPr="00FE3C59">
              <w:rPr>
                <w:rFonts w:ascii="Arial" w:hAnsi="Arial" w:cs="Arial"/>
                <w:b/>
                <w:bCs/>
                <w:noProof/>
                <w:webHidden/>
              </w:rPr>
              <w:tab/>
            </w:r>
            <w:r w:rsidR="00FE3C59" w:rsidRPr="00FE3C59">
              <w:rPr>
                <w:rFonts w:ascii="Arial" w:hAnsi="Arial" w:cs="Arial"/>
                <w:b/>
                <w:bCs/>
                <w:noProof/>
                <w:webHidden/>
              </w:rPr>
              <w:fldChar w:fldCharType="begin"/>
            </w:r>
            <w:r w:rsidR="00FE3C59" w:rsidRPr="00FE3C59">
              <w:rPr>
                <w:rFonts w:ascii="Arial" w:hAnsi="Arial" w:cs="Arial"/>
                <w:b/>
                <w:bCs/>
                <w:noProof/>
                <w:webHidden/>
              </w:rPr>
              <w:instrText xml:space="preserve"> PAGEREF _Toc120295393 \h </w:instrText>
            </w:r>
            <w:r w:rsidR="00FE3C59" w:rsidRPr="00FE3C59">
              <w:rPr>
                <w:rFonts w:ascii="Arial" w:hAnsi="Arial" w:cs="Arial"/>
                <w:b/>
                <w:bCs/>
                <w:noProof/>
                <w:webHidden/>
              </w:rPr>
            </w:r>
            <w:r w:rsidR="00FE3C59" w:rsidRPr="00FE3C59">
              <w:rPr>
                <w:rFonts w:ascii="Arial" w:hAnsi="Arial" w:cs="Arial"/>
                <w:b/>
                <w:bCs/>
                <w:noProof/>
                <w:webHidden/>
              </w:rPr>
              <w:fldChar w:fldCharType="separate"/>
            </w:r>
            <w:r w:rsidR="00A32791">
              <w:rPr>
                <w:rFonts w:ascii="Arial" w:hAnsi="Arial" w:cs="Arial"/>
                <w:b/>
                <w:bCs/>
                <w:noProof/>
                <w:webHidden/>
              </w:rPr>
              <w:t>111</w:t>
            </w:r>
            <w:r w:rsidR="00FE3C59" w:rsidRPr="00FE3C59">
              <w:rPr>
                <w:rFonts w:ascii="Arial" w:hAnsi="Arial" w:cs="Arial"/>
                <w:b/>
                <w:bCs/>
                <w:noProof/>
                <w:webHidden/>
              </w:rPr>
              <w:fldChar w:fldCharType="end"/>
            </w:r>
          </w:hyperlink>
        </w:p>
        <w:p w14:paraId="07381A25" w14:textId="7D2DAC8D" w:rsidR="009A30AD" w:rsidRDefault="00FE3C59">
          <w:r>
            <w:rPr>
              <w:rFonts w:ascii="Arial" w:hAnsi="Arial" w:cs="Arial"/>
            </w:rPr>
            <w:fldChar w:fldCharType="end"/>
          </w:r>
        </w:p>
      </w:sdtContent>
    </w:sdt>
    <w:p w14:paraId="773973A0" w14:textId="77777777" w:rsidR="002E153A" w:rsidRDefault="002E153A" w:rsidP="00EF4D09">
      <w:pPr>
        <w:pStyle w:val="Ttulo1"/>
        <w:sectPr w:rsidR="002E153A" w:rsidSect="00B71393">
          <w:pgSz w:w="11906" w:h="16838"/>
          <w:pgMar w:top="1701" w:right="1134" w:bottom="1134" w:left="1701" w:header="708" w:footer="708" w:gutter="0"/>
          <w:cols w:space="708"/>
          <w:docGrid w:linePitch="360"/>
        </w:sectPr>
      </w:pPr>
    </w:p>
    <w:p w14:paraId="3C335B7C" w14:textId="639D6B5D" w:rsidR="008B5CCD" w:rsidRPr="008B5CCD" w:rsidRDefault="008B5CCD" w:rsidP="00905088">
      <w:pPr>
        <w:pStyle w:val="Ttulo1"/>
        <w:rPr>
          <w:color w:val="00B0F0"/>
        </w:rPr>
      </w:pPr>
      <w:bookmarkStart w:id="0" w:name="_Toc120295358"/>
      <w:r w:rsidRPr="008B5CCD">
        <w:lastRenderedPageBreak/>
        <w:t>INTRODUÇÃO</w:t>
      </w:r>
      <w:bookmarkEnd w:id="0"/>
      <w:r w:rsidRPr="008B5CCD">
        <w:t xml:space="preserve"> </w:t>
      </w:r>
    </w:p>
    <w:p w14:paraId="13A44524" w14:textId="77777777" w:rsidR="008B5CCD" w:rsidRDefault="008B5CCD" w:rsidP="008B5CCD">
      <w:pPr>
        <w:spacing w:after="0" w:line="240" w:lineRule="auto"/>
        <w:ind w:firstLine="709"/>
        <w:contextualSpacing/>
        <w:jc w:val="both"/>
        <w:rPr>
          <w:rFonts w:ascii="Arial" w:eastAsia="Arial" w:hAnsi="Arial" w:cs="Arial"/>
          <w:sz w:val="24"/>
          <w:szCs w:val="24"/>
        </w:rPr>
      </w:pPr>
    </w:p>
    <w:p w14:paraId="19497E1D" w14:textId="6F1A8EFE"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Quando pensamos em universidades, algumas imagens nos remetem a esse ambiente. Jovens estudantes pelos corredores, as salas de aula com alunos e professores, as pesquisas sendo realizadas nos laboratórios e </w:t>
      </w:r>
      <w:r w:rsidR="00843FE9">
        <w:rPr>
          <w:rFonts w:ascii="Arial" w:eastAsia="Arial" w:hAnsi="Arial" w:cs="Arial"/>
          <w:sz w:val="24"/>
          <w:szCs w:val="24"/>
        </w:rPr>
        <w:t>turmas</w:t>
      </w:r>
      <w:r w:rsidRPr="008B5CCD">
        <w:rPr>
          <w:rFonts w:ascii="Arial" w:eastAsia="Arial" w:hAnsi="Arial" w:cs="Arial"/>
          <w:sz w:val="24"/>
          <w:szCs w:val="24"/>
        </w:rPr>
        <w:t xml:space="preserve"> </w:t>
      </w:r>
      <w:r w:rsidR="001550D5">
        <w:rPr>
          <w:rFonts w:ascii="Arial" w:eastAsia="Arial" w:hAnsi="Arial" w:cs="Arial"/>
          <w:sz w:val="24"/>
          <w:szCs w:val="24"/>
        </w:rPr>
        <w:t>praticando</w:t>
      </w:r>
      <w:r w:rsidRPr="008B5CCD">
        <w:rPr>
          <w:rFonts w:ascii="Arial" w:eastAsia="Arial" w:hAnsi="Arial" w:cs="Arial"/>
          <w:sz w:val="24"/>
          <w:szCs w:val="24"/>
        </w:rPr>
        <w:t xml:space="preserve"> atividades esportivas nas quadras dos campi. Afinal, os alunos são o cerne da universidade</w:t>
      </w:r>
      <w:r w:rsidR="001550D5">
        <w:rPr>
          <w:rFonts w:ascii="Arial" w:eastAsia="Arial" w:hAnsi="Arial" w:cs="Arial"/>
          <w:sz w:val="24"/>
          <w:szCs w:val="24"/>
        </w:rPr>
        <w:t>, estando</w:t>
      </w:r>
      <w:r w:rsidRPr="008B5CCD">
        <w:rPr>
          <w:rFonts w:ascii="Arial" w:eastAsia="Arial" w:hAnsi="Arial" w:cs="Arial"/>
          <w:sz w:val="24"/>
          <w:szCs w:val="24"/>
        </w:rPr>
        <w:t xml:space="preserve"> sempre presentes nas atividades </w:t>
      </w:r>
      <w:r w:rsidR="002809C2">
        <w:rPr>
          <w:rFonts w:ascii="Arial" w:eastAsia="Arial" w:hAnsi="Arial" w:cs="Arial"/>
          <w:sz w:val="24"/>
          <w:szCs w:val="24"/>
        </w:rPr>
        <w:t>desse ambiente escolar</w:t>
      </w:r>
      <w:r w:rsidRPr="008B5CCD">
        <w:rPr>
          <w:rFonts w:ascii="Arial" w:eastAsia="Arial" w:hAnsi="Arial" w:cs="Arial"/>
          <w:sz w:val="24"/>
          <w:szCs w:val="24"/>
        </w:rPr>
        <w:t>.</w:t>
      </w:r>
    </w:p>
    <w:p w14:paraId="3377DEC0" w14:textId="57569307"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universidade vai muito além das pesquisas científicas que vimos nos últimos anos nos jornais, sobre descobertas de novas cepas de vírus que nos apavoram. Na universidade também se discute sobre arte, dança, música, filosofia, política e cultura. Esses são assuntos frequentes e muito importantes na formação dos jovens universitários, e de toda uma sociedade que pode e deve ser beneficiada por essas ações promovidas pelas Pró-Reitorias de Extensão e Cultura das Universidades.</w:t>
      </w:r>
    </w:p>
    <w:p w14:paraId="18A938C7" w14:textId="68ECA08E"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Depois de mais de 12 anos participando do cotidiano de diversos </w:t>
      </w:r>
      <w:r w:rsidRPr="008B5CCD">
        <w:rPr>
          <w:rFonts w:ascii="Arial" w:eastAsia="Arial" w:hAnsi="Arial" w:cs="Arial"/>
          <w:i/>
          <w:sz w:val="24"/>
          <w:szCs w:val="24"/>
        </w:rPr>
        <w:t>campi</w:t>
      </w:r>
      <w:r w:rsidRPr="008B5CCD">
        <w:rPr>
          <w:rFonts w:ascii="Arial" w:eastAsia="Arial" w:hAnsi="Arial" w:cs="Arial"/>
          <w:sz w:val="24"/>
          <w:szCs w:val="24"/>
        </w:rPr>
        <w:t xml:space="preserve"> da Unifesp, em março de 2020</w:t>
      </w:r>
      <w:r w:rsidR="001F5A97">
        <w:rPr>
          <w:rFonts w:ascii="Arial" w:eastAsia="Arial" w:hAnsi="Arial" w:cs="Arial"/>
          <w:sz w:val="24"/>
          <w:szCs w:val="24"/>
        </w:rPr>
        <w:t>,</w:t>
      </w:r>
      <w:r w:rsidRPr="008B5CCD">
        <w:rPr>
          <w:rFonts w:ascii="Arial" w:eastAsia="Arial" w:hAnsi="Arial" w:cs="Arial"/>
          <w:sz w:val="24"/>
          <w:szCs w:val="24"/>
        </w:rPr>
        <w:t xml:space="preserve"> fomos surpreendidos com a suspensão das atividades presenciais devido à pandemia do </w:t>
      </w:r>
      <w:r w:rsidR="00843FE9">
        <w:rPr>
          <w:rFonts w:ascii="Arial" w:eastAsia="Arial" w:hAnsi="Arial" w:cs="Arial"/>
          <w:sz w:val="24"/>
          <w:szCs w:val="24"/>
        </w:rPr>
        <w:t>c</w:t>
      </w:r>
      <w:r w:rsidRPr="008B5CCD">
        <w:rPr>
          <w:rFonts w:ascii="Arial" w:eastAsia="Arial" w:hAnsi="Arial" w:cs="Arial"/>
          <w:sz w:val="24"/>
          <w:szCs w:val="24"/>
        </w:rPr>
        <w:t>oronavírus. Inicialmente</w:t>
      </w:r>
      <w:r w:rsidR="00F107F6">
        <w:rPr>
          <w:rFonts w:ascii="Arial" w:eastAsia="Arial" w:hAnsi="Arial" w:cs="Arial"/>
          <w:sz w:val="24"/>
          <w:szCs w:val="24"/>
        </w:rPr>
        <w:t>,</w:t>
      </w:r>
      <w:r w:rsidRPr="008B5CCD">
        <w:rPr>
          <w:rFonts w:ascii="Arial" w:eastAsia="Arial" w:hAnsi="Arial" w:cs="Arial"/>
          <w:sz w:val="24"/>
          <w:szCs w:val="24"/>
        </w:rPr>
        <w:t xml:space="preserve"> achávamos que ficaríamos longe da universidade por uns 15 dias, no máximo um mês, mas foram dois anos em que a universidade funcionou somente com atividades remotas, tendo as atividades presenciais retomad</w:t>
      </w:r>
      <w:r w:rsidR="00F107F6">
        <w:rPr>
          <w:rFonts w:ascii="Arial" w:eastAsia="Arial" w:hAnsi="Arial" w:cs="Arial"/>
          <w:sz w:val="24"/>
          <w:szCs w:val="24"/>
        </w:rPr>
        <w:t>as</w:t>
      </w:r>
      <w:r w:rsidRPr="008B5CCD">
        <w:rPr>
          <w:rFonts w:ascii="Arial" w:eastAsia="Arial" w:hAnsi="Arial" w:cs="Arial"/>
          <w:sz w:val="24"/>
          <w:szCs w:val="24"/>
        </w:rPr>
        <w:t xml:space="preserve"> parcialmente em abril de 2022, respeitando alguns limites de aglomeração para as atividades acadêmicas.</w:t>
      </w:r>
    </w:p>
    <w:p w14:paraId="2EF3F9A5" w14:textId="77777777"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Nos tempos de atividades presenciais </w:t>
      </w:r>
      <w:proofErr w:type="spellStart"/>
      <w:r w:rsidRPr="008B5CCD">
        <w:rPr>
          <w:rFonts w:ascii="Arial" w:eastAsia="Arial" w:hAnsi="Arial" w:cs="Arial"/>
          <w:sz w:val="24"/>
          <w:szCs w:val="24"/>
        </w:rPr>
        <w:t>pré</w:t>
      </w:r>
      <w:proofErr w:type="spellEnd"/>
      <w:r w:rsidRPr="008B5CCD">
        <w:rPr>
          <w:rFonts w:ascii="Arial" w:eastAsia="Arial" w:hAnsi="Arial" w:cs="Arial"/>
          <w:sz w:val="24"/>
          <w:szCs w:val="24"/>
        </w:rPr>
        <w:t xml:space="preserve">-pandemia, quando nos detivemos a pensar sobre as atividades acadêmicas dos jovens estudantes universitários, lembramos, na maioria das vezes, das aulas e das pesquisas. Isso é comum, pois essas atividades são as que mais aparecem nas divulgações das universidades, e acabamos nos esquecendo de uma parte muito importante, não só da formação acadêmica do universitário, mas da formação das relações sociais, que é o convívio entre toda comunidade acadêmica e, especificamente, o corpo discente. </w:t>
      </w:r>
    </w:p>
    <w:p w14:paraId="60BCF021" w14:textId="24553E20"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Normalmente</w:t>
      </w:r>
      <w:r w:rsidR="00012077">
        <w:rPr>
          <w:rFonts w:ascii="Arial" w:eastAsia="Arial" w:hAnsi="Arial" w:cs="Arial"/>
          <w:sz w:val="24"/>
          <w:szCs w:val="24"/>
        </w:rPr>
        <w:t>,</w:t>
      </w:r>
      <w:r w:rsidRPr="008B5CCD">
        <w:rPr>
          <w:rFonts w:ascii="Arial" w:eastAsia="Arial" w:hAnsi="Arial" w:cs="Arial"/>
          <w:sz w:val="24"/>
          <w:szCs w:val="24"/>
        </w:rPr>
        <w:t xml:space="preserve"> grande parte das atividades que fomentam esse convívio social dentro das universidades é promovida pelas ações de extensão e cultura institucionalizadas e organizadas por servidores docentes e técnico-administrativos em conjunto com discentes, ou pelos grupos estudantis como Atléticas, Grêmios, Diretórios e Centro Acadêmicos, que promovem atividades esportivas, culturais e acadêmicas, além de organizar as famosas festas universitárias.</w:t>
      </w:r>
    </w:p>
    <w:p w14:paraId="4B54FCE0" w14:textId="7DD6A74C"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Frequentemente esquecida, e menos valorizada, a extensão e cultura universitária t</w:t>
      </w:r>
      <w:r w:rsidR="00BB792F">
        <w:rPr>
          <w:rFonts w:ascii="Arial" w:eastAsia="Arial" w:hAnsi="Arial" w:cs="Arial"/>
          <w:sz w:val="24"/>
          <w:szCs w:val="24"/>
        </w:rPr>
        <w:t>e</w:t>
      </w:r>
      <w:r w:rsidRPr="008B5CCD">
        <w:rPr>
          <w:rFonts w:ascii="Arial" w:eastAsia="Arial" w:hAnsi="Arial" w:cs="Arial"/>
          <w:sz w:val="24"/>
          <w:szCs w:val="24"/>
        </w:rPr>
        <w:t xml:space="preserve">m uma importante função dentro e fora das universidades, pois estes são os pilares universitários que defendem que o conteúdo produzido pela universidade deva ser compartilhado com a sociedade. </w:t>
      </w:r>
    </w:p>
    <w:p w14:paraId="167603E1" w14:textId="2EDD0BF7"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extensão e cultura universitária procura não apenas comunicar a sociedade sobre o que é feito na universidade, mas sim estender essa relação, estabelecendo com a sociedade uma articulação através de ações ativas de formação, como programas, projetos, observatórios, cursos e eventos, promovendo assim a interlocução das atividades acadêmicas de ensino e de pesquisa. Na grande maioria das universidades públicas federais, a cultura é parte integrante da extensão universitária, então</w:t>
      </w:r>
      <w:r w:rsidR="00AB42E7">
        <w:rPr>
          <w:rFonts w:ascii="Arial" w:eastAsia="Arial" w:hAnsi="Arial" w:cs="Arial"/>
          <w:sz w:val="24"/>
          <w:szCs w:val="24"/>
        </w:rPr>
        <w:t>,</w:t>
      </w:r>
      <w:r w:rsidRPr="008B5CCD">
        <w:rPr>
          <w:rFonts w:ascii="Arial" w:eastAsia="Arial" w:hAnsi="Arial" w:cs="Arial"/>
          <w:sz w:val="24"/>
          <w:szCs w:val="24"/>
        </w:rPr>
        <w:t xml:space="preserve"> a difusão cultural junto à sociedade cabe também à extensão universitária e as Pró-Reitorias de Extensão e Cultura. </w:t>
      </w:r>
    </w:p>
    <w:p w14:paraId="7D580CD6" w14:textId="77777777" w:rsidR="00EC456C"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As articulações entre cultura e política na atuação de grupos juvenis universitários que tangenciam a área de extensão da universidade em tempos de pandemia </w:t>
      </w:r>
      <w:r w:rsidR="00EC456C">
        <w:rPr>
          <w:rFonts w:ascii="Arial" w:eastAsia="Arial" w:hAnsi="Arial" w:cs="Arial"/>
          <w:sz w:val="24"/>
          <w:szCs w:val="24"/>
        </w:rPr>
        <w:t>são</w:t>
      </w:r>
      <w:r w:rsidRPr="008B5CCD">
        <w:rPr>
          <w:rFonts w:ascii="Arial" w:eastAsia="Arial" w:hAnsi="Arial" w:cs="Arial"/>
          <w:sz w:val="24"/>
          <w:szCs w:val="24"/>
        </w:rPr>
        <w:t xml:space="preserve"> nosso tema nesta pesquisa.</w:t>
      </w:r>
    </w:p>
    <w:p w14:paraId="487F94CC" w14:textId="27F196D5"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 papel dos jovens dentro das </w:t>
      </w:r>
      <w:r w:rsidR="00A646D7">
        <w:rPr>
          <w:rFonts w:ascii="Arial" w:eastAsia="Arial" w:hAnsi="Arial" w:cs="Arial"/>
          <w:sz w:val="24"/>
          <w:szCs w:val="24"/>
        </w:rPr>
        <w:t>u</w:t>
      </w:r>
      <w:r w:rsidRPr="008B5CCD">
        <w:rPr>
          <w:rFonts w:ascii="Arial" w:eastAsia="Arial" w:hAnsi="Arial" w:cs="Arial"/>
          <w:sz w:val="24"/>
          <w:szCs w:val="24"/>
        </w:rPr>
        <w:t>niversidades é de suma importância</w:t>
      </w:r>
      <w:r w:rsidR="00EC456C">
        <w:rPr>
          <w:rFonts w:ascii="Arial" w:eastAsia="Arial" w:hAnsi="Arial" w:cs="Arial"/>
          <w:sz w:val="24"/>
          <w:szCs w:val="24"/>
        </w:rPr>
        <w:t>,</w:t>
      </w:r>
      <w:r w:rsidRPr="008B5CCD">
        <w:rPr>
          <w:rFonts w:ascii="Arial" w:eastAsia="Arial" w:hAnsi="Arial" w:cs="Arial"/>
          <w:sz w:val="24"/>
          <w:szCs w:val="24"/>
        </w:rPr>
        <w:t xml:space="preserve"> pois se colocam, principalmente dentro das universidades públicas, como protagonistas ou como mediadores de ações que articulam a cultura às suas dimensões políticas, para além do cotidiano discente</w:t>
      </w:r>
      <w:r w:rsidR="00B059FE">
        <w:rPr>
          <w:rFonts w:ascii="Arial" w:eastAsia="Arial" w:hAnsi="Arial" w:cs="Arial"/>
          <w:sz w:val="24"/>
          <w:szCs w:val="24"/>
        </w:rPr>
        <w:t>. Este protagonismo,</w:t>
      </w:r>
      <w:r w:rsidR="00B059FE" w:rsidRPr="008B5CCD">
        <w:rPr>
          <w:rFonts w:ascii="Arial" w:eastAsia="Arial" w:hAnsi="Arial" w:cs="Arial"/>
          <w:sz w:val="24"/>
          <w:szCs w:val="24"/>
        </w:rPr>
        <w:t xml:space="preserve"> entre outros aspectos, </w:t>
      </w:r>
      <w:r w:rsidR="00B059FE">
        <w:rPr>
          <w:rFonts w:ascii="Arial" w:eastAsia="Arial" w:hAnsi="Arial" w:cs="Arial"/>
          <w:sz w:val="24"/>
          <w:szCs w:val="24"/>
        </w:rPr>
        <w:t xml:space="preserve">se estende nas </w:t>
      </w:r>
      <w:r w:rsidR="00B059FE" w:rsidRPr="008B5CCD">
        <w:rPr>
          <w:rFonts w:ascii="Arial" w:eastAsia="Arial" w:hAnsi="Arial" w:cs="Arial"/>
          <w:sz w:val="24"/>
          <w:szCs w:val="24"/>
        </w:rPr>
        <w:t>relações que se querem mais horizontais e democráticas entre os grupos estudantis, os discentes e a instituição.</w:t>
      </w:r>
      <w:r w:rsidRPr="008B5CCD">
        <w:rPr>
          <w:rFonts w:ascii="Arial" w:eastAsia="Arial" w:hAnsi="Arial" w:cs="Arial"/>
          <w:sz w:val="24"/>
          <w:szCs w:val="24"/>
        </w:rPr>
        <w:t xml:space="preserve"> Lembra-se ainda que muitas das atividades propostas pelas universidades são voltadas para eles ou t</w:t>
      </w:r>
      <w:r w:rsidR="00A74F38">
        <w:rPr>
          <w:rFonts w:ascii="Arial" w:eastAsia="Arial" w:hAnsi="Arial" w:cs="Arial"/>
          <w:sz w:val="24"/>
          <w:szCs w:val="24"/>
        </w:rPr>
        <w:t>ê</w:t>
      </w:r>
      <w:r w:rsidRPr="008B5CCD">
        <w:rPr>
          <w:rFonts w:ascii="Arial" w:eastAsia="Arial" w:hAnsi="Arial" w:cs="Arial"/>
          <w:sz w:val="24"/>
          <w:szCs w:val="24"/>
        </w:rPr>
        <w:t xml:space="preserve">m a participação deles na sua realização e visibilização. </w:t>
      </w:r>
    </w:p>
    <w:p w14:paraId="7353F9F0" w14:textId="21001519"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Assim, a questão central desta dissertação se refere às formas de elaboração das dimensões políticas dentro das práticas culturais dos jovens alunos, tanto em atividades geridas e mais institucionalizadas ligadas </w:t>
      </w:r>
      <w:r w:rsidR="00A646D7">
        <w:rPr>
          <w:rFonts w:ascii="Arial" w:eastAsia="Arial" w:hAnsi="Arial" w:cs="Arial"/>
          <w:sz w:val="24"/>
          <w:szCs w:val="24"/>
        </w:rPr>
        <w:t>à</w:t>
      </w:r>
      <w:r w:rsidRPr="008B5CCD">
        <w:rPr>
          <w:rFonts w:ascii="Arial" w:eastAsia="Arial" w:hAnsi="Arial" w:cs="Arial"/>
          <w:sz w:val="24"/>
          <w:szCs w:val="24"/>
        </w:rPr>
        <w:t xml:space="preserve"> extensão e </w:t>
      </w:r>
      <w:r w:rsidR="00A646D7">
        <w:rPr>
          <w:rFonts w:ascii="Arial" w:eastAsia="Arial" w:hAnsi="Arial" w:cs="Arial"/>
          <w:sz w:val="24"/>
          <w:szCs w:val="24"/>
        </w:rPr>
        <w:t>à</w:t>
      </w:r>
      <w:r w:rsidRPr="008B5CCD">
        <w:rPr>
          <w:rFonts w:ascii="Arial" w:eastAsia="Arial" w:hAnsi="Arial" w:cs="Arial"/>
          <w:sz w:val="24"/>
          <w:szCs w:val="24"/>
        </w:rPr>
        <w:t xml:space="preserve"> cultura na EPPEN – Escola Paulista de Economia e Negócios (</w:t>
      </w:r>
      <w:r w:rsidRPr="008B5CCD">
        <w:rPr>
          <w:rFonts w:ascii="Arial" w:eastAsia="Arial" w:hAnsi="Arial" w:cs="Arial"/>
          <w:i/>
          <w:iCs/>
          <w:sz w:val="24"/>
          <w:szCs w:val="24"/>
        </w:rPr>
        <w:t>campus</w:t>
      </w:r>
      <w:r w:rsidRPr="008B5CCD">
        <w:rPr>
          <w:rFonts w:ascii="Arial" w:eastAsia="Arial" w:hAnsi="Arial" w:cs="Arial"/>
          <w:sz w:val="24"/>
          <w:szCs w:val="24"/>
        </w:rPr>
        <w:t xml:space="preserve"> Osasco) da Unifesp – Universidade Federal de São Paulo, como também nas atividades discentes com diferentes graus de autonomia dos alunos.  </w:t>
      </w:r>
    </w:p>
    <w:p w14:paraId="77A870F5" w14:textId="1413E637"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Os grupos estudantis da EPPEN constituem também o ambiente acadêmico e</w:t>
      </w:r>
      <w:r w:rsidR="00F6404B">
        <w:rPr>
          <w:rFonts w:ascii="Arial" w:eastAsia="Arial" w:hAnsi="Arial" w:cs="Arial"/>
          <w:sz w:val="24"/>
          <w:szCs w:val="24"/>
        </w:rPr>
        <w:t xml:space="preserve">, segundo o </w:t>
      </w:r>
      <w:r w:rsidR="00F6404B" w:rsidRPr="00F6404B">
        <w:rPr>
          <w:rFonts w:ascii="Arial" w:eastAsia="Arial" w:hAnsi="Arial" w:cs="Arial"/>
          <w:i/>
          <w:iCs/>
          <w:sz w:val="24"/>
          <w:szCs w:val="24"/>
        </w:rPr>
        <w:t xml:space="preserve">Manual de Sobrevivência dos </w:t>
      </w:r>
      <w:proofErr w:type="spellStart"/>
      <w:r w:rsidR="00F6404B" w:rsidRPr="00F6404B">
        <w:rPr>
          <w:rFonts w:ascii="Arial" w:eastAsia="Arial" w:hAnsi="Arial" w:cs="Arial"/>
          <w:i/>
          <w:iCs/>
          <w:sz w:val="24"/>
          <w:szCs w:val="24"/>
        </w:rPr>
        <w:t>Bixos</w:t>
      </w:r>
      <w:proofErr w:type="spellEnd"/>
      <w:r w:rsidR="00F6404B">
        <w:rPr>
          <w:rFonts w:ascii="Arial" w:eastAsia="Arial" w:hAnsi="Arial" w:cs="Arial"/>
          <w:sz w:val="24"/>
          <w:szCs w:val="24"/>
        </w:rPr>
        <w:t>,</w:t>
      </w:r>
      <w:r w:rsidRPr="008B5CCD">
        <w:rPr>
          <w:rFonts w:ascii="Arial" w:eastAsia="Arial" w:hAnsi="Arial" w:cs="Arial"/>
          <w:sz w:val="24"/>
          <w:szCs w:val="24"/>
        </w:rPr>
        <w:t xml:space="preserve"> “são compostas e dirigidas por alunos, proporcionando assim uma </w:t>
      </w:r>
      <w:r w:rsidR="000032F9">
        <w:rPr>
          <w:rFonts w:ascii="Arial" w:eastAsia="Arial" w:hAnsi="Arial" w:cs="Arial"/>
          <w:sz w:val="24"/>
          <w:szCs w:val="24"/>
        </w:rPr>
        <w:t>i</w:t>
      </w:r>
      <w:r w:rsidRPr="008B5CCD">
        <w:rPr>
          <w:rFonts w:ascii="Arial" w:eastAsia="Arial" w:hAnsi="Arial" w:cs="Arial"/>
          <w:sz w:val="24"/>
          <w:szCs w:val="24"/>
        </w:rPr>
        <w:t>ncrível experiência e qualificação profissional, sendo reconhecida e admirada pelo mercado de trabalho”</w:t>
      </w:r>
      <w:r w:rsidR="00F6404B">
        <w:rPr>
          <w:rFonts w:ascii="Arial" w:eastAsia="Arial" w:hAnsi="Arial" w:cs="Arial"/>
          <w:sz w:val="24"/>
          <w:szCs w:val="24"/>
        </w:rPr>
        <w:t xml:space="preserve"> </w:t>
      </w:r>
      <w:r w:rsidRPr="008B5CCD">
        <w:rPr>
          <w:rFonts w:ascii="Arial" w:eastAsia="Arial" w:hAnsi="Arial" w:cs="Arial"/>
          <w:sz w:val="24"/>
          <w:szCs w:val="24"/>
        </w:rPr>
        <w:t>(AAAUO,</w:t>
      </w:r>
      <w:r w:rsidR="000032F9">
        <w:rPr>
          <w:rFonts w:ascii="Arial" w:eastAsia="Arial" w:hAnsi="Arial" w:cs="Arial"/>
          <w:sz w:val="24"/>
          <w:szCs w:val="24"/>
        </w:rPr>
        <w:t xml:space="preserve"> </w:t>
      </w:r>
      <w:r w:rsidRPr="008B5CCD">
        <w:rPr>
          <w:rFonts w:ascii="Arial" w:eastAsia="Arial" w:hAnsi="Arial" w:cs="Arial"/>
          <w:sz w:val="24"/>
          <w:szCs w:val="24"/>
        </w:rPr>
        <w:t xml:space="preserve">2021, p.12). </w:t>
      </w:r>
      <w:r w:rsidR="0000046A">
        <w:rPr>
          <w:rFonts w:ascii="Arial" w:eastAsia="Arial" w:hAnsi="Arial" w:cs="Arial"/>
          <w:sz w:val="24"/>
          <w:szCs w:val="24"/>
        </w:rPr>
        <w:t xml:space="preserve">Dito isso, temos como objeto de estudo </w:t>
      </w:r>
      <w:r w:rsidRPr="008B5CCD">
        <w:rPr>
          <w:rFonts w:ascii="Arial" w:eastAsia="Arial" w:hAnsi="Arial" w:cs="Arial"/>
          <w:sz w:val="24"/>
          <w:szCs w:val="24"/>
        </w:rPr>
        <w:t xml:space="preserve">as ações promovidas por dois dos grupos </w:t>
      </w:r>
      <w:r w:rsidRPr="008B5CCD">
        <w:rPr>
          <w:rFonts w:ascii="Arial" w:eastAsia="Arial" w:hAnsi="Arial" w:cs="Arial"/>
          <w:sz w:val="24"/>
          <w:szCs w:val="24"/>
        </w:rPr>
        <w:lastRenderedPageBreak/>
        <w:t xml:space="preserve">estudantis mais visíveis da EPPEN: a AAAUO </w:t>
      </w:r>
      <w:r w:rsidR="006D2E54">
        <w:rPr>
          <w:rFonts w:ascii="Arial" w:eastAsia="Arial" w:hAnsi="Arial" w:cs="Arial"/>
          <w:sz w:val="24"/>
          <w:szCs w:val="24"/>
        </w:rPr>
        <w:sym w:font="Symbol" w:char="F02D"/>
      </w:r>
      <w:r w:rsidRPr="008B5CCD">
        <w:rPr>
          <w:rFonts w:ascii="Arial" w:eastAsia="Arial" w:hAnsi="Arial" w:cs="Arial"/>
          <w:sz w:val="24"/>
          <w:szCs w:val="24"/>
        </w:rPr>
        <w:t xml:space="preserve"> Associação Atlética Acadêmica Unifesp Osasco e a Bateria Universitária Pirateria em tempos de pandemia. </w:t>
      </w:r>
    </w:p>
    <w:p w14:paraId="1402621D" w14:textId="72579154"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Vale esclarecer que nos materiais desenvolvidos pelos alunos da EPPEN</w:t>
      </w:r>
      <w:r w:rsidR="0000046A">
        <w:rPr>
          <w:rFonts w:ascii="Arial" w:eastAsia="Arial" w:hAnsi="Arial" w:cs="Arial"/>
          <w:sz w:val="24"/>
          <w:szCs w:val="24"/>
        </w:rPr>
        <w:t>,</w:t>
      </w:r>
      <w:r w:rsidRPr="008B5CCD">
        <w:rPr>
          <w:rFonts w:ascii="Arial" w:eastAsia="Arial" w:hAnsi="Arial" w:cs="Arial"/>
          <w:sz w:val="24"/>
          <w:szCs w:val="24"/>
        </w:rPr>
        <w:t xml:space="preserve"> o termo utilizado é “Instituições Estudantis”. Porém</w:t>
      </w:r>
      <w:r w:rsidR="0000046A">
        <w:rPr>
          <w:rFonts w:ascii="Arial" w:eastAsia="Arial" w:hAnsi="Arial" w:cs="Arial"/>
          <w:sz w:val="24"/>
          <w:szCs w:val="24"/>
        </w:rPr>
        <w:t>,</w:t>
      </w:r>
      <w:r w:rsidRPr="008B5CCD">
        <w:rPr>
          <w:rFonts w:ascii="Arial" w:eastAsia="Arial" w:hAnsi="Arial" w:cs="Arial"/>
          <w:sz w:val="24"/>
          <w:szCs w:val="24"/>
        </w:rPr>
        <w:t xml:space="preserve"> no decorrer da dissertação utilizamos “grupos estudantis” ou “coletivos” que é o mais usual academicamente para determinar as atividades de grupos de estudantes dentro das universidades. Segundo o Mapeamento de Grupos Juvenis de Fortaleza (2022)</w:t>
      </w:r>
      <w:r w:rsidR="0000046A">
        <w:rPr>
          <w:rFonts w:ascii="Arial" w:eastAsia="Arial" w:hAnsi="Arial" w:cs="Arial"/>
          <w:sz w:val="24"/>
          <w:szCs w:val="24"/>
        </w:rPr>
        <w:t>,</w:t>
      </w:r>
      <w:r w:rsidRPr="008B5CCD">
        <w:rPr>
          <w:rFonts w:ascii="Arial" w:eastAsia="Arial" w:hAnsi="Arial" w:cs="Arial"/>
          <w:sz w:val="24"/>
          <w:szCs w:val="24"/>
        </w:rPr>
        <w:t xml:space="preserve"> os termos utilizados para se referir aos agrupamentos juvenis são “grupos” e “coletivos”, com uma predominância do uso de “grupo” por ser o mais neutro.</w:t>
      </w:r>
    </w:p>
    <w:p w14:paraId="3A7AB6CC" w14:textId="3FB6547E" w:rsidR="008B5CCD" w:rsidRPr="008B5CCD" w:rsidRDefault="00297EA2" w:rsidP="008B5CCD">
      <w:pPr>
        <w:spacing w:after="0" w:line="360" w:lineRule="auto"/>
        <w:ind w:firstLine="709"/>
        <w:jc w:val="both"/>
        <w:rPr>
          <w:rFonts w:ascii="Arial" w:eastAsia="Arial" w:hAnsi="Arial" w:cs="Arial"/>
          <w:sz w:val="24"/>
          <w:szCs w:val="24"/>
        </w:rPr>
      </w:pPr>
      <w:r>
        <w:rPr>
          <w:rFonts w:ascii="Arial" w:eastAsia="Arial" w:hAnsi="Arial" w:cs="Arial"/>
          <w:sz w:val="24"/>
          <w:szCs w:val="24"/>
        </w:rPr>
        <w:t>E</w:t>
      </w:r>
      <w:r w:rsidR="008B5CCD" w:rsidRPr="008B5CCD">
        <w:rPr>
          <w:rFonts w:ascii="Arial" w:eastAsia="Arial" w:hAnsi="Arial" w:cs="Arial"/>
          <w:sz w:val="24"/>
          <w:szCs w:val="24"/>
        </w:rPr>
        <w:t>m março de 2020</w:t>
      </w:r>
      <w:r w:rsidR="00A62DD7">
        <w:rPr>
          <w:rFonts w:ascii="Arial" w:eastAsia="Arial" w:hAnsi="Arial" w:cs="Arial"/>
          <w:sz w:val="24"/>
          <w:szCs w:val="24"/>
        </w:rPr>
        <w:t>,</w:t>
      </w:r>
      <w:r w:rsidR="008B5CCD" w:rsidRPr="008B5CCD">
        <w:rPr>
          <w:rFonts w:ascii="Arial" w:eastAsia="Arial" w:hAnsi="Arial" w:cs="Arial"/>
          <w:sz w:val="24"/>
          <w:szCs w:val="24"/>
        </w:rPr>
        <w:t xml:space="preserve"> o mundo todo foi acometido pela pandemia d</w:t>
      </w:r>
      <w:r w:rsidR="00EC06E1">
        <w:rPr>
          <w:rFonts w:ascii="Arial" w:eastAsia="Arial" w:hAnsi="Arial" w:cs="Arial"/>
          <w:sz w:val="24"/>
          <w:szCs w:val="24"/>
        </w:rPr>
        <w:t>a</w:t>
      </w:r>
      <w:r w:rsidR="008B5CCD" w:rsidRPr="008B5CCD">
        <w:rPr>
          <w:rFonts w:ascii="Arial" w:eastAsia="Arial" w:hAnsi="Arial" w:cs="Arial"/>
          <w:sz w:val="24"/>
          <w:szCs w:val="24"/>
        </w:rPr>
        <w:t xml:space="preserve"> </w:t>
      </w:r>
      <w:r w:rsidR="00587CC4" w:rsidRPr="008B5CCD">
        <w:rPr>
          <w:rFonts w:ascii="Arial" w:eastAsia="Arial" w:hAnsi="Arial" w:cs="Arial"/>
          <w:sz w:val="24"/>
          <w:szCs w:val="24"/>
        </w:rPr>
        <w:t>covid</w:t>
      </w:r>
      <w:r w:rsidR="008B5CCD" w:rsidRPr="008B5CCD">
        <w:rPr>
          <w:rFonts w:ascii="Arial" w:eastAsia="Arial" w:hAnsi="Arial" w:cs="Arial"/>
          <w:sz w:val="24"/>
          <w:szCs w:val="24"/>
        </w:rPr>
        <w:t xml:space="preserve">-19, suspendendo todas as atividades presenciais da </w:t>
      </w:r>
      <w:r w:rsidR="00F43663">
        <w:rPr>
          <w:rFonts w:ascii="Arial" w:eastAsia="Arial" w:hAnsi="Arial" w:cs="Arial"/>
          <w:sz w:val="24"/>
          <w:szCs w:val="24"/>
        </w:rPr>
        <w:t>u</w:t>
      </w:r>
      <w:r w:rsidR="008B5CCD" w:rsidRPr="008B5CCD">
        <w:rPr>
          <w:rFonts w:ascii="Arial" w:eastAsia="Arial" w:hAnsi="Arial" w:cs="Arial"/>
          <w:sz w:val="24"/>
          <w:szCs w:val="24"/>
        </w:rPr>
        <w:t xml:space="preserve">niversidade, em virtude </w:t>
      </w:r>
      <w:r w:rsidR="00A62DD7">
        <w:rPr>
          <w:rFonts w:ascii="Arial" w:eastAsia="Arial" w:hAnsi="Arial" w:cs="Arial"/>
          <w:sz w:val="24"/>
          <w:szCs w:val="24"/>
        </w:rPr>
        <w:t>d</w:t>
      </w:r>
      <w:r w:rsidR="008B5CCD" w:rsidRPr="008B5CCD">
        <w:rPr>
          <w:rFonts w:ascii="Arial" w:eastAsia="Arial" w:hAnsi="Arial" w:cs="Arial"/>
          <w:sz w:val="24"/>
          <w:szCs w:val="24"/>
        </w:rPr>
        <w:t>o</w:t>
      </w:r>
      <w:r w:rsidR="008B5CCD" w:rsidRPr="008B5CCD">
        <w:rPr>
          <w:rFonts w:ascii="Arial" w:hAnsi="Arial" w:cs="Arial"/>
        </w:rPr>
        <w:t xml:space="preserve"> </w:t>
      </w:r>
      <w:r w:rsidR="008B5CCD" w:rsidRPr="008B5CCD">
        <w:rPr>
          <w:rFonts w:ascii="Arial" w:eastAsia="Arial" w:hAnsi="Arial" w:cs="Arial"/>
          <w:sz w:val="24"/>
          <w:szCs w:val="24"/>
        </w:rPr>
        <w:t>decreto nº 64.881 de 22 de março de 2020</w:t>
      </w:r>
      <w:r w:rsidR="008B5CCD" w:rsidRPr="008B5CCD">
        <w:rPr>
          <w:rStyle w:val="Refdenotaderodap"/>
          <w:rFonts w:ascii="Arial" w:eastAsia="Arial" w:hAnsi="Arial" w:cs="Arial"/>
          <w:sz w:val="24"/>
          <w:szCs w:val="24"/>
        </w:rPr>
        <w:footnoteReference w:id="1"/>
      </w:r>
      <w:r w:rsidR="008B5CCD" w:rsidRPr="008B5CCD">
        <w:rPr>
          <w:rFonts w:ascii="Arial" w:eastAsia="Arial" w:hAnsi="Arial" w:cs="Arial"/>
          <w:sz w:val="24"/>
          <w:szCs w:val="24"/>
        </w:rPr>
        <w:t>, pelo qual ficou determinada a quarentena no Estado de São Paulo</w:t>
      </w:r>
      <w:r>
        <w:rPr>
          <w:rFonts w:ascii="Arial" w:eastAsia="Arial" w:hAnsi="Arial" w:cs="Arial"/>
          <w:sz w:val="24"/>
          <w:szCs w:val="24"/>
        </w:rPr>
        <w:t>. A</w:t>
      </w:r>
      <w:r w:rsidR="008B5CCD" w:rsidRPr="008B5CCD">
        <w:rPr>
          <w:rFonts w:ascii="Arial" w:eastAsia="Arial" w:hAnsi="Arial" w:cs="Arial"/>
          <w:sz w:val="24"/>
          <w:szCs w:val="24"/>
        </w:rPr>
        <w:t xml:space="preserve"> suspensão das atividades na Unifesp, que perdurou por dois anos, tornou es</w:t>
      </w:r>
      <w:r w:rsidR="00587CC4">
        <w:rPr>
          <w:rFonts w:ascii="Arial" w:eastAsia="Arial" w:hAnsi="Arial" w:cs="Arial"/>
          <w:sz w:val="24"/>
          <w:szCs w:val="24"/>
        </w:rPr>
        <w:t>t</w:t>
      </w:r>
      <w:r w:rsidR="008B5CCD" w:rsidRPr="008B5CCD">
        <w:rPr>
          <w:rFonts w:ascii="Arial" w:eastAsia="Arial" w:hAnsi="Arial" w:cs="Arial"/>
          <w:sz w:val="24"/>
          <w:szCs w:val="24"/>
        </w:rPr>
        <w:t xml:space="preserve">e estudo ainda mais específico, pois nos propusemos a </w:t>
      </w:r>
      <w:r w:rsidR="00FA61D2">
        <w:rPr>
          <w:rFonts w:ascii="Arial" w:eastAsia="Arial" w:hAnsi="Arial" w:cs="Arial"/>
          <w:sz w:val="24"/>
          <w:szCs w:val="24"/>
        </w:rPr>
        <w:t>pesquisar</w:t>
      </w:r>
      <w:r w:rsidR="008B5CCD" w:rsidRPr="008B5CCD">
        <w:rPr>
          <w:rFonts w:ascii="Arial" w:eastAsia="Arial" w:hAnsi="Arial" w:cs="Arial"/>
          <w:sz w:val="24"/>
          <w:szCs w:val="24"/>
        </w:rPr>
        <w:t xml:space="preserve"> a atuação desses jovens em período de distanciamento social por meio de trabalho de campo digital nas redes desses discentes com inspiração da etnografia digital (HINE, 2015; RESTREPO, 2016; POLIVANOV, 2014; MILLER,</w:t>
      </w:r>
      <w:r w:rsidR="00BE33B6">
        <w:rPr>
          <w:rFonts w:ascii="Arial" w:eastAsia="Arial" w:hAnsi="Arial" w:cs="Arial"/>
          <w:sz w:val="24"/>
          <w:szCs w:val="24"/>
        </w:rPr>
        <w:t xml:space="preserve"> </w:t>
      </w:r>
      <w:r w:rsidR="008B5CCD" w:rsidRPr="008B5CCD">
        <w:rPr>
          <w:rFonts w:ascii="Arial" w:eastAsia="Arial" w:hAnsi="Arial" w:cs="Arial"/>
          <w:sz w:val="24"/>
          <w:szCs w:val="24"/>
        </w:rPr>
        <w:t>2021). Em razão deste distanciamento, as instituições abordadas</w:t>
      </w:r>
      <w:r w:rsidR="00FA61D2">
        <w:rPr>
          <w:rFonts w:ascii="Arial" w:eastAsia="Arial" w:hAnsi="Arial" w:cs="Arial"/>
          <w:sz w:val="24"/>
          <w:szCs w:val="24"/>
        </w:rPr>
        <w:t xml:space="preserve">, </w:t>
      </w:r>
      <w:r w:rsidR="008B5CCD" w:rsidRPr="008B5CCD">
        <w:rPr>
          <w:rFonts w:ascii="Arial" w:eastAsia="Arial" w:hAnsi="Arial" w:cs="Arial"/>
          <w:sz w:val="24"/>
          <w:szCs w:val="24"/>
        </w:rPr>
        <w:t xml:space="preserve">Atlética Unifesp Osasco e Pirateria, tiveram que criar estratégias e alternativas para realizar as atividades que aconteciam de forma presencial e transformá-las para uma realidade virtual ou digital, </w:t>
      </w:r>
      <w:r w:rsidR="0054347F">
        <w:rPr>
          <w:rFonts w:ascii="Arial" w:eastAsia="Arial" w:hAnsi="Arial" w:cs="Arial"/>
          <w:sz w:val="24"/>
          <w:szCs w:val="24"/>
        </w:rPr>
        <w:t xml:space="preserve">a fim de que </w:t>
      </w:r>
      <w:r w:rsidR="008B5CCD" w:rsidRPr="008B5CCD">
        <w:rPr>
          <w:rFonts w:ascii="Arial" w:eastAsia="Arial" w:hAnsi="Arial" w:cs="Arial"/>
          <w:sz w:val="24"/>
          <w:szCs w:val="24"/>
        </w:rPr>
        <w:t xml:space="preserve">a integração discente acontecesse </w:t>
      </w:r>
      <w:r w:rsidR="00FA61D2">
        <w:rPr>
          <w:rFonts w:ascii="Arial" w:eastAsia="Arial" w:hAnsi="Arial" w:cs="Arial"/>
          <w:sz w:val="24"/>
          <w:szCs w:val="24"/>
        </w:rPr>
        <w:t>a</w:t>
      </w:r>
      <w:r w:rsidR="008B5CCD" w:rsidRPr="008B5CCD">
        <w:rPr>
          <w:rFonts w:ascii="Arial" w:eastAsia="Arial" w:hAnsi="Arial" w:cs="Arial"/>
          <w:sz w:val="24"/>
          <w:szCs w:val="24"/>
        </w:rPr>
        <w:t xml:space="preserve"> distância.</w:t>
      </w:r>
    </w:p>
    <w:p w14:paraId="10C375CC" w14:textId="71917A32"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Tanto a Atlética Unifesp Osasco como a Pirateria são grupos reconhecidos pela direção do </w:t>
      </w:r>
      <w:r w:rsidRPr="008B5CCD">
        <w:rPr>
          <w:rFonts w:ascii="Arial" w:eastAsia="Arial" w:hAnsi="Arial" w:cs="Arial"/>
          <w:i/>
          <w:iCs/>
          <w:sz w:val="24"/>
          <w:szCs w:val="24"/>
        </w:rPr>
        <w:t xml:space="preserve">campus </w:t>
      </w:r>
      <w:r w:rsidRPr="0054347F">
        <w:rPr>
          <w:rFonts w:ascii="Arial" w:eastAsia="Arial" w:hAnsi="Arial" w:cs="Arial"/>
          <w:sz w:val="24"/>
          <w:szCs w:val="24"/>
        </w:rPr>
        <w:t xml:space="preserve">da </w:t>
      </w:r>
      <w:r w:rsidR="0054347F">
        <w:rPr>
          <w:rFonts w:ascii="Arial" w:eastAsia="Arial" w:hAnsi="Arial" w:cs="Arial"/>
          <w:sz w:val="24"/>
          <w:szCs w:val="24"/>
        </w:rPr>
        <w:t>u</w:t>
      </w:r>
      <w:r w:rsidRPr="0054347F">
        <w:rPr>
          <w:rFonts w:ascii="Arial" w:eastAsia="Arial" w:hAnsi="Arial" w:cs="Arial"/>
          <w:sz w:val="24"/>
          <w:szCs w:val="24"/>
        </w:rPr>
        <w:t>niversidade</w:t>
      </w:r>
      <w:r w:rsidRPr="008B5CCD">
        <w:rPr>
          <w:rFonts w:ascii="Arial" w:eastAsia="Arial" w:hAnsi="Arial" w:cs="Arial"/>
          <w:sz w:val="24"/>
          <w:szCs w:val="24"/>
        </w:rPr>
        <w:t xml:space="preserve">, possuem um espaço físico no </w:t>
      </w:r>
      <w:r w:rsidRPr="008B5CCD">
        <w:rPr>
          <w:rFonts w:ascii="Arial" w:eastAsia="Arial" w:hAnsi="Arial" w:cs="Arial"/>
          <w:i/>
          <w:iCs/>
          <w:sz w:val="24"/>
          <w:szCs w:val="24"/>
        </w:rPr>
        <w:t>campus</w:t>
      </w:r>
      <w:r w:rsidRPr="008B5CCD">
        <w:rPr>
          <w:rFonts w:ascii="Arial" w:eastAsia="Arial" w:hAnsi="Arial" w:cs="Arial"/>
          <w:sz w:val="24"/>
          <w:szCs w:val="24"/>
        </w:rPr>
        <w:t xml:space="preserve"> para suas atividades administrativas e guarda de materiais e instrumentos, mas não t</w:t>
      </w:r>
      <w:r w:rsidR="00E46696">
        <w:rPr>
          <w:rFonts w:ascii="Arial" w:eastAsia="Arial" w:hAnsi="Arial" w:cs="Arial"/>
          <w:sz w:val="24"/>
          <w:szCs w:val="24"/>
        </w:rPr>
        <w:t>ê</w:t>
      </w:r>
      <w:r w:rsidRPr="008B5CCD">
        <w:rPr>
          <w:rFonts w:ascii="Arial" w:eastAsia="Arial" w:hAnsi="Arial" w:cs="Arial"/>
          <w:sz w:val="24"/>
          <w:szCs w:val="24"/>
        </w:rPr>
        <w:t xml:space="preserve">m nenhum registro ou cadastro junto à </w:t>
      </w:r>
      <w:r w:rsidR="0054347F">
        <w:rPr>
          <w:rFonts w:ascii="Arial" w:eastAsia="Arial" w:hAnsi="Arial" w:cs="Arial"/>
          <w:sz w:val="24"/>
          <w:szCs w:val="24"/>
        </w:rPr>
        <w:t>u</w:t>
      </w:r>
      <w:r w:rsidRPr="008B5CCD">
        <w:rPr>
          <w:rFonts w:ascii="Arial" w:eastAsia="Arial" w:hAnsi="Arial" w:cs="Arial"/>
          <w:sz w:val="24"/>
          <w:szCs w:val="24"/>
        </w:rPr>
        <w:t xml:space="preserve">niversidade. As atividades promovidas tanto pela Atlética como pela Pirateria são de iniciativa estudantil, que só recorrem aos servidores docentes ou </w:t>
      </w:r>
      <w:proofErr w:type="spellStart"/>
      <w:r w:rsidRPr="008B5CCD">
        <w:rPr>
          <w:rFonts w:ascii="Arial" w:eastAsia="Arial" w:hAnsi="Arial" w:cs="Arial"/>
          <w:sz w:val="24"/>
          <w:szCs w:val="24"/>
        </w:rPr>
        <w:t>TAEs</w:t>
      </w:r>
      <w:proofErr w:type="spellEnd"/>
      <w:r w:rsidRPr="008B5CCD">
        <w:rPr>
          <w:rFonts w:ascii="Arial" w:eastAsia="Arial" w:hAnsi="Arial" w:cs="Arial"/>
          <w:sz w:val="24"/>
          <w:szCs w:val="24"/>
        </w:rPr>
        <w:t xml:space="preserve"> (Técnicos Administrativos em Educação) quando eles têm interesse em cadastrar oficialmente algum evento ou atividade em que é necessário esse acompanhamento, pois somente servidores podem ser cadastrados como coordenadores (responsáveis) técnico-científicos.</w:t>
      </w:r>
    </w:p>
    <w:p w14:paraId="358AC3BD" w14:textId="7509B22B"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 xml:space="preserve">Como objetivo geral, este estudo busca compreender a atuação dos jovens universitários, estudantes da EPPEN – Escola Paulista de Economia e Negócios, </w:t>
      </w:r>
      <w:r w:rsidRPr="008B5CCD">
        <w:rPr>
          <w:rFonts w:ascii="Arial" w:eastAsia="Arial" w:hAnsi="Arial" w:cs="Arial"/>
          <w:i/>
          <w:iCs/>
          <w:sz w:val="24"/>
          <w:szCs w:val="24"/>
        </w:rPr>
        <w:t>campus</w:t>
      </w:r>
      <w:r w:rsidRPr="008B5CCD">
        <w:rPr>
          <w:rFonts w:ascii="Arial" w:eastAsia="Arial" w:hAnsi="Arial" w:cs="Arial"/>
          <w:sz w:val="24"/>
          <w:szCs w:val="24"/>
        </w:rPr>
        <w:t xml:space="preserve"> Osasco da Unifesp – Universidade Federal de São Paulo, na articulação que constroem entre cultura e sentidos políticos, tanto em ações institucionalizadas pela universidade como as ações promovidas por iniciativa própria dos alunos em tempos pandêmicos. </w:t>
      </w:r>
    </w:p>
    <w:p w14:paraId="2783FF15" w14:textId="77777777" w:rsidR="008B5CCD" w:rsidRPr="008B5CCD" w:rsidRDefault="008B5CCD" w:rsidP="008B5CCD">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Entre os objetivos específicos, buscamos:</w:t>
      </w:r>
    </w:p>
    <w:p w14:paraId="0DDD7ECE" w14:textId="73D0909F" w:rsidR="008B5CCD" w:rsidRPr="008B5CCD" w:rsidRDefault="008B5CCD" w:rsidP="008B5CCD">
      <w:pPr>
        <w:numPr>
          <w:ilvl w:val="0"/>
          <w:numId w:val="10"/>
        </w:numPr>
        <w:tabs>
          <w:tab w:val="left" w:pos="1701"/>
        </w:tabs>
        <w:spacing w:line="360" w:lineRule="auto"/>
        <w:ind w:left="714" w:firstLine="720"/>
        <w:jc w:val="both"/>
        <w:rPr>
          <w:rFonts w:ascii="Arial" w:hAnsi="Arial" w:cs="Arial"/>
          <w:sz w:val="24"/>
          <w:szCs w:val="24"/>
        </w:rPr>
      </w:pPr>
      <w:r w:rsidRPr="008B5CCD">
        <w:rPr>
          <w:rFonts w:ascii="Arial" w:eastAsia="Arial" w:hAnsi="Arial" w:cs="Arial"/>
          <w:sz w:val="24"/>
          <w:szCs w:val="24"/>
        </w:rPr>
        <w:t xml:space="preserve">Verificar como acontecem essas ações dos estudantes dentro da universidade em um período anormal de isolamento social </w:t>
      </w:r>
      <w:r w:rsidR="00AA00E1">
        <w:rPr>
          <w:rFonts w:ascii="Arial" w:eastAsia="Arial" w:hAnsi="Arial" w:cs="Arial"/>
          <w:sz w:val="24"/>
          <w:szCs w:val="24"/>
        </w:rPr>
        <w:t>que</w:t>
      </w:r>
      <w:r w:rsidRPr="008B5CCD">
        <w:rPr>
          <w:rFonts w:ascii="Arial" w:eastAsia="Arial" w:hAnsi="Arial" w:cs="Arial"/>
          <w:sz w:val="24"/>
          <w:szCs w:val="24"/>
        </w:rPr>
        <w:t xml:space="preserve"> estamos enfrentando devido </w:t>
      </w:r>
      <w:r w:rsidR="00AA00E1">
        <w:rPr>
          <w:rFonts w:ascii="Arial" w:eastAsia="Arial" w:hAnsi="Arial" w:cs="Arial"/>
          <w:sz w:val="24"/>
          <w:szCs w:val="24"/>
        </w:rPr>
        <w:t>à</w:t>
      </w:r>
      <w:r w:rsidRPr="008B5CCD">
        <w:rPr>
          <w:rFonts w:ascii="Arial" w:eastAsia="Arial" w:hAnsi="Arial" w:cs="Arial"/>
          <w:sz w:val="24"/>
          <w:szCs w:val="24"/>
        </w:rPr>
        <w:t xml:space="preserve"> pandemia de </w:t>
      </w:r>
      <w:r w:rsidR="00172E4B">
        <w:rPr>
          <w:rFonts w:ascii="Arial" w:eastAsia="Arial" w:hAnsi="Arial" w:cs="Arial"/>
          <w:sz w:val="24"/>
          <w:szCs w:val="24"/>
        </w:rPr>
        <w:t>c</w:t>
      </w:r>
      <w:r w:rsidRPr="008B5CCD">
        <w:rPr>
          <w:rFonts w:ascii="Arial" w:eastAsia="Arial" w:hAnsi="Arial" w:cs="Arial"/>
          <w:sz w:val="24"/>
          <w:szCs w:val="24"/>
        </w:rPr>
        <w:t>oronavírus em 2020-2021.</w:t>
      </w:r>
    </w:p>
    <w:p w14:paraId="055664D4" w14:textId="7490064B" w:rsidR="008B5CCD" w:rsidRPr="008B5CCD" w:rsidRDefault="00D87147" w:rsidP="008B5CCD">
      <w:pPr>
        <w:numPr>
          <w:ilvl w:val="0"/>
          <w:numId w:val="10"/>
        </w:numPr>
        <w:tabs>
          <w:tab w:val="left" w:pos="1701"/>
        </w:tabs>
        <w:spacing w:line="360" w:lineRule="auto"/>
        <w:ind w:left="714" w:firstLine="720"/>
        <w:jc w:val="both"/>
        <w:rPr>
          <w:rFonts w:ascii="Arial" w:hAnsi="Arial" w:cs="Arial"/>
          <w:sz w:val="24"/>
          <w:szCs w:val="24"/>
        </w:rPr>
      </w:pPr>
      <w:r>
        <w:rPr>
          <w:rFonts w:ascii="Arial" w:eastAsia="Arial" w:hAnsi="Arial" w:cs="Arial"/>
          <w:sz w:val="24"/>
          <w:szCs w:val="24"/>
        </w:rPr>
        <w:t>A</w:t>
      </w:r>
      <w:r w:rsidR="008B5CCD" w:rsidRPr="008B5CCD">
        <w:rPr>
          <w:rFonts w:ascii="Arial" w:eastAsia="Arial" w:hAnsi="Arial" w:cs="Arial"/>
          <w:sz w:val="24"/>
          <w:szCs w:val="24"/>
        </w:rPr>
        <w:t>nalisar os sentidos e qualidades das socialidades e solidariedades digitais alcançadas pelas ações juvenis em tempos de pandemia, tendo como foco a atuação da Associação Atlética Acadêmica Unifesp Osasco e a Bateria Universitária Pirateria, duas das principais entidades estudantis da EPPEN</w:t>
      </w:r>
      <w:r>
        <w:rPr>
          <w:rFonts w:ascii="Arial" w:eastAsia="Arial" w:hAnsi="Arial" w:cs="Arial"/>
          <w:sz w:val="24"/>
          <w:szCs w:val="24"/>
        </w:rPr>
        <w:t>.</w:t>
      </w:r>
    </w:p>
    <w:p w14:paraId="5E66D123" w14:textId="109D388A" w:rsidR="008B5CCD" w:rsidRPr="008B5CCD" w:rsidRDefault="008B5CCD" w:rsidP="008B5CCD">
      <w:pPr>
        <w:numPr>
          <w:ilvl w:val="0"/>
          <w:numId w:val="10"/>
        </w:numPr>
        <w:tabs>
          <w:tab w:val="left" w:pos="1701"/>
        </w:tabs>
        <w:spacing w:line="360" w:lineRule="auto"/>
        <w:ind w:left="714" w:firstLine="720"/>
        <w:jc w:val="both"/>
        <w:rPr>
          <w:rFonts w:ascii="Arial" w:hAnsi="Arial" w:cs="Arial"/>
          <w:sz w:val="24"/>
          <w:szCs w:val="24"/>
        </w:rPr>
      </w:pPr>
      <w:r w:rsidRPr="008B5CCD">
        <w:rPr>
          <w:rFonts w:ascii="Arial" w:eastAsia="Arial" w:hAnsi="Arial" w:cs="Arial"/>
          <w:sz w:val="24"/>
          <w:szCs w:val="24"/>
        </w:rPr>
        <w:t xml:space="preserve">Compreender </w:t>
      </w:r>
      <w:r w:rsidR="00D87147">
        <w:rPr>
          <w:rFonts w:ascii="Arial" w:eastAsia="Arial" w:hAnsi="Arial" w:cs="Arial"/>
          <w:sz w:val="24"/>
          <w:szCs w:val="24"/>
        </w:rPr>
        <w:t xml:space="preserve">os </w:t>
      </w:r>
      <w:r w:rsidRPr="008B5CCD">
        <w:rPr>
          <w:rFonts w:ascii="Arial" w:eastAsia="Arial" w:hAnsi="Arial" w:cs="Arial"/>
          <w:sz w:val="24"/>
          <w:szCs w:val="24"/>
        </w:rPr>
        <w:t>sentidos das atuações juvenis universitárias na contemporaneidade, suas diferenças e (</w:t>
      </w:r>
      <w:proofErr w:type="spellStart"/>
      <w:r w:rsidRPr="008B5CCD">
        <w:rPr>
          <w:rFonts w:ascii="Arial" w:eastAsia="Arial" w:hAnsi="Arial" w:cs="Arial"/>
          <w:sz w:val="24"/>
          <w:szCs w:val="24"/>
        </w:rPr>
        <w:t>des</w:t>
      </w:r>
      <w:proofErr w:type="spellEnd"/>
      <w:r w:rsidRPr="008B5CCD">
        <w:rPr>
          <w:rFonts w:ascii="Arial" w:eastAsia="Arial" w:hAnsi="Arial" w:cs="Arial"/>
          <w:sz w:val="24"/>
          <w:szCs w:val="24"/>
        </w:rPr>
        <w:t>)continuidades frente a outros momentos e sentidos dos movimentos estudantis</w:t>
      </w:r>
      <w:r w:rsidR="00D87147">
        <w:rPr>
          <w:rFonts w:ascii="Arial" w:eastAsia="Arial" w:hAnsi="Arial" w:cs="Arial"/>
          <w:sz w:val="24"/>
          <w:szCs w:val="24"/>
        </w:rPr>
        <w:t>.</w:t>
      </w:r>
    </w:p>
    <w:p w14:paraId="2972076E" w14:textId="293E9111" w:rsidR="008B5CCD" w:rsidRPr="008B5CCD" w:rsidRDefault="008B5CCD" w:rsidP="008B5CCD">
      <w:pPr>
        <w:numPr>
          <w:ilvl w:val="0"/>
          <w:numId w:val="10"/>
        </w:numPr>
        <w:tabs>
          <w:tab w:val="left" w:pos="1701"/>
        </w:tabs>
        <w:spacing w:line="360" w:lineRule="auto"/>
        <w:ind w:left="714" w:firstLine="720"/>
        <w:jc w:val="both"/>
        <w:rPr>
          <w:rFonts w:ascii="Arial" w:hAnsi="Arial" w:cs="Arial"/>
          <w:sz w:val="24"/>
          <w:szCs w:val="24"/>
        </w:rPr>
      </w:pPr>
      <w:r w:rsidRPr="008B5CCD">
        <w:rPr>
          <w:rFonts w:ascii="Arial" w:eastAsia="Arial" w:hAnsi="Arial" w:cs="Arial"/>
          <w:sz w:val="24"/>
          <w:szCs w:val="24"/>
        </w:rPr>
        <w:t>Analisar o papel da área de Extensão (e Cultura) em uma universidade pública em seu histórico e nas reconfigurações recentes de seu escopo, papel e alcance</w:t>
      </w:r>
      <w:r w:rsidR="008C61E7">
        <w:rPr>
          <w:rFonts w:ascii="Arial" w:eastAsia="Arial" w:hAnsi="Arial" w:cs="Arial"/>
          <w:sz w:val="24"/>
          <w:szCs w:val="24"/>
        </w:rPr>
        <w:t>.</w:t>
      </w:r>
    </w:p>
    <w:p w14:paraId="1693C707" w14:textId="39CD6DCD"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O problema central des</w:t>
      </w:r>
      <w:r w:rsidR="008C61E7">
        <w:rPr>
          <w:rFonts w:ascii="Arial" w:eastAsia="Arial" w:hAnsi="Arial" w:cs="Arial"/>
          <w:sz w:val="24"/>
          <w:szCs w:val="24"/>
        </w:rPr>
        <w:t>t</w:t>
      </w:r>
      <w:r w:rsidRPr="008B5CCD">
        <w:rPr>
          <w:rFonts w:ascii="Arial" w:eastAsia="Arial" w:hAnsi="Arial" w:cs="Arial"/>
          <w:sz w:val="24"/>
          <w:szCs w:val="24"/>
        </w:rPr>
        <w:t xml:space="preserve">a dissertação se refere </w:t>
      </w:r>
      <w:r w:rsidR="008C61E7">
        <w:rPr>
          <w:rFonts w:ascii="Arial" w:eastAsia="Arial" w:hAnsi="Arial" w:cs="Arial"/>
          <w:sz w:val="24"/>
          <w:szCs w:val="24"/>
        </w:rPr>
        <w:sym w:font="Symbol" w:char="F02D"/>
      </w:r>
      <w:r w:rsidRPr="008B5CCD">
        <w:rPr>
          <w:rFonts w:ascii="Arial" w:eastAsia="Arial" w:hAnsi="Arial" w:cs="Arial"/>
          <w:sz w:val="24"/>
          <w:szCs w:val="24"/>
        </w:rPr>
        <w:t xml:space="preserve"> por meio das atividades desses grupos acompanhadas no período em que as atividades estiveram suspensas na EPPEN (de março de 2020 a março de 2022) </w:t>
      </w:r>
      <w:r w:rsidR="008C61E7">
        <w:rPr>
          <w:rFonts w:ascii="Arial" w:eastAsia="Arial" w:hAnsi="Arial" w:cs="Arial"/>
          <w:sz w:val="24"/>
          <w:szCs w:val="24"/>
        </w:rPr>
        <w:sym w:font="Symbol" w:char="F02D"/>
      </w:r>
      <w:r w:rsidRPr="008B5CCD">
        <w:rPr>
          <w:rFonts w:ascii="Arial" w:eastAsia="Arial" w:hAnsi="Arial" w:cs="Arial"/>
          <w:sz w:val="24"/>
          <w:szCs w:val="24"/>
        </w:rPr>
        <w:t xml:space="preserve"> a uma busca por verificar e compreender a atuação dos jovens estudantes na articulação entre cultura e política e na cultura como algo político (WILLIAMS, 1979; PEREIRA </w:t>
      </w:r>
      <w:r w:rsidRPr="00905088">
        <w:rPr>
          <w:rFonts w:ascii="Arial" w:eastAsia="Arial" w:hAnsi="Arial" w:cs="Arial"/>
          <w:i/>
          <w:iCs/>
          <w:sz w:val="24"/>
          <w:szCs w:val="24"/>
        </w:rPr>
        <w:t>et al</w:t>
      </w:r>
      <w:r w:rsidR="000F7037">
        <w:rPr>
          <w:rFonts w:ascii="Arial" w:eastAsia="Arial" w:hAnsi="Arial" w:cs="Arial"/>
          <w:sz w:val="24"/>
          <w:szCs w:val="24"/>
        </w:rPr>
        <w:t>.</w:t>
      </w:r>
      <w:r w:rsidRPr="008B5CCD">
        <w:rPr>
          <w:rFonts w:ascii="Arial" w:eastAsia="Arial" w:hAnsi="Arial" w:cs="Arial"/>
          <w:sz w:val="24"/>
          <w:szCs w:val="24"/>
        </w:rPr>
        <w:t>, 2021), elaborando formas de solidariedade digital (GEORGIOU, 2020), socialidades e novos modos de estar juntos.</w:t>
      </w:r>
    </w:p>
    <w:p w14:paraId="3E4716A2" w14:textId="450A2E1A"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Esta pesquisa justifica </w:t>
      </w:r>
      <w:r w:rsidR="00345443">
        <w:rPr>
          <w:rFonts w:ascii="Arial" w:eastAsia="Arial" w:hAnsi="Arial" w:cs="Arial"/>
          <w:sz w:val="24"/>
          <w:szCs w:val="24"/>
        </w:rPr>
        <w:t xml:space="preserve">sua relevância pela necessidade de se compreender </w:t>
      </w:r>
      <w:r w:rsidRPr="008B5CCD">
        <w:rPr>
          <w:rFonts w:ascii="Arial" w:eastAsia="Arial" w:hAnsi="Arial" w:cs="Arial"/>
          <w:sz w:val="24"/>
          <w:szCs w:val="24"/>
        </w:rPr>
        <w:t>como os jovens universitários da EPPEN v</w:t>
      </w:r>
      <w:r w:rsidR="00512039">
        <w:rPr>
          <w:rFonts w:ascii="Arial" w:eastAsia="Arial" w:hAnsi="Arial" w:cs="Arial"/>
          <w:sz w:val="24"/>
          <w:szCs w:val="24"/>
        </w:rPr>
        <w:t>ê</w:t>
      </w:r>
      <w:r w:rsidRPr="008B5CCD">
        <w:rPr>
          <w:rFonts w:ascii="Arial" w:eastAsia="Arial" w:hAnsi="Arial" w:cs="Arial"/>
          <w:sz w:val="24"/>
          <w:szCs w:val="24"/>
        </w:rPr>
        <w:t>m atuando e participando de ações que promov</w:t>
      </w:r>
      <w:r w:rsidR="00512039">
        <w:rPr>
          <w:rFonts w:ascii="Arial" w:eastAsia="Arial" w:hAnsi="Arial" w:cs="Arial"/>
          <w:sz w:val="24"/>
          <w:szCs w:val="24"/>
        </w:rPr>
        <w:t>am</w:t>
      </w:r>
      <w:r w:rsidRPr="008B5CCD">
        <w:rPr>
          <w:rFonts w:ascii="Arial" w:eastAsia="Arial" w:hAnsi="Arial" w:cs="Arial"/>
          <w:sz w:val="24"/>
          <w:szCs w:val="24"/>
        </w:rPr>
        <w:t xml:space="preserve"> a extensão, cultura, política e </w:t>
      </w:r>
      <w:r w:rsidR="00512039">
        <w:rPr>
          <w:rFonts w:ascii="Arial" w:eastAsia="Arial" w:hAnsi="Arial" w:cs="Arial"/>
          <w:sz w:val="24"/>
          <w:szCs w:val="24"/>
        </w:rPr>
        <w:t>s</w:t>
      </w:r>
      <w:r w:rsidRPr="008B5CCD">
        <w:rPr>
          <w:rFonts w:ascii="Arial" w:eastAsia="Arial" w:hAnsi="Arial" w:cs="Arial"/>
          <w:sz w:val="24"/>
          <w:szCs w:val="24"/>
        </w:rPr>
        <w:t>olidariedade digital na universidade.</w:t>
      </w:r>
    </w:p>
    <w:p w14:paraId="483C1C71" w14:textId="780DDC98"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Diante da vivência que tenho como gestora na área de Extensão desse campus universitário</w:t>
      </w:r>
      <w:r w:rsidR="00512039">
        <w:rPr>
          <w:rFonts w:ascii="Arial" w:eastAsia="Arial" w:hAnsi="Arial" w:cs="Arial"/>
          <w:sz w:val="24"/>
          <w:szCs w:val="24"/>
        </w:rPr>
        <w:t>,</w:t>
      </w:r>
      <w:r w:rsidRPr="008B5CCD">
        <w:rPr>
          <w:rFonts w:ascii="Arial" w:eastAsia="Arial" w:hAnsi="Arial" w:cs="Arial"/>
          <w:sz w:val="24"/>
          <w:szCs w:val="24"/>
        </w:rPr>
        <w:t xml:space="preserve"> </w:t>
      </w:r>
      <w:r w:rsidR="00B60D3C">
        <w:rPr>
          <w:rFonts w:ascii="Arial" w:eastAsia="Arial" w:hAnsi="Arial" w:cs="Arial"/>
          <w:sz w:val="24"/>
          <w:szCs w:val="24"/>
        </w:rPr>
        <w:t>em</w:t>
      </w:r>
      <w:r w:rsidR="00512039">
        <w:rPr>
          <w:rFonts w:ascii="Arial" w:eastAsia="Arial" w:hAnsi="Arial" w:cs="Arial"/>
          <w:sz w:val="24"/>
          <w:szCs w:val="24"/>
        </w:rPr>
        <w:t xml:space="preserve"> uma instituição </w:t>
      </w:r>
      <w:r w:rsidRPr="008B5CCD">
        <w:rPr>
          <w:rFonts w:ascii="Arial" w:eastAsia="Arial" w:hAnsi="Arial" w:cs="Arial"/>
          <w:sz w:val="24"/>
          <w:szCs w:val="24"/>
        </w:rPr>
        <w:t xml:space="preserve">pública federal desde 2010, é possível </w:t>
      </w:r>
      <w:r w:rsidRPr="008B5CCD">
        <w:rPr>
          <w:rFonts w:ascii="Arial" w:eastAsia="Arial" w:hAnsi="Arial" w:cs="Arial"/>
          <w:sz w:val="24"/>
          <w:szCs w:val="24"/>
        </w:rPr>
        <w:lastRenderedPageBreak/>
        <w:t xml:space="preserve">notar de modo mais amplo </w:t>
      </w:r>
      <w:r w:rsidR="00E903BF">
        <w:rPr>
          <w:rFonts w:ascii="Arial" w:eastAsia="Arial" w:hAnsi="Arial" w:cs="Arial"/>
          <w:sz w:val="24"/>
          <w:szCs w:val="24"/>
        </w:rPr>
        <w:t xml:space="preserve">que </w:t>
      </w:r>
      <w:r w:rsidRPr="008B5CCD">
        <w:rPr>
          <w:rFonts w:ascii="Arial" w:eastAsia="Arial" w:hAnsi="Arial" w:cs="Arial"/>
          <w:sz w:val="24"/>
          <w:szCs w:val="24"/>
        </w:rPr>
        <w:t>a articulação se d</w:t>
      </w:r>
      <w:r w:rsidR="00B33331">
        <w:rPr>
          <w:rFonts w:ascii="Arial" w:eastAsia="Arial" w:hAnsi="Arial" w:cs="Arial"/>
          <w:sz w:val="24"/>
          <w:szCs w:val="24"/>
        </w:rPr>
        <w:t>á</w:t>
      </w:r>
      <w:r w:rsidRPr="008B5CCD">
        <w:rPr>
          <w:rFonts w:ascii="Arial" w:eastAsia="Arial" w:hAnsi="Arial" w:cs="Arial"/>
          <w:sz w:val="24"/>
          <w:szCs w:val="24"/>
        </w:rPr>
        <w:t xml:space="preserve"> de diferentes modos de acordo com os cursos e </w:t>
      </w:r>
      <w:r w:rsidRPr="008B5CCD">
        <w:rPr>
          <w:rFonts w:ascii="Arial" w:eastAsia="Arial" w:hAnsi="Arial" w:cs="Arial"/>
          <w:i/>
          <w:sz w:val="24"/>
          <w:szCs w:val="24"/>
        </w:rPr>
        <w:t>campus</w:t>
      </w:r>
      <w:r w:rsidRPr="008B5CCD">
        <w:rPr>
          <w:rFonts w:ascii="Arial" w:eastAsia="Arial" w:hAnsi="Arial" w:cs="Arial"/>
          <w:sz w:val="24"/>
          <w:szCs w:val="24"/>
        </w:rPr>
        <w:t xml:space="preserve"> em que esses alunos se integram. Por exemplo, os alunos de Medicina não participam do </w:t>
      </w:r>
      <w:proofErr w:type="spellStart"/>
      <w:r w:rsidRPr="008B5CCD">
        <w:rPr>
          <w:rFonts w:ascii="Arial" w:eastAsia="Arial" w:hAnsi="Arial" w:cs="Arial"/>
          <w:sz w:val="24"/>
          <w:szCs w:val="24"/>
        </w:rPr>
        <w:t>InterUnifesp</w:t>
      </w:r>
      <w:proofErr w:type="spellEnd"/>
      <w:r w:rsidRPr="008B5CCD">
        <w:rPr>
          <w:rStyle w:val="Refdenotaderodap"/>
          <w:rFonts w:ascii="Arial" w:eastAsia="Arial" w:hAnsi="Arial" w:cs="Arial"/>
          <w:sz w:val="24"/>
          <w:szCs w:val="24"/>
        </w:rPr>
        <w:footnoteReference w:id="2"/>
      </w:r>
      <w:r w:rsidRPr="008B5CCD">
        <w:rPr>
          <w:rFonts w:ascii="Arial" w:eastAsia="Arial" w:hAnsi="Arial" w:cs="Arial"/>
          <w:sz w:val="24"/>
          <w:szCs w:val="24"/>
        </w:rPr>
        <w:t xml:space="preserve">; alunos de determinados cursos têm postura diferentes nas diversas questões políticas internas e externas </w:t>
      </w:r>
      <w:r w:rsidR="00B33331">
        <w:rPr>
          <w:rFonts w:ascii="Arial" w:eastAsia="Arial" w:hAnsi="Arial" w:cs="Arial"/>
          <w:sz w:val="24"/>
          <w:szCs w:val="24"/>
        </w:rPr>
        <w:t>d</w:t>
      </w:r>
      <w:r w:rsidRPr="008B5CCD">
        <w:rPr>
          <w:rFonts w:ascii="Arial" w:eastAsia="Arial" w:hAnsi="Arial" w:cs="Arial"/>
          <w:sz w:val="24"/>
          <w:szCs w:val="24"/>
        </w:rPr>
        <w:t>a universidade, como analisa</w:t>
      </w:r>
      <w:r w:rsidR="00B33331">
        <w:rPr>
          <w:rFonts w:ascii="Arial" w:eastAsia="Arial" w:hAnsi="Arial" w:cs="Arial"/>
          <w:sz w:val="24"/>
          <w:szCs w:val="24"/>
        </w:rPr>
        <w:t>do</w:t>
      </w:r>
      <w:r w:rsidRPr="008B5CCD">
        <w:rPr>
          <w:rFonts w:ascii="Arial" w:eastAsia="Arial" w:hAnsi="Arial" w:cs="Arial"/>
          <w:sz w:val="24"/>
          <w:szCs w:val="24"/>
        </w:rPr>
        <w:t xml:space="preserve"> </w:t>
      </w:r>
      <w:r w:rsidR="00B33331">
        <w:rPr>
          <w:rFonts w:ascii="Arial" w:eastAsia="Arial" w:hAnsi="Arial" w:cs="Arial"/>
          <w:sz w:val="24"/>
          <w:szCs w:val="24"/>
        </w:rPr>
        <w:t xml:space="preserve">no decorrer </w:t>
      </w:r>
      <w:r w:rsidRPr="008B5CCD">
        <w:rPr>
          <w:rFonts w:ascii="Arial" w:eastAsia="Arial" w:hAnsi="Arial" w:cs="Arial"/>
          <w:sz w:val="24"/>
          <w:szCs w:val="24"/>
        </w:rPr>
        <w:t>do trabalho.</w:t>
      </w:r>
    </w:p>
    <w:p w14:paraId="451C01DA" w14:textId="6622885D" w:rsidR="008B5CCD" w:rsidRPr="008B5CCD" w:rsidRDefault="00972EB8" w:rsidP="008C61E7">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Refletindo sobre estas </w:t>
      </w:r>
      <w:r w:rsidR="008B5CCD" w:rsidRPr="008B5CCD">
        <w:rPr>
          <w:rFonts w:ascii="Arial" w:eastAsia="Arial" w:hAnsi="Arial" w:cs="Arial"/>
          <w:sz w:val="24"/>
          <w:szCs w:val="24"/>
        </w:rPr>
        <w:t>diferenças</w:t>
      </w:r>
      <w:r w:rsidR="00E903BF">
        <w:rPr>
          <w:rFonts w:ascii="Arial" w:eastAsia="Arial" w:hAnsi="Arial" w:cs="Arial"/>
          <w:sz w:val="24"/>
          <w:szCs w:val="24"/>
        </w:rPr>
        <w:t>,</w:t>
      </w:r>
      <w:r w:rsidR="008B5CCD" w:rsidRPr="008B5CCD">
        <w:rPr>
          <w:rFonts w:ascii="Arial" w:eastAsia="Arial" w:hAnsi="Arial" w:cs="Arial"/>
          <w:sz w:val="24"/>
          <w:szCs w:val="24"/>
        </w:rPr>
        <w:t xml:space="preserve"> vale destacar um fato que aconteceu na EPPEN, </w:t>
      </w:r>
      <w:r w:rsidR="008B5CCD" w:rsidRPr="008B5CCD">
        <w:rPr>
          <w:rFonts w:ascii="Arial" w:eastAsia="Arial" w:hAnsi="Arial" w:cs="Arial"/>
          <w:i/>
          <w:iCs/>
          <w:sz w:val="24"/>
          <w:szCs w:val="24"/>
        </w:rPr>
        <w:t>campus</w:t>
      </w:r>
      <w:r w:rsidR="008B5CCD" w:rsidRPr="008B5CCD">
        <w:rPr>
          <w:rFonts w:ascii="Arial" w:eastAsia="Arial" w:hAnsi="Arial" w:cs="Arial"/>
          <w:sz w:val="24"/>
          <w:szCs w:val="24"/>
        </w:rPr>
        <w:t xml:space="preserve"> em que trabalho atualmente. A EPPEN é o </w:t>
      </w:r>
      <w:r w:rsidR="008B5CCD" w:rsidRPr="008B5CCD">
        <w:rPr>
          <w:rFonts w:ascii="Arial" w:eastAsia="Arial" w:hAnsi="Arial" w:cs="Arial"/>
          <w:i/>
          <w:iCs/>
          <w:sz w:val="24"/>
          <w:szCs w:val="24"/>
        </w:rPr>
        <w:t>campus</w:t>
      </w:r>
      <w:r w:rsidR="008B5CCD" w:rsidRPr="008B5CCD">
        <w:rPr>
          <w:rFonts w:ascii="Arial" w:eastAsia="Arial" w:hAnsi="Arial" w:cs="Arial"/>
          <w:sz w:val="24"/>
          <w:szCs w:val="24"/>
        </w:rPr>
        <w:t xml:space="preserve"> da Unifesp que abriga os cursos ligados </w:t>
      </w:r>
      <w:r w:rsidR="00E903BF">
        <w:rPr>
          <w:rFonts w:ascii="Arial" w:eastAsia="Arial" w:hAnsi="Arial" w:cs="Arial"/>
          <w:sz w:val="24"/>
          <w:szCs w:val="24"/>
        </w:rPr>
        <w:t>à</w:t>
      </w:r>
      <w:r w:rsidR="008B5CCD" w:rsidRPr="008B5CCD">
        <w:rPr>
          <w:rFonts w:ascii="Arial" w:eastAsia="Arial" w:hAnsi="Arial" w:cs="Arial"/>
          <w:sz w:val="24"/>
          <w:szCs w:val="24"/>
        </w:rPr>
        <w:t xml:space="preserve"> economia e negócios (Administração, Ciências Atuariais, Ciências Contábeis, Ciências Econômicas, Direito e Relações Internacionais)</w:t>
      </w:r>
      <w:r w:rsidR="00E903BF">
        <w:rPr>
          <w:rFonts w:ascii="Arial" w:eastAsia="Arial" w:hAnsi="Arial" w:cs="Arial"/>
          <w:sz w:val="24"/>
          <w:szCs w:val="24"/>
        </w:rPr>
        <w:t>,</w:t>
      </w:r>
      <w:r w:rsidR="008B5CCD" w:rsidRPr="008B5CCD">
        <w:rPr>
          <w:rFonts w:ascii="Arial" w:eastAsia="Arial" w:hAnsi="Arial" w:cs="Arial"/>
          <w:sz w:val="24"/>
          <w:szCs w:val="24"/>
        </w:rPr>
        <w:t xml:space="preserve"> o que </w:t>
      </w:r>
      <w:r w:rsidR="008C6ADA">
        <w:rPr>
          <w:rFonts w:ascii="Arial" w:eastAsia="Arial" w:hAnsi="Arial" w:cs="Arial"/>
          <w:sz w:val="24"/>
          <w:szCs w:val="24"/>
        </w:rPr>
        <w:t xml:space="preserve">apresenta </w:t>
      </w:r>
      <w:r w:rsidR="008B5CCD" w:rsidRPr="008B5CCD">
        <w:rPr>
          <w:rFonts w:ascii="Arial" w:eastAsia="Arial" w:hAnsi="Arial" w:cs="Arial"/>
          <w:sz w:val="24"/>
          <w:szCs w:val="24"/>
        </w:rPr>
        <w:t xml:space="preserve">um perfil diferenciado de outros </w:t>
      </w:r>
      <w:r w:rsidR="008B5CCD" w:rsidRPr="008B5CCD">
        <w:rPr>
          <w:rFonts w:ascii="Arial" w:eastAsia="Arial" w:hAnsi="Arial" w:cs="Arial"/>
          <w:i/>
          <w:iCs/>
          <w:sz w:val="24"/>
          <w:szCs w:val="24"/>
        </w:rPr>
        <w:t>campus</w:t>
      </w:r>
      <w:r w:rsidR="008B5CCD" w:rsidRPr="008B5CCD">
        <w:rPr>
          <w:rFonts w:ascii="Arial" w:eastAsia="Arial" w:hAnsi="Arial" w:cs="Arial"/>
          <w:sz w:val="24"/>
          <w:szCs w:val="24"/>
        </w:rPr>
        <w:t xml:space="preserve"> p</w:t>
      </w:r>
      <w:r w:rsidR="00E903BF">
        <w:rPr>
          <w:rFonts w:ascii="Arial" w:eastAsia="Arial" w:hAnsi="Arial" w:cs="Arial"/>
          <w:sz w:val="24"/>
          <w:szCs w:val="24"/>
        </w:rPr>
        <w:t>elos</w:t>
      </w:r>
      <w:r w:rsidR="008B5CCD" w:rsidRPr="008B5CCD">
        <w:rPr>
          <w:rFonts w:ascii="Arial" w:eastAsia="Arial" w:hAnsi="Arial" w:cs="Arial"/>
          <w:sz w:val="24"/>
          <w:szCs w:val="24"/>
        </w:rPr>
        <w:t xml:space="preserve"> quais já passei </w:t>
      </w:r>
      <w:r w:rsidR="00E903BF">
        <w:rPr>
          <w:rFonts w:ascii="Arial" w:eastAsia="Arial" w:hAnsi="Arial" w:cs="Arial"/>
          <w:sz w:val="24"/>
          <w:szCs w:val="24"/>
        </w:rPr>
        <w:t>n</w:t>
      </w:r>
      <w:r w:rsidR="008B5CCD" w:rsidRPr="008B5CCD">
        <w:rPr>
          <w:rFonts w:ascii="Arial" w:eastAsia="Arial" w:hAnsi="Arial" w:cs="Arial"/>
          <w:sz w:val="24"/>
          <w:szCs w:val="24"/>
        </w:rPr>
        <w:t>a Unifesp. Lembro</w:t>
      </w:r>
      <w:r w:rsidR="008C6ADA">
        <w:rPr>
          <w:rFonts w:ascii="Arial" w:eastAsia="Arial" w:hAnsi="Arial" w:cs="Arial"/>
          <w:sz w:val="24"/>
          <w:szCs w:val="24"/>
        </w:rPr>
        <w:t>-me</w:t>
      </w:r>
      <w:r w:rsidR="008B5CCD" w:rsidRPr="008B5CCD">
        <w:rPr>
          <w:rFonts w:ascii="Arial" w:eastAsia="Arial" w:hAnsi="Arial" w:cs="Arial"/>
          <w:sz w:val="24"/>
          <w:szCs w:val="24"/>
        </w:rPr>
        <w:t xml:space="preserve"> de uma discussão sobre vagas de estacionamento no </w:t>
      </w:r>
      <w:r w:rsidR="008B5CCD" w:rsidRPr="008B5CCD">
        <w:rPr>
          <w:rFonts w:ascii="Arial" w:eastAsia="Arial" w:hAnsi="Arial" w:cs="Arial"/>
          <w:i/>
          <w:iCs/>
          <w:sz w:val="24"/>
          <w:szCs w:val="24"/>
        </w:rPr>
        <w:t>campus</w:t>
      </w:r>
      <w:r w:rsidR="008B5CCD" w:rsidRPr="008B5CCD">
        <w:rPr>
          <w:rFonts w:ascii="Arial" w:eastAsia="Arial" w:hAnsi="Arial" w:cs="Arial"/>
          <w:sz w:val="24"/>
          <w:szCs w:val="24"/>
        </w:rPr>
        <w:t xml:space="preserve">. O </w:t>
      </w:r>
      <w:r w:rsidR="008B5CCD" w:rsidRPr="008B5CCD">
        <w:rPr>
          <w:rFonts w:ascii="Arial" w:eastAsia="Arial" w:hAnsi="Arial" w:cs="Arial"/>
          <w:i/>
          <w:iCs/>
          <w:sz w:val="24"/>
          <w:szCs w:val="24"/>
        </w:rPr>
        <w:t>campus</w:t>
      </w:r>
      <w:r w:rsidR="008B5CCD" w:rsidRPr="008B5CCD">
        <w:rPr>
          <w:rFonts w:ascii="Arial" w:eastAsia="Arial" w:hAnsi="Arial" w:cs="Arial"/>
          <w:sz w:val="24"/>
          <w:szCs w:val="24"/>
        </w:rPr>
        <w:t xml:space="preserve"> Osasco é um prédio pequeno, que tem aproximadamente 20 salas de aula e um pátio de estacionamento com </w:t>
      </w:r>
      <w:r w:rsidR="004D5D88">
        <w:rPr>
          <w:rFonts w:ascii="Arial" w:eastAsia="Arial" w:hAnsi="Arial" w:cs="Arial"/>
          <w:sz w:val="24"/>
          <w:szCs w:val="24"/>
        </w:rPr>
        <w:t>em médi</w:t>
      </w:r>
      <w:r w:rsidR="008B5CCD" w:rsidRPr="008B5CCD">
        <w:rPr>
          <w:rFonts w:ascii="Arial" w:eastAsia="Arial" w:hAnsi="Arial" w:cs="Arial"/>
          <w:sz w:val="24"/>
          <w:szCs w:val="24"/>
        </w:rPr>
        <w:t>a 90 vagas que são destinadas aos servidores (docentes e técnico-administrativos) e uma parte aos alunos. Anteriormente</w:t>
      </w:r>
      <w:r w:rsidR="00F16735">
        <w:rPr>
          <w:rFonts w:ascii="Arial" w:eastAsia="Arial" w:hAnsi="Arial" w:cs="Arial"/>
          <w:sz w:val="24"/>
          <w:szCs w:val="24"/>
        </w:rPr>
        <w:t>,</w:t>
      </w:r>
      <w:r w:rsidR="008B5CCD" w:rsidRPr="008B5CCD">
        <w:rPr>
          <w:rFonts w:ascii="Arial" w:eastAsia="Arial" w:hAnsi="Arial" w:cs="Arial"/>
          <w:sz w:val="24"/>
          <w:szCs w:val="24"/>
        </w:rPr>
        <w:t xml:space="preserve"> tínhamos um terreno ao lado do </w:t>
      </w:r>
      <w:r w:rsidR="008B5CCD" w:rsidRPr="008B5CCD">
        <w:rPr>
          <w:rFonts w:ascii="Arial" w:eastAsia="Arial" w:hAnsi="Arial" w:cs="Arial"/>
          <w:i/>
          <w:iCs/>
          <w:sz w:val="24"/>
          <w:szCs w:val="24"/>
        </w:rPr>
        <w:t>campus</w:t>
      </w:r>
      <w:r w:rsidR="008B5CCD" w:rsidRPr="008B5CCD">
        <w:rPr>
          <w:rFonts w:ascii="Arial" w:eastAsia="Arial" w:hAnsi="Arial" w:cs="Arial"/>
          <w:sz w:val="24"/>
          <w:szCs w:val="24"/>
        </w:rPr>
        <w:t>, cedido pela prefeitura, em que os alunos podiam também estacionar seus carros</w:t>
      </w:r>
      <w:r w:rsidR="00F16735">
        <w:rPr>
          <w:rFonts w:ascii="Arial" w:eastAsia="Arial" w:hAnsi="Arial" w:cs="Arial"/>
          <w:sz w:val="24"/>
          <w:szCs w:val="24"/>
        </w:rPr>
        <w:t xml:space="preserve"> de forma gratuita</w:t>
      </w:r>
      <w:r w:rsidR="008B5CCD" w:rsidRPr="008B5CCD">
        <w:rPr>
          <w:rFonts w:ascii="Arial" w:eastAsia="Arial" w:hAnsi="Arial" w:cs="Arial"/>
          <w:sz w:val="24"/>
          <w:szCs w:val="24"/>
        </w:rPr>
        <w:t>. Em um dado momento</w:t>
      </w:r>
      <w:r w:rsidR="008E4728">
        <w:rPr>
          <w:rFonts w:ascii="Arial" w:eastAsia="Arial" w:hAnsi="Arial" w:cs="Arial"/>
          <w:sz w:val="24"/>
          <w:szCs w:val="24"/>
        </w:rPr>
        <w:t>,</w:t>
      </w:r>
      <w:r w:rsidR="008B5CCD" w:rsidRPr="008B5CCD">
        <w:rPr>
          <w:rFonts w:ascii="Arial" w:eastAsia="Arial" w:hAnsi="Arial" w:cs="Arial"/>
          <w:sz w:val="24"/>
          <w:szCs w:val="24"/>
        </w:rPr>
        <w:t xml:space="preserve"> a prefeitura de Osasco solicitou o terreno, e os alunos perderam </w:t>
      </w:r>
      <w:r w:rsidR="008E4728">
        <w:rPr>
          <w:rFonts w:ascii="Arial" w:eastAsia="Arial" w:hAnsi="Arial" w:cs="Arial"/>
          <w:sz w:val="24"/>
          <w:szCs w:val="24"/>
        </w:rPr>
        <w:t>este privilégio</w:t>
      </w:r>
      <w:r w:rsidR="008B5CCD" w:rsidRPr="008B5CCD">
        <w:rPr>
          <w:rFonts w:ascii="Arial" w:eastAsia="Arial" w:hAnsi="Arial" w:cs="Arial"/>
          <w:sz w:val="24"/>
          <w:szCs w:val="24"/>
        </w:rPr>
        <w:t>. Lembro</w:t>
      </w:r>
      <w:r>
        <w:rPr>
          <w:rFonts w:ascii="Arial" w:eastAsia="Arial" w:hAnsi="Arial" w:cs="Arial"/>
          <w:sz w:val="24"/>
          <w:szCs w:val="24"/>
        </w:rPr>
        <w:t>-me</w:t>
      </w:r>
      <w:r w:rsidR="008B5CCD" w:rsidRPr="008B5CCD">
        <w:rPr>
          <w:rFonts w:ascii="Arial" w:eastAsia="Arial" w:hAnsi="Arial" w:cs="Arial"/>
          <w:sz w:val="24"/>
          <w:szCs w:val="24"/>
        </w:rPr>
        <w:t xml:space="preserve"> de falas de discentes na época, de que a universidade poderia disponibilizar serviço de </w:t>
      </w:r>
      <w:proofErr w:type="spellStart"/>
      <w:r w:rsidR="008B5CCD" w:rsidRPr="008B5CCD">
        <w:rPr>
          <w:rFonts w:ascii="Arial" w:eastAsia="Arial" w:hAnsi="Arial" w:cs="Arial"/>
          <w:i/>
          <w:sz w:val="24"/>
          <w:szCs w:val="24"/>
        </w:rPr>
        <w:t>valet</w:t>
      </w:r>
      <w:proofErr w:type="spellEnd"/>
      <w:r w:rsidR="008B5CCD" w:rsidRPr="008B5CCD">
        <w:rPr>
          <w:rFonts w:ascii="Arial" w:eastAsia="Arial" w:hAnsi="Arial" w:cs="Arial"/>
          <w:sz w:val="24"/>
          <w:szCs w:val="24"/>
        </w:rPr>
        <w:t xml:space="preserve"> para uma melhor utilização do espaço do estacionamento. Anos antes, quando trabalhava em outro </w:t>
      </w:r>
      <w:r w:rsidR="008B5CCD" w:rsidRPr="008B5CCD">
        <w:rPr>
          <w:rFonts w:ascii="Arial" w:eastAsia="Arial" w:hAnsi="Arial" w:cs="Arial"/>
          <w:i/>
          <w:iCs/>
          <w:sz w:val="24"/>
          <w:szCs w:val="24"/>
        </w:rPr>
        <w:t>campus</w:t>
      </w:r>
      <w:r w:rsidR="008B5CCD" w:rsidRPr="008B5CCD">
        <w:rPr>
          <w:rFonts w:ascii="Arial" w:eastAsia="Arial" w:hAnsi="Arial" w:cs="Arial"/>
          <w:sz w:val="24"/>
          <w:szCs w:val="24"/>
        </w:rPr>
        <w:t xml:space="preserve"> da instituição (Baixada Santista), na ocasião da inauguração de um prédio, os alunos brigavam para ter um bicicletário no interior do prédio. Esse fato nos faz pensar que apesar de serem todos jovens de uma mesma universidade pública federal, as realidades são totalmente diferentes.    </w:t>
      </w:r>
    </w:p>
    <w:p w14:paraId="5E7FEA20" w14:textId="1AB279D1"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Essas diferenças reforçam a importância de se estudar a atuação desses jovens. No caso desta dissertação, verificar a atuação d</w:t>
      </w:r>
      <w:r w:rsidR="005808AF">
        <w:rPr>
          <w:rFonts w:ascii="Arial" w:eastAsia="Arial" w:hAnsi="Arial" w:cs="Arial"/>
          <w:sz w:val="24"/>
          <w:szCs w:val="24"/>
        </w:rPr>
        <w:t>os</w:t>
      </w:r>
      <w:r w:rsidRPr="008B5CCD">
        <w:rPr>
          <w:rFonts w:ascii="Arial" w:eastAsia="Arial" w:hAnsi="Arial" w:cs="Arial"/>
          <w:sz w:val="24"/>
          <w:szCs w:val="24"/>
        </w:rPr>
        <w:t xml:space="preserve"> universitários na EPPEN através de dois grupos estudantis e</w:t>
      </w:r>
      <w:r w:rsidR="005808AF">
        <w:rPr>
          <w:rFonts w:ascii="Arial" w:eastAsia="Arial" w:hAnsi="Arial" w:cs="Arial"/>
          <w:sz w:val="24"/>
          <w:szCs w:val="24"/>
        </w:rPr>
        <w:t>,</w:t>
      </w:r>
      <w:r w:rsidRPr="008B5CCD">
        <w:rPr>
          <w:rFonts w:ascii="Arial" w:eastAsia="Arial" w:hAnsi="Arial" w:cs="Arial"/>
          <w:sz w:val="24"/>
          <w:szCs w:val="24"/>
        </w:rPr>
        <w:t xml:space="preserve"> principalmente</w:t>
      </w:r>
      <w:r w:rsidR="005808AF">
        <w:rPr>
          <w:rFonts w:ascii="Arial" w:eastAsia="Arial" w:hAnsi="Arial" w:cs="Arial"/>
          <w:sz w:val="24"/>
          <w:szCs w:val="24"/>
        </w:rPr>
        <w:t>,</w:t>
      </w:r>
      <w:r w:rsidRPr="008B5CCD">
        <w:rPr>
          <w:rFonts w:ascii="Arial" w:eastAsia="Arial" w:hAnsi="Arial" w:cs="Arial"/>
          <w:sz w:val="24"/>
          <w:szCs w:val="24"/>
        </w:rPr>
        <w:t xml:space="preserve"> compreender como isso aconteceu no período em que as atividades presenciais estiveram suspensas desde março de 2020 em virtude da pandemia d</w:t>
      </w:r>
      <w:r w:rsidR="00EC06E1">
        <w:rPr>
          <w:rFonts w:ascii="Arial" w:eastAsia="Arial" w:hAnsi="Arial" w:cs="Arial"/>
          <w:sz w:val="24"/>
          <w:szCs w:val="24"/>
        </w:rPr>
        <w:t>a</w:t>
      </w:r>
      <w:r w:rsidRPr="008B5CCD">
        <w:rPr>
          <w:rFonts w:ascii="Arial" w:eastAsia="Arial" w:hAnsi="Arial" w:cs="Arial"/>
          <w:sz w:val="24"/>
          <w:szCs w:val="24"/>
        </w:rPr>
        <w:t xml:space="preserve"> </w:t>
      </w:r>
      <w:r w:rsidR="005808AF">
        <w:rPr>
          <w:rFonts w:ascii="Arial" w:eastAsia="Arial" w:hAnsi="Arial" w:cs="Arial"/>
          <w:sz w:val="24"/>
          <w:szCs w:val="24"/>
        </w:rPr>
        <w:t>c</w:t>
      </w:r>
      <w:r w:rsidRPr="008B5CCD">
        <w:rPr>
          <w:rFonts w:ascii="Arial" w:eastAsia="Arial" w:hAnsi="Arial" w:cs="Arial"/>
          <w:sz w:val="24"/>
          <w:szCs w:val="24"/>
        </w:rPr>
        <w:t xml:space="preserve">ovid-19. Tudo mudou dentro da </w:t>
      </w:r>
      <w:r w:rsidR="00F43663">
        <w:rPr>
          <w:rFonts w:ascii="Arial" w:eastAsia="Arial" w:hAnsi="Arial" w:cs="Arial"/>
          <w:sz w:val="24"/>
          <w:szCs w:val="24"/>
        </w:rPr>
        <w:t>u</w:t>
      </w:r>
      <w:r w:rsidRPr="008B5CCD">
        <w:rPr>
          <w:rFonts w:ascii="Arial" w:eastAsia="Arial" w:hAnsi="Arial" w:cs="Arial"/>
          <w:sz w:val="24"/>
          <w:szCs w:val="24"/>
        </w:rPr>
        <w:t>niversidade</w:t>
      </w:r>
      <w:r w:rsidR="009D7901">
        <w:rPr>
          <w:rFonts w:ascii="Arial" w:eastAsia="Arial" w:hAnsi="Arial" w:cs="Arial"/>
          <w:sz w:val="24"/>
          <w:szCs w:val="24"/>
        </w:rPr>
        <w:t>,</w:t>
      </w:r>
      <w:r w:rsidRPr="008B5CCD">
        <w:rPr>
          <w:rFonts w:ascii="Arial" w:eastAsia="Arial" w:hAnsi="Arial" w:cs="Arial"/>
          <w:sz w:val="24"/>
          <w:szCs w:val="24"/>
        </w:rPr>
        <w:t xml:space="preserve"> todas as ações de ensino, pesquisa e extensão tiveram que ser repensadas</w:t>
      </w:r>
      <w:r w:rsidR="009D7901">
        <w:rPr>
          <w:rFonts w:ascii="Arial" w:eastAsia="Arial" w:hAnsi="Arial" w:cs="Arial"/>
          <w:sz w:val="24"/>
          <w:szCs w:val="24"/>
        </w:rPr>
        <w:t xml:space="preserve">, </w:t>
      </w:r>
      <w:r w:rsidR="003D3617">
        <w:rPr>
          <w:rFonts w:ascii="Arial" w:eastAsia="Arial" w:hAnsi="Arial" w:cs="Arial"/>
          <w:sz w:val="24"/>
          <w:szCs w:val="24"/>
        </w:rPr>
        <w:t>de forma que nos dedicamos a</w:t>
      </w:r>
      <w:r w:rsidRPr="008B5CCD">
        <w:rPr>
          <w:rFonts w:ascii="Arial" w:eastAsia="Arial" w:hAnsi="Arial" w:cs="Arial"/>
          <w:sz w:val="24"/>
          <w:szCs w:val="24"/>
        </w:rPr>
        <w:t xml:space="preserve"> analisar como os jovens estudantes começaram a atuar nesse contexto.</w:t>
      </w:r>
    </w:p>
    <w:p w14:paraId="6C45B6F9" w14:textId="4BF81440"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 xml:space="preserve">Este trabalho também se justifica </w:t>
      </w:r>
      <w:r w:rsidR="003D3617">
        <w:rPr>
          <w:rFonts w:ascii="Arial" w:eastAsia="Arial" w:hAnsi="Arial" w:cs="Arial"/>
          <w:sz w:val="24"/>
          <w:szCs w:val="24"/>
        </w:rPr>
        <w:t xml:space="preserve">porque </w:t>
      </w:r>
      <w:r w:rsidR="005D4537">
        <w:rPr>
          <w:rFonts w:ascii="Arial" w:eastAsia="Arial" w:hAnsi="Arial" w:cs="Arial"/>
          <w:sz w:val="24"/>
          <w:szCs w:val="24"/>
        </w:rPr>
        <w:t>traz</w:t>
      </w:r>
      <w:r w:rsidRPr="008B5CCD">
        <w:rPr>
          <w:rFonts w:ascii="Arial" w:eastAsia="Arial" w:hAnsi="Arial" w:cs="Arial"/>
          <w:sz w:val="24"/>
          <w:szCs w:val="24"/>
        </w:rPr>
        <w:t xml:space="preserve"> contribuições ao campo de estudos que articula uso das mídias, juventudes e cultura, colaborando na discussão e reflexão sobre juventudes e culturas midiáticas, em seus sentidos políticos. Lembramos ainda que esta dissertação se vincula às reflexões e pesquisas levadas </w:t>
      </w:r>
      <w:r w:rsidR="003D3617">
        <w:rPr>
          <w:rFonts w:ascii="Arial" w:eastAsia="Arial" w:hAnsi="Arial" w:cs="Arial"/>
          <w:sz w:val="24"/>
          <w:szCs w:val="24"/>
        </w:rPr>
        <w:t>a</w:t>
      </w:r>
      <w:r w:rsidRPr="008B5CCD">
        <w:rPr>
          <w:rFonts w:ascii="Arial" w:eastAsia="Arial" w:hAnsi="Arial" w:cs="Arial"/>
          <w:sz w:val="24"/>
          <w:szCs w:val="24"/>
        </w:rPr>
        <w:t xml:space="preserve"> cabo pelo Grupo de Pesquisa URBESOM</w:t>
      </w:r>
      <w:r w:rsidRPr="008B5CCD">
        <w:rPr>
          <w:rFonts w:ascii="Arial" w:eastAsia="Arial" w:hAnsi="Arial" w:cs="Arial"/>
          <w:sz w:val="24"/>
          <w:szCs w:val="24"/>
          <w:vertAlign w:val="superscript"/>
        </w:rPr>
        <w:footnoteReference w:id="3"/>
      </w:r>
      <w:r w:rsidRPr="008B5CCD">
        <w:rPr>
          <w:rFonts w:ascii="Arial" w:eastAsia="Arial" w:hAnsi="Arial" w:cs="Arial"/>
          <w:sz w:val="24"/>
          <w:szCs w:val="24"/>
        </w:rPr>
        <w:t xml:space="preserve"> (Culturas urbanas, Música e Comunicação), do qual sou participante</w:t>
      </w:r>
      <w:r w:rsidR="00A67A3A">
        <w:rPr>
          <w:rFonts w:ascii="Arial" w:eastAsia="Arial" w:hAnsi="Arial" w:cs="Arial"/>
          <w:sz w:val="24"/>
          <w:szCs w:val="24"/>
        </w:rPr>
        <w:t>, m</w:t>
      </w:r>
      <w:r w:rsidRPr="008B5CCD">
        <w:rPr>
          <w:rFonts w:ascii="Arial" w:eastAsia="Arial" w:hAnsi="Arial" w:cs="Arial"/>
          <w:sz w:val="24"/>
          <w:szCs w:val="24"/>
        </w:rPr>
        <w:t>ais especificamente</w:t>
      </w:r>
      <w:r w:rsidR="003D3617">
        <w:rPr>
          <w:rFonts w:ascii="Arial" w:eastAsia="Arial" w:hAnsi="Arial" w:cs="Arial"/>
          <w:sz w:val="24"/>
          <w:szCs w:val="24"/>
        </w:rPr>
        <w:t>,</w:t>
      </w:r>
      <w:r w:rsidRPr="008B5CCD">
        <w:rPr>
          <w:rFonts w:ascii="Arial" w:eastAsia="Arial" w:hAnsi="Arial" w:cs="Arial"/>
          <w:sz w:val="24"/>
          <w:szCs w:val="24"/>
        </w:rPr>
        <w:t xml:space="preserve"> se relaciona com a linha de pesquisa “Juventudes, corporalidades, socialidades”</w:t>
      </w:r>
      <w:r w:rsidR="00A67A3A">
        <w:rPr>
          <w:rFonts w:ascii="Arial" w:eastAsia="Arial" w:hAnsi="Arial" w:cs="Arial"/>
          <w:sz w:val="24"/>
          <w:szCs w:val="24"/>
        </w:rPr>
        <w:t>. B</w:t>
      </w:r>
      <w:r w:rsidRPr="008B5CCD">
        <w:rPr>
          <w:rFonts w:ascii="Arial" w:eastAsia="Arial" w:hAnsi="Arial" w:cs="Arial"/>
          <w:sz w:val="24"/>
          <w:szCs w:val="24"/>
        </w:rPr>
        <w:t>uscamos assim compreender as ações dos jovens e aquelas voltadas ao jovens universitários da EPPEN, ligadas às práticas cotidianas e suas socialidades, assim como sua participação em atividades culturais-política e articuladas às formas de solidariedade digital.</w:t>
      </w:r>
    </w:p>
    <w:p w14:paraId="49895722" w14:textId="072DC67A"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No início da minha trajetória no mestrado e da construção deste estudo (agosto de 2020) já estávamos em meio </w:t>
      </w:r>
      <w:r w:rsidR="00A67A3A">
        <w:rPr>
          <w:rFonts w:ascii="Arial" w:eastAsia="Arial" w:hAnsi="Arial" w:cs="Arial"/>
          <w:sz w:val="24"/>
          <w:szCs w:val="24"/>
        </w:rPr>
        <w:t>a</w:t>
      </w:r>
      <w:r w:rsidRPr="008B5CCD">
        <w:rPr>
          <w:rFonts w:ascii="Arial" w:eastAsia="Arial" w:hAnsi="Arial" w:cs="Arial"/>
          <w:sz w:val="24"/>
          <w:szCs w:val="24"/>
        </w:rPr>
        <w:t xml:space="preserve"> uma realidade anormal e de distanciamento imposta pela pandemia d</w:t>
      </w:r>
      <w:r w:rsidR="00EC06E1">
        <w:rPr>
          <w:rFonts w:ascii="Arial" w:eastAsia="Arial" w:hAnsi="Arial" w:cs="Arial"/>
          <w:sz w:val="24"/>
          <w:szCs w:val="24"/>
        </w:rPr>
        <w:t>a</w:t>
      </w:r>
      <w:r w:rsidRPr="008B5CCD">
        <w:rPr>
          <w:rFonts w:ascii="Arial" w:eastAsia="Arial" w:hAnsi="Arial" w:cs="Arial"/>
          <w:sz w:val="24"/>
          <w:szCs w:val="24"/>
        </w:rPr>
        <w:t xml:space="preserve"> </w:t>
      </w:r>
      <w:r w:rsidR="00A67A3A" w:rsidRPr="008B5CCD">
        <w:rPr>
          <w:rFonts w:ascii="Arial" w:eastAsia="Arial" w:hAnsi="Arial" w:cs="Arial"/>
          <w:sz w:val="24"/>
          <w:szCs w:val="24"/>
        </w:rPr>
        <w:t>covid-</w:t>
      </w:r>
      <w:r w:rsidRPr="008B5CCD">
        <w:rPr>
          <w:rFonts w:ascii="Arial" w:eastAsia="Arial" w:hAnsi="Arial" w:cs="Arial"/>
          <w:sz w:val="24"/>
          <w:szCs w:val="24"/>
        </w:rPr>
        <w:t>19. Num primeiro momento</w:t>
      </w:r>
      <w:r w:rsidR="00A67A3A">
        <w:rPr>
          <w:rFonts w:ascii="Arial" w:eastAsia="Arial" w:hAnsi="Arial" w:cs="Arial"/>
          <w:sz w:val="24"/>
          <w:szCs w:val="24"/>
        </w:rPr>
        <w:t>,</w:t>
      </w:r>
      <w:r w:rsidRPr="008B5CCD">
        <w:rPr>
          <w:rFonts w:ascii="Arial" w:eastAsia="Arial" w:hAnsi="Arial" w:cs="Arial"/>
          <w:sz w:val="24"/>
          <w:szCs w:val="24"/>
        </w:rPr>
        <w:t xml:space="preserve"> acreditamos que a pesquisa de campo poderia ser híbrida, inicialmente acompanhando as ações promovida</w:t>
      </w:r>
      <w:r w:rsidR="00A67A3A">
        <w:rPr>
          <w:rFonts w:ascii="Arial" w:eastAsia="Arial" w:hAnsi="Arial" w:cs="Arial"/>
          <w:sz w:val="24"/>
          <w:szCs w:val="24"/>
        </w:rPr>
        <w:t>s</w:t>
      </w:r>
      <w:r w:rsidRPr="008B5CCD">
        <w:rPr>
          <w:rFonts w:ascii="Arial" w:eastAsia="Arial" w:hAnsi="Arial" w:cs="Arial"/>
          <w:sz w:val="24"/>
          <w:szCs w:val="24"/>
        </w:rPr>
        <w:t xml:space="preserve"> pelos jovens estudantes da EPPEN </w:t>
      </w:r>
      <w:r w:rsidR="00A67A3A">
        <w:rPr>
          <w:rFonts w:ascii="Arial" w:eastAsia="Arial" w:hAnsi="Arial" w:cs="Arial"/>
          <w:sz w:val="24"/>
          <w:szCs w:val="24"/>
        </w:rPr>
        <w:t>a</w:t>
      </w:r>
      <w:r w:rsidRPr="008B5CCD">
        <w:rPr>
          <w:rFonts w:ascii="Arial" w:eastAsia="Arial" w:hAnsi="Arial" w:cs="Arial"/>
          <w:sz w:val="24"/>
          <w:szCs w:val="24"/>
        </w:rPr>
        <w:t xml:space="preserve"> distância, em formato digital, e posteriormente, indo </w:t>
      </w:r>
      <w:r w:rsidR="00A67A3A">
        <w:rPr>
          <w:rFonts w:ascii="Arial" w:eastAsia="Arial" w:hAnsi="Arial" w:cs="Arial"/>
          <w:sz w:val="24"/>
          <w:szCs w:val="24"/>
        </w:rPr>
        <w:t>a</w:t>
      </w:r>
      <w:r w:rsidRPr="008B5CCD">
        <w:rPr>
          <w:rFonts w:ascii="Arial" w:eastAsia="Arial" w:hAnsi="Arial" w:cs="Arial"/>
          <w:sz w:val="24"/>
          <w:szCs w:val="24"/>
        </w:rPr>
        <w:t xml:space="preserve"> campo presencialmente para acompanhar as atividades presenciais.</w:t>
      </w:r>
    </w:p>
    <w:p w14:paraId="34E083C0" w14:textId="0223E707"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Passados dois anos, as atividades de ensino, pesquisa e de extensão retornaram praticamente em sua totalidade no </w:t>
      </w:r>
      <w:r w:rsidRPr="008B5CCD">
        <w:rPr>
          <w:rFonts w:ascii="Arial" w:eastAsia="Arial" w:hAnsi="Arial" w:cs="Arial"/>
          <w:i/>
          <w:iCs/>
          <w:sz w:val="24"/>
          <w:szCs w:val="24"/>
        </w:rPr>
        <w:t>campus</w:t>
      </w:r>
      <w:r w:rsidRPr="008B5CCD">
        <w:rPr>
          <w:rFonts w:ascii="Arial" w:eastAsia="Arial" w:hAnsi="Arial" w:cs="Arial"/>
          <w:sz w:val="24"/>
          <w:szCs w:val="24"/>
        </w:rPr>
        <w:t xml:space="preserve"> Osasco da Unifesp (EPPEN) em abril de 2022, quando o estudo já estava em andamento e quando já tínhamos direcionado os objetivos para o propósito de fazer uma análise do período de suspensão de atividades. Por isso, definimos como metodologia e recorte temporal a análise apenas do período de isolamento e de atividades </w:t>
      </w:r>
      <w:r w:rsidR="00102F84">
        <w:rPr>
          <w:rFonts w:ascii="Arial" w:eastAsia="Arial" w:hAnsi="Arial" w:cs="Arial"/>
          <w:sz w:val="24"/>
          <w:szCs w:val="24"/>
        </w:rPr>
        <w:t>a</w:t>
      </w:r>
      <w:r w:rsidRPr="008B5CCD">
        <w:rPr>
          <w:rFonts w:ascii="Arial" w:eastAsia="Arial" w:hAnsi="Arial" w:cs="Arial"/>
          <w:sz w:val="24"/>
          <w:szCs w:val="24"/>
        </w:rPr>
        <w:t xml:space="preserve"> distância.  </w:t>
      </w:r>
    </w:p>
    <w:p w14:paraId="242B32C5" w14:textId="0D79A649"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Diante desse cenário, neste estudo, a metodologia adotada engloba a discussão do referencial bibliográfico, já comum em diversos </w:t>
      </w:r>
      <w:r w:rsidR="00762713">
        <w:rPr>
          <w:rFonts w:ascii="Arial" w:eastAsia="Arial" w:hAnsi="Arial" w:cs="Arial"/>
          <w:sz w:val="24"/>
          <w:szCs w:val="24"/>
        </w:rPr>
        <w:t>estudos</w:t>
      </w:r>
      <w:r w:rsidRPr="008B5CCD">
        <w:rPr>
          <w:rFonts w:ascii="Arial" w:eastAsia="Arial" w:hAnsi="Arial" w:cs="Arial"/>
          <w:sz w:val="24"/>
          <w:szCs w:val="24"/>
        </w:rPr>
        <w:t>, e o trabalho de campo digital com inspiração da etnografia digital.</w:t>
      </w:r>
    </w:p>
    <w:p w14:paraId="28477720" w14:textId="39E373BB"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 referencial bibliográfico é base para os conceitos teóricos e históricos referentes </w:t>
      </w:r>
      <w:r w:rsidR="00115DEE">
        <w:rPr>
          <w:rFonts w:ascii="Arial" w:eastAsia="Arial" w:hAnsi="Arial" w:cs="Arial"/>
          <w:sz w:val="24"/>
          <w:szCs w:val="24"/>
        </w:rPr>
        <w:t>à</w:t>
      </w:r>
      <w:r w:rsidRPr="008B5CCD">
        <w:rPr>
          <w:rFonts w:ascii="Arial" w:eastAsia="Arial" w:hAnsi="Arial" w:cs="Arial"/>
          <w:sz w:val="24"/>
          <w:szCs w:val="24"/>
        </w:rPr>
        <w:t xml:space="preserve"> contextualização do que abrange a extensão universitária e a inserção da cultura dentro das universidades públicas brasileiras, assim como o referencial </w:t>
      </w:r>
      <w:r w:rsidRPr="008B5CCD">
        <w:rPr>
          <w:rFonts w:ascii="Arial" w:eastAsia="Arial" w:hAnsi="Arial" w:cs="Arial"/>
          <w:sz w:val="24"/>
          <w:szCs w:val="24"/>
        </w:rPr>
        <w:lastRenderedPageBreak/>
        <w:t>teórico para pensar os jovens, a cultura, os estudos culturais, as solidariedades e as etnografias digitais.</w:t>
      </w:r>
    </w:p>
    <w:p w14:paraId="58B1CC02" w14:textId="3662AD91"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metodologia da etnografia, utilizada como inspiração (HINE, 2015)</w:t>
      </w:r>
      <w:r w:rsidR="00762713">
        <w:rPr>
          <w:rFonts w:ascii="Arial" w:eastAsia="Arial" w:hAnsi="Arial" w:cs="Arial"/>
          <w:sz w:val="24"/>
          <w:szCs w:val="24"/>
        </w:rPr>
        <w:t>,</w:t>
      </w:r>
      <w:r w:rsidRPr="008B5CCD">
        <w:rPr>
          <w:rFonts w:ascii="Arial" w:eastAsia="Arial" w:hAnsi="Arial" w:cs="Arial"/>
          <w:sz w:val="24"/>
          <w:szCs w:val="24"/>
        </w:rPr>
        <w:t xml:space="preserve"> é um método distinto, pois ressalta o envolvimento da pesquisadora com o campo, proporcionando a possibilidade de um engajamento na coleta de dados e na interpretação dos resultados. As pesquisas que utilizam a metodologia de etnografia ou que t</w:t>
      </w:r>
      <w:r w:rsidR="00762713">
        <w:rPr>
          <w:rFonts w:ascii="Arial" w:eastAsia="Arial" w:hAnsi="Arial" w:cs="Arial"/>
          <w:sz w:val="24"/>
          <w:szCs w:val="24"/>
        </w:rPr>
        <w:t>ê</w:t>
      </w:r>
      <w:r w:rsidRPr="008B5CCD">
        <w:rPr>
          <w:rFonts w:ascii="Arial" w:eastAsia="Arial" w:hAnsi="Arial" w:cs="Arial"/>
          <w:sz w:val="24"/>
          <w:szCs w:val="24"/>
        </w:rPr>
        <w:t>m inspirações etnográficas emergem no contexto de seu foco de pesquisa e apresenta</w:t>
      </w:r>
      <w:r w:rsidR="005F05B8">
        <w:rPr>
          <w:rFonts w:ascii="Arial" w:eastAsia="Arial" w:hAnsi="Arial" w:cs="Arial"/>
          <w:sz w:val="24"/>
          <w:szCs w:val="24"/>
        </w:rPr>
        <w:t>m</w:t>
      </w:r>
      <w:r w:rsidRPr="008B5CCD">
        <w:rPr>
          <w:rFonts w:ascii="Arial" w:eastAsia="Arial" w:hAnsi="Arial" w:cs="Arial"/>
          <w:sz w:val="24"/>
          <w:szCs w:val="24"/>
        </w:rPr>
        <w:t xml:space="preserve"> o ponto de vista de quem vive essa experiência. Uma das práticas do pesquisador é a construção de um caderno de anotações ou de um relatório onde fica explícita sua participação e envolvimento junto ao cenário da pesquisa. Pensando na atualidade, com a importância e ubiquidade da cultura digital, a pesquisa etnográfica “continua a desenvolver uma forma distinta de conhecimento através do estar, fazer, aprender e praticar e por uma associação próxima com aqueles que fazem o mesmo no decorrer de suas vidas cotidianas” (HINE, 2015, p. 4)</w:t>
      </w:r>
      <w:r w:rsidR="00EC344C">
        <w:rPr>
          <w:rFonts w:ascii="Arial" w:eastAsia="Arial" w:hAnsi="Arial" w:cs="Arial"/>
          <w:sz w:val="24"/>
          <w:szCs w:val="24"/>
        </w:rPr>
        <w:t>.</w:t>
      </w:r>
    </w:p>
    <w:p w14:paraId="37EC4A36" w14:textId="0A39DB47"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Ainda segundo Hine (2015), a etnografia na internet nos permite um entendimento em profundidade das experiências sociais que podemos verificar de acordo com a forma de engajamento que acontece. Nos estudos que utilizam a internet podemos </w:t>
      </w:r>
      <w:r w:rsidR="007108DB">
        <w:rPr>
          <w:rFonts w:ascii="Arial" w:eastAsia="Arial" w:hAnsi="Arial" w:cs="Arial"/>
          <w:sz w:val="24"/>
          <w:szCs w:val="24"/>
        </w:rPr>
        <w:t xml:space="preserve">aplicá-la </w:t>
      </w:r>
      <w:r w:rsidRPr="008B5CCD">
        <w:rPr>
          <w:rFonts w:ascii="Arial" w:eastAsia="Arial" w:hAnsi="Arial" w:cs="Arial"/>
          <w:sz w:val="24"/>
          <w:szCs w:val="24"/>
        </w:rPr>
        <w:t>de múltiplas maneiras. Nes</w:t>
      </w:r>
      <w:r w:rsidR="001B3928">
        <w:rPr>
          <w:rFonts w:ascii="Arial" w:eastAsia="Arial" w:hAnsi="Arial" w:cs="Arial"/>
          <w:sz w:val="24"/>
          <w:szCs w:val="24"/>
        </w:rPr>
        <w:t>t</w:t>
      </w:r>
      <w:r w:rsidRPr="008B5CCD">
        <w:rPr>
          <w:rFonts w:ascii="Arial" w:eastAsia="Arial" w:hAnsi="Arial" w:cs="Arial"/>
          <w:sz w:val="24"/>
          <w:szCs w:val="24"/>
        </w:rPr>
        <w:t xml:space="preserve">a dissertação </w:t>
      </w:r>
      <w:r w:rsidR="001B3928">
        <w:rPr>
          <w:rFonts w:ascii="Arial" w:eastAsia="Arial" w:hAnsi="Arial" w:cs="Arial"/>
          <w:sz w:val="24"/>
          <w:szCs w:val="24"/>
        </w:rPr>
        <w:t>nos baseamos</w:t>
      </w:r>
      <w:r w:rsidRPr="008B5CCD">
        <w:rPr>
          <w:rFonts w:ascii="Arial" w:eastAsia="Arial" w:hAnsi="Arial" w:cs="Arial"/>
          <w:sz w:val="24"/>
          <w:szCs w:val="24"/>
        </w:rPr>
        <w:t xml:space="preserve"> </w:t>
      </w:r>
      <w:r w:rsidR="001B3928">
        <w:rPr>
          <w:rFonts w:ascii="Arial" w:eastAsia="Arial" w:hAnsi="Arial" w:cs="Arial"/>
          <w:sz w:val="24"/>
          <w:szCs w:val="24"/>
        </w:rPr>
        <w:t>para</w:t>
      </w:r>
      <w:r w:rsidRPr="008B5CCD">
        <w:rPr>
          <w:rFonts w:ascii="Arial" w:eastAsia="Arial" w:hAnsi="Arial" w:cs="Arial"/>
          <w:sz w:val="24"/>
          <w:szCs w:val="24"/>
        </w:rPr>
        <w:t xml:space="preserve"> an</w:t>
      </w:r>
      <w:r w:rsidR="001B3928">
        <w:rPr>
          <w:rFonts w:ascii="Arial" w:eastAsia="Arial" w:hAnsi="Arial" w:cs="Arial"/>
          <w:sz w:val="24"/>
          <w:szCs w:val="24"/>
        </w:rPr>
        <w:t>álise</w:t>
      </w:r>
      <w:r w:rsidRPr="008B5CCD">
        <w:rPr>
          <w:rFonts w:ascii="Arial" w:eastAsia="Arial" w:hAnsi="Arial" w:cs="Arial"/>
          <w:sz w:val="24"/>
          <w:szCs w:val="24"/>
        </w:rPr>
        <w:t xml:space="preserve"> em uma apresentação via </w:t>
      </w:r>
      <w:r w:rsidRPr="008B5CCD">
        <w:rPr>
          <w:rFonts w:ascii="Arial" w:eastAsia="Arial" w:hAnsi="Arial" w:cs="Arial"/>
          <w:i/>
          <w:iCs/>
          <w:sz w:val="24"/>
          <w:szCs w:val="24"/>
        </w:rPr>
        <w:t>google meeting</w:t>
      </w:r>
      <w:r w:rsidRPr="008B5CCD">
        <w:rPr>
          <w:rFonts w:ascii="Arial" w:eastAsia="Arial" w:hAnsi="Arial" w:cs="Arial"/>
          <w:sz w:val="24"/>
          <w:szCs w:val="24"/>
        </w:rPr>
        <w:t xml:space="preserve"> e na análise dos </w:t>
      </w:r>
      <w:r w:rsidRPr="008B5CCD">
        <w:rPr>
          <w:rFonts w:ascii="Arial" w:hAnsi="Arial" w:cs="Arial"/>
          <w:sz w:val="24"/>
          <w:szCs w:val="24"/>
        </w:rPr>
        <w:t>vídeos</w:t>
      </w:r>
      <w:r w:rsidRPr="008B5CCD">
        <w:rPr>
          <w:rFonts w:ascii="Arial" w:eastAsia="Arial" w:hAnsi="Arial" w:cs="Arial"/>
          <w:sz w:val="24"/>
          <w:szCs w:val="24"/>
        </w:rPr>
        <w:t xml:space="preserve"> dos eventos e projetos dos alunos em suas páginas no Instagram</w:t>
      </w:r>
      <w:r w:rsidR="007108DB">
        <w:rPr>
          <w:rFonts w:ascii="Arial" w:eastAsia="Arial" w:hAnsi="Arial" w:cs="Arial"/>
          <w:sz w:val="24"/>
          <w:szCs w:val="24"/>
        </w:rPr>
        <w:t>.</w:t>
      </w:r>
      <w:r w:rsidRPr="008B5CCD">
        <w:rPr>
          <w:rStyle w:val="Refdenotaderodap"/>
          <w:rFonts w:ascii="Arial" w:eastAsia="Arial" w:hAnsi="Arial" w:cs="Arial"/>
          <w:sz w:val="24"/>
          <w:szCs w:val="24"/>
        </w:rPr>
        <w:footnoteReference w:id="4"/>
      </w:r>
    </w:p>
    <w:p w14:paraId="7EE7B927" w14:textId="43FD63C6"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Utilizamos a </w:t>
      </w:r>
      <w:r w:rsidR="00E51209">
        <w:rPr>
          <w:rFonts w:ascii="Arial" w:eastAsia="Arial" w:hAnsi="Arial" w:cs="Arial"/>
          <w:sz w:val="24"/>
          <w:szCs w:val="24"/>
        </w:rPr>
        <w:t xml:space="preserve">discussão feita </w:t>
      </w:r>
      <w:r w:rsidRPr="008B5CCD">
        <w:rPr>
          <w:rFonts w:ascii="Arial" w:eastAsia="Arial" w:hAnsi="Arial" w:cs="Arial"/>
          <w:sz w:val="24"/>
          <w:szCs w:val="24"/>
        </w:rPr>
        <w:t>por Hine (2015) sobre três aspectos observados por ela na experiência da pesquisa etnográfica na internet. Essas características, conhecidas como 3 Es (</w:t>
      </w:r>
      <w:proofErr w:type="spellStart"/>
      <w:r w:rsidRPr="008B5CCD">
        <w:rPr>
          <w:rFonts w:ascii="Arial" w:eastAsia="Arial" w:hAnsi="Arial" w:cs="Arial"/>
          <w:i/>
          <w:iCs/>
          <w:sz w:val="24"/>
          <w:szCs w:val="24"/>
        </w:rPr>
        <w:t>embedded</w:t>
      </w:r>
      <w:proofErr w:type="spellEnd"/>
      <w:r w:rsidRPr="008B5CCD">
        <w:rPr>
          <w:rFonts w:ascii="Arial" w:eastAsia="Arial" w:hAnsi="Arial" w:cs="Arial"/>
          <w:i/>
          <w:iCs/>
          <w:sz w:val="24"/>
          <w:szCs w:val="24"/>
        </w:rPr>
        <w:t xml:space="preserve">, </w:t>
      </w:r>
      <w:proofErr w:type="spellStart"/>
      <w:r w:rsidRPr="008B5CCD">
        <w:rPr>
          <w:rFonts w:ascii="Arial" w:eastAsia="Arial" w:hAnsi="Arial" w:cs="Arial"/>
          <w:i/>
          <w:iCs/>
          <w:sz w:val="24"/>
          <w:szCs w:val="24"/>
        </w:rPr>
        <w:t>embodied</w:t>
      </w:r>
      <w:proofErr w:type="spellEnd"/>
      <w:r w:rsidRPr="008B5CCD">
        <w:rPr>
          <w:rFonts w:ascii="Arial" w:eastAsia="Arial" w:hAnsi="Arial" w:cs="Arial"/>
          <w:i/>
          <w:iCs/>
          <w:sz w:val="24"/>
          <w:szCs w:val="24"/>
        </w:rPr>
        <w:t xml:space="preserve"> e </w:t>
      </w:r>
      <w:proofErr w:type="spellStart"/>
      <w:r w:rsidRPr="008B5CCD">
        <w:rPr>
          <w:rFonts w:ascii="Arial" w:eastAsia="Arial" w:hAnsi="Arial" w:cs="Arial"/>
          <w:i/>
          <w:iCs/>
          <w:sz w:val="24"/>
          <w:szCs w:val="24"/>
        </w:rPr>
        <w:t>everyday</w:t>
      </w:r>
      <w:proofErr w:type="spellEnd"/>
      <w:r w:rsidRPr="008B5CCD">
        <w:rPr>
          <w:rFonts w:ascii="Arial" w:eastAsia="Arial" w:hAnsi="Arial" w:cs="Arial"/>
          <w:sz w:val="24"/>
          <w:szCs w:val="24"/>
        </w:rPr>
        <w:t>), nos fornecem um pano de fundo para começarmos a pensar a etnografia na internet</w:t>
      </w:r>
      <w:r w:rsidR="00E51209">
        <w:rPr>
          <w:rFonts w:ascii="Arial" w:eastAsia="Arial" w:hAnsi="Arial" w:cs="Arial"/>
          <w:sz w:val="24"/>
          <w:szCs w:val="24"/>
        </w:rPr>
        <w:t>.</w:t>
      </w:r>
      <w:r w:rsidRPr="008B5CCD">
        <w:rPr>
          <w:rFonts w:ascii="Arial" w:eastAsia="Arial" w:hAnsi="Arial" w:cs="Arial"/>
          <w:sz w:val="24"/>
          <w:szCs w:val="24"/>
        </w:rPr>
        <w:t xml:space="preserve"> </w:t>
      </w:r>
    </w:p>
    <w:p w14:paraId="45448AB0" w14:textId="02A96C19" w:rsidR="00F75EFC"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Ainda neste eixo, </w:t>
      </w:r>
      <w:r w:rsidR="00E51209">
        <w:rPr>
          <w:rFonts w:ascii="Arial" w:eastAsia="Arial" w:hAnsi="Arial" w:cs="Arial"/>
          <w:sz w:val="24"/>
          <w:szCs w:val="24"/>
        </w:rPr>
        <w:t>discutimos</w:t>
      </w:r>
      <w:r w:rsidRPr="008B5CCD">
        <w:rPr>
          <w:rFonts w:ascii="Arial" w:eastAsia="Arial" w:hAnsi="Arial" w:cs="Arial"/>
          <w:sz w:val="24"/>
          <w:szCs w:val="24"/>
        </w:rPr>
        <w:t xml:space="preserve"> a noção das Solidariedades Digitais (GEORGIOU, 2020), as quais analisamos através da </w:t>
      </w:r>
      <w:r w:rsidR="00E51209">
        <w:rPr>
          <w:rFonts w:ascii="Arial" w:eastAsia="Arial" w:hAnsi="Arial" w:cs="Arial"/>
          <w:sz w:val="24"/>
          <w:szCs w:val="24"/>
        </w:rPr>
        <w:t>observação</w:t>
      </w:r>
      <w:r w:rsidRPr="008B5CCD">
        <w:rPr>
          <w:rFonts w:ascii="Arial" w:eastAsia="Arial" w:hAnsi="Arial" w:cs="Arial"/>
          <w:sz w:val="24"/>
          <w:szCs w:val="24"/>
        </w:rPr>
        <w:t xml:space="preserve"> dos dados construídos no trabalho de campo. Myria Georgiou realiza uma discussão sobre as solidariedades digitais, espaço público e confinamento, argumentando que </w:t>
      </w:r>
      <w:r w:rsidR="00F75EFC">
        <w:rPr>
          <w:rFonts w:ascii="Arial" w:eastAsia="Arial" w:hAnsi="Arial" w:cs="Arial"/>
          <w:sz w:val="24"/>
          <w:szCs w:val="24"/>
        </w:rPr>
        <w:t xml:space="preserve">no enfrentamento da </w:t>
      </w:r>
      <w:r w:rsidRPr="008B5CCD">
        <w:rPr>
          <w:rFonts w:ascii="Arial" w:eastAsia="Arial" w:hAnsi="Arial" w:cs="Arial"/>
          <w:sz w:val="24"/>
          <w:szCs w:val="24"/>
        </w:rPr>
        <w:t>pandemia d</w:t>
      </w:r>
      <w:r w:rsidR="00F75EFC">
        <w:rPr>
          <w:rFonts w:ascii="Arial" w:eastAsia="Arial" w:hAnsi="Arial" w:cs="Arial"/>
          <w:sz w:val="24"/>
          <w:szCs w:val="24"/>
        </w:rPr>
        <w:t>a</w:t>
      </w:r>
      <w:r w:rsidRPr="008B5CCD">
        <w:rPr>
          <w:rFonts w:ascii="Arial" w:eastAsia="Arial" w:hAnsi="Arial" w:cs="Arial"/>
          <w:sz w:val="24"/>
          <w:szCs w:val="24"/>
        </w:rPr>
        <w:t xml:space="preserve"> </w:t>
      </w:r>
      <w:r w:rsidR="00E51209">
        <w:rPr>
          <w:rFonts w:ascii="Arial" w:eastAsia="Arial" w:hAnsi="Arial" w:cs="Arial"/>
          <w:sz w:val="24"/>
          <w:szCs w:val="24"/>
        </w:rPr>
        <w:t>c</w:t>
      </w:r>
      <w:r w:rsidRPr="008B5CCD">
        <w:rPr>
          <w:rFonts w:ascii="Arial" w:eastAsia="Arial" w:hAnsi="Arial" w:cs="Arial"/>
          <w:sz w:val="24"/>
          <w:szCs w:val="24"/>
        </w:rPr>
        <w:t>ovid-19</w:t>
      </w:r>
      <w:r w:rsidR="00F75EFC">
        <w:rPr>
          <w:rFonts w:ascii="Arial" w:eastAsia="Arial" w:hAnsi="Arial" w:cs="Arial"/>
          <w:sz w:val="24"/>
          <w:szCs w:val="24"/>
        </w:rPr>
        <w:t>,</w:t>
      </w:r>
      <w:r w:rsidRPr="008B5CCD">
        <w:rPr>
          <w:rFonts w:ascii="Arial" w:eastAsia="Arial" w:hAnsi="Arial" w:cs="Arial"/>
          <w:sz w:val="24"/>
          <w:szCs w:val="24"/>
        </w:rPr>
        <w:t xml:space="preserve"> desde março de 2020, estávamos distantes e tivemos de estar preocupados e cautelosos, mantendo </w:t>
      </w:r>
      <w:r w:rsidR="007456B9">
        <w:rPr>
          <w:rFonts w:ascii="Arial" w:eastAsia="Arial" w:hAnsi="Arial" w:cs="Arial"/>
          <w:sz w:val="24"/>
          <w:szCs w:val="24"/>
        </w:rPr>
        <w:t xml:space="preserve">afastamento </w:t>
      </w:r>
      <w:r w:rsidRPr="008B5CCD">
        <w:rPr>
          <w:rFonts w:ascii="Arial" w:eastAsia="Arial" w:hAnsi="Arial" w:cs="Arial"/>
          <w:sz w:val="24"/>
          <w:szCs w:val="24"/>
        </w:rPr>
        <w:t xml:space="preserve">das </w:t>
      </w:r>
      <w:r w:rsidRPr="008B5CCD">
        <w:rPr>
          <w:rFonts w:ascii="Arial" w:eastAsia="Arial" w:hAnsi="Arial" w:cs="Arial"/>
          <w:sz w:val="24"/>
          <w:szCs w:val="24"/>
        </w:rPr>
        <w:lastRenderedPageBreak/>
        <w:t>pessoas que fazem parte dos nossos meios sociais. Assim, houve uma movimentação e dinamização de formas de apoio, colaborações e solidariedades com outras pessoas de forma virtual.</w:t>
      </w:r>
    </w:p>
    <w:p w14:paraId="1AB70E92" w14:textId="38A4AC16"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Segundo Georgiou (2020)</w:t>
      </w:r>
      <w:r w:rsidR="00F75EFC">
        <w:rPr>
          <w:rFonts w:ascii="Arial" w:eastAsia="Arial" w:hAnsi="Arial" w:cs="Arial"/>
          <w:sz w:val="24"/>
          <w:szCs w:val="24"/>
        </w:rPr>
        <w:t>,</w:t>
      </w:r>
      <w:r w:rsidRPr="008B5CCD">
        <w:rPr>
          <w:rFonts w:ascii="Arial" w:eastAsia="Arial" w:hAnsi="Arial" w:cs="Arial"/>
          <w:sz w:val="24"/>
          <w:szCs w:val="24"/>
        </w:rPr>
        <w:t xml:space="preserve"> existe um paradoxo, pois esse fechamento da vida pública que enfrentamos nas cidades e</w:t>
      </w:r>
      <w:r w:rsidR="00D3002F">
        <w:rPr>
          <w:rFonts w:ascii="Arial" w:eastAsia="Arial" w:hAnsi="Arial" w:cs="Arial"/>
          <w:sz w:val="24"/>
          <w:szCs w:val="24"/>
        </w:rPr>
        <w:t>,</w:t>
      </w:r>
      <w:r w:rsidRPr="008B5CCD">
        <w:rPr>
          <w:rFonts w:ascii="Arial" w:eastAsia="Arial" w:hAnsi="Arial" w:cs="Arial"/>
          <w:sz w:val="24"/>
          <w:szCs w:val="24"/>
        </w:rPr>
        <w:t> portanto, nas universidades, fechadas por 2 anos, fez com que essa separação física a que fomos impelidos nos levasse a criar e recriar formas de estar mais próximos. Acreditamos que essa necessidade fez com que os alunos envolvidos nas entidades estudadas se preocupassem com essa aproximação, direcionando o interesse para as qualidades, dimensões e alcances des</w:t>
      </w:r>
      <w:r w:rsidR="00573219">
        <w:rPr>
          <w:rFonts w:ascii="Arial" w:eastAsia="Arial" w:hAnsi="Arial" w:cs="Arial"/>
          <w:sz w:val="24"/>
          <w:szCs w:val="24"/>
        </w:rPr>
        <w:t>s</w:t>
      </w:r>
      <w:r w:rsidRPr="008B5CCD">
        <w:rPr>
          <w:rFonts w:ascii="Arial" w:eastAsia="Arial" w:hAnsi="Arial" w:cs="Arial"/>
          <w:sz w:val="24"/>
          <w:szCs w:val="24"/>
        </w:rPr>
        <w:t>as formas de solidariedade digital e para as novas formas de estar juntos e criar presenças.  </w:t>
      </w:r>
    </w:p>
    <w:p w14:paraId="7BB6C530" w14:textId="634EBD0D"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Utilizamos como metodologia um trabalho de campo virtual com inspiração etnográfica ou da etnografia digital, que atualmente tem logrado espaço nas pesquisas acadêmicas, pois cada vez mais as atividades </w:t>
      </w:r>
      <w:r w:rsidR="00C677B7">
        <w:rPr>
          <w:rFonts w:ascii="Arial" w:eastAsia="Arial" w:hAnsi="Arial" w:cs="Arial"/>
          <w:sz w:val="24"/>
          <w:szCs w:val="24"/>
        </w:rPr>
        <w:t>têm acontecido</w:t>
      </w:r>
      <w:r w:rsidRPr="008B5CCD">
        <w:rPr>
          <w:rFonts w:ascii="Arial" w:eastAsia="Arial" w:hAnsi="Arial" w:cs="Arial"/>
          <w:sz w:val="24"/>
          <w:szCs w:val="24"/>
        </w:rPr>
        <w:t xml:space="preserve"> de forma digital. Se até aproximadamente duas décadas atrás o mundo digital e a internet eram em sua maioria encarados/entendidos como sendo apenas utilizados para o trabalho, estudo, socialização e lazer</w:t>
      </w:r>
      <w:r w:rsidR="00C677B7">
        <w:rPr>
          <w:rFonts w:ascii="Arial" w:eastAsia="Arial" w:hAnsi="Arial" w:cs="Arial"/>
          <w:sz w:val="24"/>
          <w:szCs w:val="24"/>
        </w:rPr>
        <w:t>,</w:t>
      </w:r>
      <w:r w:rsidRPr="008B5CCD">
        <w:rPr>
          <w:rFonts w:ascii="Arial" w:eastAsia="Arial" w:hAnsi="Arial" w:cs="Arial"/>
          <w:sz w:val="24"/>
          <w:szCs w:val="24"/>
        </w:rPr>
        <w:t xml:space="preserve"> configurando um mundo “on</w:t>
      </w:r>
      <w:r w:rsidR="00BE0B10">
        <w:rPr>
          <w:rFonts w:ascii="Arial" w:eastAsia="Arial" w:hAnsi="Arial" w:cs="Arial"/>
          <w:sz w:val="24"/>
          <w:szCs w:val="24"/>
        </w:rPr>
        <w:t>-</w:t>
      </w:r>
      <w:r w:rsidRPr="008B5CCD">
        <w:rPr>
          <w:rFonts w:ascii="Arial" w:eastAsia="Arial" w:hAnsi="Arial" w:cs="Arial"/>
          <w:sz w:val="24"/>
          <w:szCs w:val="24"/>
        </w:rPr>
        <w:t>line”</w:t>
      </w:r>
      <w:r w:rsidR="00C677B7">
        <w:rPr>
          <w:rFonts w:ascii="Arial" w:eastAsia="Arial" w:hAnsi="Arial" w:cs="Arial"/>
          <w:sz w:val="24"/>
          <w:szCs w:val="24"/>
        </w:rPr>
        <w:t>,</w:t>
      </w:r>
      <w:r w:rsidRPr="008B5CCD">
        <w:rPr>
          <w:rFonts w:ascii="Arial" w:eastAsia="Arial" w:hAnsi="Arial" w:cs="Arial"/>
          <w:sz w:val="24"/>
          <w:szCs w:val="24"/>
        </w:rPr>
        <w:t xml:space="preserve"> mas tínhamos uma vida fora das telas ou “off</w:t>
      </w:r>
      <w:r w:rsidR="00BE0B10">
        <w:rPr>
          <w:rFonts w:ascii="Arial" w:eastAsia="Arial" w:hAnsi="Arial" w:cs="Arial"/>
          <w:sz w:val="24"/>
          <w:szCs w:val="24"/>
        </w:rPr>
        <w:t>-</w:t>
      </w:r>
      <w:r w:rsidRPr="008B5CCD">
        <w:rPr>
          <w:rFonts w:ascii="Arial" w:eastAsia="Arial" w:hAnsi="Arial" w:cs="Arial"/>
          <w:sz w:val="24"/>
          <w:szCs w:val="24"/>
        </w:rPr>
        <w:t xml:space="preserve">line”, hoje, as telas, sejam elas dos computadores ou celulares, ganharam um espaço considerável em nosso cotidiano, não sendo mais possível falar ou pensar numa separação entre estas esferas (HINE, 2015; MILLER, 2021; POLIVANOV, 2014). </w:t>
      </w:r>
    </w:p>
    <w:p w14:paraId="2DB7AD96" w14:textId="5BDBEC17" w:rsidR="008B5CCD" w:rsidRPr="008B5CCD" w:rsidRDefault="008B5CCD" w:rsidP="008C61E7">
      <w:pPr>
        <w:spacing w:after="0" w:line="360" w:lineRule="auto"/>
        <w:ind w:firstLine="709"/>
        <w:jc w:val="both"/>
        <w:rPr>
          <w:rFonts w:ascii="Arial" w:eastAsia="Arial" w:hAnsi="Arial" w:cs="Arial"/>
          <w:sz w:val="24"/>
          <w:szCs w:val="24"/>
        </w:rPr>
      </w:pPr>
      <w:bookmarkStart w:id="2" w:name="_1y810tw"/>
      <w:bookmarkEnd w:id="2"/>
      <w:r w:rsidRPr="008B5CCD">
        <w:rPr>
          <w:rFonts w:ascii="Arial" w:eastAsia="Arial" w:hAnsi="Arial" w:cs="Arial"/>
          <w:sz w:val="24"/>
          <w:szCs w:val="24"/>
        </w:rPr>
        <w:t xml:space="preserve">Com a suspensão das atividades presenciais na EPPEN, que aconteceu entre março de 2020 a março de 2022, decidimos delimitar este período para </w:t>
      </w:r>
      <w:r w:rsidR="007F3738">
        <w:rPr>
          <w:rFonts w:ascii="Arial" w:eastAsia="Arial" w:hAnsi="Arial" w:cs="Arial"/>
          <w:sz w:val="24"/>
          <w:szCs w:val="24"/>
        </w:rPr>
        <w:t>a realização</w:t>
      </w:r>
      <w:r w:rsidRPr="008B5CCD">
        <w:rPr>
          <w:rFonts w:ascii="Arial" w:eastAsia="Arial" w:hAnsi="Arial" w:cs="Arial"/>
          <w:sz w:val="24"/>
          <w:szCs w:val="24"/>
        </w:rPr>
        <w:t xml:space="preserve"> </w:t>
      </w:r>
      <w:r w:rsidR="009D75C7">
        <w:rPr>
          <w:rFonts w:ascii="Arial" w:eastAsia="Arial" w:hAnsi="Arial" w:cs="Arial"/>
          <w:sz w:val="24"/>
          <w:szCs w:val="24"/>
        </w:rPr>
        <w:t>d</w:t>
      </w:r>
      <w:r w:rsidRPr="008B5CCD">
        <w:rPr>
          <w:rFonts w:ascii="Arial" w:eastAsia="Arial" w:hAnsi="Arial" w:cs="Arial"/>
          <w:sz w:val="24"/>
          <w:szCs w:val="24"/>
        </w:rPr>
        <w:t xml:space="preserve">o acompanhamento dos </w:t>
      </w:r>
      <w:r w:rsidRPr="008B5CCD">
        <w:rPr>
          <w:rFonts w:ascii="Arial" w:hAnsi="Arial" w:cs="Arial"/>
          <w:sz w:val="24"/>
          <w:szCs w:val="24"/>
        </w:rPr>
        <w:t>vídeos de projetos ou eventos,</w:t>
      </w:r>
      <w:r w:rsidRPr="008B5CCD">
        <w:rPr>
          <w:rFonts w:ascii="Arial" w:eastAsia="Arial" w:hAnsi="Arial" w:cs="Arial"/>
          <w:sz w:val="24"/>
          <w:szCs w:val="24"/>
        </w:rPr>
        <w:t xml:space="preserve"> publicados no Instagram da Atlética (@atleticaunifesposasco) e da Pirateria (@pirateriaunifesp). Saliento que o Instagram foi escolhido para o nosso estudo, pois foi nessa rede social que os agrupamentos disponibilizaram os vídeos para o público em geral.</w:t>
      </w:r>
    </w:p>
    <w:p w14:paraId="7A8B23BD" w14:textId="15D91E10" w:rsidR="008B5CCD" w:rsidRPr="008B5CCD" w:rsidRDefault="008B5CCD" w:rsidP="008C61E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Para realizar os relatos etnográficos, assistimos aos vídeos realizando anotações sobre as nossas percepções e verificamos as questões que estão sendo abordadas pelos jovens estudantes. Além dos </w:t>
      </w:r>
      <w:r w:rsidRPr="008B5CCD">
        <w:rPr>
          <w:rFonts w:ascii="Arial" w:hAnsi="Arial" w:cs="Arial"/>
          <w:sz w:val="24"/>
          <w:szCs w:val="24"/>
        </w:rPr>
        <w:t>vídeos</w:t>
      </w:r>
      <w:r w:rsidRPr="008B5CCD">
        <w:rPr>
          <w:rFonts w:ascii="Arial" w:eastAsia="Arial" w:hAnsi="Arial" w:cs="Arial"/>
          <w:sz w:val="24"/>
          <w:szCs w:val="24"/>
        </w:rPr>
        <w:t xml:space="preserve"> do Instagram</w:t>
      </w:r>
      <w:r w:rsidR="00BE0B10">
        <w:rPr>
          <w:rFonts w:ascii="Arial" w:eastAsia="Arial" w:hAnsi="Arial" w:cs="Arial"/>
          <w:sz w:val="24"/>
          <w:szCs w:val="24"/>
        </w:rPr>
        <w:t>,</w:t>
      </w:r>
      <w:r w:rsidRPr="008B5CCD">
        <w:rPr>
          <w:rFonts w:ascii="Arial" w:eastAsia="Arial" w:hAnsi="Arial" w:cs="Arial"/>
          <w:sz w:val="24"/>
          <w:szCs w:val="24"/>
        </w:rPr>
        <w:t xml:space="preserve"> acompanhamos também a “Recepção de Ingressantes de 2021” que foi uma atividade da Atlética Unifesp Osasco e da Pirateria, através do Google Meeting. Participamos desta apresentação on-line de recepção realizando anotações para construção do relato etnográfico. </w:t>
      </w:r>
    </w:p>
    <w:p w14:paraId="46E6F81B" w14:textId="443D7E00" w:rsidR="008B5CCD" w:rsidRPr="008B5CCD" w:rsidRDefault="008B5CCD" w:rsidP="008C61E7">
      <w:pPr>
        <w:tabs>
          <w:tab w:val="left" w:pos="284"/>
          <w:tab w:val="left" w:pos="709"/>
        </w:tabs>
        <w:spacing w:after="0" w:line="360" w:lineRule="auto"/>
        <w:ind w:firstLine="709"/>
        <w:jc w:val="both"/>
        <w:rPr>
          <w:rFonts w:ascii="Arial" w:hAnsi="Arial" w:cs="Arial"/>
          <w:sz w:val="24"/>
          <w:szCs w:val="24"/>
        </w:rPr>
      </w:pPr>
      <w:r w:rsidRPr="008B5CCD">
        <w:rPr>
          <w:rFonts w:ascii="Arial" w:hAnsi="Arial" w:cs="Arial"/>
          <w:sz w:val="24"/>
          <w:szCs w:val="24"/>
        </w:rPr>
        <w:lastRenderedPageBreak/>
        <w:t xml:space="preserve">A dissertação está estruturada em três capítulos. </w:t>
      </w:r>
      <w:r w:rsidR="002929EF">
        <w:rPr>
          <w:rFonts w:ascii="Arial" w:hAnsi="Arial" w:cs="Arial"/>
          <w:sz w:val="24"/>
          <w:szCs w:val="24"/>
        </w:rPr>
        <w:t>O</w:t>
      </w:r>
      <w:r w:rsidRPr="008B5CCD">
        <w:rPr>
          <w:rFonts w:ascii="Arial" w:hAnsi="Arial" w:cs="Arial"/>
          <w:sz w:val="24"/>
          <w:szCs w:val="24"/>
        </w:rPr>
        <w:t xml:space="preserve"> primeiro, intitulado </w:t>
      </w:r>
      <w:r w:rsidRPr="002929EF">
        <w:rPr>
          <w:rFonts w:ascii="Arial" w:hAnsi="Arial" w:cs="Arial"/>
          <w:i/>
          <w:iCs/>
          <w:sz w:val="24"/>
          <w:szCs w:val="24"/>
        </w:rPr>
        <w:t xml:space="preserve">Universidade, </w:t>
      </w:r>
      <w:r w:rsidRPr="002929EF">
        <w:rPr>
          <w:rFonts w:ascii="Arial" w:eastAsia="Arial" w:hAnsi="Arial" w:cs="Arial"/>
          <w:i/>
          <w:iCs/>
          <w:sz w:val="24"/>
          <w:szCs w:val="24"/>
        </w:rPr>
        <w:t>Juventudes e culturas Juvenis</w:t>
      </w:r>
      <w:r w:rsidRPr="008B5CCD">
        <w:rPr>
          <w:rFonts w:ascii="Arial" w:hAnsi="Arial" w:cs="Arial"/>
          <w:sz w:val="24"/>
          <w:szCs w:val="24"/>
        </w:rPr>
        <w:t>, traz uma contextualização referente à Unifesp e à EPPEN - campus Osasco da Unifesp e a apresentação dos grupos estudantis da EPPEN: a AAAUO - Associação Atlética Acadêmica Unifesp Osasco e a Bateria Universitária Pirateria. Ainda neste capítulo, trazemos uma discussão sobre o papel do jovem e das juventudes dentro da</w:t>
      </w:r>
      <w:r w:rsidR="00EF1C0B">
        <w:rPr>
          <w:rFonts w:ascii="Arial" w:hAnsi="Arial" w:cs="Arial"/>
          <w:sz w:val="24"/>
          <w:szCs w:val="24"/>
        </w:rPr>
        <w:t xml:space="preserve"> u</w:t>
      </w:r>
      <w:r w:rsidRPr="008B5CCD">
        <w:rPr>
          <w:rFonts w:ascii="Arial" w:hAnsi="Arial" w:cs="Arial"/>
          <w:sz w:val="24"/>
          <w:szCs w:val="24"/>
        </w:rPr>
        <w:t xml:space="preserve">niversidade </w:t>
      </w:r>
      <w:r w:rsidR="00EF1C0B">
        <w:rPr>
          <w:rFonts w:ascii="Arial" w:hAnsi="Arial" w:cs="Arial"/>
          <w:sz w:val="24"/>
          <w:szCs w:val="24"/>
        </w:rPr>
        <w:t>p</w:t>
      </w:r>
      <w:r w:rsidRPr="008B5CCD">
        <w:rPr>
          <w:rFonts w:ascii="Arial" w:hAnsi="Arial" w:cs="Arial"/>
          <w:sz w:val="24"/>
          <w:szCs w:val="24"/>
        </w:rPr>
        <w:t>ública</w:t>
      </w:r>
      <w:r w:rsidR="002929EF">
        <w:rPr>
          <w:rFonts w:ascii="Arial" w:hAnsi="Arial" w:cs="Arial"/>
          <w:sz w:val="24"/>
          <w:szCs w:val="24"/>
        </w:rPr>
        <w:t>,</w:t>
      </w:r>
      <w:r w:rsidRPr="008B5CCD">
        <w:rPr>
          <w:rFonts w:ascii="Arial" w:hAnsi="Arial" w:cs="Arial"/>
          <w:sz w:val="24"/>
          <w:szCs w:val="24"/>
        </w:rPr>
        <w:t xml:space="preserve"> juntamente com uma </w:t>
      </w:r>
      <w:r w:rsidR="00832695">
        <w:rPr>
          <w:rFonts w:ascii="Arial" w:hAnsi="Arial" w:cs="Arial"/>
          <w:sz w:val="24"/>
          <w:szCs w:val="24"/>
        </w:rPr>
        <w:t>exposição</w:t>
      </w:r>
      <w:r w:rsidRPr="008B5CCD">
        <w:rPr>
          <w:rFonts w:ascii="Arial" w:hAnsi="Arial" w:cs="Arial"/>
          <w:sz w:val="24"/>
          <w:szCs w:val="24"/>
        </w:rPr>
        <w:t xml:space="preserve"> sobre o conceito ou noção de Juventudes, salientando os movimentos estudantis como base para pensar a atuação juvenil em décadas passadas</w:t>
      </w:r>
      <w:r w:rsidR="00CB1681">
        <w:rPr>
          <w:rFonts w:ascii="Arial" w:hAnsi="Arial" w:cs="Arial"/>
          <w:sz w:val="24"/>
          <w:szCs w:val="24"/>
        </w:rPr>
        <w:t xml:space="preserve">. </w:t>
      </w:r>
      <w:r w:rsidR="008B4241">
        <w:rPr>
          <w:rFonts w:ascii="Arial" w:hAnsi="Arial" w:cs="Arial"/>
          <w:sz w:val="24"/>
          <w:szCs w:val="24"/>
        </w:rPr>
        <w:t>O referencial teórico tem respaldo em</w:t>
      </w:r>
      <w:r w:rsidRPr="008B5CCD">
        <w:rPr>
          <w:rFonts w:ascii="Arial" w:hAnsi="Arial" w:cs="Arial"/>
          <w:sz w:val="24"/>
          <w:szCs w:val="24"/>
        </w:rPr>
        <w:t xml:space="preserve"> </w:t>
      </w:r>
      <w:proofErr w:type="spellStart"/>
      <w:r w:rsidRPr="008B5CCD">
        <w:rPr>
          <w:rFonts w:ascii="Arial" w:hAnsi="Arial" w:cs="Arial"/>
          <w:sz w:val="24"/>
          <w:szCs w:val="24"/>
        </w:rPr>
        <w:t>Luis</w:t>
      </w:r>
      <w:proofErr w:type="spellEnd"/>
      <w:r w:rsidRPr="008B5CCD">
        <w:rPr>
          <w:rFonts w:ascii="Arial" w:hAnsi="Arial" w:cs="Arial"/>
          <w:sz w:val="24"/>
          <w:szCs w:val="24"/>
        </w:rPr>
        <w:t xml:space="preserve"> </w:t>
      </w:r>
      <w:proofErr w:type="spellStart"/>
      <w:r w:rsidRPr="008B5CCD">
        <w:rPr>
          <w:rFonts w:ascii="Arial" w:hAnsi="Arial" w:cs="Arial"/>
          <w:sz w:val="24"/>
          <w:szCs w:val="24"/>
        </w:rPr>
        <w:t>Antonio</w:t>
      </w:r>
      <w:proofErr w:type="spellEnd"/>
      <w:r w:rsidRPr="008B5CCD">
        <w:rPr>
          <w:rFonts w:ascii="Arial" w:hAnsi="Arial" w:cs="Arial"/>
          <w:sz w:val="24"/>
          <w:szCs w:val="24"/>
        </w:rPr>
        <w:t xml:space="preserve"> </w:t>
      </w:r>
      <w:proofErr w:type="spellStart"/>
      <w:r w:rsidRPr="008B5CCD">
        <w:rPr>
          <w:rFonts w:ascii="Arial" w:hAnsi="Arial" w:cs="Arial"/>
          <w:sz w:val="24"/>
          <w:szCs w:val="24"/>
        </w:rPr>
        <w:t>Groppo</w:t>
      </w:r>
      <w:proofErr w:type="spellEnd"/>
      <w:r w:rsidRPr="008B5CCD">
        <w:rPr>
          <w:rFonts w:ascii="Arial" w:hAnsi="Arial" w:cs="Arial"/>
          <w:sz w:val="24"/>
          <w:szCs w:val="24"/>
        </w:rPr>
        <w:t xml:space="preserve"> (2008), Michel </w:t>
      </w:r>
      <w:proofErr w:type="spellStart"/>
      <w:r w:rsidRPr="008B5CCD">
        <w:rPr>
          <w:rFonts w:ascii="Arial" w:hAnsi="Arial" w:cs="Arial"/>
          <w:sz w:val="24"/>
          <w:szCs w:val="24"/>
        </w:rPr>
        <w:t>Zaidan</w:t>
      </w:r>
      <w:proofErr w:type="spellEnd"/>
      <w:r w:rsidRPr="008B5CCD">
        <w:rPr>
          <w:rFonts w:ascii="Arial" w:hAnsi="Arial" w:cs="Arial"/>
          <w:sz w:val="24"/>
          <w:szCs w:val="24"/>
        </w:rPr>
        <w:t xml:space="preserve"> Filho (2008)</w:t>
      </w:r>
      <w:r w:rsidR="00046406">
        <w:rPr>
          <w:rFonts w:ascii="Arial" w:hAnsi="Arial" w:cs="Arial"/>
          <w:sz w:val="24"/>
          <w:szCs w:val="24"/>
        </w:rPr>
        <w:t>,</w:t>
      </w:r>
      <w:r w:rsidRPr="008B5CCD">
        <w:rPr>
          <w:rFonts w:ascii="Arial" w:hAnsi="Arial" w:cs="Arial"/>
          <w:sz w:val="24"/>
          <w:szCs w:val="24"/>
        </w:rPr>
        <w:t xml:space="preserve"> </w:t>
      </w:r>
      <w:r w:rsidR="008B4241">
        <w:rPr>
          <w:rFonts w:ascii="Arial" w:hAnsi="Arial" w:cs="Arial"/>
          <w:sz w:val="24"/>
          <w:szCs w:val="24"/>
        </w:rPr>
        <w:t xml:space="preserve">sobre os </w:t>
      </w:r>
      <w:r w:rsidRPr="008B5CCD">
        <w:rPr>
          <w:rFonts w:ascii="Arial" w:hAnsi="Arial" w:cs="Arial"/>
          <w:sz w:val="24"/>
          <w:szCs w:val="24"/>
        </w:rPr>
        <w:t xml:space="preserve">Coletivos e Agrupamentos juvenis e de Socialidades Juvenis </w:t>
      </w:r>
      <w:r w:rsidR="008B4241">
        <w:rPr>
          <w:rFonts w:ascii="Arial" w:hAnsi="Arial" w:cs="Arial"/>
          <w:sz w:val="24"/>
          <w:szCs w:val="24"/>
        </w:rPr>
        <w:t xml:space="preserve">a teoria é de </w:t>
      </w:r>
      <w:r w:rsidRPr="008B5CCD">
        <w:rPr>
          <w:rFonts w:ascii="Arial" w:hAnsi="Arial" w:cs="Arial"/>
          <w:sz w:val="24"/>
          <w:szCs w:val="24"/>
        </w:rPr>
        <w:t xml:space="preserve">Silvia Borelli (2011), </w:t>
      </w:r>
      <w:proofErr w:type="spellStart"/>
      <w:r w:rsidRPr="008B5CCD">
        <w:rPr>
          <w:rFonts w:ascii="Arial" w:hAnsi="Arial" w:cs="Arial"/>
          <w:sz w:val="24"/>
          <w:szCs w:val="24"/>
        </w:rPr>
        <w:t>Luis</w:t>
      </w:r>
      <w:proofErr w:type="spellEnd"/>
      <w:r w:rsidRPr="008B5CCD">
        <w:rPr>
          <w:rFonts w:ascii="Arial" w:hAnsi="Arial" w:cs="Arial"/>
          <w:sz w:val="24"/>
          <w:szCs w:val="24"/>
        </w:rPr>
        <w:t xml:space="preserve"> </w:t>
      </w:r>
      <w:proofErr w:type="spellStart"/>
      <w:r w:rsidRPr="008B5CCD">
        <w:rPr>
          <w:rFonts w:ascii="Arial" w:hAnsi="Arial" w:cs="Arial"/>
          <w:sz w:val="24"/>
          <w:szCs w:val="24"/>
        </w:rPr>
        <w:t>Antonio</w:t>
      </w:r>
      <w:proofErr w:type="spellEnd"/>
      <w:r w:rsidRPr="008B5CCD">
        <w:rPr>
          <w:rFonts w:ascii="Arial" w:hAnsi="Arial" w:cs="Arial"/>
          <w:sz w:val="24"/>
          <w:szCs w:val="24"/>
        </w:rPr>
        <w:t xml:space="preserve"> </w:t>
      </w:r>
      <w:proofErr w:type="spellStart"/>
      <w:r w:rsidRPr="008B5CCD">
        <w:rPr>
          <w:rFonts w:ascii="Arial" w:hAnsi="Arial" w:cs="Arial"/>
          <w:sz w:val="24"/>
          <w:szCs w:val="24"/>
        </w:rPr>
        <w:t>Groppo</w:t>
      </w:r>
      <w:proofErr w:type="spellEnd"/>
      <w:r w:rsidRPr="008B5CCD">
        <w:rPr>
          <w:rFonts w:ascii="Arial" w:hAnsi="Arial" w:cs="Arial"/>
          <w:sz w:val="24"/>
          <w:szCs w:val="24"/>
        </w:rPr>
        <w:t xml:space="preserve"> (2019), Léa Regina Medeiros (2017), </w:t>
      </w:r>
      <w:proofErr w:type="spellStart"/>
      <w:r w:rsidRPr="008B5CCD">
        <w:rPr>
          <w:rFonts w:ascii="Arial" w:hAnsi="Arial" w:cs="Arial"/>
          <w:sz w:val="24"/>
          <w:szCs w:val="24"/>
        </w:rPr>
        <w:t>Jesús</w:t>
      </w:r>
      <w:proofErr w:type="spellEnd"/>
      <w:r w:rsidRPr="008B5CCD">
        <w:rPr>
          <w:rFonts w:ascii="Arial" w:hAnsi="Arial" w:cs="Arial"/>
          <w:sz w:val="24"/>
          <w:szCs w:val="24"/>
        </w:rPr>
        <w:t xml:space="preserve"> Martin-</w:t>
      </w:r>
      <w:proofErr w:type="spellStart"/>
      <w:r w:rsidRPr="008B5CCD">
        <w:rPr>
          <w:rFonts w:ascii="Arial" w:hAnsi="Arial" w:cs="Arial"/>
          <w:sz w:val="24"/>
          <w:szCs w:val="24"/>
        </w:rPr>
        <w:t>Barbero</w:t>
      </w:r>
      <w:proofErr w:type="spellEnd"/>
      <w:r w:rsidRPr="008B5CCD">
        <w:rPr>
          <w:rFonts w:ascii="Arial" w:hAnsi="Arial" w:cs="Arial"/>
          <w:sz w:val="24"/>
          <w:szCs w:val="24"/>
        </w:rPr>
        <w:t xml:space="preserve"> (2004) e Zaidan Filho (</w:t>
      </w:r>
      <w:r w:rsidRPr="008B5CCD">
        <w:rPr>
          <w:rFonts w:ascii="Arial" w:eastAsia="Times New Roman" w:hAnsi="Arial" w:cs="Arial"/>
          <w:sz w:val="24"/>
          <w:szCs w:val="24"/>
          <w:lang w:eastAsia="pt-BR"/>
        </w:rPr>
        <w:t>2008</w:t>
      </w:r>
      <w:r w:rsidRPr="008B5CCD">
        <w:rPr>
          <w:rFonts w:ascii="Arial" w:hAnsi="Arial" w:cs="Arial"/>
          <w:spacing w:val="8"/>
          <w:sz w:val="24"/>
          <w:szCs w:val="24"/>
        </w:rPr>
        <w:t xml:space="preserve">). </w:t>
      </w:r>
    </w:p>
    <w:p w14:paraId="25C8F3C2" w14:textId="061793B4" w:rsidR="008B5CCD" w:rsidRPr="008B5CCD" w:rsidRDefault="008B5CCD" w:rsidP="008C61E7">
      <w:pPr>
        <w:tabs>
          <w:tab w:val="left" w:pos="284"/>
          <w:tab w:val="left" w:pos="709"/>
        </w:tabs>
        <w:spacing w:after="0" w:line="360" w:lineRule="auto"/>
        <w:ind w:firstLine="709"/>
        <w:jc w:val="both"/>
        <w:rPr>
          <w:rFonts w:ascii="Arial" w:hAnsi="Arial" w:cs="Arial"/>
          <w:sz w:val="24"/>
          <w:szCs w:val="24"/>
        </w:rPr>
      </w:pPr>
      <w:r w:rsidRPr="008B5CCD">
        <w:rPr>
          <w:rFonts w:ascii="Arial" w:hAnsi="Arial" w:cs="Arial"/>
          <w:sz w:val="24"/>
          <w:szCs w:val="24"/>
        </w:rPr>
        <w:t xml:space="preserve">O segundo capítulo, com o título </w:t>
      </w:r>
      <w:r w:rsidRPr="00046406">
        <w:rPr>
          <w:rFonts w:ascii="Arial" w:hAnsi="Arial" w:cs="Arial"/>
          <w:i/>
          <w:iCs/>
          <w:sz w:val="24"/>
          <w:szCs w:val="24"/>
        </w:rPr>
        <w:t>A centralidade da Cul</w:t>
      </w:r>
      <w:r w:rsidR="00046406">
        <w:rPr>
          <w:rFonts w:ascii="Arial" w:hAnsi="Arial" w:cs="Arial"/>
          <w:i/>
          <w:iCs/>
          <w:sz w:val="24"/>
          <w:szCs w:val="24"/>
        </w:rPr>
        <w:t>t</w:t>
      </w:r>
      <w:r w:rsidRPr="00046406">
        <w:rPr>
          <w:rFonts w:ascii="Arial" w:hAnsi="Arial" w:cs="Arial"/>
          <w:i/>
          <w:iCs/>
          <w:sz w:val="24"/>
          <w:szCs w:val="24"/>
        </w:rPr>
        <w:t>ura - Extensão e Cultura nas Universidades Públicas</w:t>
      </w:r>
      <w:r w:rsidR="00046406" w:rsidRPr="00046406">
        <w:rPr>
          <w:rFonts w:ascii="Arial" w:hAnsi="Arial" w:cs="Arial"/>
          <w:sz w:val="24"/>
          <w:szCs w:val="24"/>
        </w:rPr>
        <w:t>,</w:t>
      </w:r>
      <w:r w:rsidRPr="008B5CCD">
        <w:rPr>
          <w:rFonts w:ascii="Arial" w:hAnsi="Arial" w:cs="Arial"/>
          <w:sz w:val="24"/>
          <w:szCs w:val="24"/>
        </w:rPr>
        <w:t xml:space="preserve"> é mais conceitual</w:t>
      </w:r>
      <w:r w:rsidR="00F63C97">
        <w:rPr>
          <w:rFonts w:ascii="Arial" w:hAnsi="Arial" w:cs="Arial"/>
          <w:sz w:val="24"/>
          <w:szCs w:val="24"/>
        </w:rPr>
        <w:t xml:space="preserve"> e traz </w:t>
      </w:r>
      <w:r w:rsidRPr="008B5CCD">
        <w:rPr>
          <w:rFonts w:ascii="Arial" w:hAnsi="Arial" w:cs="Arial"/>
          <w:sz w:val="24"/>
          <w:szCs w:val="24"/>
        </w:rPr>
        <w:t xml:space="preserve">a definição e a estruturação da extensão dentro das universidades públicas brasileiras, trazendo referências sobre as legislações </w:t>
      </w:r>
      <w:r w:rsidR="00046406">
        <w:rPr>
          <w:rFonts w:ascii="Arial" w:hAnsi="Arial" w:cs="Arial"/>
          <w:sz w:val="24"/>
          <w:szCs w:val="24"/>
        </w:rPr>
        <w:t>do</w:t>
      </w:r>
      <w:r w:rsidRPr="008B5CCD">
        <w:rPr>
          <w:rFonts w:ascii="Arial" w:hAnsi="Arial" w:cs="Arial"/>
          <w:sz w:val="24"/>
          <w:szCs w:val="24"/>
        </w:rPr>
        <w:t xml:space="preserve"> papel do pilar de extensão e cultura dentro das universidades públicas, assim como seus objetivos, diretrizes e dificuldades de implantação. Ainda discutimos sobre a relação da extensão e da cultura na universidade pública, que na última década v</w:t>
      </w:r>
      <w:r w:rsidR="00832695">
        <w:rPr>
          <w:rFonts w:ascii="Arial" w:hAnsi="Arial" w:cs="Arial"/>
          <w:sz w:val="24"/>
          <w:szCs w:val="24"/>
        </w:rPr>
        <w:t>e</w:t>
      </w:r>
      <w:r w:rsidRPr="008B5CCD">
        <w:rPr>
          <w:rFonts w:ascii="Arial" w:hAnsi="Arial" w:cs="Arial"/>
          <w:sz w:val="24"/>
          <w:szCs w:val="24"/>
        </w:rPr>
        <w:t xml:space="preserve">m sendo crescentemente valorizada. Para essas discussões referentes à extensão dentro das universidades públicas temos como base a Política Nacional de Extensão Universitária do FORPROEX (2012), a Constituição da República Federativa do Brasil (1988) e a LDB - Lei de Diretrizes e Bases da Educação Nacional (1996). Nas questões ligadas à extensão e universidade foram utilizados como referencial Paulo Freire (2014) e Boaventura de Souza Santos (2004), Gisele </w:t>
      </w:r>
      <w:proofErr w:type="spellStart"/>
      <w:r w:rsidRPr="008B5CCD">
        <w:rPr>
          <w:rFonts w:ascii="Arial" w:hAnsi="Arial" w:cs="Arial"/>
          <w:sz w:val="24"/>
          <w:szCs w:val="24"/>
        </w:rPr>
        <w:t>Quimelli</w:t>
      </w:r>
      <w:proofErr w:type="spellEnd"/>
      <w:r w:rsidRPr="008B5CCD">
        <w:rPr>
          <w:rFonts w:ascii="Arial" w:hAnsi="Arial" w:cs="Arial"/>
          <w:sz w:val="24"/>
          <w:szCs w:val="24"/>
        </w:rPr>
        <w:t xml:space="preserve"> (2016), </w:t>
      </w:r>
      <w:proofErr w:type="spellStart"/>
      <w:r w:rsidRPr="008B5CCD">
        <w:rPr>
          <w:rFonts w:ascii="Arial" w:hAnsi="Arial" w:cs="Arial"/>
          <w:sz w:val="24"/>
          <w:szCs w:val="24"/>
        </w:rPr>
        <w:t>Marquiana</w:t>
      </w:r>
      <w:proofErr w:type="spellEnd"/>
      <w:r w:rsidRPr="008B5CCD">
        <w:rPr>
          <w:rFonts w:ascii="Arial" w:hAnsi="Arial" w:cs="Arial"/>
          <w:sz w:val="24"/>
          <w:szCs w:val="24"/>
        </w:rPr>
        <w:t xml:space="preserve"> Gomes (2016), Sandra de Deus (2016)</w:t>
      </w:r>
      <w:r w:rsidR="0074076A">
        <w:rPr>
          <w:rFonts w:ascii="Arial" w:hAnsi="Arial" w:cs="Arial"/>
          <w:sz w:val="24"/>
          <w:szCs w:val="24"/>
        </w:rPr>
        <w:t>,</w:t>
      </w:r>
      <w:r w:rsidRPr="008B5CCD">
        <w:rPr>
          <w:rFonts w:ascii="Arial" w:hAnsi="Arial" w:cs="Arial"/>
          <w:sz w:val="24"/>
          <w:szCs w:val="24"/>
        </w:rPr>
        <w:t xml:space="preserve"> e para questões históricas deste processo, Ana Luiza Lima Souza (2010). Mas o capítulo tem como foco discutir a centralidade da cultura a partir da per</w:t>
      </w:r>
      <w:r w:rsidR="00E97A88">
        <w:rPr>
          <w:rFonts w:ascii="Arial" w:hAnsi="Arial" w:cs="Arial"/>
          <w:sz w:val="24"/>
          <w:szCs w:val="24"/>
        </w:rPr>
        <w:t>s</w:t>
      </w:r>
      <w:r w:rsidRPr="008B5CCD">
        <w:rPr>
          <w:rFonts w:ascii="Arial" w:hAnsi="Arial" w:cs="Arial"/>
          <w:sz w:val="24"/>
          <w:szCs w:val="24"/>
        </w:rPr>
        <w:t xml:space="preserve">pectiva dos Estudos Culturais e seu papel na área de extensão universitária. Sobre o crescente destaque ao papel da cultura (e seus impactos socioeconômicos e políticos) nas universidades públicas e a discussão sobre os estudos culturais, baseamo-nos, principalmente, no conceito de cultura como recurso, com base em George Yúdice (2004) e no conceito de cultura e sua centralidade com base em Stuart Hall (1997). </w:t>
      </w:r>
      <w:r w:rsidR="00E97A88">
        <w:rPr>
          <w:rFonts w:ascii="Arial" w:hAnsi="Arial" w:cs="Arial"/>
          <w:sz w:val="24"/>
          <w:szCs w:val="24"/>
        </w:rPr>
        <w:t>E</w:t>
      </w:r>
      <w:r w:rsidR="00206BF1">
        <w:rPr>
          <w:rFonts w:ascii="Arial" w:hAnsi="Arial" w:cs="Arial"/>
          <w:sz w:val="24"/>
          <w:szCs w:val="24"/>
        </w:rPr>
        <w:t>,</w:t>
      </w:r>
      <w:r w:rsidR="00E97A88">
        <w:rPr>
          <w:rFonts w:ascii="Arial" w:hAnsi="Arial" w:cs="Arial"/>
          <w:sz w:val="24"/>
          <w:szCs w:val="24"/>
        </w:rPr>
        <w:t xml:space="preserve"> como complemento,</w:t>
      </w:r>
      <w:r w:rsidRPr="008B5CCD">
        <w:rPr>
          <w:rFonts w:ascii="Arial" w:hAnsi="Arial" w:cs="Arial"/>
          <w:sz w:val="24"/>
          <w:szCs w:val="24"/>
        </w:rPr>
        <w:t xml:space="preserve"> uma apresentação das ações realizadas </w:t>
      </w:r>
      <w:r w:rsidRPr="008B5CCD">
        <w:rPr>
          <w:rFonts w:ascii="Arial" w:hAnsi="Arial" w:cs="Arial"/>
          <w:sz w:val="24"/>
          <w:szCs w:val="24"/>
        </w:rPr>
        <w:lastRenderedPageBreak/>
        <w:t xml:space="preserve">pelos grupos estudados nesta dissertação, a Atlética Unifesp Osasco e </w:t>
      </w:r>
      <w:r w:rsidR="00CB1681">
        <w:rPr>
          <w:rFonts w:ascii="Arial" w:hAnsi="Arial" w:cs="Arial"/>
          <w:sz w:val="24"/>
          <w:szCs w:val="24"/>
        </w:rPr>
        <w:t>a</w:t>
      </w:r>
      <w:r w:rsidRPr="008B5CCD">
        <w:rPr>
          <w:rFonts w:ascii="Arial" w:hAnsi="Arial" w:cs="Arial"/>
          <w:sz w:val="24"/>
          <w:szCs w:val="24"/>
        </w:rPr>
        <w:t xml:space="preserve"> Pirateria, institucionalizadas via extensão ou realizadas de forma autônoma.  </w:t>
      </w:r>
    </w:p>
    <w:p w14:paraId="293C2C0D" w14:textId="460E8727" w:rsidR="008B5CCD" w:rsidRPr="008B5CCD" w:rsidRDefault="00E35A2F" w:rsidP="008C61E7">
      <w:pPr>
        <w:spacing w:after="0" w:line="360" w:lineRule="auto"/>
        <w:ind w:firstLine="709"/>
        <w:jc w:val="both"/>
        <w:rPr>
          <w:rFonts w:ascii="Arial" w:eastAsia="Arial" w:hAnsi="Arial" w:cs="Arial"/>
          <w:sz w:val="24"/>
          <w:szCs w:val="24"/>
        </w:rPr>
      </w:pPr>
      <w:r>
        <w:rPr>
          <w:rFonts w:ascii="Arial" w:hAnsi="Arial" w:cs="Arial"/>
          <w:sz w:val="24"/>
          <w:szCs w:val="24"/>
        </w:rPr>
        <w:t>O</w:t>
      </w:r>
      <w:r w:rsidR="008B5CCD" w:rsidRPr="008B5CCD">
        <w:rPr>
          <w:rFonts w:ascii="Arial" w:hAnsi="Arial" w:cs="Arial"/>
          <w:sz w:val="24"/>
          <w:szCs w:val="24"/>
        </w:rPr>
        <w:t xml:space="preserve"> capítulo 3, com o título </w:t>
      </w:r>
      <w:r w:rsidR="008B5CCD" w:rsidRPr="00E35A2F">
        <w:rPr>
          <w:rFonts w:ascii="Arial" w:eastAsia="Arial" w:hAnsi="Arial" w:cs="Arial"/>
          <w:i/>
          <w:iCs/>
          <w:sz w:val="24"/>
          <w:szCs w:val="24"/>
        </w:rPr>
        <w:t>Experiências de Etnografia</w:t>
      </w:r>
      <w:r w:rsidR="008B5CCD" w:rsidRPr="00E35A2F">
        <w:rPr>
          <w:rFonts w:ascii="Arial" w:eastAsia="Arial" w:hAnsi="Arial" w:cs="Arial"/>
          <w:sz w:val="24"/>
          <w:szCs w:val="24"/>
        </w:rPr>
        <w:t xml:space="preserve"> </w:t>
      </w:r>
      <w:r w:rsidR="008B5CCD" w:rsidRPr="00E35A2F">
        <w:rPr>
          <w:rFonts w:ascii="Arial" w:eastAsia="Arial" w:hAnsi="Arial" w:cs="Arial"/>
          <w:i/>
          <w:iCs/>
          <w:sz w:val="24"/>
          <w:szCs w:val="24"/>
        </w:rPr>
        <w:t>digital</w:t>
      </w:r>
      <w:r w:rsidRPr="00E35A2F">
        <w:rPr>
          <w:rFonts w:ascii="Arial" w:eastAsia="Arial" w:hAnsi="Arial" w:cs="Arial"/>
          <w:sz w:val="24"/>
          <w:szCs w:val="24"/>
        </w:rPr>
        <w:t>,</w:t>
      </w:r>
      <w:r w:rsidR="008B5CCD" w:rsidRPr="008B5CCD">
        <w:rPr>
          <w:rFonts w:ascii="Arial" w:eastAsia="Arial" w:hAnsi="Arial" w:cs="Arial"/>
          <w:sz w:val="24"/>
          <w:szCs w:val="24"/>
        </w:rPr>
        <w:t xml:space="preserve"> </w:t>
      </w:r>
      <w:r w:rsidR="008B5CCD" w:rsidRPr="008B5CCD">
        <w:rPr>
          <w:rFonts w:ascii="Arial" w:hAnsi="Arial" w:cs="Arial"/>
          <w:sz w:val="24"/>
          <w:szCs w:val="24"/>
        </w:rPr>
        <w:t xml:space="preserve">traz nossa </w:t>
      </w:r>
      <w:r>
        <w:rPr>
          <w:rFonts w:ascii="Arial" w:hAnsi="Arial" w:cs="Arial"/>
          <w:sz w:val="24"/>
          <w:szCs w:val="24"/>
        </w:rPr>
        <w:t>expertise</w:t>
      </w:r>
      <w:r w:rsidR="008B5CCD" w:rsidRPr="008B5CCD">
        <w:rPr>
          <w:rFonts w:ascii="Arial" w:hAnsi="Arial" w:cs="Arial"/>
          <w:sz w:val="24"/>
          <w:szCs w:val="24"/>
        </w:rPr>
        <w:t xml:space="preserve"> na realização de um trabalho de campo com inspiração da etnografia digital. Primeiramente, </w:t>
      </w:r>
      <w:r w:rsidR="001C4090">
        <w:rPr>
          <w:rFonts w:ascii="Arial" w:hAnsi="Arial" w:cs="Arial"/>
          <w:sz w:val="24"/>
          <w:szCs w:val="24"/>
        </w:rPr>
        <w:t xml:space="preserve">houve </w:t>
      </w:r>
      <w:r w:rsidR="008B5CCD" w:rsidRPr="008B5CCD">
        <w:rPr>
          <w:rFonts w:ascii="Arial" w:hAnsi="Arial" w:cs="Arial"/>
          <w:sz w:val="24"/>
          <w:szCs w:val="24"/>
        </w:rPr>
        <w:t xml:space="preserve">uma discussão </w:t>
      </w:r>
      <w:r w:rsidR="001C4090">
        <w:rPr>
          <w:rFonts w:ascii="Arial" w:hAnsi="Arial" w:cs="Arial"/>
          <w:sz w:val="24"/>
          <w:szCs w:val="24"/>
        </w:rPr>
        <w:t xml:space="preserve">sobre a metodologia e </w:t>
      </w:r>
      <w:r w:rsidR="008B5CCD" w:rsidRPr="008B5CCD">
        <w:rPr>
          <w:rFonts w:ascii="Arial" w:hAnsi="Arial" w:cs="Arial"/>
          <w:sz w:val="24"/>
          <w:szCs w:val="24"/>
        </w:rPr>
        <w:t xml:space="preserve">os conceitos e usos da Etnografia, inspiração etnográfica e, principalmente, da Etnografia Digital </w:t>
      </w:r>
      <w:r w:rsidR="008B5CCD" w:rsidRPr="008B5CCD">
        <w:rPr>
          <w:rFonts w:ascii="Arial" w:eastAsia="Arial" w:hAnsi="Arial" w:cs="Arial"/>
          <w:sz w:val="24"/>
          <w:szCs w:val="24"/>
        </w:rPr>
        <w:t xml:space="preserve">(HINE, 2015; RESTREPO, 2016; POLIVANOV, 2014; </w:t>
      </w:r>
      <w:r w:rsidR="00766369" w:rsidRPr="008B5CCD">
        <w:rPr>
          <w:rFonts w:ascii="Arial" w:eastAsia="Arial" w:hAnsi="Arial" w:cs="Arial"/>
          <w:sz w:val="24"/>
          <w:szCs w:val="24"/>
        </w:rPr>
        <w:t>MILLER</w:t>
      </w:r>
      <w:r w:rsidR="008B5CCD" w:rsidRPr="008B5CCD">
        <w:rPr>
          <w:rFonts w:ascii="Arial" w:eastAsia="Arial" w:hAnsi="Arial" w:cs="Arial"/>
          <w:sz w:val="24"/>
          <w:szCs w:val="24"/>
        </w:rPr>
        <w:t>,</w:t>
      </w:r>
      <w:r w:rsidR="00766369">
        <w:rPr>
          <w:rFonts w:ascii="Arial" w:eastAsia="Arial" w:hAnsi="Arial" w:cs="Arial"/>
          <w:sz w:val="24"/>
          <w:szCs w:val="24"/>
        </w:rPr>
        <w:t xml:space="preserve"> </w:t>
      </w:r>
      <w:r w:rsidR="008B5CCD" w:rsidRPr="008B5CCD">
        <w:rPr>
          <w:rFonts w:ascii="Arial" w:eastAsia="Arial" w:hAnsi="Arial" w:cs="Arial"/>
          <w:sz w:val="24"/>
          <w:szCs w:val="24"/>
        </w:rPr>
        <w:t>2021)</w:t>
      </w:r>
      <w:r w:rsidR="002E4960">
        <w:rPr>
          <w:rFonts w:ascii="Arial" w:eastAsia="Arial" w:hAnsi="Arial" w:cs="Arial"/>
          <w:sz w:val="24"/>
          <w:szCs w:val="24"/>
        </w:rPr>
        <w:t>.</w:t>
      </w:r>
      <w:r w:rsidR="008B5CCD" w:rsidRPr="008B5CCD">
        <w:rPr>
          <w:rFonts w:ascii="Arial" w:hAnsi="Arial" w:cs="Arial"/>
          <w:sz w:val="24"/>
          <w:szCs w:val="24"/>
        </w:rPr>
        <w:t xml:space="preserve"> Articulado a isso, apresentamos os relatos e análises dos vídeos presentes no perfil do Instagram da Atlética e da Pirateria referentes às ações realizadas no período de distanciamento social, e a apresentação do “Evento de recepção on</w:t>
      </w:r>
      <w:r>
        <w:rPr>
          <w:rFonts w:ascii="Arial" w:hAnsi="Arial" w:cs="Arial"/>
          <w:sz w:val="24"/>
          <w:szCs w:val="24"/>
        </w:rPr>
        <w:t>-</w:t>
      </w:r>
      <w:r w:rsidR="008B5CCD" w:rsidRPr="008B5CCD">
        <w:rPr>
          <w:rFonts w:ascii="Arial" w:hAnsi="Arial" w:cs="Arial"/>
          <w:sz w:val="24"/>
          <w:szCs w:val="24"/>
        </w:rPr>
        <w:t>line da Atlética e da Pirate</w:t>
      </w:r>
      <w:r w:rsidR="00553E59">
        <w:rPr>
          <w:rFonts w:ascii="Arial" w:hAnsi="Arial" w:cs="Arial"/>
          <w:sz w:val="24"/>
          <w:szCs w:val="24"/>
        </w:rPr>
        <w:t>r</w:t>
      </w:r>
      <w:r w:rsidR="008B5CCD" w:rsidRPr="008B5CCD">
        <w:rPr>
          <w:rFonts w:ascii="Arial" w:hAnsi="Arial" w:cs="Arial"/>
          <w:sz w:val="24"/>
          <w:szCs w:val="24"/>
        </w:rPr>
        <w:t>ia” ocorrido em 2021.</w:t>
      </w:r>
    </w:p>
    <w:p w14:paraId="0472A8A5" w14:textId="77777777" w:rsidR="008B5CCD" w:rsidRPr="008B5CCD" w:rsidRDefault="008B5CCD" w:rsidP="008B5CCD">
      <w:pPr>
        <w:spacing w:after="165" w:line="360" w:lineRule="auto"/>
        <w:jc w:val="both"/>
        <w:rPr>
          <w:rFonts w:ascii="Arial" w:hAnsi="Arial" w:cs="Arial"/>
          <w:sz w:val="24"/>
          <w:szCs w:val="24"/>
        </w:rPr>
      </w:pPr>
      <w:r w:rsidRPr="008B5CCD">
        <w:rPr>
          <w:rFonts w:ascii="Arial" w:eastAsia="Arial" w:hAnsi="Arial" w:cs="Arial"/>
          <w:b/>
          <w:sz w:val="24"/>
          <w:szCs w:val="24"/>
        </w:rPr>
        <w:br/>
        <w:t> </w:t>
      </w:r>
      <w:r w:rsidRPr="008B5CCD">
        <w:rPr>
          <w:rFonts w:ascii="Arial" w:hAnsi="Arial" w:cs="Arial"/>
          <w:sz w:val="24"/>
          <w:szCs w:val="24"/>
        </w:rPr>
        <w:t> </w:t>
      </w:r>
    </w:p>
    <w:p w14:paraId="2522348A" w14:textId="3DBC8514" w:rsidR="008B5CCD" w:rsidRPr="008B5CCD" w:rsidRDefault="008B5CCD">
      <w:pPr>
        <w:rPr>
          <w:rFonts w:ascii="Arial" w:eastAsia="Arial" w:hAnsi="Arial" w:cs="Arial"/>
          <w:b/>
          <w:sz w:val="28"/>
          <w:szCs w:val="28"/>
        </w:rPr>
      </w:pPr>
    </w:p>
    <w:p w14:paraId="04098E55" w14:textId="77777777" w:rsidR="008C61E7" w:rsidRDefault="008C61E7">
      <w:pPr>
        <w:rPr>
          <w:rFonts w:ascii="Arial" w:eastAsia="Arial" w:hAnsi="Arial" w:cs="Arial"/>
          <w:b/>
          <w:sz w:val="28"/>
          <w:szCs w:val="28"/>
        </w:rPr>
      </w:pPr>
      <w:r>
        <w:rPr>
          <w:rFonts w:ascii="Arial" w:eastAsia="Arial" w:hAnsi="Arial" w:cs="Arial"/>
          <w:b/>
          <w:sz w:val="28"/>
          <w:szCs w:val="28"/>
        </w:rPr>
        <w:br w:type="page"/>
      </w:r>
    </w:p>
    <w:p w14:paraId="7AA76CA8" w14:textId="39B58705" w:rsidR="00F5598D" w:rsidRPr="008B5CCD" w:rsidRDefault="00F5598D" w:rsidP="00905088">
      <w:pPr>
        <w:pStyle w:val="Ttulo1"/>
        <w:jc w:val="center"/>
        <w:rPr>
          <w:rFonts w:eastAsia="Arial"/>
        </w:rPr>
      </w:pPr>
      <w:bookmarkStart w:id="3" w:name="_Toc120295359"/>
      <w:r w:rsidRPr="008B5CCD">
        <w:rPr>
          <w:rFonts w:eastAsia="Arial"/>
        </w:rPr>
        <w:lastRenderedPageBreak/>
        <w:t>CAPÍTULO I -</w:t>
      </w:r>
      <w:bookmarkEnd w:id="3"/>
    </w:p>
    <w:p w14:paraId="67F57A66" w14:textId="68C373DE" w:rsidR="00336443" w:rsidRPr="008B5CCD" w:rsidRDefault="00F5598D" w:rsidP="00905088">
      <w:pPr>
        <w:pStyle w:val="Ttulo1"/>
        <w:jc w:val="center"/>
        <w:rPr>
          <w:rFonts w:eastAsia="Arial"/>
        </w:rPr>
      </w:pPr>
      <w:bookmarkStart w:id="4" w:name="_Toc120295360"/>
      <w:r w:rsidRPr="008B5CCD">
        <w:rPr>
          <w:rFonts w:eastAsia="Arial"/>
        </w:rPr>
        <w:t>UNIVERSIDADE, JUVENTUDES E CULTURAS JUVENIS</w:t>
      </w:r>
      <w:bookmarkEnd w:id="4"/>
    </w:p>
    <w:p w14:paraId="336F511A" w14:textId="77777777" w:rsidR="00F31E64" w:rsidRPr="008B5CCD" w:rsidRDefault="00F31E64" w:rsidP="00F5598D">
      <w:pPr>
        <w:pBdr>
          <w:top w:val="nil"/>
          <w:left w:val="nil"/>
          <w:bottom w:val="nil"/>
          <w:right w:val="nil"/>
          <w:between w:val="nil"/>
        </w:pBdr>
        <w:tabs>
          <w:tab w:val="left" w:pos="284"/>
          <w:tab w:val="left" w:pos="709"/>
        </w:tabs>
        <w:spacing w:after="165" w:line="360" w:lineRule="auto"/>
        <w:jc w:val="center"/>
        <w:rPr>
          <w:rFonts w:ascii="Arial" w:hAnsi="Arial" w:cs="Arial"/>
          <w:sz w:val="28"/>
          <w:szCs w:val="28"/>
        </w:rPr>
      </w:pPr>
    </w:p>
    <w:p w14:paraId="3CF73917" w14:textId="0BEC02BE" w:rsidR="00F31E64" w:rsidRPr="008B5CCD" w:rsidRDefault="00F31E64" w:rsidP="009167F4">
      <w:pPr>
        <w:pBdr>
          <w:top w:val="nil"/>
          <w:left w:val="nil"/>
          <w:bottom w:val="nil"/>
          <w:right w:val="nil"/>
          <w:between w:val="nil"/>
        </w:pBdr>
        <w:tabs>
          <w:tab w:val="left" w:pos="284"/>
          <w:tab w:val="left" w:pos="709"/>
        </w:tabs>
        <w:spacing w:after="120" w:line="360" w:lineRule="auto"/>
        <w:ind w:firstLine="709"/>
        <w:jc w:val="both"/>
        <w:rPr>
          <w:rFonts w:ascii="Arial" w:hAnsi="Arial" w:cs="Arial"/>
          <w:sz w:val="24"/>
          <w:szCs w:val="24"/>
        </w:rPr>
      </w:pPr>
      <w:r w:rsidRPr="008B5CCD">
        <w:rPr>
          <w:rFonts w:ascii="Arial" w:hAnsi="Arial" w:cs="Arial"/>
          <w:sz w:val="24"/>
          <w:szCs w:val="24"/>
        </w:rPr>
        <w:t>Neste primeiro capítulo, apresenta</w:t>
      </w:r>
      <w:r w:rsidR="00CD0EED" w:rsidRPr="008B5CCD">
        <w:rPr>
          <w:rFonts w:ascii="Arial" w:hAnsi="Arial" w:cs="Arial"/>
          <w:sz w:val="24"/>
          <w:szCs w:val="24"/>
        </w:rPr>
        <w:t xml:space="preserve">mos a </w:t>
      </w:r>
      <w:r w:rsidRPr="008B5CCD">
        <w:rPr>
          <w:rFonts w:ascii="Arial" w:hAnsi="Arial" w:cs="Arial"/>
          <w:sz w:val="24"/>
          <w:szCs w:val="24"/>
        </w:rPr>
        <w:t xml:space="preserve">Unifesp, a </w:t>
      </w:r>
      <w:bookmarkStart w:id="5" w:name="_Hlk119485129"/>
      <w:r w:rsidRPr="008B5CCD">
        <w:rPr>
          <w:rFonts w:ascii="Arial" w:hAnsi="Arial" w:cs="Arial"/>
          <w:sz w:val="24"/>
          <w:szCs w:val="24"/>
        </w:rPr>
        <w:t xml:space="preserve">EPPEN </w:t>
      </w:r>
      <w:bookmarkEnd w:id="5"/>
      <w:r w:rsidRPr="008B5CCD">
        <w:rPr>
          <w:rFonts w:ascii="Arial" w:hAnsi="Arial" w:cs="Arial"/>
          <w:sz w:val="24"/>
          <w:szCs w:val="24"/>
        </w:rPr>
        <w:t xml:space="preserve">e os grupos estudantis </w:t>
      </w:r>
      <w:r w:rsidR="00F744DB" w:rsidRPr="008B5CCD">
        <w:rPr>
          <w:rFonts w:ascii="Arial" w:hAnsi="Arial" w:cs="Arial"/>
          <w:sz w:val="24"/>
          <w:szCs w:val="24"/>
        </w:rPr>
        <w:t>pesquisados</w:t>
      </w:r>
      <w:r w:rsidRPr="008B5CCD">
        <w:rPr>
          <w:rFonts w:ascii="Arial" w:hAnsi="Arial" w:cs="Arial"/>
          <w:sz w:val="24"/>
          <w:szCs w:val="24"/>
        </w:rPr>
        <w:t xml:space="preserve"> nesta dissertação</w:t>
      </w:r>
      <w:r w:rsidR="00CD0EED" w:rsidRPr="008B5CCD">
        <w:rPr>
          <w:rFonts w:ascii="Arial" w:hAnsi="Arial" w:cs="Arial"/>
          <w:sz w:val="24"/>
          <w:szCs w:val="24"/>
        </w:rPr>
        <w:t>:</w:t>
      </w:r>
      <w:r w:rsidRPr="008B5CCD">
        <w:rPr>
          <w:rFonts w:ascii="Arial" w:hAnsi="Arial" w:cs="Arial"/>
          <w:sz w:val="24"/>
          <w:szCs w:val="24"/>
        </w:rPr>
        <w:t xml:space="preserve"> a </w:t>
      </w:r>
      <w:bookmarkStart w:id="6" w:name="_Hlk119485140"/>
      <w:r w:rsidRPr="008B5CCD">
        <w:rPr>
          <w:rFonts w:ascii="Arial" w:hAnsi="Arial" w:cs="Arial"/>
          <w:sz w:val="24"/>
          <w:szCs w:val="24"/>
        </w:rPr>
        <w:t>AAAUO</w:t>
      </w:r>
      <w:bookmarkEnd w:id="6"/>
      <w:r w:rsidRPr="008B5CCD">
        <w:rPr>
          <w:rFonts w:ascii="Arial" w:hAnsi="Arial" w:cs="Arial"/>
          <w:sz w:val="24"/>
          <w:szCs w:val="24"/>
        </w:rPr>
        <w:t xml:space="preserve"> - Associação Atlética Acadêmica Unifesp Osasco e a Bateria Universitária Pirateria. Como o grupo estudado é formado majoritariamente por jovens</w:t>
      </w:r>
      <w:r w:rsidR="009167F4" w:rsidRPr="008B5CCD">
        <w:rPr>
          <w:rFonts w:ascii="Arial" w:hAnsi="Arial" w:cs="Arial"/>
          <w:sz w:val="24"/>
          <w:szCs w:val="24"/>
        </w:rPr>
        <w:t>,</w:t>
      </w:r>
      <w:r w:rsidRPr="008B5CCD">
        <w:rPr>
          <w:rFonts w:ascii="Arial" w:hAnsi="Arial" w:cs="Arial"/>
          <w:sz w:val="24"/>
          <w:szCs w:val="24"/>
        </w:rPr>
        <w:t xml:space="preserve"> tra</w:t>
      </w:r>
      <w:r w:rsidR="00F5598D" w:rsidRPr="008B5CCD">
        <w:rPr>
          <w:rFonts w:ascii="Arial" w:hAnsi="Arial" w:cs="Arial"/>
          <w:sz w:val="24"/>
          <w:szCs w:val="24"/>
        </w:rPr>
        <w:t>ze</w:t>
      </w:r>
      <w:r w:rsidRPr="008B5CCD">
        <w:rPr>
          <w:rFonts w:ascii="Arial" w:hAnsi="Arial" w:cs="Arial"/>
          <w:sz w:val="24"/>
          <w:szCs w:val="24"/>
        </w:rPr>
        <w:t>mos ainda neste capítulo uma discussão sobre juventudes e cultura juvenis, movimentos estudanti</w:t>
      </w:r>
      <w:r w:rsidR="009167F4" w:rsidRPr="008B5CCD">
        <w:rPr>
          <w:rFonts w:ascii="Arial" w:hAnsi="Arial" w:cs="Arial"/>
          <w:sz w:val="24"/>
          <w:szCs w:val="24"/>
        </w:rPr>
        <w:t>s, as questões de coletivos</w:t>
      </w:r>
      <w:r w:rsidR="000C1E37" w:rsidRPr="008B5CCD">
        <w:rPr>
          <w:rFonts w:ascii="Arial" w:hAnsi="Arial" w:cs="Arial"/>
          <w:sz w:val="24"/>
          <w:szCs w:val="24"/>
        </w:rPr>
        <w:t>,</w:t>
      </w:r>
      <w:r w:rsidR="009167F4" w:rsidRPr="008B5CCD">
        <w:rPr>
          <w:rFonts w:ascii="Arial" w:hAnsi="Arial" w:cs="Arial"/>
          <w:sz w:val="24"/>
          <w:szCs w:val="24"/>
        </w:rPr>
        <w:t xml:space="preserve"> agrupamentos juvenis </w:t>
      </w:r>
      <w:r w:rsidR="00D82F71" w:rsidRPr="008B5CCD">
        <w:rPr>
          <w:rFonts w:ascii="Arial" w:hAnsi="Arial" w:cs="Arial"/>
          <w:sz w:val="24"/>
          <w:szCs w:val="24"/>
        </w:rPr>
        <w:t xml:space="preserve">e </w:t>
      </w:r>
      <w:r w:rsidR="009167F4" w:rsidRPr="008B5CCD">
        <w:rPr>
          <w:rFonts w:ascii="Arial" w:hAnsi="Arial" w:cs="Arial"/>
          <w:sz w:val="24"/>
          <w:szCs w:val="24"/>
        </w:rPr>
        <w:t xml:space="preserve">as </w:t>
      </w:r>
      <w:r w:rsidR="00863726" w:rsidRPr="008B5CCD">
        <w:rPr>
          <w:rFonts w:ascii="Arial" w:hAnsi="Arial" w:cs="Arial"/>
          <w:sz w:val="24"/>
          <w:szCs w:val="24"/>
        </w:rPr>
        <w:t>s</w:t>
      </w:r>
      <w:r w:rsidR="009167F4" w:rsidRPr="008B5CCD">
        <w:rPr>
          <w:rFonts w:ascii="Arial" w:hAnsi="Arial" w:cs="Arial"/>
          <w:sz w:val="24"/>
          <w:szCs w:val="24"/>
        </w:rPr>
        <w:t xml:space="preserve">ocialidades </w:t>
      </w:r>
      <w:r w:rsidR="00863726" w:rsidRPr="008B5CCD">
        <w:rPr>
          <w:rFonts w:ascii="Arial" w:hAnsi="Arial" w:cs="Arial"/>
          <w:sz w:val="24"/>
          <w:szCs w:val="24"/>
        </w:rPr>
        <w:t>j</w:t>
      </w:r>
      <w:r w:rsidR="009167F4" w:rsidRPr="008B5CCD">
        <w:rPr>
          <w:rFonts w:ascii="Arial" w:hAnsi="Arial" w:cs="Arial"/>
          <w:sz w:val="24"/>
          <w:szCs w:val="24"/>
        </w:rPr>
        <w:t>uvenis.</w:t>
      </w:r>
    </w:p>
    <w:p w14:paraId="4F659A0F" w14:textId="692F183A" w:rsidR="00336443" w:rsidRPr="008B5CCD" w:rsidRDefault="00336443" w:rsidP="00336443">
      <w:pPr>
        <w:spacing w:line="240" w:lineRule="auto"/>
        <w:jc w:val="both"/>
        <w:rPr>
          <w:rFonts w:ascii="Arial" w:eastAsia="Arial" w:hAnsi="Arial" w:cs="Arial"/>
          <w:sz w:val="24"/>
          <w:szCs w:val="24"/>
        </w:rPr>
      </w:pPr>
    </w:p>
    <w:p w14:paraId="07D41DB9" w14:textId="7C3A07E4" w:rsidR="00336443" w:rsidRPr="008B5CCD" w:rsidRDefault="00243D2A" w:rsidP="00905088">
      <w:pPr>
        <w:pStyle w:val="Ttulo2"/>
        <w:rPr>
          <w:rFonts w:eastAsia="Arial"/>
        </w:rPr>
      </w:pPr>
      <w:bookmarkStart w:id="7" w:name="_Toc120295361"/>
      <w:r>
        <w:rPr>
          <w:rFonts w:eastAsia="Arial"/>
        </w:rPr>
        <w:t xml:space="preserve">1.1 </w:t>
      </w:r>
      <w:r w:rsidR="00336443" w:rsidRPr="008B5CCD">
        <w:rPr>
          <w:rFonts w:eastAsia="Arial"/>
        </w:rPr>
        <w:t xml:space="preserve">A </w:t>
      </w:r>
      <w:bookmarkStart w:id="8" w:name="_Hlk119485161"/>
      <w:r w:rsidR="00EB323C" w:rsidRPr="008B5CCD">
        <w:rPr>
          <w:rFonts w:eastAsia="Arial"/>
        </w:rPr>
        <w:t>Unifesp</w:t>
      </w:r>
      <w:r w:rsidR="00336443" w:rsidRPr="008B5CCD">
        <w:rPr>
          <w:rFonts w:eastAsia="Arial"/>
        </w:rPr>
        <w:t xml:space="preserve"> – Universidade Federal de São Paulo</w:t>
      </w:r>
      <w:bookmarkEnd w:id="7"/>
      <w:r w:rsidR="00336443" w:rsidRPr="008B5CCD">
        <w:rPr>
          <w:rFonts w:eastAsia="Arial"/>
        </w:rPr>
        <w:t xml:space="preserve"> </w:t>
      </w:r>
      <w:bookmarkEnd w:id="8"/>
    </w:p>
    <w:p w14:paraId="1146AB31" w14:textId="77777777" w:rsidR="00A45B80" w:rsidRPr="008B5CCD" w:rsidRDefault="00A45B80" w:rsidP="00A45B80">
      <w:pPr>
        <w:pBdr>
          <w:top w:val="nil"/>
          <w:left w:val="nil"/>
          <w:bottom w:val="nil"/>
          <w:right w:val="nil"/>
          <w:between w:val="nil"/>
        </w:pBdr>
        <w:spacing w:after="0" w:line="240" w:lineRule="auto"/>
        <w:ind w:firstLine="709"/>
        <w:contextualSpacing/>
        <w:jc w:val="both"/>
        <w:rPr>
          <w:rFonts w:ascii="Arial" w:eastAsia="Arial" w:hAnsi="Arial" w:cs="Arial"/>
          <w:sz w:val="24"/>
          <w:szCs w:val="24"/>
        </w:rPr>
      </w:pPr>
    </w:p>
    <w:p w14:paraId="6F8507BD" w14:textId="14C2D3DE" w:rsidR="00336443" w:rsidRPr="008B5CCD" w:rsidRDefault="00336443" w:rsidP="00035CE4">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 </w:t>
      </w:r>
      <w:r w:rsidR="00EB323C" w:rsidRPr="008B5CCD">
        <w:rPr>
          <w:rFonts w:ascii="Arial" w:eastAsia="Arial" w:hAnsi="Arial" w:cs="Arial"/>
          <w:sz w:val="24"/>
          <w:szCs w:val="24"/>
        </w:rPr>
        <w:t>Unifesp</w:t>
      </w:r>
      <w:r w:rsidRPr="008B5CCD">
        <w:rPr>
          <w:rFonts w:ascii="Arial" w:eastAsia="Arial" w:hAnsi="Arial" w:cs="Arial"/>
          <w:sz w:val="24"/>
          <w:szCs w:val="24"/>
        </w:rPr>
        <w:t xml:space="preserve"> – Universidade Federal de São Paulo teve sua origem com a </w:t>
      </w:r>
      <w:bookmarkStart w:id="9" w:name="_Hlk119485175"/>
      <w:r w:rsidRPr="008B5CCD">
        <w:rPr>
          <w:rFonts w:ascii="Arial" w:eastAsia="Arial" w:hAnsi="Arial" w:cs="Arial"/>
          <w:sz w:val="24"/>
          <w:szCs w:val="24"/>
        </w:rPr>
        <w:t xml:space="preserve">EPM – Escola Paulista de Medicina </w:t>
      </w:r>
      <w:bookmarkEnd w:id="9"/>
      <w:r w:rsidRPr="008B5CCD">
        <w:rPr>
          <w:rFonts w:ascii="Arial" w:eastAsia="Arial" w:hAnsi="Arial" w:cs="Arial"/>
          <w:sz w:val="24"/>
          <w:szCs w:val="24"/>
        </w:rPr>
        <w:t>fundada em 1933 que</w:t>
      </w:r>
      <w:r w:rsidR="00035CE4" w:rsidRPr="008B5CCD">
        <w:rPr>
          <w:rFonts w:ascii="Arial" w:eastAsia="Arial" w:hAnsi="Arial" w:cs="Arial"/>
          <w:sz w:val="24"/>
          <w:szCs w:val="24"/>
        </w:rPr>
        <w:t>,</w:t>
      </w:r>
      <w:r w:rsidRPr="008B5CCD">
        <w:rPr>
          <w:rFonts w:ascii="Arial" w:eastAsia="Arial" w:hAnsi="Arial" w:cs="Arial"/>
          <w:sz w:val="24"/>
          <w:szCs w:val="24"/>
        </w:rPr>
        <w:t xml:space="preserve"> na época</w:t>
      </w:r>
      <w:r w:rsidR="00035CE4" w:rsidRPr="008B5CCD">
        <w:rPr>
          <w:rFonts w:ascii="Arial" w:eastAsia="Arial" w:hAnsi="Arial" w:cs="Arial"/>
          <w:sz w:val="24"/>
          <w:szCs w:val="24"/>
        </w:rPr>
        <w:t>,</w:t>
      </w:r>
      <w:r w:rsidRPr="008B5CCD">
        <w:rPr>
          <w:rFonts w:ascii="Arial" w:eastAsia="Arial" w:hAnsi="Arial" w:cs="Arial"/>
          <w:sz w:val="24"/>
          <w:szCs w:val="24"/>
        </w:rPr>
        <w:t xml:space="preserve"> era mantida por meio de recursos privados e subsídios governamentais. Em 1936, o Hospital São Paulo, hoje reconhecido como o maior hospital universitário do país e referência em procedimentos de alta complexidade, foi fundado e </w:t>
      </w:r>
      <w:r w:rsidR="006E6EB7" w:rsidRPr="008B5CCD">
        <w:rPr>
          <w:rFonts w:ascii="Arial" w:eastAsia="Arial" w:hAnsi="Arial" w:cs="Arial"/>
          <w:sz w:val="24"/>
          <w:szCs w:val="24"/>
        </w:rPr>
        <w:t xml:space="preserve">conseguiu </w:t>
      </w:r>
      <w:r w:rsidRPr="008B5CCD">
        <w:rPr>
          <w:rFonts w:ascii="Arial" w:eastAsia="Arial" w:hAnsi="Arial" w:cs="Arial"/>
          <w:sz w:val="24"/>
          <w:szCs w:val="24"/>
        </w:rPr>
        <w:t>sanar o problema que a EPM</w:t>
      </w:r>
      <w:r w:rsidR="00EB323C" w:rsidRPr="008B5CCD">
        <w:rPr>
          <w:rFonts w:ascii="Arial" w:eastAsia="Arial" w:hAnsi="Arial" w:cs="Arial"/>
          <w:sz w:val="24"/>
          <w:szCs w:val="24"/>
        </w:rPr>
        <w:t xml:space="preserve"> – Escola Paulista de Medicina</w:t>
      </w:r>
      <w:r w:rsidRPr="008B5CCD">
        <w:rPr>
          <w:rFonts w:ascii="Arial" w:eastAsia="Arial" w:hAnsi="Arial" w:cs="Arial"/>
          <w:sz w:val="24"/>
          <w:szCs w:val="24"/>
        </w:rPr>
        <w:t xml:space="preserve"> enfrentava de ter um Hospital Universitário. Em 1956, a instituição foi federalizada e, em 1994, transformada em universidade federal, dando origem à </w:t>
      </w:r>
      <w:r w:rsidR="00EB323C" w:rsidRPr="008B5CCD">
        <w:rPr>
          <w:rFonts w:ascii="Arial" w:eastAsia="Arial" w:hAnsi="Arial" w:cs="Arial"/>
          <w:sz w:val="24"/>
          <w:szCs w:val="24"/>
        </w:rPr>
        <w:t>Unifesp</w:t>
      </w:r>
      <w:r w:rsidRPr="008B5CCD">
        <w:rPr>
          <w:rFonts w:ascii="Arial" w:eastAsia="Arial" w:hAnsi="Arial" w:cs="Arial"/>
          <w:sz w:val="24"/>
          <w:szCs w:val="24"/>
        </w:rPr>
        <w:t xml:space="preserve">. A partir de 2005, com o programa de expansão do governo federal, a </w:t>
      </w:r>
      <w:r w:rsidR="00EB323C" w:rsidRPr="008B5CCD">
        <w:rPr>
          <w:rFonts w:ascii="Arial" w:eastAsia="Arial" w:hAnsi="Arial" w:cs="Arial"/>
          <w:sz w:val="24"/>
          <w:szCs w:val="24"/>
        </w:rPr>
        <w:t>Unifesp</w:t>
      </w:r>
      <w:r w:rsidRPr="008B5CCD">
        <w:rPr>
          <w:rFonts w:ascii="Arial" w:eastAsia="Arial" w:hAnsi="Arial" w:cs="Arial"/>
          <w:sz w:val="24"/>
          <w:szCs w:val="24"/>
        </w:rPr>
        <w:t xml:space="preserve"> implantou novas unidades em municípios próximos a São Paulo. Hoje, a </w:t>
      </w:r>
      <w:r w:rsidR="00EB323C" w:rsidRPr="008B5CCD">
        <w:rPr>
          <w:rFonts w:ascii="Arial" w:eastAsia="Arial" w:hAnsi="Arial" w:cs="Arial"/>
          <w:sz w:val="24"/>
          <w:szCs w:val="24"/>
        </w:rPr>
        <w:t>Unifesp</w:t>
      </w:r>
      <w:r w:rsidRPr="008B5CCD">
        <w:rPr>
          <w:rFonts w:ascii="Arial" w:eastAsia="Arial" w:hAnsi="Arial" w:cs="Arial"/>
          <w:sz w:val="24"/>
          <w:szCs w:val="24"/>
        </w:rPr>
        <w:t xml:space="preserve"> possui 7 </w:t>
      </w:r>
      <w:r w:rsidRPr="008B5CCD">
        <w:rPr>
          <w:rFonts w:ascii="Arial" w:eastAsia="Arial" w:hAnsi="Arial" w:cs="Arial"/>
          <w:i/>
          <w:iCs/>
          <w:sz w:val="24"/>
          <w:szCs w:val="24"/>
        </w:rPr>
        <w:t>campi</w:t>
      </w:r>
      <w:r w:rsidRPr="008B5CCD">
        <w:rPr>
          <w:rFonts w:ascii="Arial" w:eastAsia="Arial" w:hAnsi="Arial" w:cs="Arial"/>
          <w:sz w:val="24"/>
          <w:szCs w:val="24"/>
        </w:rPr>
        <w:t xml:space="preserve"> – o </w:t>
      </w:r>
      <w:r w:rsidRPr="008B5CCD">
        <w:rPr>
          <w:rFonts w:ascii="Arial" w:eastAsia="Arial" w:hAnsi="Arial" w:cs="Arial"/>
          <w:i/>
          <w:iCs/>
          <w:sz w:val="24"/>
          <w:szCs w:val="24"/>
        </w:rPr>
        <w:t>campus</w:t>
      </w:r>
      <w:r w:rsidRPr="008B5CCD">
        <w:rPr>
          <w:rFonts w:ascii="Arial" w:eastAsia="Arial" w:hAnsi="Arial" w:cs="Arial"/>
          <w:sz w:val="24"/>
          <w:szCs w:val="24"/>
        </w:rPr>
        <w:t xml:space="preserve"> São Paulo que foi fundado em 1933; o da Baixada Santista, primeiro </w:t>
      </w:r>
      <w:r w:rsidRPr="008B5CCD">
        <w:rPr>
          <w:rFonts w:ascii="Arial" w:eastAsia="Arial" w:hAnsi="Arial" w:cs="Arial"/>
          <w:i/>
          <w:iCs/>
          <w:sz w:val="24"/>
          <w:szCs w:val="24"/>
        </w:rPr>
        <w:t>campus</w:t>
      </w:r>
      <w:r w:rsidRPr="008B5CCD">
        <w:rPr>
          <w:rFonts w:ascii="Arial" w:eastAsia="Arial" w:hAnsi="Arial" w:cs="Arial"/>
          <w:sz w:val="24"/>
          <w:szCs w:val="24"/>
        </w:rPr>
        <w:t xml:space="preserve"> da expansão, fundado em 2005; em seguida, os </w:t>
      </w:r>
      <w:r w:rsidRPr="008B5CCD">
        <w:rPr>
          <w:rFonts w:ascii="Arial" w:eastAsia="Arial" w:hAnsi="Arial" w:cs="Arial"/>
          <w:i/>
          <w:iCs/>
          <w:sz w:val="24"/>
          <w:szCs w:val="24"/>
        </w:rPr>
        <w:t>campi</w:t>
      </w:r>
      <w:r w:rsidRPr="008B5CCD">
        <w:rPr>
          <w:rFonts w:ascii="Arial" w:eastAsia="Arial" w:hAnsi="Arial" w:cs="Arial"/>
          <w:sz w:val="24"/>
          <w:szCs w:val="24"/>
        </w:rPr>
        <w:t xml:space="preserve"> Diadema, Guarulhos e São José dos Campos que foram fundados em 2007; quatro anos depois, em 2011, entrou em atividade o </w:t>
      </w:r>
      <w:r w:rsidRPr="008B5CCD">
        <w:rPr>
          <w:rFonts w:ascii="Arial" w:eastAsia="Arial" w:hAnsi="Arial" w:cs="Arial"/>
          <w:i/>
          <w:iCs/>
          <w:sz w:val="24"/>
          <w:szCs w:val="24"/>
        </w:rPr>
        <w:t>campus</w:t>
      </w:r>
      <w:r w:rsidRPr="008B5CCD">
        <w:rPr>
          <w:rFonts w:ascii="Arial" w:eastAsia="Arial" w:hAnsi="Arial" w:cs="Arial"/>
          <w:sz w:val="24"/>
          <w:szCs w:val="24"/>
        </w:rPr>
        <w:t xml:space="preserve"> Osasco, que hoje abriga a </w:t>
      </w:r>
      <w:bookmarkStart w:id="10" w:name="_Hlk119485301"/>
      <w:r w:rsidRPr="008B5CCD">
        <w:rPr>
          <w:rFonts w:ascii="Arial" w:eastAsia="Arial" w:hAnsi="Arial" w:cs="Arial"/>
          <w:sz w:val="24"/>
          <w:szCs w:val="24"/>
        </w:rPr>
        <w:t>EPPEN – Escola Paulista de Economia e Negócios</w:t>
      </w:r>
      <w:bookmarkEnd w:id="10"/>
      <w:r w:rsidRPr="008B5CCD">
        <w:rPr>
          <w:rFonts w:ascii="Arial" w:eastAsia="Arial" w:hAnsi="Arial" w:cs="Arial"/>
          <w:sz w:val="24"/>
          <w:szCs w:val="24"/>
        </w:rPr>
        <w:t xml:space="preserve">; e o mais recente, o </w:t>
      </w:r>
      <w:r w:rsidRPr="008B5CCD">
        <w:rPr>
          <w:rFonts w:ascii="Arial" w:eastAsia="Arial" w:hAnsi="Arial" w:cs="Arial"/>
          <w:i/>
          <w:sz w:val="24"/>
          <w:szCs w:val="24"/>
        </w:rPr>
        <w:t>campus</w:t>
      </w:r>
      <w:r w:rsidRPr="008B5CCD">
        <w:rPr>
          <w:rFonts w:ascii="Arial" w:eastAsia="Arial" w:hAnsi="Arial" w:cs="Arial"/>
          <w:sz w:val="24"/>
          <w:szCs w:val="24"/>
        </w:rPr>
        <w:t xml:space="preserve"> Zona Leste, que foi fundado em 2019. Hoje nesses 7 </w:t>
      </w:r>
      <w:r w:rsidRPr="008B5CCD">
        <w:rPr>
          <w:rFonts w:ascii="Arial" w:eastAsia="Arial" w:hAnsi="Arial" w:cs="Arial"/>
          <w:i/>
          <w:iCs/>
          <w:sz w:val="24"/>
          <w:szCs w:val="24"/>
        </w:rPr>
        <w:t xml:space="preserve">campi </w:t>
      </w:r>
      <w:r w:rsidRPr="008B5CCD">
        <w:rPr>
          <w:rFonts w:ascii="Arial" w:eastAsia="Arial" w:hAnsi="Arial" w:cs="Arial"/>
          <w:sz w:val="24"/>
          <w:szCs w:val="24"/>
        </w:rPr>
        <w:t>(São Paulo, Baixada Santista, Diadema, Guarulhos, São José dos Campus, Osasco e Zona Leste), mais a Reitoria, são ofertados um total de 63 Cursos de Graduação, com mais de 14 mil alunos na graduação, 68 Programas de Pós-Graduação Stricto Sensu e diversos cursos de Especialização e Aperfeiçoamento dentre outras ações de Extensão e Cultura. Com isso</w:t>
      </w:r>
      <w:r w:rsidR="00FF13C1" w:rsidRPr="008B5CCD">
        <w:rPr>
          <w:rFonts w:ascii="Arial" w:eastAsia="Arial" w:hAnsi="Arial" w:cs="Arial"/>
          <w:sz w:val="24"/>
          <w:szCs w:val="24"/>
        </w:rPr>
        <w:t>, o</w:t>
      </w:r>
      <w:r w:rsidRPr="008B5CCD">
        <w:rPr>
          <w:rFonts w:ascii="Arial" w:eastAsia="Arial" w:hAnsi="Arial" w:cs="Arial"/>
          <w:sz w:val="24"/>
          <w:szCs w:val="24"/>
        </w:rPr>
        <w:t xml:space="preserve"> nome da Unifesp está sempre em destaque nos rankings universitários nacionais e internacionais.</w:t>
      </w:r>
    </w:p>
    <w:p w14:paraId="5D86CD14" w14:textId="7D474FE0" w:rsidR="00336443" w:rsidRPr="008B5CCD" w:rsidRDefault="00336443" w:rsidP="00035CE4">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Foi neste contexto de expansão que</w:t>
      </w:r>
      <w:r w:rsidR="00FF13C1" w:rsidRPr="008B5CCD">
        <w:rPr>
          <w:rFonts w:ascii="Arial" w:eastAsia="Arial" w:hAnsi="Arial" w:cs="Arial"/>
          <w:sz w:val="24"/>
          <w:szCs w:val="24"/>
        </w:rPr>
        <w:t>,</w:t>
      </w:r>
      <w:r w:rsidRPr="008B5CCD">
        <w:rPr>
          <w:rFonts w:ascii="Arial" w:eastAsia="Arial" w:hAnsi="Arial" w:cs="Arial"/>
          <w:sz w:val="24"/>
          <w:szCs w:val="24"/>
        </w:rPr>
        <w:t xml:space="preserve"> em 2011, com aval do </w:t>
      </w:r>
      <w:bookmarkStart w:id="11" w:name="_Hlk119485348"/>
      <w:r w:rsidRPr="008B5CCD">
        <w:rPr>
          <w:rFonts w:ascii="Arial" w:eastAsia="Arial" w:hAnsi="Arial" w:cs="Arial"/>
          <w:sz w:val="24"/>
          <w:szCs w:val="24"/>
        </w:rPr>
        <w:t xml:space="preserve">MEC (Ministério da Educação), </w:t>
      </w:r>
      <w:bookmarkEnd w:id="11"/>
      <w:r w:rsidRPr="008B5CCD">
        <w:rPr>
          <w:rFonts w:ascii="Arial" w:eastAsia="Arial" w:hAnsi="Arial" w:cs="Arial"/>
          <w:sz w:val="24"/>
          <w:szCs w:val="24"/>
        </w:rPr>
        <w:t xml:space="preserve">a </w:t>
      </w:r>
      <w:r w:rsidR="00EB323C" w:rsidRPr="008B5CCD">
        <w:rPr>
          <w:rFonts w:ascii="Arial" w:eastAsia="Arial" w:hAnsi="Arial" w:cs="Arial"/>
          <w:sz w:val="24"/>
          <w:szCs w:val="24"/>
        </w:rPr>
        <w:t>Unifesp</w:t>
      </w:r>
      <w:r w:rsidRPr="008B5CCD">
        <w:rPr>
          <w:rFonts w:ascii="Arial" w:eastAsia="Arial" w:hAnsi="Arial" w:cs="Arial"/>
          <w:sz w:val="24"/>
          <w:szCs w:val="24"/>
        </w:rPr>
        <w:t xml:space="preserve"> criou o </w:t>
      </w:r>
      <w:r w:rsidRPr="008B5CCD">
        <w:rPr>
          <w:rFonts w:ascii="Arial" w:eastAsia="Arial" w:hAnsi="Arial" w:cs="Arial"/>
          <w:i/>
          <w:iCs/>
          <w:sz w:val="24"/>
          <w:szCs w:val="24"/>
        </w:rPr>
        <w:t>campus</w:t>
      </w:r>
      <w:r w:rsidRPr="008B5CCD">
        <w:rPr>
          <w:rFonts w:ascii="Arial" w:eastAsia="Arial" w:hAnsi="Arial" w:cs="Arial"/>
          <w:sz w:val="24"/>
          <w:szCs w:val="24"/>
        </w:rPr>
        <w:t xml:space="preserve"> Osasco, onde está situada a EPPEN - Escola Paulista de Política, Economia e Negócios que tem proposta de ensino multidisciplinar e interprofissional, buscando manter a excelência e a inovação que marcam a </w:t>
      </w:r>
      <w:r w:rsidR="00EB323C" w:rsidRPr="008B5CCD">
        <w:rPr>
          <w:rFonts w:ascii="Arial" w:eastAsia="Arial" w:hAnsi="Arial" w:cs="Arial"/>
          <w:sz w:val="24"/>
          <w:szCs w:val="24"/>
        </w:rPr>
        <w:t>Unifesp</w:t>
      </w:r>
      <w:r w:rsidRPr="008B5CCD">
        <w:rPr>
          <w:rFonts w:ascii="Arial" w:eastAsia="Arial" w:hAnsi="Arial" w:cs="Arial"/>
          <w:sz w:val="24"/>
          <w:szCs w:val="24"/>
        </w:rPr>
        <w:t xml:space="preserve"> em sua longa trajetória de ensino, pesquisa e extensão.</w:t>
      </w:r>
    </w:p>
    <w:p w14:paraId="17765601" w14:textId="77777777" w:rsidR="00336443" w:rsidRPr="008B5CCD" w:rsidRDefault="00336443" w:rsidP="00336443">
      <w:pPr>
        <w:pBdr>
          <w:top w:val="nil"/>
          <w:left w:val="nil"/>
          <w:bottom w:val="nil"/>
          <w:right w:val="nil"/>
          <w:between w:val="nil"/>
        </w:pBdr>
        <w:spacing w:line="360" w:lineRule="auto"/>
        <w:ind w:firstLine="720"/>
        <w:jc w:val="both"/>
        <w:rPr>
          <w:rFonts w:ascii="Arial" w:eastAsia="Arial" w:hAnsi="Arial" w:cs="Arial"/>
          <w:sz w:val="24"/>
          <w:szCs w:val="24"/>
        </w:rPr>
      </w:pPr>
    </w:p>
    <w:p w14:paraId="576338AC" w14:textId="731EE778" w:rsidR="00336443" w:rsidRPr="008B5CCD" w:rsidRDefault="00243D2A" w:rsidP="00905088">
      <w:pPr>
        <w:pStyle w:val="Ttulo3"/>
        <w:rPr>
          <w:rFonts w:eastAsia="Arial"/>
        </w:rPr>
      </w:pPr>
      <w:bookmarkStart w:id="12" w:name="_Toc120295362"/>
      <w:r>
        <w:rPr>
          <w:rFonts w:eastAsia="Arial"/>
        </w:rPr>
        <w:t xml:space="preserve">1.1.1 </w:t>
      </w:r>
      <w:r w:rsidR="00336443" w:rsidRPr="008B5CCD">
        <w:rPr>
          <w:rFonts w:eastAsia="Arial"/>
        </w:rPr>
        <w:t>EPPEN – Escola Paulista de Política, Economia e Negócios</w:t>
      </w:r>
      <w:bookmarkEnd w:id="12"/>
    </w:p>
    <w:p w14:paraId="7DF0E8F2" w14:textId="77777777" w:rsidR="00A45B80" w:rsidRPr="008B5CCD" w:rsidRDefault="00A45B80" w:rsidP="00A45B80">
      <w:pPr>
        <w:pBdr>
          <w:top w:val="nil"/>
          <w:left w:val="nil"/>
          <w:bottom w:val="nil"/>
          <w:right w:val="nil"/>
          <w:between w:val="nil"/>
        </w:pBdr>
        <w:spacing w:after="0" w:line="240" w:lineRule="auto"/>
        <w:ind w:firstLine="709"/>
        <w:contextualSpacing/>
        <w:jc w:val="both"/>
        <w:rPr>
          <w:rFonts w:ascii="Arial" w:eastAsia="Arial" w:hAnsi="Arial" w:cs="Arial"/>
          <w:sz w:val="24"/>
          <w:szCs w:val="24"/>
        </w:rPr>
      </w:pPr>
    </w:p>
    <w:p w14:paraId="2F1C10B3" w14:textId="67B09FD7" w:rsidR="009069CF" w:rsidRPr="008B5CCD" w:rsidRDefault="00336443" w:rsidP="006A2860">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 histórico da implantação da Unifesp em Osasco vem de bem antes do início das atividades do campus Osasco - EEPEN. Parte do estudo sobre a história do campus é fruto das atividades do Observatório Institucional da EPPEN – Unifesp campus Osasco, do qual esta pesquisadora é integrante desde o início das atividades em janeiro de 2020. </w:t>
      </w:r>
    </w:p>
    <w:p w14:paraId="1481F2EE" w14:textId="69BEB3F8" w:rsidR="00336443" w:rsidRPr="008B5CCD" w:rsidRDefault="00336443" w:rsidP="006A2860">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Os Observatórios Institucionais são uma iniciativa promovida pela </w:t>
      </w:r>
      <w:bookmarkStart w:id="13" w:name="_Hlk119485953"/>
      <w:r w:rsidRPr="008B5CCD">
        <w:rPr>
          <w:rFonts w:ascii="Arial" w:eastAsia="Arial" w:hAnsi="Arial" w:cs="Arial"/>
          <w:sz w:val="24"/>
          <w:szCs w:val="24"/>
        </w:rPr>
        <w:t>PROEC – Pró-</w:t>
      </w:r>
      <w:r w:rsidR="00C3299D">
        <w:rPr>
          <w:rFonts w:ascii="Arial" w:eastAsia="Arial" w:hAnsi="Arial" w:cs="Arial"/>
          <w:sz w:val="24"/>
          <w:szCs w:val="24"/>
        </w:rPr>
        <w:t>R</w:t>
      </w:r>
      <w:r w:rsidRPr="008B5CCD">
        <w:rPr>
          <w:rFonts w:ascii="Arial" w:eastAsia="Arial" w:hAnsi="Arial" w:cs="Arial"/>
          <w:sz w:val="24"/>
          <w:szCs w:val="24"/>
        </w:rPr>
        <w:t xml:space="preserve">eitoria de Extensão e Cultura </w:t>
      </w:r>
      <w:bookmarkEnd w:id="13"/>
      <w:r w:rsidRPr="008B5CCD">
        <w:rPr>
          <w:rFonts w:ascii="Arial" w:eastAsia="Arial" w:hAnsi="Arial" w:cs="Arial"/>
          <w:sz w:val="24"/>
          <w:szCs w:val="24"/>
        </w:rPr>
        <w:t>e são espaços de articulação democrática, participativa e dialógica, capa</w:t>
      </w:r>
      <w:r w:rsidR="00566ED9" w:rsidRPr="008B5CCD">
        <w:rPr>
          <w:rFonts w:ascii="Arial" w:eastAsia="Arial" w:hAnsi="Arial" w:cs="Arial"/>
          <w:sz w:val="24"/>
          <w:szCs w:val="24"/>
        </w:rPr>
        <w:t>citados para</w:t>
      </w:r>
      <w:r w:rsidRPr="008B5CCD">
        <w:rPr>
          <w:rFonts w:ascii="Arial" w:eastAsia="Arial" w:hAnsi="Arial" w:cs="Arial"/>
          <w:sz w:val="24"/>
          <w:szCs w:val="24"/>
        </w:rPr>
        <w:t xml:space="preserve"> contribuir </w:t>
      </w:r>
      <w:r w:rsidR="00566ED9" w:rsidRPr="008B5CCD">
        <w:rPr>
          <w:rFonts w:ascii="Arial" w:eastAsia="Arial" w:hAnsi="Arial" w:cs="Arial"/>
          <w:sz w:val="24"/>
          <w:szCs w:val="24"/>
        </w:rPr>
        <w:t>no</w:t>
      </w:r>
      <w:r w:rsidRPr="008B5CCD">
        <w:rPr>
          <w:rFonts w:ascii="Arial" w:eastAsia="Arial" w:hAnsi="Arial" w:cs="Arial"/>
          <w:sz w:val="24"/>
          <w:szCs w:val="24"/>
        </w:rPr>
        <w:t xml:space="preserve"> monitoramento e </w:t>
      </w:r>
      <w:r w:rsidR="00566ED9" w:rsidRPr="008B5CCD">
        <w:rPr>
          <w:rFonts w:ascii="Arial" w:eastAsia="Arial" w:hAnsi="Arial" w:cs="Arial"/>
          <w:sz w:val="24"/>
          <w:szCs w:val="24"/>
        </w:rPr>
        <w:t>n</w:t>
      </w:r>
      <w:r w:rsidRPr="008B5CCD">
        <w:rPr>
          <w:rFonts w:ascii="Arial" w:eastAsia="Arial" w:hAnsi="Arial" w:cs="Arial"/>
          <w:sz w:val="24"/>
          <w:szCs w:val="24"/>
        </w:rPr>
        <w:t>a transformação da realidade, por meio de análises, reflexões, produção de dados e conhecimentos, subsídios e recomendações, visando acompanhar, dar visibilidade, problematizar e evidenciar temas, situações, problemas, políticas públicas e processos de relevância socioambiental e de garantia de direitos</w:t>
      </w:r>
      <w:r w:rsidR="00941BD0" w:rsidRPr="008B5CCD">
        <w:rPr>
          <w:rFonts w:ascii="Arial" w:eastAsia="Arial" w:hAnsi="Arial" w:cs="Arial"/>
          <w:sz w:val="24"/>
          <w:szCs w:val="24"/>
        </w:rPr>
        <w:t>.</w:t>
      </w:r>
      <w:r w:rsidR="00B364B1" w:rsidRPr="008B5CCD">
        <w:rPr>
          <w:rStyle w:val="Refdenotaderodap"/>
          <w:rFonts w:ascii="Arial" w:eastAsia="Arial" w:hAnsi="Arial" w:cs="Arial"/>
          <w:sz w:val="24"/>
          <w:szCs w:val="24"/>
        </w:rPr>
        <w:footnoteReference w:id="5"/>
      </w:r>
    </w:p>
    <w:p w14:paraId="455504EA" w14:textId="2EB4F9DA" w:rsidR="00336443" w:rsidRPr="008B5CCD" w:rsidRDefault="00336443" w:rsidP="006A2860">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Para </w:t>
      </w:r>
      <w:r w:rsidR="0048544B" w:rsidRPr="008B5CCD">
        <w:rPr>
          <w:rFonts w:ascii="Arial" w:eastAsia="Arial" w:hAnsi="Arial" w:cs="Arial"/>
          <w:sz w:val="24"/>
          <w:szCs w:val="24"/>
        </w:rPr>
        <w:t>a produção</w:t>
      </w:r>
      <w:r w:rsidRPr="008B5CCD">
        <w:rPr>
          <w:rFonts w:ascii="Arial" w:eastAsia="Arial" w:hAnsi="Arial" w:cs="Arial"/>
          <w:sz w:val="24"/>
          <w:szCs w:val="24"/>
        </w:rPr>
        <w:t xml:space="preserve"> do documentário foram realizadas 16 entrevistas, com 35 participantes, envolvendo alunos de graduação, pós-graduação, egressos das primeiras turmas, docentes, técnico-administrativos em educação (</w:t>
      </w:r>
      <w:proofErr w:type="spellStart"/>
      <w:r w:rsidRPr="008B5CCD">
        <w:rPr>
          <w:rFonts w:ascii="Arial" w:eastAsia="Arial" w:hAnsi="Arial" w:cs="Arial"/>
          <w:sz w:val="24"/>
          <w:szCs w:val="24"/>
        </w:rPr>
        <w:t>TAEs</w:t>
      </w:r>
      <w:proofErr w:type="spellEnd"/>
      <w:r w:rsidRPr="008B5CCD">
        <w:rPr>
          <w:rFonts w:ascii="Arial" w:eastAsia="Arial" w:hAnsi="Arial" w:cs="Arial"/>
          <w:sz w:val="24"/>
          <w:szCs w:val="24"/>
        </w:rPr>
        <w:t>) e pessoas ligadas ao município de Osasco que participaram da implantação do campus na cidade, totalizando mais de 20 horas de gravações.</w:t>
      </w:r>
    </w:p>
    <w:p w14:paraId="69AA5E9F" w14:textId="6FA7A7F0" w:rsidR="00336443" w:rsidRPr="008B5CCD" w:rsidRDefault="00336443" w:rsidP="006A2860">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 documentário </w:t>
      </w:r>
      <w:r w:rsidRPr="008B5CCD">
        <w:rPr>
          <w:rFonts w:ascii="Arial" w:eastAsia="Arial" w:hAnsi="Arial" w:cs="Arial"/>
          <w:i/>
          <w:iCs/>
          <w:sz w:val="24"/>
          <w:szCs w:val="24"/>
        </w:rPr>
        <w:t>EPPEN: Histórias e Memórias da Primeira Década (2011-2021)</w:t>
      </w:r>
      <w:r w:rsidRPr="008B5CCD">
        <w:rPr>
          <w:rFonts w:ascii="Arial" w:eastAsia="Arial" w:hAnsi="Arial" w:cs="Arial"/>
          <w:sz w:val="24"/>
          <w:szCs w:val="24"/>
        </w:rPr>
        <w:t xml:space="preserve"> traz o recorte histórico de como aconteceu e o que representou a construção da EPPEN na vida de tantas pessoas, sendo a forma encontrada de resgatar a memória por meio da oralidade, dando voz à comunidade acadêmica.</w:t>
      </w:r>
    </w:p>
    <w:p w14:paraId="47FCDCE4" w14:textId="3D14DB4A" w:rsidR="00336443" w:rsidRPr="008B5CCD" w:rsidRDefault="00336443" w:rsidP="006A2860">
      <w:pPr>
        <w:spacing w:after="0" w:line="360" w:lineRule="auto"/>
        <w:ind w:firstLine="709"/>
        <w:jc w:val="both"/>
        <w:rPr>
          <w:rFonts w:ascii="Arial" w:hAnsi="Arial" w:cs="Arial"/>
          <w:sz w:val="24"/>
          <w:szCs w:val="24"/>
        </w:rPr>
      </w:pPr>
      <w:r w:rsidRPr="008B5CCD">
        <w:rPr>
          <w:rFonts w:ascii="Arial" w:hAnsi="Arial" w:cs="Arial"/>
          <w:sz w:val="24"/>
          <w:szCs w:val="24"/>
        </w:rPr>
        <w:lastRenderedPageBreak/>
        <w:t xml:space="preserve">A EPPEN, campus Osasco da Unifesp, é fruto do processo de expansão das universidades federais ocorrido em meados da primeira década dos anos 2000 através do Programa de Apoio ao Plano de </w:t>
      </w:r>
      <w:bookmarkStart w:id="14" w:name="_Hlk119486652"/>
      <w:r w:rsidRPr="008B5CCD">
        <w:rPr>
          <w:rFonts w:ascii="Arial" w:hAnsi="Arial" w:cs="Arial"/>
          <w:sz w:val="24"/>
          <w:szCs w:val="24"/>
        </w:rPr>
        <w:t xml:space="preserve">Reestruturação e Expansão das Universidades Federais </w:t>
      </w:r>
      <w:bookmarkEnd w:id="14"/>
      <w:r w:rsidRPr="008B5CCD">
        <w:rPr>
          <w:rFonts w:ascii="Arial" w:hAnsi="Arial" w:cs="Arial"/>
          <w:sz w:val="24"/>
          <w:szCs w:val="24"/>
        </w:rPr>
        <w:t>(</w:t>
      </w:r>
      <w:bookmarkStart w:id="15" w:name="_Hlk119486627"/>
      <w:r w:rsidRPr="008B5CCD">
        <w:rPr>
          <w:rFonts w:ascii="Arial" w:hAnsi="Arial" w:cs="Arial"/>
          <w:sz w:val="24"/>
          <w:szCs w:val="24"/>
        </w:rPr>
        <w:t>Reuni</w:t>
      </w:r>
      <w:bookmarkEnd w:id="15"/>
      <w:r w:rsidRPr="008B5CCD">
        <w:rPr>
          <w:rFonts w:ascii="Arial" w:hAnsi="Arial" w:cs="Arial"/>
          <w:sz w:val="24"/>
          <w:szCs w:val="24"/>
        </w:rPr>
        <w:t>) e iniciou suas atividades no dia 14 de março de 2011, mas a sua história começou um pouco antes.</w:t>
      </w:r>
    </w:p>
    <w:p w14:paraId="4AB2FC95" w14:textId="578476AF" w:rsidR="00336443" w:rsidRPr="008B5CCD" w:rsidRDefault="00336443" w:rsidP="006A2860">
      <w:pPr>
        <w:pBdr>
          <w:top w:val="nil"/>
          <w:left w:val="nil"/>
          <w:bottom w:val="nil"/>
          <w:right w:val="nil"/>
          <w:between w:val="nil"/>
        </w:pBdr>
        <w:spacing w:after="0" w:line="360" w:lineRule="auto"/>
        <w:ind w:firstLine="709"/>
        <w:jc w:val="both"/>
        <w:rPr>
          <w:rFonts w:ascii="Arial" w:hAnsi="Arial" w:cs="Arial"/>
          <w:sz w:val="24"/>
          <w:szCs w:val="24"/>
          <w:shd w:val="clear" w:color="auto" w:fill="FFFFFF"/>
        </w:rPr>
      </w:pPr>
      <w:r w:rsidRPr="008B5CCD">
        <w:rPr>
          <w:rFonts w:ascii="Arial" w:hAnsi="Arial" w:cs="Arial"/>
          <w:sz w:val="24"/>
          <w:szCs w:val="24"/>
        </w:rPr>
        <w:t>Inicialmente aconteceram conversas entre a Prefeitura de Osasco e o MEC e</w:t>
      </w:r>
      <w:r w:rsidR="009C1DF5" w:rsidRPr="008B5CCD">
        <w:rPr>
          <w:rFonts w:ascii="Arial" w:hAnsi="Arial" w:cs="Arial"/>
          <w:sz w:val="24"/>
          <w:szCs w:val="24"/>
        </w:rPr>
        <w:t>,</w:t>
      </w:r>
      <w:r w:rsidRPr="008B5CCD">
        <w:rPr>
          <w:rFonts w:ascii="Arial" w:hAnsi="Arial" w:cs="Arial"/>
          <w:sz w:val="24"/>
          <w:szCs w:val="24"/>
        </w:rPr>
        <w:t xml:space="preserve"> em seguida</w:t>
      </w:r>
      <w:r w:rsidR="009C1DF5" w:rsidRPr="008B5CCD">
        <w:rPr>
          <w:rFonts w:ascii="Arial" w:hAnsi="Arial" w:cs="Arial"/>
          <w:sz w:val="24"/>
          <w:szCs w:val="24"/>
        </w:rPr>
        <w:t>,</w:t>
      </w:r>
      <w:r w:rsidRPr="008B5CCD">
        <w:rPr>
          <w:rFonts w:ascii="Arial" w:hAnsi="Arial" w:cs="Arial"/>
          <w:sz w:val="24"/>
          <w:szCs w:val="24"/>
        </w:rPr>
        <w:t xml:space="preserve"> a Unifesp começou a participar de um grupo de trabalho organizado pela Prefeitura de Osasco com o objetivo de reivindicar a instalação de um campus da Unifesp em Osasco. Esse grupo de trabalho foi coordenado pela Sra. Dulce Helena </w:t>
      </w:r>
      <w:proofErr w:type="spellStart"/>
      <w:r w:rsidRPr="008B5CCD">
        <w:rPr>
          <w:rFonts w:ascii="Arial" w:hAnsi="Arial" w:cs="Arial"/>
          <w:sz w:val="24"/>
          <w:szCs w:val="24"/>
        </w:rPr>
        <w:t>Cazzuni</w:t>
      </w:r>
      <w:proofErr w:type="spellEnd"/>
      <w:r w:rsidRPr="008B5CCD">
        <w:rPr>
          <w:rFonts w:ascii="Arial" w:hAnsi="Arial" w:cs="Arial"/>
          <w:sz w:val="24"/>
          <w:szCs w:val="24"/>
        </w:rPr>
        <w:t>, secretária do Desenvolvimento, Trabalho e Inclusão do Município de Osasco, naquela época. Nesse mesmo período</w:t>
      </w:r>
      <w:r w:rsidR="009C1DF5" w:rsidRPr="008B5CCD">
        <w:rPr>
          <w:rFonts w:ascii="Arial" w:hAnsi="Arial" w:cs="Arial"/>
          <w:sz w:val="24"/>
          <w:szCs w:val="24"/>
        </w:rPr>
        <w:t>,</w:t>
      </w:r>
      <w:r w:rsidRPr="008B5CCD">
        <w:rPr>
          <w:rFonts w:ascii="Arial" w:hAnsi="Arial" w:cs="Arial"/>
          <w:sz w:val="24"/>
          <w:szCs w:val="24"/>
        </w:rPr>
        <w:t xml:space="preserve"> a região do município Osasco também teve significativas mudanças que permitiram alterações no perfil do mercado de trabalho na região, o que proporcionou a chegada de um campus universitário público na região, abrigando curso das Ciências Sociais Aplicadas, como Administração, Ciências Contábeis, Ciências Econômicas e Relações Internacionais; a partir de 2013, o curso de Ciências Atuariais; e, a partir de 2021, o curso de Direito (</w:t>
      </w:r>
      <w:r w:rsidRPr="008B5CCD">
        <w:rPr>
          <w:rFonts w:ascii="Arial" w:hAnsi="Arial" w:cs="Arial"/>
          <w:sz w:val="24"/>
          <w:szCs w:val="24"/>
          <w:shd w:val="clear" w:color="auto" w:fill="FFFFFF"/>
        </w:rPr>
        <w:t>TESSARI; COSTA; ONUSIC; NETO, 2021).</w:t>
      </w:r>
    </w:p>
    <w:p w14:paraId="4F90AD3B" w14:textId="1EFC3FEF" w:rsidR="00336443" w:rsidRPr="008B5CCD" w:rsidRDefault="00336443" w:rsidP="006A2860">
      <w:pPr>
        <w:pBdr>
          <w:top w:val="nil"/>
          <w:left w:val="nil"/>
          <w:bottom w:val="nil"/>
          <w:right w:val="nil"/>
          <w:between w:val="nil"/>
        </w:pBdr>
        <w:spacing w:after="0" w:line="360" w:lineRule="auto"/>
        <w:ind w:firstLine="709"/>
        <w:jc w:val="both"/>
        <w:rPr>
          <w:rFonts w:ascii="Arial" w:hAnsi="Arial" w:cs="Arial"/>
          <w:sz w:val="24"/>
          <w:szCs w:val="24"/>
          <w:shd w:val="clear" w:color="auto" w:fill="FFFFFF"/>
        </w:rPr>
      </w:pPr>
      <w:r w:rsidRPr="008B5CCD">
        <w:rPr>
          <w:rFonts w:ascii="Arial" w:hAnsi="Arial" w:cs="Arial"/>
          <w:sz w:val="24"/>
          <w:szCs w:val="24"/>
          <w:shd w:val="clear" w:color="auto" w:fill="FFFFFF"/>
        </w:rPr>
        <w:t xml:space="preserve">As atividades da EPPEN começaram efetivamente no dia 14 de março de 2011, marcadas pelas dificuldades orçamentárias provocadas pela rápida expansão de Instituições Federais de Ensino Superior, o que se refletiu na EPPEN em um déficit de servidores, tanto de docentes como de </w:t>
      </w:r>
      <w:proofErr w:type="spellStart"/>
      <w:r w:rsidRPr="008B5CCD">
        <w:rPr>
          <w:rFonts w:ascii="Arial" w:hAnsi="Arial" w:cs="Arial"/>
          <w:sz w:val="24"/>
          <w:szCs w:val="24"/>
          <w:shd w:val="clear" w:color="auto" w:fill="FFFFFF"/>
        </w:rPr>
        <w:t>TAEs</w:t>
      </w:r>
      <w:proofErr w:type="spellEnd"/>
      <w:r w:rsidRPr="008B5CCD">
        <w:rPr>
          <w:rFonts w:ascii="Arial" w:hAnsi="Arial" w:cs="Arial"/>
          <w:sz w:val="24"/>
          <w:szCs w:val="24"/>
          <w:shd w:val="clear" w:color="auto" w:fill="FFFFFF"/>
        </w:rPr>
        <w:t xml:space="preserve"> (Técnicos Administrativos em Educação), o que causou imensa dificuldade nas disciplinas propostas para as primeiras turmas, já que não havia professores suficientes para a grade </w:t>
      </w:r>
      <w:r w:rsidR="00C75D9D" w:rsidRPr="008B5CCD">
        <w:rPr>
          <w:rFonts w:ascii="Arial" w:hAnsi="Arial" w:cs="Arial"/>
          <w:sz w:val="24"/>
          <w:szCs w:val="24"/>
          <w:shd w:val="clear" w:color="auto" w:fill="FFFFFF"/>
        </w:rPr>
        <w:t>sugerida</w:t>
      </w:r>
      <w:r w:rsidRPr="008B5CCD">
        <w:rPr>
          <w:rFonts w:ascii="Arial" w:hAnsi="Arial" w:cs="Arial"/>
          <w:sz w:val="24"/>
          <w:szCs w:val="24"/>
          <w:shd w:val="clear" w:color="auto" w:fill="FFFFFF"/>
        </w:rPr>
        <w:t>, e todo</w:t>
      </w:r>
      <w:r w:rsidR="00436BC9" w:rsidRPr="008B5CCD">
        <w:rPr>
          <w:rFonts w:ascii="Arial" w:hAnsi="Arial" w:cs="Arial"/>
          <w:sz w:val="24"/>
          <w:szCs w:val="24"/>
          <w:shd w:val="clear" w:color="auto" w:fill="FFFFFF"/>
        </w:rPr>
        <w:t>s</w:t>
      </w:r>
      <w:r w:rsidRPr="008B5CCD">
        <w:rPr>
          <w:rFonts w:ascii="Arial" w:hAnsi="Arial" w:cs="Arial"/>
          <w:sz w:val="24"/>
          <w:szCs w:val="24"/>
          <w:shd w:val="clear" w:color="auto" w:fill="FFFFFF"/>
        </w:rPr>
        <w:t xml:space="preserve"> os esforços eram voltados para a graduação. Apesar d</w:t>
      </w:r>
      <w:r w:rsidR="00436BC9" w:rsidRPr="008B5CCD">
        <w:rPr>
          <w:rFonts w:ascii="Arial" w:hAnsi="Arial" w:cs="Arial"/>
          <w:sz w:val="24"/>
          <w:szCs w:val="24"/>
          <w:shd w:val="clear" w:color="auto" w:fill="FFFFFF"/>
        </w:rPr>
        <w:t>as</w:t>
      </w:r>
      <w:r w:rsidRPr="008B5CCD">
        <w:rPr>
          <w:rFonts w:ascii="Arial" w:hAnsi="Arial" w:cs="Arial"/>
          <w:sz w:val="24"/>
          <w:szCs w:val="24"/>
          <w:shd w:val="clear" w:color="auto" w:fill="FFFFFF"/>
        </w:rPr>
        <w:t xml:space="preserve"> dificuldades</w:t>
      </w:r>
      <w:r w:rsidR="00C75D9D" w:rsidRPr="008B5CCD">
        <w:rPr>
          <w:rFonts w:ascii="Arial" w:hAnsi="Arial" w:cs="Arial"/>
          <w:sz w:val="24"/>
          <w:szCs w:val="24"/>
          <w:shd w:val="clear" w:color="auto" w:fill="FFFFFF"/>
        </w:rPr>
        <w:t>,</w:t>
      </w:r>
      <w:r w:rsidRPr="008B5CCD">
        <w:rPr>
          <w:rFonts w:ascii="Arial" w:hAnsi="Arial" w:cs="Arial"/>
          <w:sz w:val="24"/>
          <w:szCs w:val="24"/>
          <w:shd w:val="clear" w:color="auto" w:fill="FFFFFF"/>
        </w:rPr>
        <w:t xml:space="preserve"> a atuação na pesquisa e na extensão, com ênfase </w:t>
      </w:r>
      <w:r w:rsidRPr="008B5CCD">
        <w:rPr>
          <w:rFonts w:ascii="Arial" w:hAnsi="Arial" w:cs="Arial"/>
          <w:sz w:val="24"/>
          <w:szCs w:val="24"/>
        </w:rPr>
        <w:t>em políticas públicas,</w:t>
      </w:r>
      <w:r w:rsidRPr="008B5CCD">
        <w:rPr>
          <w:rFonts w:ascii="Arial" w:hAnsi="Arial" w:cs="Arial"/>
          <w:sz w:val="24"/>
          <w:szCs w:val="24"/>
          <w:shd w:val="clear" w:color="auto" w:fill="FFFFFF"/>
        </w:rPr>
        <w:t xml:space="preserve"> não foi esquecida. </w:t>
      </w:r>
    </w:p>
    <w:p w14:paraId="7C5286BF" w14:textId="34B1774E" w:rsidR="00336443" w:rsidRPr="008B5CCD" w:rsidRDefault="00336443" w:rsidP="006A2860">
      <w:pPr>
        <w:pBdr>
          <w:top w:val="nil"/>
          <w:left w:val="nil"/>
          <w:bottom w:val="nil"/>
          <w:right w:val="nil"/>
          <w:between w:val="nil"/>
        </w:pBdr>
        <w:spacing w:after="120" w:line="240" w:lineRule="auto"/>
        <w:ind w:left="2268"/>
        <w:jc w:val="both"/>
        <w:rPr>
          <w:rFonts w:ascii="Arial" w:hAnsi="Arial" w:cs="Arial"/>
          <w:shd w:val="clear" w:color="auto" w:fill="FFFFFF"/>
        </w:rPr>
      </w:pPr>
      <w:r w:rsidRPr="008B5CCD">
        <w:rPr>
          <w:rFonts w:ascii="Arial" w:hAnsi="Arial" w:cs="Arial"/>
          <w:shd w:val="clear" w:color="auto" w:fill="FFFFFF"/>
        </w:rPr>
        <w:t xml:space="preserve">Os primeiros projetos de extensão apresentaram preocupações vinculadas à inclusão social; ao conhecimento e apoio às formas alternativas de ocupação e renda; à inserção, principalmente de jovens, no mercado de trabalho; às transformações ocorridas na gestão empresarial e, também, na Região Metropolitana de São Paulo, principalmente, nesse caso, a questões relacionadas ao meio ambiente e ao </w:t>
      </w:r>
      <w:r w:rsidR="006A2860" w:rsidRPr="008B5CCD">
        <w:rPr>
          <w:rFonts w:ascii="Arial" w:hAnsi="Arial" w:cs="Arial"/>
          <w:shd w:val="clear" w:color="auto" w:fill="FFFFFF"/>
        </w:rPr>
        <w:t>‘</w:t>
      </w:r>
      <w:r w:rsidRPr="008B5CCD">
        <w:rPr>
          <w:rFonts w:ascii="Arial" w:hAnsi="Arial" w:cs="Arial"/>
          <w:shd w:val="clear" w:color="auto" w:fill="FFFFFF"/>
        </w:rPr>
        <w:t>direito à cidade</w:t>
      </w:r>
      <w:r w:rsidR="006A2860" w:rsidRPr="008B5CCD">
        <w:rPr>
          <w:rFonts w:ascii="Arial" w:hAnsi="Arial" w:cs="Arial"/>
          <w:shd w:val="clear" w:color="auto" w:fill="FFFFFF"/>
        </w:rPr>
        <w:t>’</w:t>
      </w:r>
      <w:r w:rsidRPr="008B5CCD">
        <w:rPr>
          <w:rFonts w:ascii="Arial" w:hAnsi="Arial" w:cs="Arial"/>
          <w:shd w:val="clear" w:color="auto" w:fill="FFFFFF"/>
        </w:rPr>
        <w:t xml:space="preserve">; e, ainda, de compreensão e apoio às novas formas de exercício da cidadania e de participação política. </w:t>
      </w:r>
      <w:r w:rsidRPr="008B5CCD">
        <w:rPr>
          <w:rFonts w:ascii="Arial" w:hAnsi="Arial" w:cs="Arial"/>
        </w:rPr>
        <w:t>(</w:t>
      </w:r>
      <w:r w:rsidRPr="008B5CCD">
        <w:rPr>
          <w:rFonts w:ascii="Arial" w:hAnsi="Arial" w:cs="Arial"/>
          <w:shd w:val="clear" w:color="auto" w:fill="FFFFFF"/>
        </w:rPr>
        <w:t>TESSARI</w:t>
      </w:r>
      <w:r w:rsidR="00C75D9D" w:rsidRPr="008B5CCD">
        <w:rPr>
          <w:rFonts w:ascii="Arial" w:hAnsi="Arial" w:cs="Arial"/>
          <w:shd w:val="clear" w:color="auto" w:fill="FFFFFF"/>
        </w:rPr>
        <w:t xml:space="preserve"> </w:t>
      </w:r>
      <w:r w:rsidR="00C75D9D" w:rsidRPr="008B5CCD">
        <w:rPr>
          <w:rFonts w:ascii="Arial" w:hAnsi="Arial" w:cs="Arial"/>
          <w:i/>
          <w:iCs/>
          <w:shd w:val="clear" w:color="auto" w:fill="FFFFFF"/>
        </w:rPr>
        <w:t>et al</w:t>
      </w:r>
      <w:r w:rsidR="00C75D9D" w:rsidRPr="008B5CCD">
        <w:rPr>
          <w:rFonts w:ascii="Arial" w:hAnsi="Arial" w:cs="Arial"/>
          <w:shd w:val="clear" w:color="auto" w:fill="FFFFFF"/>
        </w:rPr>
        <w:t>.,</w:t>
      </w:r>
      <w:r w:rsidRPr="008B5CCD">
        <w:rPr>
          <w:rFonts w:ascii="Arial" w:hAnsi="Arial" w:cs="Arial"/>
          <w:shd w:val="clear" w:color="auto" w:fill="FFFFFF"/>
        </w:rPr>
        <w:t xml:space="preserve"> 2021, p. 181)</w:t>
      </w:r>
      <w:r w:rsidR="00D112BE" w:rsidRPr="008B5CCD">
        <w:rPr>
          <w:rFonts w:ascii="Arial" w:hAnsi="Arial" w:cs="Arial"/>
          <w:shd w:val="clear" w:color="auto" w:fill="FFFFFF"/>
        </w:rPr>
        <w:t>.</w:t>
      </w:r>
    </w:p>
    <w:p w14:paraId="382B8127" w14:textId="77777777" w:rsidR="00436BC9" w:rsidRPr="008B5CCD" w:rsidRDefault="00436BC9" w:rsidP="005A76A7">
      <w:pPr>
        <w:pBdr>
          <w:top w:val="nil"/>
          <w:left w:val="nil"/>
          <w:bottom w:val="nil"/>
          <w:right w:val="nil"/>
          <w:between w:val="nil"/>
        </w:pBdr>
        <w:spacing w:after="165" w:line="360" w:lineRule="auto"/>
        <w:ind w:firstLine="720"/>
        <w:jc w:val="both"/>
        <w:rPr>
          <w:rFonts w:ascii="Arial" w:hAnsi="Arial" w:cs="Arial"/>
          <w:sz w:val="24"/>
          <w:szCs w:val="24"/>
          <w:shd w:val="clear" w:color="auto" w:fill="FFFFFF"/>
        </w:rPr>
      </w:pPr>
    </w:p>
    <w:p w14:paraId="0508572F" w14:textId="2146E77E" w:rsidR="00336443" w:rsidRPr="008B5CCD" w:rsidRDefault="00336443" w:rsidP="00C75D9D">
      <w:pPr>
        <w:pBdr>
          <w:top w:val="nil"/>
          <w:left w:val="nil"/>
          <w:bottom w:val="nil"/>
          <w:right w:val="nil"/>
          <w:between w:val="nil"/>
        </w:pBdr>
        <w:spacing w:after="0" w:line="360" w:lineRule="auto"/>
        <w:ind w:firstLine="709"/>
        <w:jc w:val="both"/>
        <w:rPr>
          <w:rFonts w:ascii="Arial" w:hAnsi="Arial" w:cs="Arial"/>
          <w:sz w:val="24"/>
          <w:szCs w:val="24"/>
          <w:shd w:val="clear" w:color="auto" w:fill="FFFFFF"/>
        </w:rPr>
      </w:pPr>
      <w:r w:rsidRPr="008B5CCD">
        <w:rPr>
          <w:rFonts w:ascii="Arial" w:hAnsi="Arial" w:cs="Arial"/>
          <w:sz w:val="24"/>
          <w:szCs w:val="24"/>
          <w:shd w:val="clear" w:color="auto" w:fill="FFFFFF"/>
        </w:rPr>
        <w:lastRenderedPageBreak/>
        <w:t xml:space="preserve">A partir de 2012 os projetos de extensão efetivamente se iniciaram e passaram a concorrer a bolsas através do edital </w:t>
      </w:r>
      <w:bookmarkStart w:id="16" w:name="_Hlk119487170"/>
      <w:r w:rsidRPr="008B5CCD">
        <w:rPr>
          <w:rFonts w:ascii="Arial" w:hAnsi="Arial" w:cs="Arial"/>
          <w:sz w:val="24"/>
          <w:szCs w:val="24"/>
          <w:shd w:val="clear" w:color="auto" w:fill="FFFFFF"/>
        </w:rPr>
        <w:t>PIBEX (Programa Institucional de Bolsas de Extensão).</w:t>
      </w:r>
    </w:p>
    <w:bookmarkEnd w:id="16"/>
    <w:p w14:paraId="2C055B0D" w14:textId="64228DF4" w:rsidR="00336443" w:rsidRPr="00454850" w:rsidRDefault="00336443" w:rsidP="00454850">
      <w:pPr>
        <w:pBdr>
          <w:top w:val="nil"/>
          <w:left w:val="nil"/>
          <w:bottom w:val="nil"/>
          <w:right w:val="nil"/>
          <w:between w:val="nil"/>
        </w:pBdr>
        <w:spacing w:after="0" w:line="360" w:lineRule="auto"/>
        <w:ind w:firstLine="709"/>
        <w:jc w:val="both"/>
        <w:rPr>
          <w:rFonts w:ascii="Arial" w:hAnsi="Arial" w:cs="Arial"/>
          <w:sz w:val="24"/>
          <w:szCs w:val="24"/>
          <w:shd w:val="clear" w:color="auto" w:fill="FFFFFF"/>
        </w:rPr>
      </w:pPr>
      <w:r w:rsidRPr="008B5CCD">
        <w:rPr>
          <w:rFonts w:ascii="Arial" w:hAnsi="Arial" w:cs="Arial"/>
          <w:sz w:val="24"/>
          <w:szCs w:val="24"/>
          <w:shd w:val="clear" w:color="auto" w:fill="FFFFFF"/>
        </w:rPr>
        <w:t xml:space="preserve">Outra ação de extensão construída em conjunto com a Câmara de Extensão e Cultura da EPPEN, a Prefeitura de Osasco e a </w:t>
      </w:r>
      <w:r w:rsidRPr="008B5CCD">
        <w:rPr>
          <w:rFonts w:ascii="Arial" w:hAnsi="Arial" w:cs="Arial"/>
          <w:sz w:val="24"/>
          <w:szCs w:val="24"/>
        </w:rPr>
        <w:t>Coordenadoria da Juventude do Município e as entidades representativas dos estudantes, principalmente o Diretório Acadêmico XIV de março, foi a iniciativa de</w:t>
      </w:r>
      <w:r w:rsidRPr="008B5CCD">
        <w:rPr>
          <w:rFonts w:ascii="Arial" w:hAnsi="Arial" w:cs="Arial"/>
          <w:sz w:val="24"/>
          <w:szCs w:val="24"/>
          <w:shd w:val="clear" w:color="auto" w:fill="FFFFFF"/>
        </w:rPr>
        <w:t xml:space="preserve"> parceria para promover ações de extensão, voltadas aos jovens de baixa renda da sub-região Oeste da Região Metropolitana de São Paulo (RMSP), tendo como foco principal a criação de um cursinho pré-universitário. Trocas na gestão Municipal atrasaram a proposta, mas em </w:t>
      </w:r>
      <w:r w:rsidRPr="00454850">
        <w:rPr>
          <w:rFonts w:ascii="Arial" w:hAnsi="Arial" w:cs="Arial"/>
          <w:sz w:val="24"/>
          <w:szCs w:val="24"/>
          <w:shd w:val="clear" w:color="auto" w:fill="FFFFFF"/>
        </w:rPr>
        <w:t xml:space="preserve">2018 o Cursinho Helena Pignatari iniciou suas atividades no atual prédio da EPPEN funcionando aos finais de semana </w:t>
      </w:r>
      <w:r w:rsidRPr="00454850">
        <w:rPr>
          <w:rFonts w:ascii="Arial" w:hAnsi="Arial" w:cs="Arial"/>
          <w:sz w:val="24"/>
          <w:szCs w:val="24"/>
        </w:rPr>
        <w:t>(</w:t>
      </w:r>
      <w:r w:rsidRPr="00454850">
        <w:rPr>
          <w:rFonts w:ascii="Arial" w:hAnsi="Arial" w:cs="Arial"/>
          <w:sz w:val="24"/>
          <w:szCs w:val="24"/>
          <w:shd w:val="clear" w:color="auto" w:fill="FFFFFF"/>
        </w:rPr>
        <w:t>TESSARI</w:t>
      </w:r>
      <w:r w:rsidR="006366F4" w:rsidRPr="00454850">
        <w:rPr>
          <w:rFonts w:ascii="Arial" w:hAnsi="Arial" w:cs="Arial"/>
          <w:sz w:val="24"/>
          <w:szCs w:val="24"/>
          <w:shd w:val="clear" w:color="auto" w:fill="FFFFFF"/>
        </w:rPr>
        <w:t xml:space="preserve"> </w:t>
      </w:r>
      <w:r w:rsidR="006366F4" w:rsidRPr="00454850">
        <w:rPr>
          <w:rFonts w:ascii="Arial" w:hAnsi="Arial" w:cs="Arial"/>
          <w:i/>
          <w:iCs/>
          <w:sz w:val="24"/>
          <w:szCs w:val="24"/>
          <w:shd w:val="clear" w:color="auto" w:fill="FFFFFF"/>
        </w:rPr>
        <w:t>et al</w:t>
      </w:r>
      <w:r w:rsidR="006366F4" w:rsidRPr="00454850">
        <w:rPr>
          <w:rFonts w:ascii="Arial" w:hAnsi="Arial" w:cs="Arial"/>
          <w:sz w:val="24"/>
          <w:szCs w:val="24"/>
          <w:shd w:val="clear" w:color="auto" w:fill="FFFFFF"/>
        </w:rPr>
        <w:t>.</w:t>
      </w:r>
      <w:r w:rsidRPr="00454850">
        <w:rPr>
          <w:rFonts w:ascii="Arial" w:hAnsi="Arial" w:cs="Arial"/>
          <w:sz w:val="24"/>
          <w:szCs w:val="24"/>
          <w:shd w:val="clear" w:color="auto" w:fill="FFFFFF"/>
        </w:rPr>
        <w:t>, 2021).</w:t>
      </w:r>
    </w:p>
    <w:p w14:paraId="1729FD53" w14:textId="75457414" w:rsidR="00454850" w:rsidRPr="00454850" w:rsidRDefault="00454850" w:rsidP="00454850">
      <w:pPr>
        <w:pBdr>
          <w:top w:val="nil"/>
          <w:left w:val="nil"/>
          <w:bottom w:val="nil"/>
          <w:right w:val="nil"/>
          <w:between w:val="nil"/>
        </w:pBdr>
        <w:spacing w:after="0" w:line="360" w:lineRule="auto"/>
        <w:ind w:firstLine="709"/>
        <w:jc w:val="both"/>
        <w:rPr>
          <w:rFonts w:ascii="Arial" w:hAnsi="Arial" w:cs="Arial"/>
          <w:sz w:val="24"/>
          <w:szCs w:val="24"/>
          <w:shd w:val="clear" w:color="auto" w:fill="FFFFFF"/>
        </w:rPr>
      </w:pPr>
      <w:r w:rsidRPr="00905088">
        <w:rPr>
          <w:rFonts w:ascii="Arial" w:hAnsi="Arial" w:cs="Arial"/>
          <w:sz w:val="24"/>
          <w:szCs w:val="24"/>
        </w:rPr>
        <w:t xml:space="preserve">Como podemos verificar no </w:t>
      </w:r>
      <w:r>
        <w:rPr>
          <w:rFonts w:ascii="Arial" w:hAnsi="Arial" w:cs="Arial"/>
          <w:sz w:val="24"/>
          <w:szCs w:val="24"/>
        </w:rPr>
        <w:t>gráfico</w:t>
      </w:r>
      <w:r w:rsidRPr="00905088">
        <w:rPr>
          <w:rFonts w:ascii="Arial" w:hAnsi="Arial" w:cs="Arial"/>
          <w:sz w:val="24"/>
          <w:szCs w:val="24"/>
        </w:rPr>
        <w:t xml:space="preserve"> abaixo</w:t>
      </w:r>
      <w:r>
        <w:rPr>
          <w:rFonts w:ascii="Arial" w:hAnsi="Arial" w:cs="Arial"/>
          <w:sz w:val="24"/>
          <w:szCs w:val="24"/>
        </w:rPr>
        <w:t>,</w:t>
      </w:r>
      <w:r w:rsidRPr="00905088">
        <w:rPr>
          <w:rFonts w:ascii="Arial" w:hAnsi="Arial" w:cs="Arial"/>
          <w:sz w:val="24"/>
          <w:szCs w:val="24"/>
        </w:rPr>
        <w:t xml:space="preserve"> as ações extensionistas continuaram sendo desenvolvidas no campus, inclusive podemos notar um aumento de atividades no primeiro ano </w:t>
      </w:r>
      <w:r>
        <w:rPr>
          <w:rFonts w:ascii="Arial" w:hAnsi="Arial" w:cs="Arial"/>
          <w:sz w:val="24"/>
          <w:szCs w:val="24"/>
        </w:rPr>
        <w:t>d</w:t>
      </w:r>
      <w:r w:rsidRPr="00905088">
        <w:rPr>
          <w:rFonts w:ascii="Arial" w:hAnsi="Arial" w:cs="Arial"/>
          <w:sz w:val="24"/>
          <w:szCs w:val="24"/>
        </w:rPr>
        <w:t>a pandemia.</w:t>
      </w:r>
    </w:p>
    <w:p w14:paraId="0A2A7419" w14:textId="77777777" w:rsidR="00454850" w:rsidRDefault="00454850" w:rsidP="00C75D9D">
      <w:pPr>
        <w:pBdr>
          <w:top w:val="nil"/>
          <w:left w:val="nil"/>
          <w:bottom w:val="nil"/>
          <w:right w:val="nil"/>
          <w:between w:val="nil"/>
        </w:pBdr>
        <w:spacing w:after="0" w:line="360" w:lineRule="auto"/>
        <w:ind w:firstLine="709"/>
        <w:jc w:val="both"/>
        <w:rPr>
          <w:rFonts w:ascii="Arial" w:hAnsi="Arial" w:cs="Arial"/>
          <w:sz w:val="24"/>
          <w:szCs w:val="24"/>
          <w:shd w:val="clear" w:color="auto" w:fill="FFFFFF"/>
        </w:rPr>
      </w:pPr>
    </w:p>
    <w:p w14:paraId="1E94C270" w14:textId="6282102E" w:rsidR="003B62B0" w:rsidRDefault="00454850" w:rsidP="00905088">
      <w:pPr>
        <w:pBdr>
          <w:top w:val="nil"/>
          <w:left w:val="nil"/>
          <w:bottom w:val="nil"/>
          <w:right w:val="nil"/>
          <w:between w:val="nil"/>
        </w:pBdr>
        <w:spacing w:after="0" w:line="240" w:lineRule="auto"/>
        <w:contextualSpacing/>
        <w:jc w:val="center"/>
        <w:rPr>
          <w:rFonts w:ascii="Arial" w:hAnsi="Arial" w:cs="Arial"/>
          <w:color w:val="000000" w:themeColor="text1"/>
          <w:sz w:val="24"/>
          <w:szCs w:val="24"/>
          <w:shd w:val="clear" w:color="auto" w:fill="FFFFFF"/>
        </w:rPr>
      </w:pPr>
      <w:r w:rsidRPr="00905088">
        <w:rPr>
          <w:rFonts w:ascii="Arial" w:hAnsi="Arial" w:cs="Arial"/>
          <w:sz w:val="20"/>
          <w:szCs w:val="20"/>
          <w:shd w:val="clear" w:color="auto" w:fill="FFFFFF"/>
        </w:rPr>
        <w:t>Gráfico 1 - Número de ações de extensão e cultura realizadas na EPPEN</w:t>
      </w:r>
    </w:p>
    <w:p w14:paraId="5428FD73" w14:textId="3F7BC539" w:rsidR="003B62B0" w:rsidRPr="008B5CCD" w:rsidRDefault="003B62B0" w:rsidP="00905088">
      <w:pPr>
        <w:pBdr>
          <w:top w:val="nil"/>
          <w:left w:val="nil"/>
          <w:bottom w:val="nil"/>
          <w:right w:val="nil"/>
          <w:between w:val="nil"/>
        </w:pBdr>
        <w:spacing w:after="0" w:line="240" w:lineRule="auto"/>
        <w:contextualSpacing/>
        <w:jc w:val="center"/>
        <w:rPr>
          <w:rFonts w:ascii="Arial" w:eastAsia="Arial" w:hAnsi="Arial" w:cs="Arial"/>
          <w:color w:val="000000" w:themeColor="text1"/>
          <w:sz w:val="24"/>
          <w:szCs w:val="24"/>
        </w:rPr>
      </w:pPr>
      <w:r>
        <w:rPr>
          <w:noProof/>
          <w:lang w:eastAsia="pt-BR"/>
        </w:rPr>
        <w:drawing>
          <wp:inline distT="0" distB="0" distL="0" distR="0" wp14:anchorId="0A49F181" wp14:editId="20B12CA5">
            <wp:extent cx="5760085" cy="3910330"/>
            <wp:effectExtent l="0" t="0" r="12065" b="13970"/>
            <wp:docPr id="1" name="Gráfic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400-00002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1A496A" w14:textId="26346811" w:rsidR="00454850" w:rsidRPr="00905088" w:rsidRDefault="00454850" w:rsidP="00905088">
      <w:pPr>
        <w:pBdr>
          <w:top w:val="nil"/>
          <w:left w:val="nil"/>
          <w:bottom w:val="nil"/>
          <w:right w:val="nil"/>
          <w:between w:val="nil"/>
        </w:pBdr>
        <w:spacing w:after="0" w:line="240" w:lineRule="auto"/>
        <w:contextualSpacing/>
        <w:jc w:val="center"/>
        <w:rPr>
          <w:rFonts w:ascii="Arial" w:eastAsia="Arial" w:hAnsi="Arial" w:cs="Arial"/>
          <w:sz w:val="20"/>
          <w:szCs w:val="20"/>
        </w:rPr>
      </w:pPr>
      <w:r w:rsidRPr="00905088">
        <w:rPr>
          <w:rFonts w:ascii="Arial" w:eastAsia="Arial" w:hAnsi="Arial" w:cs="Arial"/>
          <w:sz w:val="20"/>
          <w:szCs w:val="20"/>
        </w:rPr>
        <w:t>Fonte: Autora (2022)</w:t>
      </w:r>
    </w:p>
    <w:p w14:paraId="42AD395B" w14:textId="77777777" w:rsidR="003B1975" w:rsidRDefault="003B1975">
      <w:pPr>
        <w:rPr>
          <w:rFonts w:ascii="Arial" w:eastAsia="Arial" w:hAnsi="Arial" w:cs="Arial"/>
          <w:sz w:val="24"/>
          <w:szCs w:val="24"/>
        </w:rPr>
      </w:pPr>
      <w:r>
        <w:rPr>
          <w:rFonts w:ascii="Arial" w:eastAsia="Arial" w:hAnsi="Arial" w:cs="Arial"/>
          <w:sz w:val="24"/>
          <w:szCs w:val="24"/>
        </w:rPr>
        <w:br w:type="page"/>
      </w:r>
    </w:p>
    <w:p w14:paraId="07D83B66" w14:textId="3D0D4F6F" w:rsidR="00336443" w:rsidRPr="008B5CCD" w:rsidRDefault="00336443" w:rsidP="00C75D9D">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 xml:space="preserve">A pesquisa também tem sua participação na história da EPPEN. Foram implantados dois programas de mestrado, o Programa de Mestrado Profissional em Gestão de Políticas e Organizações Públicas (2013 - 2022) e o Programa de Mestrado Acadêmico em Economia e Desenvolvimento (2016 - atual). </w:t>
      </w:r>
    </w:p>
    <w:p w14:paraId="0D6B676A" w14:textId="07F233FE" w:rsidR="00336443" w:rsidRPr="008B5CCD" w:rsidRDefault="00336443" w:rsidP="00C75D9D">
      <w:pPr>
        <w:pStyle w:val="texto"/>
        <w:spacing w:before="0" w:beforeAutospacing="0" w:after="0" w:afterAutospacing="0" w:line="360" w:lineRule="auto"/>
        <w:ind w:firstLine="709"/>
        <w:jc w:val="both"/>
        <w:rPr>
          <w:rFonts w:ascii="Arial" w:eastAsia="Arial" w:hAnsi="Arial" w:cs="Arial"/>
        </w:rPr>
      </w:pPr>
      <w:r w:rsidRPr="008B5CCD">
        <w:rPr>
          <w:rFonts w:ascii="Arial" w:eastAsia="Arial" w:hAnsi="Arial" w:cs="Arial"/>
        </w:rPr>
        <w:t>Tanto nas ações de extensionistas como nas pesquisas é possível notar a inclusão social, a análise crítica das políticas públicas e a difusão de conhecimentos relacionados às transformações socioeconômicas, e estes aspectos de inclusão se refletem também nas atividades de graduação.</w:t>
      </w:r>
    </w:p>
    <w:p w14:paraId="6C6AF930" w14:textId="223A7872" w:rsidR="00336443" w:rsidRPr="008B5CCD" w:rsidRDefault="00336443" w:rsidP="00C75D9D">
      <w:pPr>
        <w:pStyle w:val="texto"/>
        <w:spacing w:before="0" w:beforeAutospacing="0" w:after="0" w:afterAutospacing="0" w:line="360" w:lineRule="auto"/>
        <w:ind w:firstLine="709"/>
        <w:jc w:val="both"/>
        <w:rPr>
          <w:rFonts w:ascii="Arial" w:eastAsia="Arial" w:hAnsi="Arial" w:cs="Arial"/>
        </w:rPr>
      </w:pPr>
      <w:r w:rsidRPr="008B5CCD">
        <w:rPr>
          <w:rFonts w:ascii="Arial" w:eastAsia="Arial" w:hAnsi="Arial" w:cs="Arial"/>
        </w:rPr>
        <w:t xml:space="preserve">A questão da inclusão social foi importante na instalação do campus Osasco, assim como a preocupação em contribuir com as características que as atividades acadêmicas do campus assumiram. O ingresso de alunos através de cotas raciais ou </w:t>
      </w:r>
      <w:r w:rsidRPr="008B5CCD">
        <w:rPr>
          <w:rFonts w:ascii="Arial" w:hAnsi="Arial" w:cs="Arial"/>
        </w:rPr>
        <w:t>para pessoas com deficiência</w:t>
      </w:r>
      <w:r w:rsidRPr="008B5CCD">
        <w:rPr>
          <w:rFonts w:ascii="Arial" w:eastAsia="Arial" w:hAnsi="Arial" w:cs="Arial"/>
        </w:rPr>
        <w:t xml:space="preserve"> na EPPEN mudou o perfil dos estudantes e as características acadêmicas do campus Osasco.</w:t>
      </w:r>
    </w:p>
    <w:p w14:paraId="5EE6A2AB" w14:textId="09CAE795" w:rsidR="00336443" w:rsidRPr="008B5CCD" w:rsidRDefault="00336443" w:rsidP="00C75D9D">
      <w:pPr>
        <w:pStyle w:val="texto"/>
        <w:spacing w:before="0" w:beforeAutospacing="0" w:after="0" w:afterAutospacing="0" w:line="360" w:lineRule="auto"/>
        <w:ind w:firstLine="709"/>
        <w:jc w:val="both"/>
        <w:rPr>
          <w:rFonts w:ascii="Arial" w:eastAsia="Arial" w:hAnsi="Arial" w:cs="Arial"/>
        </w:rPr>
      </w:pPr>
      <w:r w:rsidRPr="008B5CCD">
        <w:rPr>
          <w:rFonts w:ascii="Arial" w:eastAsia="Arial" w:hAnsi="Arial" w:cs="Arial"/>
        </w:rPr>
        <w:t xml:space="preserve">Com as novas formas de convívio sendo estabelecida no campus, a necessidade de uma organização dos espaços físicos foi necessária, foram criados espaços para os alunos: entre eles o Aquário (sala de estudos/computação para uso livre dos discentes) e um espaço de convivência, batizado pelos alunos de </w:t>
      </w:r>
      <w:bookmarkStart w:id="17" w:name="_Hlk119487372"/>
      <w:r w:rsidRPr="008B5CCD">
        <w:rPr>
          <w:rFonts w:ascii="Arial" w:eastAsia="Arial" w:hAnsi="Arial" w:cs="Arial"/>
        </w:rPr>
        <w:t xml:space="preserve">CCO </w:t>
      </w:r>
      <w:r w:rsidR="00DA7964" w:rsidRPr="008B5CCD">
        <w:rPr>
          <w:rFonts w:ascii="Arial" w:eastAsia="Arial" w:hAnsi="Arial" w:cs="Arial"/>
        </w:rPr>
        <w:sym w:font="Symbol" w:char="F02D"/>
      </w:r>
      <w:r w:rsidRPr="008B5CCD">
        <w:rPr>
          <w:rFonts w:ascii="Arial" w:eastAsia="Arial" w:hAnsi="Arial" w:cs="Arial"/>
        </w:rPr>
        <w:t xml:space="preserve"> Centro de Cultura do Ócio.</w:t>
      </w:r>
    </w:p>
    <w:bookmarkEnd w:id="17"/>
    <w:p w14:paraId="50FB5A41" w14:textId="2B38621A" w:rsidR="00336443" w:rsidRPr="008B5CCD" w:rsidRDefault="00336443" w:rsidP="00C75D9D">
      <w:pPr>
        <w:pStyle w:val="texto"/>
        <w:spacing w:before="0" w:beforeAutospacing="0" w:after="0" w:afterAutospacing="0" w:line="360" w:lineRule="auto"/>
        <w:ind w:firstLine="709"/>
        <w:jc w:val="both"/>
        <w:rPr>
          <w:rFonts w:ascii="Arial" w:eastAsia="Arial" w:hAnsi="Arial" w:cs="Arial"/>
        </w:rPr>
      </w:pPr>
      <w:r w:rsidRPr="008B5CCD">
        <w:rPr>
          <w:rFonts w:ascii="Arial" w:eastAsia="Arial" w:hAnsi="Arial" w:cs="Arial"/>
        </w:rPr>
        <w:t>Com o crescimento do número de alunos e o convívio entre eles, a participação estudantil começou a surgir na EPPEN. Iniciou-se com os tradicionais espaços estudantis, como o Diretório Acadêmico XIV de março e a Associação Atlética Acadêmica do Campus Osasco. Em seguida</w:t>
      </w:r>
      <w:r w:rsidR="00DA7964" w:rsidRPr="008B5CCD">
        <w:rPr>
          <w:rFonts w:ascii="Arial" w:eastAsia="Arial" w:hAnsi="Arial" w:cs="Arial"/>
        </w:rPr>
        <w:t>,</w:t>
      </w:r>
      <w:r w:rsidRPr="008B5CCD">
        <w:rPr>
          <w:rFonts w:ascii="Arial" w:eastAsia="Arial" w:hAnsi="Arial" w:cs="Arial"/>
        </w:rPr>
        <w:t xml:space="preserve"> foram surgindo vários outros coletivos, como a Bateria Universitária Pirateria, que faz parte da primeira divisão das baterias universitárias do estado de São Paulo.</w:t>
      </w:r>
    </w:p>
    <w:p w14:paraId="55C24B2D" w14:textId="5F8270F1" w:rsidR="00336443" w:rsidRPr="008B5CCD" w:rsidRDefault="00336443" w:rsidP="00C75D9D">
      <w:pPr>
        <w:pStyle w:val="texto"/>
        <w:spacing w:before="0" w:beforeAutospacing="0" w:after="0" w:afterAutospacing="0" w:line="360" w:lineRule="auto"/>
        <w:ind w:firstLine="709"/>
        <w:jc w:val="both"/>
        <w:rPr>
          <w:rFonts w:ascii="Arial" w:hAnsi="Arial" w:cs="Arial"/>
          <w:shd w:val="clear" w:color="auto" w:fill="FFFFFF"/>
        </w:rPr>
      </w:pPr>
      <w:r w:rsidRPr="008B5CCD">
        <w:rPr>
          <w:rFonts w:ascii="Arial" w:eastAsia="Arial" w:hAnsi="Arial" w:cs="Arial"/>
        </w:rPr>
        <w:t xml:space="preserve">No campus surgiram diversos outros coletivos, </w:t>
      </w:r>
      <w:r w:rsidR="008B6D96" w:rsidRPr="008B5CCD">
        <w:rPr>
          <w:rFonts w:ascii="Arial" w:eastAsia="Arial" w:hAnsi="Arial" w:cs="Arial"/>
        </w:rPr>
        <w:t xml:space="preserve">pois foram sendo </w:t>
      </w:r>
      <w:r w:rsidR="001D588B" w:rsidRPr="008B5CCD">
        <w:rPr>
          <w:rFonts w:ascii="Arial" w:eastAsia="Arial" w:hAnsi="Arial" w:cs="Arial"/>
        </w:rPr>
        <w:t xml:space="preserve">percebidas necessidades na </w:t>
      </w:r>
      <w:r w:rsidRPr="008B5CCD">
        <w:rPr>
          <w:rFonts w:ascii="Arial" w:eastAsia="Arial" w:hAnsi="Arial" w:cs="Arial"/>
        </w:rPr>
        <w:t xml:space="preserve">organização para debater e difundir temas cotidianos de suma importância como os que envolvem a igualdade de gênero, liberdade LGBTQ+, os direitos da mulher, a igualdade racial, questões espirituais, entre outros. Devido à informalidade e dinâmica desses coletivos, as representações podem mudar rapidamente de nome e organização; alguns podem deixar de existir e vários outros surgirem de acordo com a movimentação dos estudantes. </w:t>
      </w:r>
      <w:r w:rsidRPr="008B5CCD">
        <w:rPr>
          <w:rFonts w:ascii="Arial" w:hAnsi="Arial" w:cs="Arial"/>
        </w:rPr>
        <w:t>(</w:t>
      </w:r>
      <w:r w:rsidRPr="008B5CCD">
        <w:rPr>
          <w:rFonts w:ascii="Arial" w:hAnsi="Arial" w:cs="Arial"/>
          <w:shd w:val="clear" w:color="auto" w:fill="FFFFFF"/>
        </w:rPr>
        <w:t>TESSARI</w:t>
      </w:r>
      <w:r w:rsidR="007C26FB" w:rsidRPr="008B5CCD">
        <w:rPr>
          <w:rFonts w:ascii="Arial" w:hAnsi="Arial" w:cs="Arial"/>
          <w:shd w:val="clear" w:color="auto" w:fill="FFFFFF"/>
        </w:rPr>
        <w:t xml:space="preserve"> </w:t>
      </w:r>
      <w:r w:rsidR="007C26FB" w:rsidRPr="008B5CCD">
        <w:rPr>
          <w:rFonts w:ascii="Arial" w:hAnsi="Arial" w:cs="Arial"/>
          <w:i/>
          <w:iCs/>
          <w:shd w:val="clear" w:color="auto" w:fill="FFFFFF"/>
        </w:rPr>
        <w:t>et al</w:t>
      </w:r>
      <w:r w:rsidR="007C26FB" w:rsidRPr="008B5CCD">
        <w:rPr>
          <w:rFonts w:ascii="Arial" w:hAnsi="Arial" w:cs="Arial"/>
          <w:shd w:val="clear" w:color="auto" w:fill="FFFFFF"/>
        </w:rPr>
        <w:t>.</w:t>
      </w:r>
      <w:r w:rsidRPr="008B5CCD">
        <w:rPr>
          <w:rFonts w:ascii="Arial" w:hAnsi="Arial" w:cs="Arial"/>
          <w:shd w:val="clear" w:color="auto" w:fill="FFFFFF"/>
        </w:rPr>
        <w:t>, 2021).</w:t>
      </w:r>
    </w:p>
    <w:p w14:paraId="19CAD5D7" w14:textId="5AD6F70C" w:rsidR="00336443" w:rsidRPr="008B5CCD" w:rsidRDefault="00336443" w:rsidP="00C75D9D">
      <w:pPr>
        <w:pStyle w:val="texto"/>
        <w:spacing w:before="0" w:beforeAutospacing="0" w:after="0" w:afterAutospacing="0" w:line="360" w:lineRule="auto"/>
        <w:ind w:firstLine="709"/>
        <w:jc w:val="both"/>
        <w:rPr>
          <w:rFonts w:ascii="Arial" w:eastAsia="Arial" w:hAnsi="Arial" w:cs="Arial"/>
        </w:rPr>
      </w:pPr>
      <w:r w:rsidRPr="008B5CCD">
        <w:rPr>
          <w:rFonts w:ascii="Arial" w:hAnsi="Arial" w:cs="Arial"/>
          <w:shd w:val="clear" w:color="auto" w:fill="FFFFFF"/>
        </w:rPr>
        <w:t>Outros dois tipos de organizações estudantis estão presentes na EPPEN</w:t>
      </w:r>
      <w:r w:rsidR="007C26FB" w:rsidRPr="008B5CCD">
        <w:rPr>
          <w:rFonts w:ascii="Arial" w:hAnsi="Arial" w:cs="Arial"/>
          <w:shd w:val="clear" w:color="auto" w:fill="FFFFFF"/>
        </w:rPr>
        <w:t xml:space="preserve">, </w:t>
      </w:r>
      <w:r w:rsidRPr="008B5CCD">
        <w:rPr>
          <w:rFonts w:ascii="Arial" w:hAnsi="Arial" w:cs="Arial"/>
          <w:shd w:val="clear" w:color="auto" w:fill="FFFFFF"/>
        </w:rPr>
        <w:t>são as tradicionais Ligas Universitári</w:t>
      </w:r>
      <w:r w:rsidR="00E925D7">
        <w:rPr>
          <w:rFonts w:ascii="Arial" w:hAnsi="Arial" w:cs="Arial"/>
          <w:shd w:val="clear" w:color="auto" w:fill="FFFFFF"/>
        </w:rPr>
        <w:t>a</w:t>
      </w:r>
      <w:r w:rsidRPr="008B5CCD">
        <w:rPr>
          <w:rFonts w:ascii="Arial" w:hAnsi="Arial" w:cs="Arial"/>
          <w:shd w:val="clear" w:color="auto" w:fill="FFFFFF"/>
        </w:rPr>
        <w:t>s e as Empresas Junior</w:t>
      </w:r>
      <w:r w:rsidR="00E925D7">
        <w:rPr>
          <w:rFonts w:ascii="Arial" w:hAnsi="Arial" w:cs="Arial"/>
          <w:shd w:val="clear" w:color="auto" w:fill="FFFFFF"/>
        </w:rPr>
        <w:t>es</w:t>
      </w:r>
      <w:r w:rsidRPr="008B5CCD">
        <w:rPr>
          <w:rFonts w:ascii="Arial" w:hAnsi="Arial" w:cs="Arial"/>
          <w:shd w:val="clear" w:color="auto" w:fill="FFFFFF"/>
        </w:rPr>
        <w:t xml:space="preserve">, organizações institucionalizadas junto </w:t>
      </w:r>
      <w:r w:rsidR="00E925D7">
        <w:rPr>
          <w:rFonts w:ascii="Arial" w:hAnsi="Arial" w:cs="Arial"/>
          <w:shd w:val="clear" w:color="auto" w:fill="FFFFFF"/>
        </w:rPr>
        <w:t>à</w:t>
      </w:r>
      <w:r w:rsidRPr="008B5CCD">
        <w:rPr>
          <w:rFonts w:ascii="Arial" w:hAnsi="Arial" w:cs="Arial"/>
          <w:shd w:val="clear" w:color="auto" w:fill="FFFFFF"/>
        </w:rPr>
        <w:t xml:space="preserve"> </w:t>
      </w:r>
      <w:bookmarkStart w:id="18" w:name="_Hlk119487535"/>
      <w:r w:rsidRPr="008B5CCD">
        <w:rPr>
          <w:rFonts w:ascii="Arial" w:hAnsi="Arial" w:cs="Arial"/>
          <w:shd w:val="clear" w:color="auto" w:fill="FFFFFF"/>
        </w:rPr>
        <w:t xml:space="preserve">CAEC - Câmara de Extensão e Cultura do campus </w:t>
      </w:r>
      <w:r w:rsidRPr="008B5CCD">
        <w:rPr>
          <w:rFonts w:ascii="Arial" w:hAnsi="Arial" w:cs="Arial"/>
          <w:shd w:val="clear" w:color="auto" w:fill="FFFFFF"/>
        </w:rPr>
        <w:lastRenderedPageBreak/>
        <w:t>Osasco e a PROEC – Pr</w:t>
      </w:r>
      <w:r w:rsidR="00D21495">
        <w:rPr>
          <w:rFonts w:ascii="Arial" w:hAnsi="Arial" w:cs="Arial"/>
          <w:shd w:val="clear" w:color="auto" w:fill="FFFFFF"/>
        </w:rPr>
        <w:t>ó</w:t>
      </w:r>
      <w:r w:rsidRPr="008B5CCD">
        <w:rPr>
          <w:rFonts w:ascii="Arial" w:hAnsi="Arial" w:cs="Arial"/>
          <w:shd w:val="clear" w:color="auto" w:fill="FFFFFF"/>
        </w:rPr>
        <w:t>-</w:t>
      </w:r>
      <w:r w:rsidR="00477D21">
        <w:rPr>
          <w:rFonts w:ascii="Arial" w:hAnsi="Arial" w:cs="Arial"/>
          <w:shd w:val="clear" w:color="auto" w:fill="FFFFFF"/>
        </w:rPr>
        <w:t>R</w:t>
      </w:r>
      <w:r w:rsidRPr="008B5CCD">
        <w:rPr>
          <w:rFonts w:ascii="Arial" w:hAnsi="Arial" w:cs="Arial"/>
          <w:shd w:val="clear" w:color="auto" w:fill="FFFFFF"/>
        </w:rPr>
        <w:t>eitoria de Extensão e Cultura</w:t>
      </w:r>
      <w:bookmarkEnd w:id="18"/>
      <w:r w:rsidRPr="008B5CCD">
        <w:rPr>
          <w:rFonts w:ascii="Arial" w:hAnsi="Arial" w:cs="Arial"/>
          <w:shd w:val="clear" w:color="auto" w:fill="FFFFFF"/>
        </w:rPr>
        <w:t xml:space="preserve">. Na EPPEN há a EPPEN </w:t>
      </w:r>
      <w:proofErr w:type="spellStart"/>
      <w:r w:rsidRPr="008B5CCD">
        <w:rPr>
          <w:rFonts w:ascii="Arial" w:hAnsi="Arial" w:cs="Arial"/>
          <w:shd w:val="clear" w:color="auto" w:fill="FFFFFF"/>
        </w:rPr>
        <w:t>Finance</w:t>
      </w:r>
      <w:proofErr w:type="spellEnd"/>
      <w:r w:rsidRPr="008B5CCD">
        <w:rPr>
          <w:rFonts w:ascii="Arial" w:hAnsi="Arial" w:cs="Arial"/>
          <w:shd w:val="clear" w:color="auto" w:fill="FFFFFF"/>
        </w:rPr>
        <w:t xml:space="preserve"> (Liga de Finanças), Mind7 Empreendedor (Liga de Empreendedorismo) e a EPPEN Junior (Empresa Junior).</w:t>
      </w:r>
    </w:p>
    <w:p w14:paraId="157A6071" w14:textId="249B47A5" w:rsidR="00336443" w:rsidRPr="008B5CCD" w:rsidRDefault="00336443" w:rsidP="001F72ED">
      <w:pPr>
        <w:pStyle w:val="texto"/>
        <w:spacing w:before="0" w:beforeAutospacing="0" w:after="0" w:afterAutospacing="0"/>
        <w:ind w:left="2268"/>
        <w:jc w:val="both"/>
        <w:rPr>
          <w:rFonts w:ascii="Arial" w:eastAsia="Arial" w:hAnsi="Arial" w:cs="Arial"/>
          <w:sz w:val="22"/>
          <w:szCs w:val="22"/>
        </w:rPr>
      </w:pPr>
      <w:r w:rsidRPr="008B5CCD">
        <w:rPr>
          <w:rFonts w:ascii="Arial" w:hAnsi="Arial" w:cs="Arial"/>
          <w:sz w:val="22"/>
          <w:szCs w:val="22"/>
        </w:rPr>
        <w:t>O </w:t>
      </w:r>
      <w:r w:rsidRPr="008B5CCD">
        <w:rPr>
          <w:rStyle w:val="book-italico"/>
          <w:rFonts w:ascii="Arial" w:hAnsi="Arial" w:cs="Arial"/>
          <w:i/>
          <w:iCs/>
          <w:sz w:val="22"/>
          <w:szCs w:val="22"/>
        </w:rPr>
        <w:t>Campus</w:t>
      </w:r>
      <w:r w:rsidRPr="008B5CCD">
        <w:rPr>
          <w:rFonts w:ascii="Arial" w:hAnsi="Arial" w:cs="Arial"/>
          <w:sz w:val="22"/>
          <w:szCs w:val="22"/>
        </w:rPr>
        <w:t> Osasco em sua construção histórica estabeleceu o compromisso e a percepção de que o objeto das áreas de conhecimento que o compõem é a sociedade. Por isso, os cursos de graduação nele estabelecidos, devem se preocupar com pessoas reais, que possuem problemas concretos e aspirações, desejos e sentimentos próprios. Essa tem sido a trajetória do </w:t>
      </w:r>
      <w:r w:rsidRPr="008B5CCD">
        <w:rPr>
          <w:rStyle w:val="book-italico"/>
          <w:rFonts w:ascii="Arial" w:hAnsi="Arial" w:cs="Arial"/>
          <w:i/>
          <w:iCs/>
          <w:sz w:val="22"/>
          <w:szCs w:val="22"/>
        </w:rPr>
        <w:t>Campus</w:t>
      </w:r>
      <w:r w:rsidRPr="008B5CCD">
        <w:rPr>
          <w:rFonts w:ascii="Arial" w:hAnsi="Arial" w:cs="Arial"/>
          <w:sz w:val="22"/>
          <w:szCs w:val="22"/>
        </w:rPr>
        <w:t> Osasco e a sua forma de atuação social. (</w:t>
      </w:r>
      <w:r w:rsidRPr="008B5CCD">
        <w:rPr>
          <w:rFonts w:ascii="Arial" w:hAnsi="Arial" w:cs="Arial"/>
          <w:sz w:val="22"/>
          <w:szCs w:val="22"/>
          <w:shd w:val="clear" w:color="auto" w:fill="FFFFFF"/>
        </w:rPr>
        <w:t>TESSARI</w:t>
      </w:r>
      <w:r w:rsidR="00C75D9D" w:rsidRPr="008B5CCD">
        <w:rPr>
          <w:rFonts w:ascii="Arial" w:hAnsi="Arial" w:cs="Arial"/>
          <w:sz w:val="22"/>
          <w:szCs w:val="22"/>
          <w:shd w:val="clear" w:color="auto" w:fill="FFFFFF"/>
        </w:rPr>
        <w:t xml:space="preserve"> </w:t>
      </w:r>
      <w:r w:rsidR="00C75D9D" w:rsidRPr="008B5CCD">
        <w:rPr>
          <w:rFonts w:ascii="Arial" w:hAnsi="Arial" w:cs="Arial"/>
          <w:i/>
          <w:iCs/>
          <w:sz w:val="22"/>
          <w:szCs w:val="22"/>
          <w:shd w:val="clear" w:color="auto" w:fill="FFFFFF"/>
        </w:rPr>
        <w:t>et al</w:t>
      </w:r>
      <w:r w:rsidR="00C75D9D" w:rsidRPr="008B5CCD">
        <w:rPr>
          <w:rFonts w:ascii="Arial" w:hAnsi="Arial" w:cs="Arial"/>
          <w:sz w:val="22"/>
          <w:szCs w:val="22"/>
          <w:shd w:val="clear" w:color="auto" w:fill="FFFFFF"/>
        </w:rPr>
        <w:t>.</w:t>
      </w:r>
      <w:r w:rsidRPr="008B5CCD">
        <w:rPr>
          <w:rFonts w:ascii="Arial" w:hAnsi="Arial" w:cs="Arial"/>
          <w:sz w:val="22"/>
          <w:szCs w:val="22"/>
          <w:shd w:val="clear" w:color="auto" w:fill="FFFFFF"/>
        </w:rPr>
        <w:t>, 2021, p. 196)</w:t>
      </w:r>
      <w:r w:rsidR="001F72ED" w:rsidRPr="008B5CCD">
        <w:rPr>
          <w:rFonts w:ascii="Arial" w:hAnsi="Arial" w:cs="Arial"/>
          <w:sz w:val="22"/>
          <w:szCs w:val="22"/>
          <w:shd w:val="clear" w:color="auto" w:fill="FFFFFF"/>
        </w:rPr>
        <w:t>.</w:t>
      </w:r>
    </w:p>
    <w:p w14:paraId="2AE4E516" w14:textId="77777777" w:rsidR="00B21E18" w:rsidRPr="008B5CCD" w:rsidRDefault="00B21E18" w:rsidP="00B21E18">
      <w:pPr>
        <w:pStyle w:val="texto"/>
        <w:spacing w:before="0" w:beforeAutospacing="0" w:after="0" w:afterAutospacing="0" w:line="360" w:lineRule="auto"/>
        <w:ind w:firstLine="709"/>
        <w:jc w:val="both"/>
        <w:rPr>
          <w:rFonts w:ascii="Arial" w:eastAsia="Arial" w:hAnsi="Arial" w:cs="Arial"/>
        </w:rPr>
      </w:pPr>
    </w:p>
    <w:p w14:paraId="12D27F88" w14:textId="7EF9F659" w:rsidR="00336443" w:rsidRPr="008B5CCD" w:rsidRDefault="00336443" w:rsidP="00B21E18">
      <w:pPr>
        <w:pStyle w:val="texto"/>
        <w:spacing w:before="0" w:beforeAutospacing="0" w:after="0" w:afterAutospacing="0" w:line="360" w:lineRule="auto"/>
        <w:ind w:firstLine="709"/>
        <w:jc w:val="both"/>
        <w:rPr>
          <w:rFonts w:ascii="Arial" w:hAnsi="Arial" w:cs="Arial"/>
        </w:rPr>
      </w:pPr>
      <w:r w:rsidRPr="008B5CCD">
        <w:rPr>
          <w:rFonts w:ascii="Arial" w:eastAsia="Arial" w:hAnsi="Arial" w:cs="Arial"/>
        </w:rPr>
        <w:t xml:space="preserve">Este compromisso firmado </w:t>
      </w:r>
      <w:r w:rsidRPr="008B5CCD">
        <w:rPr>
          <w:rFonts w:ascii="Arial" w:hAnsi="Arial" w:cs="Arial"/>
        </w:rPr>
        <w:t>faz com que a EPPEN, Unifesp campus Osasco, se preocupe bastante com a diversidade e prop</w:t>
      </w:r>
      <w:r w:rsidR="00704F19" w:rsidRPr="008B5CCD">
        <w:rPr>
          <w:rFonts w:ascii="Arial" w:hAnsi="Arial" w:cs="Arial"/>
        </w:rPr>
        <w:t>onha</w:t>
      </w:r>
      <w:r w:rsidRPr="008B5CCD">
        <w:rPr>
          <w:rFonts w:ascii="Arial" w:hAnsi="Arial" w:cs="Arial"/>
        </w:rPr>
        <w:t xml:space="preserve"> uma perspectiva inclusiva, promovendo uma proposta interdisciplinar e interprofissional nos cursos de graduação, e</w:t>
      </w:r>
      <w:r w:rsidR="00EB323C" w:rsidRPr="008B5CCD">
        <w:rPr>
          <w:rFonts w:ascii="Arial" w:hAnsi="Arial" w:cs="Arial"/>
        </w:rPr>
        <w:t xml:space="preserve"> </w:t>
      </w:r>
      <w:r w:rsidRPr="008B5CCD">
        <w:rPr>
          <w:rFonts w:ascii="Arial" w:hAnsi="Arial" w:cs="Arial"/>
        </w:rPr>
        <w:t>também a abertura para a expressão das mais variadas concepções teóricas e visões de mundo.</w:t>
      </w:r>
    </w:p>
    <w:p w14:paraId="30734BE4" w14:textId="40F65A8D" w:rsidR="00336443" w:rsidRPr="008B5CCD" w:rsidRDefault="00704F19" w:rsidP="00B21E18">
      <w:pPr>
        <w:pStyle w:val="texto"/>
        <w:spacing w:before="0" w:beforeAutospacing="0" w:after="0" w:afterAutospacing="0" w:line="360" w:lineRule="auto"/>
        <w:ind w:firstLine="709"/>
        <w:jc w:val="both"/>
        <w:rPr>
          <w:rFonts w:ascii="Arial" w:hAnsi="Arial" w:cs="Arial"/>
        </w:rPr>
      </w:pPr>
      <w:r w:rsidRPr="008B5CCD">
        <w:rPr>
          <w:rFonts w:ascii="Arial" w:hAnsi="Arial" w:cs="Arial"/>
        </w:rPr>
        <w:t>Na sequência, discorremos</w:t>
      </w:r>
      <w:r w:rsidR="00336443" w:rsidRPr="008B5CCD">
        <w:rPr>
          <w:rFonts w:ascii="Arial" w:hAnsi="Arial" w:cs="Arial"/>
        </w:rPr>
        <w:t xml:space="preserve"> sobre a </w:t>
      </w:r>
      <w:bookmarkStart w:id="19" w:name="_Hlk119489282"/>
      <w:r w:rsidR="00336443" w:rsidRPr="008B5CCD">
        <w:rPr>
          <w:rFonts w:ascii="Arial" w:hAnsi="Arial" w:cs="Arial"/>
        </w:rPr>
        <w:t xml:space="preserve">AAAUO - Associação Atlética Acadêmica </w:t>
      </w:r>
      <w:r w:rsidR="00EB323C" w:rsidRPr="008B5CCD">
        <w:rPr>
          <w:rFonts w:ascii="Arial" w:hAnsi="Arial" w:cs="Arial"/>
        </w:rPr>
        <w:t>Unifesp</w:t>
      </w:r>
      <w:r w:rsidR="00336443" w:rsidRPr="008B5CCD">
        <w:rPr>
          <w:rFonts w:ascii="Arial" w:hAnsi="Arial" w:cs="Arial"/>
        </w:rPr>
        <w:t xml:space="preserve"> Osasco </w:t>
      </w:r>
      <w:bookmarkEnd w:id="19"/>
      <w:r w:rsidR="00336443" w:rsidRPr="008B5CCD">
        <w:rPr>
          <w:rFonts w:ascii="Arial" w:hAnsi="Arial" w:cs="Arial"/>
        </w:rPr>
        <w:t>e a Bateria Universitária Pirateria que são as Instituições Estudantis que estudamos durante o período da pandemia para a elaboração desta dissertação.</w:t>
      </w:r>
    </w:p>
    <w:p w14:paraId="28CC1858" w14:textId="77777777" w:rsidR="00124036" w:rsidRDefault="00124036" w:rsidP="00124036">
      <w:pPr>
        <w:pStyle w:val="Ttulo3"/>
        <w:rPr>
          <w:rFonts w:eastAsia="Arial"/>
        </w:rPr>
      </w:pPr>
    </w:p>
    <w:p w14:paraId="0F9BB821" w14:textId="18845C0D" w:rsidR="00336443" w:rsidRPr="008B5CCD" w:rsidRDefault="00124036" w:rsidP="00905088">
      <w:pPr>
        <w:pStyle w:val="Ttulo3"/>
        <w:rPr>
          <w:rFonts w:eastAsia="Arial"/>
        </w:rPr>
      </w:pPr>
      <w:bookmarkStart w:id="20" w:name="_Toc120295363"/>
      <w:r>
        <w:rPr>
          <w:rFonts w:eastAsia="Arial"/>
        </w:rPr>
        <w:t xml:space="preserve">1.1.2 </w:t>
      </w:r>
      <w:r w:rsidR="00336443" w:rsidRPr="008B5CCD">
        <w:rPr>
          <w:rFonts w:eastAsia="Arial"/>
        </w:rPr>
        <w:t>Grupos Estudantis da EPPEN</w:t>
      </w:r>
      <w:bookmarkEnd w:id="20"/>
    </w:p>
    <w:p w14:paraId="0A7BF2CF" w14:textId="77777777" w:rsidR="00064F7A" w:rsidRPr="008B5CCD" w:rsidRDefault="00064F7A" w:rsidP="00064F7A">
      <w:pPr>
        <w:pBdr>
          <w:top w:val="nil"/>
          <w:left w:val="nil"/>
          <w:bottom w:val="nil"/>
          <w:right w:val="nil"/>
          <w:between w:val="nil"/>
        </w:pBdr>
        <w:tabs>
          <w:tab w:val="left" w:pos="284"/>
          <w:tab w:val="left" w:pos="709"/>
          <w:tab w:val="left" w:pos="1134"/>
        </w:tabs>
        <w:spacing w:after="0" w:line="240" w:lineRule="auto"/>
        <w:ind w:firstLine="709"/>
        <w:contextualSpacing/>
        <w:jc w:val="both"/>
        <w:rPr>
          <w:rFonts w:ascii="Arial" w:eastAsia="Arial" w:hAnsi="Arial" w:cs="Arial"/>
          <w:sz w:val="24"/>
          <w:szCs w:val="24"/>
        </w:rPr>
      </w:pPr>
    </w:p>
    <w:p w14:paraId="63F38927" w14:textId="381A3318" w:rsidR="00336443" w:rsidRPr="008B5CCD" w:rsidRDefault="00336443" w:rsidP="00FA48F9">
      <w:pPr>
        <w:pBdr>
          <w:top w:val="nil"/>
          <w:left w:val="nil"/>
          <w:bottom w:val="nil"/>
          <w:right w:val="nil"/>
          <w:between w:val="nil"/>
        </w:pBdr>
        <w:tabs>
          <w:tab w:val="left" w:pos="284"/>
          <w:tab w:val="left" w:pos="709"/>
          <w:tab w:val="left" w:pos="1134"/>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EPPEN atualmente possui diversos Grupos Estudantis formados pelos alunos. Nes</w:t>
      </w:r>
      <w:r w:rsidR="002F7A2A" w:rsidRPr="008B5CCD">
        <w:rPr>
          <w:rFonts w:ascii="Arial" w:eastAsia="Arial" w:hAnsi="Arial" w:cs="Arial"/>
          <w:sz w:val="24"/>
          <w:szCs w:val="24"/>
        </w:rPr>
        <w:t>t</w:t>
      </w:r>
      <w:r w:rsidRPr="008B5CCD">
        <w:rPr>
          <w:rFonts w:ascii="Arial" w:eastAsia="Arial" w:hAnsi="Arial" w:cs="Arial"/>
          <w:sz w:val="24"/>
          <w:szCs w:val="24"/>
        </w:rPr>
        <w:t>a dissertação</w:t>
      </w:r>
      <w:r w:rsidR="002F7A2A" w:rsidRPr="008B5CCD">
        <w:rPr>
          <w:rFonts w:ascii="Arial" w:eastAsia="Arial" w:hAnsi="Arial" w:cs="Arial"/>
          <w:sz w:val="24"/>
          <w:szCs w:val="24"/>
        </w:rPr>
        <w:t xml:space="preserve">, damos </w:t>
      </w:r>
      <w:r w:rsidRPr="008B5CCD">
        <w:rPr>
          <w:rFonts w:ascii="Arial" w:eastAsia="Arial" w:hAnsi="Arial" w:cs="Arial"/>
          <w:sz w:val="24"/>
          <w:szCs w:val="24"/>
        </w:rPr>
        <w:t xml:space="preserve">destaque </w:t>
      </w:r>
      <w:r w:rsidR="0074314D" w:rsidRPr="008B5CCD">
        <w:rPr>
          <w:rFonts w:ascii="Arial" w:eastAsia="Arial" w:hAnsi="Arial" w:cs="Arial"/>
          <w:sz w:val="24"/>
          <w:szCs w:val="24"/>
        </w:rPr>
        <w:t>à</w:t>
      </w:r>
      <w:r w:rsidRPr="008B5CCD">
        <w:rPr>
          <w:rFonts w:ascii="Arial" w:eastAsia="Arial" w:hAnsi="Arial" w:cs="Arial"/>
          <w:sz w:val="24"/>
          <w:szCs w:val="24"/>
        </w:rPr>
        <w:t xml:space="preserve"> AAAUO - Associação Atlética Acadêmica </w:t>
      </w:r>
      <w:r w:rsidR="00EB323C" w:rsidRPr="008B5CCD">
        <w:rPr>
          <w:rFonts w:ascii="Arial" w:eastAsia="Arial" w:hAnsi="Arial" w:cs="Arial"/>
          <w:sz w:val="24"/>
          <w:szCs w:val="24"/>
        </w:rPr>
        <w:t>Unifesp</w:t>
      </w:r>
      <w:r w:rsidRPr="008B5CCD">
        <w:rPr>
          <w:rFonts w:ascii="Arial" w:eastAsia="Arial" w:hAnsi="Arial" w:cs="Arial"/>
          <w:sz w:val="24"/>
          <w:szCs w:val="24"/>
        </w:rPr>
        <w:t xml:space="preserve"> Osasco e </w:t>
      </w:r>
      <w:r w:rsidR="0074314D" w:rsidRPr="008B5CCD">
        <w:rPr>
          <w:rFonts w:ascii="Arial" w:eastAsia="Arial" w:hAnsi="Arial" w:cs="Arial"/>
          <w:sz w:val="24"/>
          <w:szCs w:val="24"/>
        </w:rPr>
        <w:t>à</w:t>
      </w:r>
      <w:r w:rsidRPr="008B5CCD">
        <w:rPr>
          <w:rFonts w:ascii="Arial" w:eastAsia="Arial" w:hAnsi="Arial" w:cs="Arial"/>
          <w:sz w:val="24"/>
          <w:szCs w:val="24"/>
        </w:rPr>
        <w:t xml:space="preserve"> Bateria Universitária Pirateria</w:t>
      </w:r>
      <w:r w:rsidR="0074314D" w:rsidRPr="008B5CCD">
        <w:rPr>
          <w:rFonts w:ascii="Arial" w:eastAsia="Arial" w:hAnsi="Arial" w:cs="Arial"/>
          <w:sz w:val="24"/>
          <w:szCs w:val="24"/>
        </w:rPr>
        <w:t>. Est</w:t>
      </w:r>
      <w:r w:rsidR="00DE0842" w:rsidRPr="008B5CCD">
        <w:rPr>
          <w:rFonts w:ascii="Arial" w:eastAsia="Arial" w:hAnsi="Arial" w:cs="Arial"/>
          <w:sz w:val="24"/>
          <w:szCs w:val="24"/>
        </w:rPr>
        <w:t>e</w:t>
      </w:r>
      <w:r w:rsidR="0074314D" w:rsidRPr="008B5CCD">
        <w:rPr>
          <w:rFonts w:ascii="Arial" w:eastAsia="Arial" w:hAnsi="Arial" w:cs="Arial"/>
          <w:sz w:val="24"/>
          <w:szCs w:val="24"/>
        </w:rPr>
        <w:t xml:space="preserve">s foram </w:t>
      </w:r>
      <w:r w:rsidR="00DE0842" w:rsidRPr="008B5CCD">
        <w:rPr>
          <w:rFonts w:ascii="Arial" w:eastAsia="Arial" w:hAnsi="Arial" w:cs="Arial"/>
          <w:sz w:val="24"/>
          <w:szCs w:val="24"/>
        </w:rPr>
        <w:t>os</w:t>
      </w:r>
      <w:r w:rsidR="0074314D" w:rsidRPr="008B5CCD">
        <w:rPr>
          <w:rFonts w:ascii="Arial" w:eastAsia="Arial" w:hAnsi="Arial" w:cs="Arial"/>
          <w:sz w:val="24"/>
          <w:szCs w:val="24"/>
        </w:rPr>
        <w:t xml:space="preserve"> </w:t>
      </w:r>
      <w:r w:rsidR="00DE0842" w:rsidRPr="008B5CCD">
        <w:rPr>
          <w:rFonts w:ascii="Arial" w:eastAsia="Arial" w:hAnsi="Arial" w:cs="Arial"/>
          <w:sz w:val="24"/>
          <w:szCs w:val="24"/>
        </w:rPr>
        <w:t>grupos escolhidos para</w:t>
      </w:r>
      <w:r w:rsidRPr="008B5CCD">
        <w:rPr>
          <w:rFonts w:ascii="Arial" w:eastAsia="Arial" w:hAnsi="Arial" w:cs="Arial"/>
          <w:sz w:val="24"/>
          <w:szCs w:val="24"/>
        </w:rPr>
        <w:t xml:space="preserve"> </w:t>
      </w:r>
      <w:r w:rsidR="00DE0842" w:rsidRPr="008B5CCD">
        <w:rPr>
          <w:rFonts w:ascii="Arial" w:eastAsia="Arial" w:hAnsi="Arial" w:cs="Arial"/>
          <w:sz w:val="24"/>
          <w:szCs w:val="24"/>
        </w:rPr>
        <w:t>pesquisa</w:t>
      </w:r>
      <w:r w:rsidRPr="008B5CCD">
        <w:rPr>
          <w:rFonts w:ascii="Arial" w:eastAsia="Arial" w:hAnsi="Arial" w:cs="Arial"/>
          <w:sz w:val="24"/>
          <w:szCs w:val="24"/>
        </w:rPr>
        <w:t xml:space="preserve"> devido </w:t>
      </w:r>
      <w:r w:rsidR="00DE0842" w:rsidRPr="008B5CCD">
        <w:rPr>
          <w:rFonts w:ascii="Arial" w:eastAsia="Arial" w:hAnsi="Arial" w:cs="Arial"/>
          <w:sz w:val="24"/>
          <w:szCs w:val="24"/>
        </w:rPr>
        <w:t>às</w:t>
      </w:r>
      <w:r w:rsidRPr="008B5CCD">
        <w:rPr>
          <w:rFonts w:ascii="Arial" w:eastAsia="Arial" w:hAnsi="Arial" w:cs="Arial"/>
          <w:sz w:val="24"/>
          <w:szCs w:val="24"/>
        </w:rPr>
        <w:t xml:space="preserve"> ações institucionalizadas ou não durante o período de afastamento </w:t>
      </w:r>
      <w:r w:rsidR="00DE0842" w:rsidRPr="008B5CCD">
        <w:rPr>
          <w:rFonts w:ascii="Arial" w:eastAsia="Arial" w:hAnsi="Arial" w:cs="Arial"/>
          <w:sz w:val="24"/>
          <w:szCs w:val="24"/>
        </w:rPr>
        <w:t>por conta da</w:t>
      </w:r>
      <w:r w:rsidRPr="008B5CCD">
        <w:rPr>
          <w:rFonts w:ascii="Arial" w:eastAsia="Arial" w:hAnsi="Arial" w:cs="Arial"/>
          <w:sz w:val="24"/>
          <w:szCs w:val="24"/>
        </w:rPr>
        <w:t xml:space="preserve"> pandemia d</w:t>
      </w:r>
      <w:r w:rsidR="00EC06E1">
        <w:rPr>
          <w:rFonts w:ascii="Arial" w:eastAsia="Arial" w:hAnsi="Arial" w:cs="Arial"/>
          <w:sz w:val="24"/>
          <w:szCs w:val="24"/>
        </w:rPr>
        <w:t>a</w:t>
      </w:r>
      <w:r w:rsidRPr="008B5CCD">
        <w:rPr>
          <w:rFonts w:ascii="Arial" w:eastAsia="Arial" w:hAnsi="Arial" w:cs="Arial"/>
          <w:sz w:val="24"/>
          <w:szCs w:val="24"/>
        </w:rPr>
        <w:t xml:space="preserve"> </w:t>
      </w:r>
      <w:r w:rsidR="002F7A2A" w:rsidRPr="008B5CCD">
        <w:rPr>
          <w:rFonts w:ascii="Arial" w:eastAsia="Arial" w:hAnsi="Arial" w:cs="Arial"/>
          <w:sz w:val="24"/>
          <w:szCs w:val="24"/>
        </w:rPr>
        <w:t>covid</w:t>
      </w:r>
      <w:r w:rsidRPr="008B5CCD">
        <w:rPr>
          <w:rFonts w:ascii="Arial" w:eastAsia="Arial" w:hAnsi="Arial" w:cs="Arial"/>
          <w:sz w:val="24"/>
          <w:szCs w:val="24"/>
        </w:rPr>
        <w:t xml:space="preserve">-19. </w:t>
      </w:r>
    </w:p>
    <w:p w14:paraId="10E17BBB" w14:textId="480EAE4A" w:rsidR="00336443" w:rsidRPr="008B5CCD" w:rsidRDefault="00336443" w:rsidP="00FA48F9">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 AAAUO (2015) - Associação Atlética Acadêmica </w:t>
      </w:r>
      <w:r w:rsidR="00EB323C" w:rsidRPr="008B5CCD">
        <w:rPr>
          <w:rFonts w:ascii="Arial" w:eastAsia="Arial" w:hAnsi="Arial" w:cs="Arial"/>
          <w:sz w:val="24"/>
          <w:szCs w:val="24"/>
        </w:rPr>
        <w:t>Unifesp</w:t>
      </w:r>
      <w:r w:rsidRPr="008B5CCD">
        <w:rPr>
          <w:rFonts w:ascii="Arial" w:eastAsia="Arial" w:hAnsi="Arial" w:cs="Arial"/>
          <w:sz w:val="24"/>
          <w:szCs w:val="24"/>
        </w:rPr>
        <w:t xml:space="preserve"> Osasco foi fundada em 2011, mesmo ano de fundação da EPPEN, e é a entidade máxima de representação e organização das atividades esportivas. A Atlética </w:t>
      </w:r>
      <w:r w:rsidR="00EB323C" w:rsidRPr="008B5CCD">
        <w:rPr>
          <w:rFonts w:ascii="Arial" w:eastAsia="Arial" w:hAnsi="Arial" w:cs="Arial"/>
          <w:sz w:val="24"/>
          <w:szCs w:val="24"/>
        </w:rPr>
        <w:t>Unifesp</w:t>
      </w:r>
      <w:r w:rsidRPr="008B5CCD">
        <w:rPr>
          <w:rFonts w:ascii="Arial" w:eastAsia="Arial" w:hAnsi="Arial" w:cs="Arial"/>
          <w:sz w:val="24"/>
          <w:szCs w:val="24"/>
        </w:rPr>
        <w:t xml:space="preserve"> Osasco tem como objetivo promover o lazer e o bem-estar por meio da prática desportiva, mas preocupa-se também com a integração de toda a comunidade universitária com a comunidade local, procurando através de projetos e realizações, junto com outras entidades, incentivar a cultura acadêmica. Em seu site são apresentadas a sua Missão, que “é promover o esporte no ambiente da universidade, além de torná-lo um ambiente acolhedor em que alunos e atletas se sintam bem”, seus Valores são </w:t>
      </w:r>
      <w:r w:rsidRPr="008B5CCD">
        <w:rPr>
          <w:rFonts w:ascii="Arial" w:eastAsia="Arial" w:hAnsi="Arial" w:cs="Arial"/>
          <w:sz w:val="24"/>
          <w:szCs w:val="24"/>
        </w:rPr>
        <w:lastRenderedPageBreak/>
        <w:t>“integração, inclusão e saúde mental''. Por meio deles construímos todos os nossos projetos</w:t>
      </w:r>
      <w:r w:rsidR="006A4C77" w:rsidRPr="008B5CCD">
        <w:rPr>
          <w:rFonts w:ascii="Arial" w:eastAsia="Arial" w:hAnsi="Arial" w:cs="Arial"/>
          <w:sz w:val="24"/>
          <w:szCs w:val="24"/>
        </w:rPr>
        <w:t>,</w:t>
      </w:r>
      <w:r w:rsidRPr="008B5CCD">
        <w:rPr>
          <w:rFonts w:ascii="Arial" w:eastAsia="Arial" w:hAnsi="Arial" w:cs="Arial"/>
          <w:sz w:val="24"/>
          <w:szCs w:val="24"/>
        </w:rPr>
        <w:t xml:space="preserve"> e a sua Visão que é “um ambiente universitário mais agradável, saudável e suportável. Além de alunos integrados com a comunidade e causas locais”.</w:t>
      </w:r>
    </w:p>
    <w:p w14:paraId="35547140" w14:textId="527074CB" w:rsidR="00336443" w:rsidRPr="008B5CCD" w:rsidRDefault="00336443" w:rsidP="00FA48F9">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Já a Bateria Universitária Pirateria inicialmente era parte integrante da Associação Atlética Acadêmica </w:t>
      </w:r>
      <w:r w:rsidR="00EB323C" w:rsidRPr="008B5CCD">
        <w:rPr>
          <w:rFonts w:ascii="Arial" w:eastAsia="Arial" w:hAnsi="Arial" w:cs="Arial"/>
          <w:sz w:val="24"/>
          <w:szCs w:val="24"/>
        </w:rPr>
        <w:t>Unifesp</w:t>
      </w:r>
      <w:r w:rsidRPr="008B5CCD">
        <w:rPr>
          <w:rFonts w:ascii="Arial" w:eastAsia="Arial" w:hAnsi="Arial" w:cs="Arial"/>
          <w:sz w:val="24"/>
          <w:szCs w:val="24"/>
        </w:rPr>
        <w:t xml:space="preserve"> Osasco, mas em 20 de fevereiro de 2013 se desmembrou e foi fundada a Pirateria, bateria universitária da EPPEN. Antes da pandemia, a Pirateria fazia apresentações de samba. A Pirateria valoriza a democratização do samba e sua continuidade como parte da cultura brasileira, valorizando a inclusão, trabalho em equipe, vontade de aprender e dedicação. Internamente, a Pirateria é dividida em Diretoria Administrativa, que é responsável por criar e implementar projetos da bateria, e a Diretoria Rítmica, responsável por ensinar e manter a qualidade dos ritmistas.</w:t>
      </w:r>
    </w:p>
    <w:p w14:paraId="0389868F" w14:textId="77777777" w:rsidR="00336443" w:rsidRPr="008B5CCD" w:rsidRDefault="00336443" w:rsidP="00336443">
      <w:pPr>
        <w:pBdr>
          <w:top w:val="nil"/>
          <w:left w:val="nil"/>
          <w:bottom w:val="nil"/>
          <w:right w:val="nil"/>
          <w:between w:val="nil"/>
        </w:pBdr>
        <w:spacing w:line="360" w:lineRule="auto"/>
        <w:jc w:val="both"/>
        <w:rPr>
          <w:rFonts w:ascii="Arial" w:eastAsia="Arial" w:hAnsi="Arial" w:cs="Arial"/>
          <w:sz w:val="24"/>
          <w:szCs w:val="24"/>
        </w:rPr>
      </w:pPr>
    </w:p>
    <w:p w14:paraId="4DFBDB6A" w14:textId="3DB30A25" w:rsidR="00336443" w:rsidRPr="008B5CCD" w:rsidRDefault="008A75DC" w:rsidP="00905088">
      <w:pPr>
        <w:pStyle w:val="Ttulo2"/>
        <w:rPr>
          <w:rFonts w:eastAsia="Arial"/>
        </w:rPr>
      </w:pPr>
      <w:bookmarkStart w:id="21" w:name="_Toc120295364"/>
      <w:r>
        <w:rPr>
          <w:rFonts w:eastAsia="Arial"/>
        </w:rPr>
        <w:t xml:space="preserve">1.2 </w:t>
      </w:r>
      <w:r w:rsidR="00336443" w:rsidRPr="008B5CCD">
        <w:rPr>
          <w:rFonts w:eastAsia="Arial"/>
        </w:rPr>
        <w:t>Juventudes, culturas Juvenis e sentidos políticos</w:t>
      </w:r>
      <w:bookmarkEnd w:id="21"/>
    </w:p>
    <w:p w14:paraId="00BC3C6E" w14:textId="77777777" w:rsidR="008C485C" w:rsidRPr="008B5CCD" w:rsidRDefault="008C485C" w:rsidP="008C485C">
      <w:pPr>
        <w:pBdr>
          <w:top w:val="nil"/>
          <w:left w:val="nil"/>
          <w:bottom w:val="nil"/>
          <w:right w:val="nil"/>
          <w:between w:val="nil"/>
        </w:pBdr>
        <w:tabs>
          <w:tab w:val="left" w:pos="284"/>
          <w:tab w:val="left" w:pos="709"/>
        </w:tabs>
        <w:spacing w:after="0" w:line="240" w:lineRule="auto"/>
        <w:ind w:firstLine="709"/>
        <w:contextualSpacing/>
        <w:jc w:val="both"/>
        <w:rPr>
          <w:rFonts w:ascii="Arial" w:eastAsia="Arial" w:hAnsi="Arial" w:cs="Arial"/>
          <w:sz w:val="24"/>
          <w:szCs w:val="24"/>
        </w:rPr>
      </w:pPr>
    </w:p>
    <w:p w14:paraId="521D4594" w14:textId="5AA4D640" w:rsidR="00336443" w:rsidRPr="008B5CCD" w:rsidRDefault="00336443" w:rsidP="00AE76BF">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Como o foco principal desta dissertação são as atuações dos jovens estudantes ligados a coletivos e agrupamentos dentro de uma universidade pública federal, é importante adentra</w:t>
      </w:r>
      <w:r w:rsidR="00AE76BF" w:rsidRPr="008B5CCD">
        <w:rPr>
          <w:rFonts w:ascii="Arial" w:eastAsia="Arial" w:hAnsi="Arial" w:cs="Arial"/>
          <w:sz w:val="24"/>
          <w:szCs w:val="24"/>
        </w:rPr>
        <w:t>r</w:t>
      </w:r>
      <w:r w:rsidRPr="008B5CCD">
        <w:rPr>
          <w:rFonts w:ascii="Arial" w:eastAsia="Arial" w:hAnsi="Arial" w:cs="Arial"/>
          <w:sz w:val="24"/>
          <w:szCs w:val="24"/>
        </w:rPr>
        <w:t>mos na discussão sobre as juventudes, os movimentos estudantis e os coletivos e agrupamentos universitários.</w:t>
      </w:r>
    </w:p>
    <w:p w14:paraId="1BFE4E13" w14:textId="77777777" w:rsidR="00336443" w:rsidRPr="008B5CCD" w:rsidRDefault="00336443" w:rsidP="00336443">
      <w:pPr>
        <w:pBdr>
          <w:top w:val="nil"/>
          <w:left w:val="nil"/>
          <w:bottom w:val="nil"/>
          <w:right w:val="nil"/>
          <w:between w:val="nil"/>
        </w:pBdr>
        <w:tabs>
          <w:tab w:val="left" w:pos="284"/>
          <w:tab w:val="left" w:pos="709"/>
        </w:tabs>
        <w:spacing w:line="360" w:lineRule="auto"/>
        <w:jc w:val="both"/>
        <w:rPr>
          <w:rFonts w:ascii="Arial" w:eastAsia="Arial" w:hAnsi="Arial" w:cs="Arial"/>
          <w:sz w:val="24"/>
          <w:szCs w:val="24"/>
        </w:rPr>
      </w:pPr>
    </w:p>
    <w:p w14:paraId="38AE912C" w14:textId="7251597C" w:rsidR="00336443" w:rsidRPr="008B5CCD" w:rsidRDefault="008A75DC" w:rsidP="00905088">
      <w:pPr>
        <w:pStyle w:val="Ttulo3"/>
        <w:rPr>
          <w:rFonts w:eastAsia="Arial"/>
        </w:rPr>
      </w:pPr>
      <w:bookmarkStart w:id="22" w:name="_Toc120295365"/>
      <w:r>
        <w:rPr>
          <w:rFonts w:eastAsia="Arial"/>
        </w:rPr>
        <w:t xml:space="preserve">1.2.1 </w:t>
      </w:r>
      <w:r w:rsidR="00336443" w:rsidRPr="008B5CCD">
        <w:rPr>
          <w:rFonts w:eastAsia="Arial"/>
        </w:rPr>
        <w:t>Jovens/Juventude</w:t>
      </w:r>
      <w:bookmarkEnd w:id="22"/>
    </w:p>
    <w:p w14:paraId="1D80A80E" w14:textId="77777777" w:rsidR="008A75DC" w:rsidRDefault="008A75DC" w:rsidP="00905088">
      <w:pPr>
        <w:pBdr>
          <w:top w:val="nil"/>
          <w:left w:val="nil"/>
          <w:bottom w:val="nil"/>
          <w:right w:val="nil"/>
          <w:between w:val="nil"/>
        </w:pBdr>
        <w:tabs>
          <w:tab w:val="left" w:pos="284"/>
          <w:tab w:val="left" w:pos="709"/>
        </w:tabs>
        <w:spacing w:after="0" w:line="240" w:lineRule="auto"/>
        <w:ind w:firstLine="709"/>
        <w:contextualSpacing/>
        <w:jc w:val="both"/>
        <w:rPr>
          <w:rFonts w:ascii="Arial" w:eastAsia="Arial" w:hAnsi="Arial" w:cs="Arial"/>
          <w:sz w:val="24"/>
          <w:szCs w:val="24"/>
        </w:rPr>
      </w:pPr>
    </w:p>
    <w:p w14:paraId="1C041CBA" w14:textId="24BDB976" w:rsidR="00336443" w:rsidRPr="008B5CCD" w:rsidRDefault="00336443" w:rsidP="00FC209E">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Os jovens são a maioria entre os discentes da universidade pública federal, por isso a importância nesta dissertação </w:t>
      </w:r>
      <w:r w:rsidR="00486F0F" w:rsidRPr="008B5CCD">
        <w:rPr>
          <w:rFonts w:ascii="Arial" w:eastAsia="Arial" w:hAnsi="Arial" w:cs="Arial"/>
          <w:sz w:val="24"/>
          <w:szCs w:val="24"/>
        </w:rPr>
        <w:t>em</w:t>
      </w:r>
      <w:r w:rsidRPr="008B5CCD">
        <w:rPr>
          <w:rFonts w:ascii="Arial" w:eastAsia="Arial" w:hAnsi="Arial" w:cs="Arial"/>
          <w:sz w:val="24"/>
          <w:szCs w:val="24"/>
        </w:rPr>
        <w:t xml:space="preserve"> conhecermos um pouco mais sobre esse personagem tão importante dentro da universidade.</w:t>
      </w:r>
    </w:p>
    <w:p w14:paraId="64CED9F2" w14:textId="20564571" w:rsidR="00336443" w:rsidRPr="008B5CCD" w:rsidRDefault="00336443" w:rsidP="00FC209E">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Iniciamos esta discussão </w:t>
      </w:r>
      <w:r w:rsidR="002C0453" w:rsidRPr="008B5CCD">
        <w:rPr>
          <w:rFonts w:ascii="Arial" w:eastAsia="Arial" w:hAnsi="Arial" w:cs="Arial"/>
          <w:sz w:val="24"/>
          <w:szCs w:val="24"/>
        </w:rPr>
        <w:t xml:space="preserve">a partir de uma perspectiva </w:t>
      </w:r>
      <w:r w:rsidRPr="008B5CCD">
        <w:rPr>
          <w:rFonts w:ascii="Arial" w:eastAsia="Arial" w:hAnsi="Arial" w:cs="Arial"/>
          <w:sz w:val="24"/>
          <w:szCs w:val="24"/>
        </w:rPr>
        <w:t>teórico-conceitual na produção acadêmica, olhando também para as políticas públicas e para acontecimentos estético-culturais relacionados às juventudes entre as décadas de 1960 a 2000.</w:t>
      </w:r>
    </w:p>
    <w:p w14:paraId="308B09EA" w14:textId="0A83D090" w:rsidR="00232EE0" w:rsidRPr="008B5CCD" w:rsidRDefault="00336443" w:rsidP="00FC209E">
      <w:pPr>
        <w:spacing w:after="0" w:line="360" w:lineRule="auto"/>
        <w:ind w:firstLine="709"/>
        <w:jc w:val="both"/>
        <w:rPr>
          <w:rFonts w:ascii="Arial" w:hAnsi="Arial" w:cs="Arial"/>
          <w:sz w:val="24"/>
          <w:szCs w:val="24"/>
        </w:rPr>
      </w:pPr>
      <w:r w:rsidRPr="008B5CCD">
        <w:rPr>
          <w:rFonts w:ascii="Arial" w:hAnsi="Arial" w:cs="Arial"/>
          <w:sz w:val="24"/>
          <w:szCs w:val="24"/>
        </w:rPr>
        <w:t xml:space="preserve">Borelli </w:t>
      </w:r>
      <w:r w:rsidR="009F43F3" w:rsidRPr="00905088">
        <w:rPr>
          <w:rFonts w:ascii="Arial" w:hAnsi="Arial" w:cs="Arial"/>
          <w:i/>
          <w:iCs/>
          <w:sz w:val="24"/>
          <w:szCs w:val="24"/>
        </w:rPr>
        <w:t>et al.</w:t>
      </w:r>
      <w:r w:rsidR="009F43F3">
        <w:rPr>
          <w:rFonts w:ascii="Arial" w:hAnsi="Arial" w:cs="Arial"/>
          <w:sz w:val="24"/>
          <w:szCs w:val="24"/>
        </w:rPr>
        <w:t xml:space="preserve"> </w:t>
      </w:r>
      <w:r w:rsidRPr="008B5CCD">
        <w:rPr>
          <w:rFonts w:ascii="Arial" w:eastAsia="Arial" w:hAnsi="Arial" w:cs="Arial"/>
          <w:sz w:val="24"/>
          <w:szCs w:val="24"/>
        </w:rPr>
        <w:t xml:space="preserve">(2008) </w:t>
      </w:r>
      <w:r w:rsidRPr="008B5CCD">
        <w:rPr>
          <w:rFonts w:ascii="Arial" w:hAnsi="Arial" w:cs="Arial"/>
          <w:sz w:val="24"/>
          <w:szCs w:val="24"/>
        </w:rPr>
        <w:t>realiz</w:t>
      </w:r>
      <w:r w:rsidR="00C62185" w:rsidRPr="008B5CCD">
        <w:rPr>
          <w:rFonts w:ascii="Arial" w:hAnsi="Arial" w:cs="Arial"/>
          <w:sz w:val="24"/>
          <w:szCs w:val="24"/>
        </w:rPr>
        <w:t>aram</w:t>
      </w:r>
      <w:r w:rsidRPr="008B5CCD">
        <w:rPr>
          <w:rFonts w:ascii="Arial" w:hAnsi="Arial" w:cs="Arial"/>
          <w:sz w:val="24"/>
          <w:szCs w:val="24"/>
        </w:rPr>
        <w:t xml:space="preserve"> a construção de um mapeamento de referencial teórico e histórico sobre a produção acadêmica a respeito da juventude, que ilustra como os estudos relacionados à juventude t</w:t>
      </w:r>
      <w:r w:rsidR="00232EE0" w:rsidRPr="008B5CCD">
        <w:rPr>
          <w:rFonts w:ascii="Arial" w:hAnsi="Arial" w:cs="Arial"/>
          <w:sz w:val="24"/>
          <w:szCs w:val="24"/>
        </w:rPr>
        <w:t>ê</w:t>
      </w:r>
      <w:r w:rsidRPr="008B5CCD">
        <w:rPr>
          <w:rFonts w:ascii="Arial" w:hAnsi="Arial" w:cs="Arial"/>
          <w:sz w:val="24"/>
          <w:szCs w:val="24"/>
        </w:rPr>
        <w:t xml:space="preserve">m crescido, ou seja, argumentando o quanto os jovens têm ganhado espaço e importância como um todo </w:t>
      </w:r>
      <w:r w:rsidRPr="008B5CCD">
        <w:rPr>
          <w:rFonts w:ascii="Arial" w:hAnsi="Arial" w:cs="Arial"/>
          <w:sz w:val="24"/>
          <w:szCs w:val="24"/>
        </w:rPr>
        <w:lastRenderedPageBreak/>
        <w:t xml:space="preserve">e </w:t>
      </w:r>
      <w:r w:rsidR="00232EE0" w:rsidRPr="008B5CCD">
        <w:rPr>
          <w:rFonts w:ascii="Arial" w:hAnsi="Arial" w:cs="Arial"/>
          <w:sz w:val="24"/>
          <w:szCs w:val="24"/>
        </w:rPr>
        <w:t>também n</w:t>
      </w:r>
      <w:r w:rsidRPr="008B5CCD">
        <w:rPr>
          <w:rFonts w:ascii="Arial" w:hAnsi="Arial" w:cs="Arial"/>
          <w:sz w:val="24"/>
          <w:szCs w:val="24"/>
        </w:rPr>
        <w:t>o mundo acadêmico. A partir desses apontamentos</w:t>
      </w:r>
      <w:r w:rsidR="00232EE0" w:rsidRPr="008B5CCD">
        <w:rPr>
          <w:rFonts w:ascii="Arial" w:hAnsi="Arial" w:cs="Arial"/>
          <w:sz w:val="24"/>
          <w:szCs w:val="24"/>
        </w:rPr>
        <w:t>,</w:t>
      </w:r>
      <w:r w:rsidRPr="008B5CCD">
        <w:rPr>
          <w:rFonts w:ascii="Arial" w:hAnsi="Arial" w:cs="Arial"/>
          <w:sz w:val="24"/>
          <w:szCs w:val="24"/>
        </w:rPr>
        <w:t xml:space="preserve"> podemos conhecer quais as preocupações do mundo acadêmico referente a</w:t>
      </w:r>
      <w:r w:rsidR="00F57981" w:rsidRPr="008B5CCD">
        <w:rPr>
          <w:rFonts w:ascii="Arial" w:hAnsi="Arial" w:cs="Arial"/>
          <w:sz w:val="24"/>
          <w:szCs w:val="24"/>
        </w:rPr>
        <w:t xml:space="preserve"> este público-alvo</w:t>
      </w:r>
      <w:r w:rsidRPr="008B5CCD">
        <w:rPr>
          <w:rFonts w:ascii="Arial" w:hAnsi="Arial" w:cs="Arial"/>
          <w:sz w:val="24"/>
          <w:szCs w:val="24"/>
        </w:rPr>
        <w:t>.</w:t>
      </w:r>
    </w:p>
    <w:p w14:paraId="6E8BF29A" w14:textId="23E536A4"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hAnsi="Arial" w:cs="Arial"/>
          <w:sz w:val="24"/>
          <w:szCs w:val="24"/>
        </w:rPr>
        <w:t xml:space="preserve">Segundo </w:t>
      </w:r>
      <w:r w:rsidR="006214ED">
        <w:rPr>
          <w:rFonts w:ascii="Arial" w:hAnsi="Arial" w:cs="Arial"/>
          <w:sz w:val="24"/>
          <w:szCs w:val="24"/>
        </w:rPr>
        <w:t>os autores</w:t>
      </w:r>
      <w:r w:rsidRPr="008B5CCD">
        <w:rPr>
          <w:rFonts w:ascii="Arial" w:hAnsi="Arial" w:cs="Arial"/>
          <w:sz w:val="24"/>
          <w:szCs w:val="24"/>
        </w:rPr>
        <w:t>, tem-se como marco</w:t>
      </w:r>
      <w:r w:rsidRPr="008B5CCD">
        <w:rPr>
          <w:rFonts w:ascii="Arial" w:eastAsia="Arial" w:hAnsi="Arial" w:cs="Arial"/>
          <w:sz w:val="24"/>
          <w:szCs w:val="24"/>
        </w:rPr>
        <w:t xml:space="preserve"> inicial dos estudos sobre a juventude o texto </w:t>
      </w:r>
      <w:r w:rsidRPr="008B5CCD">
        <w:rPr>
          <w:rFonts w:ascii="Arial" w:eastAsia="Arial" w:hAnsi="Arial" w:cs="Arial"/>
          <w:i/>
          <w:iCs/>
          <w:sz w:val="24"/>
          <w:szCs w:val="24"/>
        </w:rPr>
        <w:t>O Jovem Radical</w:t>
      </w:r>
      <w:r w:rsidRPr="008B5CCD">
        <w:rPr>
          <w:rFonts w:ascii="Arial" w:eastAsia="Arial" w:hAnsi="Arial" w:cs="Arial"/>
          <w:sz w:val="24"/>
          <w:szCs w:val="24"/>
        </w:rPr>
        <w:t xml:space="preserve"> (1968) de O</w:t>
      </w:r>
      <w:r w:rsidR="00C515F5" w:rsidRPr="008B5CCD">
        <w:rPr>
          <w:rFonts w:ascii="Arial" w:eastAsia="Arial" w:hAnsi="Arial" w:cs="Arial"/>
          <w:sz w:val="24"/>
          <w:szCs w:val="24"/>
        </w:rPr>
        <w:t>c</w:t>
      </w:r>
      <w:r w:rsidRPr="008B5CCD">
        <w:rPr>
          <w:rFonts w:ascii="Arial" w:eastAsia="Arial" w:hAnsi="Arial" w:cs="Arial"/>
          <w:sz w:val="24"/>
          <w:szCs w:val="24"/>
        </w:rPr>
        <w:t xml:space="preserve">tavio Ianni, </w:t>
      </w:r>
      <w:r w:rsidR="00DD094B" w:rsidRPr="008B5CCD">
        <w:rPr>
          <w:rFonts w:ascii="Arial" w:eastAsia="Arial" w:hAnsi="Arial" w:cs="Arial"/>
          <w:sz w:val="24"/>
          <w:szCs w:val="24"/>
        </w:rPr>
        <w:t xml:space="preserve">em que </w:t>
      </w:r>
      <w:r w:rsidRPr="008B5CCD">
        <w:rPr>
          <w:rFonts w:ascii="Arial" w:eastAsia="Arial" w:hAnsi="Arial" w:cs="Arial"/>
          <w:sz w:val="24"/>
          <w:szCs w:val="24"/>
        </w:rPr>
        <w:t>são problematizadas as questões dos movimentos estudantis. Na década de 1970</w:t>
      </w:r>
      <w:r w:rsidR="00DE0952" w:rsidRPr="008B5CCD">
        <w:rPr>
          <w:rFonts w:ascii="Arial" w:eastAsia="Arial" w:hAnsi="Arial" w:cs="Arial"/>
          <w:sz w:val="24"/>
          <w:szCs w:val="24"/>
        </w:rPr>
        <w:t>,</w:t>
      </w:r>
      <w:r w:rsidRPr="008B5CCD">
        <w:rPr>
          <w:rFonts w:ascii="Arial" w:eastAsia="Arial" w:hAnsi="Arial" w:cs="Arial"/>
          <w:sz w:val="24"/>
          <w:szCs w:val="24"/>
        </w:rPr>
        <w:t xml:space="preserve"> os trabalhos foram focados nos jovens universitários e </w:t>
      </w:r>
      <w:r w:rsidR="008842DD" w:rsidRPr="008B5CCD">
        <w:rPr>
          <w:rFonts w:ascii="Arial" w:eastAsia="Arial" w:hAnsi="Arial" w:cs="Arial"/>
          <w:sz w:val="24"/>
          <w:szCs w:val="24"/>
        </w:rPr>
        <w:t xml:space="preserve">estavam </w:t>
      </w:r>
      <w:r w:rsidRPr="008B5CCD">
        <w:rPr>
          <w:rFonts w:ascii="Arial" w:eastAsia="Arial" w:hAnsi="Arial" w:cs="Arial"/>
          <w:sz w:val="24"/>
          <w:szCs w:val="24"/>
        </w:rPr>
        <w:t>relacionad</w:t>
      </w:r>
      <w:r w:rsidR="00BA0708" w:rsidRPr="008B5CCD">
        <w:rPr>
          <w:rFonts w:ascii="Arial" w:eastAsia="Arial" w:hAnsi="Arial" w:cs="Arial"/>
          <w:sz w:val="24"/>
          <w:szCs w:val="24"/>
        </w:rPr>
        <w:t>o</w:t>
      </w:r>
      <w:r w:rsidRPr="008B5CCD">
        <w:rPr>
          <w:rFonts w:ascii="Arial" w:eastAsia="Arial" w:hAnsi="Arial" w:cs="Arial"/>
          <w:sz w:val="24"/>
          <w:szCs w:val="24"/>
        </w:rPr>
        <w:t xml:space="preserve">s às tensões </w:t>
      </w:r>
      <w:r w:rsidR="001513E5" w:rsidRPr="008B5CCD">
        <w:rPr>
          <w:rFonts w:ascii="Arial" w:eastAsia="Arial" w:hAnsi="Arial" w:cs="Arial"/>
          <w:sz w:val="24"/>
          <w:szCs w:val="24"/>
        </w:rPr>
        <w:t xml:space="preserve">referentes </w:t>
      </w:r>
      <w:r w:rsidRPr="008B5CCD">
        <w:rPr>
          <w:rFonts w:ascii="Arial" w:eastAsia="Arial" w:hAnsi="Arial" w:cs="Arial"/>
          <w:sz w:val="24"/>
          <w:szCs w:val="24"/>
        </w:rPr>
        <w:t xml:space="preserve">ao vestibular e </w:t>
      </w:r>
      <w:r w:rsidR="00BA0708" w:rsidRPr="008B5CCD">
        <w:rPr>
          <w:rFonts w:ascii="Arial" w:eastAsia="Arial" w:hAnsi="Arial" w:cs="Arial"/>
          <w:sz w:val="24"/>
          <w:szCs w:val="24"/>
        </w:rPr>
        <w:t>à</w:t>
      </w:r>
      <w:r w:rsidRPr="008B5CCD">
        <w:rPr>
          <w:rFonts w:ascii="Arial" w:eastAsia="Arial" w:hAnsi="Arial" w:cs="Arial"/>
          <w:sz w:val="24"/>
          <w:szCs w:val="24"/>
        </w:rPr>
        <w:t>s atitudes desses jovens no novo ambiente</w:t>
      </w:r>
      <w:r w:rsidR="00BA0708" w:rsidRPr="008B5CCD">
        <w:rPr>
          <w:rFonts w:ascii="Arial" w:eastAsia="Arial" w:hAnsi="Arial" w:cs="Arial"/>
          <w:sz w:val="24"/>
          <w:szCs w:val="24"/>
        </w:rPr>
        <w:t xml:space="preserve"> </w:t>
      </w:r>
      <w:r w:rsidR="00BA0708" w:rsidRPr="008B5CCD">
        <w:rPr>
          <w:rFonts w:ascii="Arial" w:eastAsia="Arial" w:hAnsi="Arial" w:cs="Arial"/>
          <w:sz w:val="24"/>
          <w:szCs w:val="24"/>
        </w:rPr>
        <w:sym w:font="Symbol" w:char="F02D"/>
      </w:r>
      <w:r w:rsidRPr="008B5CCD">
        <w:rPr>
          <w:rFonts w:ascii="Arial" w:eastAsia="Arial" w:hAnsi="Arial" w:cs="Arial"/>
          <w:sz w:val="24"/>
          <w:szCs w:val="24"/>
        </w:rPr>
        <w:t xml:space="preserve"> a universidade</w:t>
      </w:r>
      <w:r w:rsidR="00BA0708" w:rsidRPr="008B5CCD">
        <w:rPr>
          <w:rFonts w:ascii="Arial" w:eastAsia="Arial" w:hAnsi="Arial" w:cs="Arial"/>
          <w:sz w:val="24"/>
          <w:szCs w:val="24"/>
        </w:rPr>
        <w:t xml:space="preserve"> </w:t>
      </w:r>
      <w:r w:rsidR="00BA0708" w:rsidRPr="008B5CCD">
        <w:rPr>
          <w:rFonts w:ascii="Arial" w:eastAsia="Arial" w:hAnsi="Arial" w:cs="Arial"/>
          <w:sz w:val="24"/>
          <w:szCs w:val="24"/>
        </w:rPr>
        <w:sym w:font="Symbol" w:char="F02D"/>
      </w:r>
      <w:r w:rsidRPr="008B5CCD">
        <w:rPr>
          <w:rFonts w:ascii="Arial" w:eastAsia="Arial" w:hAnsi="Arial" w:cs="Arial"/>
          <w:sz w:val="24"/>
          <w:szCs w:val="24"/>
        </w:rPr>
        <w:t xml:space="preserve"> e aparece a intenção de se mapear o que os universitários tinham como práticas de lazer. Na década de 1980, os estudos começam a ter a preocupação dos espaços que esses jovens vêm ocupando e as novas redes de sociabilidades que estavam sendo formadas. Nesse período</w:t>
      </w:r>
      <w:r w:rsidR="00F266ED" w:rsidRPr="008B5CCD">
        <w:rPr>
          <w:rFonts w:ascii="Arial" w:eastAsia="Arial" w:hAnsi="Arial" w:cs="Arial"/>
          <w:sz w:val="24"/>
          <w:szCs w:val="24"/>
        </w:rPr>
        <w:t>,</w:t>
      </w:r>
      <w:r w:rsidRPr="008B5CCD">
        <w:rPr>
          <w:rFonts w:ascii="Arial" w:eastAsia="Arial" w:hAnsi="Arial" w:cs="Arial"/>
          <w:sz w:val="24"/>
          <w:szCs w:val="24"/>
        </w:rPr>
        <w:t xml:space="preserve"> as pesquisas nos campos da antropologia, da etnografia e da educação passam a se atentar </w:t>
      </w:r>
      <w:r w:rsidR="00F266ED" w:rsidRPr="008B5CCD">
        <w:rPr>
          <w:rFonts w:ascii="Arial" w:eastAsia="Arial" w:hAnsi="Arial" w:cs="Arial"/>
          <w:sz w:val="24"/>
          <w:szCs w:val="24"/>
        </w:rPr>
        <w:t>à</w:t>
      </w:r>
      <w:r w:rsidRPr="008B5CCD">
        <w:rPr>
          <w:rFonts w:ascii="Arial" w:eastAsia="Arial" w:hAnsi="Arial" w:cs="Arial"/>
          <w:sz w:val="24"/>
          <w:szCs w:val="24"/>
        </w:rPr>
        <w:t xml:space="preserve">s questões do jovem ligadas à sexualidade, </w:t>
      </w:r>
      <w:r w:rsidR="00F266ED" w:rsidRPr="008B5CCD">
        <w:rPr>
          <w:rFonts w:ascii="Arial" w:eastAsia="Arial" w:hAnsi="Arial" w:cs="Arial"/>
          <w:sz w:val="24"/>
          <w:szCs w:val="24"/>
        </w:rPr>
        <w:t>à</w:t>
      </w:r>
      <w:r w:rsidRPr="008B5CCD">
        <w:rPr>
          <w:rFonts w:ascii="Arial" w:eastAsia="Arial" w:hAnsi="Arial" w:cs="Arial"/>
          <w:sz w:val="24"/>
          <w:szCs w:val="24"/>
        </w:rPr>
        <w:t xml:space="preserve">s rupturas geracionais e a um olhar que buscasse captar questões na fronteira que há entre as escolas e as festas. </w:t>
      </w:r>
    </w:p>
    <w:p w14:paraId="09E6E80C" w14:textId="2B6DE8F4"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Na década de 1990</w:t>
      </w:r>
      <w:r w:rsidR="00424AD6" w:rsidRPr="008B5CCD">
        <w:rPr>
          <w:rFonts w:ascii="Arial" w:eastAsia="Arial" w:hAnsi="Arial" w:cs="Arial"/>
          <w:sz w:val="24"/>
          <w:szCs w:val="24"/>
        </w:rPr>
        <w:t>,</w:t>
      </w:r>
      <w:r w:rsidRPr="008B5CCD">
        <w:rPr>
          <w:rFonts w:ascii="Arial" w:eastAsia="Arial" w:hAnsi="Arial" w:cs="Arial"/>
          <w:sz w:val="24"/>
          <w:szCs w:val="24"/>
        </w:rPr>
        <w:t xml:space="preserve"> os estudos apontavam a articulação político cultural, talvez impulsionado</w:t>
      </w:r>
      <w:r w:rsidR="006C5A9D" w:rsidRPr="008B5CCD">
        <w:rPr>
          <w:rFonts w:ascii="Arial" w:eastAsia="Arial" w:hAnsi="Arial" w:cs="Arial"/>
          <w:sz w:val="24"/>
          <w:szCs w:val="24"/>
        </w:rPr>
        <w:t>s</w:t>
      </w:r>
      <w:r w:rsidRPr="008B5CCD">
        <w:rPr>
          <w:rFonts w:ascii="Arial" w:eastAsia="Arial" w:hAnsi="Arial" w:cs="Arial"/>
          <w:sz w:val="24"/>
          <w:szCs w:val="24"/>
        </w:rPr>
        <w:t xml:space="preserve"> pelos movimentos d</w:t>
      </w:r>
      <w:r w:rsidR="00424AD6" w:rsidRPr="008B5CCD">
        <w:rPr>
          <w:rFonts w:ascii="Arial" w:eastAsia="Arial" w:hAnsi="Arial" w:cs="Arial"/>
          <w:sz w:val="24"/>
          <w:szCs w:val="24"/>
        </w:rPr>
        <w:t>o</w:t>
      </w:r>
      <w:r w:rsidRPr="008B5CCD">
        <w:rPr>
          <w:rFonts w:ascii="Arial" w:eastAsia="Arial" w:hAnsi="Arial" w:cs="Arial"/>
          <w:sz w:val="24"/>
          <w:szCs w:val="24"/>
        </w:rPr>
        <w:t xml:space="preserve">s “caras pintadas”, </w:t>
      </w:r>
      <w:r w:rsidR="002A3B52" w:rsidRPr="008B5CCD">
        <w:rPr>
          <w:rFonts w:ascii="Arial" w:eastAsia="Arial" w:hAnsi="Arial" w:cs="Arial"/>
          <w:sz w:val="24"/>
          <w:szCs w:val="24"/>
        </w:rPr>
        <w:t>episódio que levou os jo</w:t>
      </w:r>
      <w:r w:rsidRPr="008B5CCD">
        <w:rPr>
          <w:rFonts w:ascii="Arial" w:eastAsia="Arial" w:hAnsi="Arial" w:cs="Arial"/>
          <w:sz w:val="24"/>
          <w:szCs w:val="24"/>
        </w:rPr>
        <w:t xml:space="preserve">vens para as ruas </w:t>
      </w:r>
      <w:r w:rsidR="002A3B52" w:rsidRPr="008B5CCD">
        <w:rPr>
          <w:rFonts w:ascii="Arial" w:eastAsia="Arial" w:hAnsi="Arial" w:cs="Arial"/>
          <w:sz w:val="24"/>
          <w:szCs w:val="24"/>
        </w:rPr>
        <w:t xml:space="preserve">com o propósito de manifestar </w:t>
      </w:r>
      <w:r w:rsidRPr="008B5CCD">
        <w:rPr>
          <w:rFonts w:ascii="Arial" w:eastAsia="Arial" w:hAnsi="Arial" w:cs="Arial"/>
          <w:sz w:val="24"/>
          <w:szCs w:val="24"/>
        </w:rPr>
        <w:t>favoravelmente ao impeachment do Presidente Fernando Collor de Mello. Nos anos 2000</w:t>
      </w:r>
      <w:r w:rsidR="00840E05" w:rsidRPr="008B5CCD">
        <w:rPr>
          <w:rFonts w:ascii="Arial" w:eastAsia="Arial" w:hAnsi="Arial" w:cs="Arial"/>
          <w:sz w:val="24"/>
          <w:szCs w:val="24"/>
        </w:rPr>
        <w:t>,</w:t>
      </w:r>
      <w:r w:rsidRPr="008B5CCD">
        <w:rPr>
          <w:rFonts w:ascii="Arial" w:eastAsia="Arial" w:hAnsi="Arial" w:cs="Arial"/>
          <w:sz w:val="24"/>
          <w:szCs w:val="24"/>
        </w:rPr>
        <w:t xml:space="preserve"> a produção acadêmica continu</w:t>
      </w:r>
      <w:r w:rsidR="00600727" w:rsidRPr="008B5CCD">
        <w:rPr>
          <w:rFonts w:ascii="Arial" w:eastAsia="Arial" w:hAnsi="Arial" w:cs="Arial"/>
          <w:sz w:val="24"/>
          <w:szCs w:val="24"/>
        </w:rPr>
        <w:t>ou</w:t>
      </w:r>
      <w:r w:rsidRPr="008B5CCD">
        <w:rPr>
          <w:rFonts w:ascii="Arial" w:eastAsia="Arial" w:hAnsi="Arial" w:cs="Arial"/>
          <w:sz w:val="24"/>
          <w:szCs w:val="24"/>
        </w:rPr>
        <w:t xml:space="preserve"> ligada às questões político-culturais, mas focando nos novos agrupamentos que constituem as novas formas identitárias juvenis, </w:t>
      </w:r>
      <w:r w:rsidR="00840E05" w:rsidRPr="008B5CCD">
        <w:rPr>
          <w:rFonts w:ascii="Arial" w:eastAsia="Arial" w:hAnsi="Arial" w:cs="Arial"/>
          <w:sz w:val="24"/>
          <w:szCs w:val="24"/>
        </w:rPr>
        <w:t>a</w:t>
      </w:r>
      <w:r w:rsidRPr="008B5CCD">
        <w:rPr>
          <w:rFonts w:ascii="Arial" w:eastAsia="Arial" w:hAnsi="Arial" w:cs="Arial"/>
          <w:sz w:val="24"/>
          <w:szCs w:val="24"/>
        </w:rPr>
        <w:t xml:space="preserve"> exemplo do Hip-Hop (com forte presença nas manifestações culturais), buscando compreender como a música </w:t>
      </w:r>
      <w:r w:rsidR="00DF278D" w:rsidRPr="008B5CCD">
        <w:rPr>
          <w:rFonts w:ascii="Arial" w:eastAsia="Arial" w:hAnsi="Arial" w:cs="Arial"/>
          <w:sz w:val="24"/>
          <w:szCs w:val="24"/>
        </w:rPr>
        <w:t xml:space="preserve">toma a forma de </w:t>
      </w:r>
      <w:r w:rsidRPr="008B5CCD">
        <w:rPr>
          <w:rFonts w:ascii="Arial" w:eastAsia="Arial" w:hAnsi="Arial" w:cs="Arial"/>
          <w:sz w:val="24"/>
          <w:szCs w:val="24"/>
        </w:rPr>
        <w:t xml:space="preserve">protesto político, agindo nos jovens das regiões periféricas dos grandes centros urbanos. Outra questão presente nos estudos acadêmicos nos anos 2000 </w:t>
      </w:r>
      <w:r w:rsidR="00DB7801" w:rsidRPr="008B5CCD">
        <w:rPr>
          <w:rFonts w:ascii="Arial" w:eastAsia="Arial" w:hAnsi="Arial" w:cs="Arial"/>
          <w:sz w:val="24"/>
          <w:szCs w:val="24"/>
        </w:rPr>
        <w:t xml:space="preserve">é a </w:t>
      </w:r>
      <w:r w:rsidRPr="008B5CCD">
        <w:rPr>
          <w:rFonts w:ascii="Arial" w:eastAsia="Arial" w:hAnsi="Arial" w:cs="Arial"/>
          <w:sz w:val="24"/>
          <w:szCs w:val="24"/>
        </w:rPr>
        <w:t>relaç</w:t>
      </w:r>
      <w:r w:rsidR="00DB7801" w:rsidRPr="008B5CCD">
        <w:rPr>
          <w:rFonts w:ascii="Arial" w:eastAsia="Arial" w:hAnsi="Arial" w:cs="Arial"/>
          <w:sz w:val="24"/>
          <w:szCs w:val="24"/>
        </w:rPr>
        <w:t>ão</w:t>
      </w:r>
      <w:r w:rsidRPr="008B5CCD">
        <w:rPr>
          <w:rFonts w:ascii="Arial" w:eastAsia="Arial" w:hAnsi="Arial" w:cs="Arial"/>
          <w:sz w:val="24"/>
          <w:szCs w:val="24"/>
        </w:rPr>
        <w:t xml:space="preserve"> do jovem </w:t>
      </w:r>
      <w:r w:rsidR="00DB7801" w:rsidRPr="008B5CCD">
        <w:rPr>
          <w:rFonts w:ascii="Arial" w:eastAsia="Arial" w:hAnsi="Arial" w:cs="Arial"/>
          <w:sz w:val="24"/>
          <w:szCs w:val="24"/>
        </w:rPr>
        <w:t xml:space="preserve">com o </w:t>
      </w:r>
      <w:r w:rsidRPr="008B5CCD">
        <w:rPr>
          <w:rFonts w:ascii="Arial" w:eastAsia="Arial" w:hAnsi="Arial" w:cs="Arial"/>
          <w:sz w:val="24"/>
          <w:szCs w:val="24"/>
        </w:rPr>
        <w:t>mu</w:t>
      </w:r>
      <w:r w:rsidR="00DF278D" w:rsidRPr="008B5CCD">
        <w:rPr>
          <w:rFonts w:ascii="Arial" w:eastAsia="Arial" w:hAnsi="Arial" w:cs="Arial"/>
          <w:sz w:val="24"/>
          <w:szCs w:val="24"/>
        </w:rPr>
        <w:t>n</w:t>
      </w:r>
      <w:r w:rsidRPr="008B5CCD">
        <w:rPr>
          <w:rFonts w:ascii="Arial" w:eastAsia="Arial" w:hAnsi="Arial" w:cs="Arial"/>
          <w:sz w:val="24"/>
          <w:szCs w:val="24"/>
        </w:rPr>
        <w:t>do do trabalho, devido às dificuldades enfrentadas por muitos deles (BORELLI</w:t>
      </w:r>
      <w:r w:rsidR="006214ED">
        <w:rPr>
          <w:rFonts w:ascii="Arial" w:eastAsia="Arial" w:hAnsi="Arial" w:cs="Arial"/>
          <w:sz w:val="24"/>
          <w:szCs w:val="24"/>
        </w:rPr>
        <w:t xml:space="preserve"> </w:t>
      </w:r>
      <w:r w:rsidR="006214ED" w:rsidRPr="00905088">
        <w:rPr>
          <w:rFonts w:ascii="Arial" w:eastAsia="Arial" w:hAnsi="Arial" w:cs="Arial"/>
          <w:i/>
          <w:iCs/>
          <w:sz w:val="24"/>
          <w:szCs w:val="24"/>
        </w:rPr>
        <w:t>et al</w:t>
      </w:r>
      <w:r w:rsidR="006214ED">
        <w:rPr>
          <w:rFonts w:ascii="Arial" w:eastAsia="Arial" w:hAnsi="Arial" w:cs="Arial"/>
          <w:sz w:val="24"/>
          <w:szCs w:val="24"/>
        </w:rPr>
        <w:t>.</w:t>
      </w:r>
      <w:r w:rsidRPr="008B5CCD">
        <w:rPr>
          <w:rFonts w:ascii="Arial" w:eastAsia="Arial" w:hAnsi="Arial" w:cs="Arial"/>
          <w:sz w:val="24"/>
          <w:szCs w:val="24"/>
        </w:rPr>
        <w:t>, 2008)</w:t>
      </w:r>
      <w:r w:rsidR="00DB7801" w:rsidRPr="008B5CCD">
        <w:rPr>
          <w:rFonts w:ascii="Arial" w:eastAsia="Arial" w:hAnsi="Arial" w:cs="Arial"/>
          <w:sz w:val="24"/>
          <w:szCs w:val="24"/>
        </w:rPr>
        <w:t>.</w:t>
      </w:r>
    </w:p>
    <w:p w14:paraId="7A60CFA0" w14:textId="47FE9002" w:rsidR="00336443" w:rsidRPr="008B5CCD" w:rsidRDefault="00D04669"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As autoras</w:t>
      </w:r>
      <w:r w:rsidR="00336443" w:rsidRPr="008B5CCD">
        <w:rPr>
          <w:rFonts w:ascii="Arial" w:eastAsia="Arial" w:hAnsi="Arial" w:cs="Arial"/>
          <w:sz w:val="24"/>
          <w:szCs w:val="24"/>
        </w:rPr>
        <w:t xml:space="preserve"> também realiz</w:t>
      </w:r>
      <w:r w:rsidRPr="008B5CCD">
        <w:rPr>
          <w:rFonts w:ascii="Arial" w:eastAsia="Arial" w:hAnsi="Arial" w:cs="Arial"/>
          <w:sz w:val="24"/>
          <w:szCs w:val="24"/>
        </w:rPr>
        <w:t>aram</w:t>
      </w:r>
      <w:r w:rsidR="00336443" w:rsidRPr="008B5CCD">
        <w:rPr>
          <w:rFonts w:ascii="Arial" w:eastAsia="Arial" w:hAnsi="Arial" w:cs="Arial"/>
          <w:sz w:val="24"/>
          <w:szCs w:val="24"/>
        </w:rPr>
        <w:t xml:space="preserve"> um resgate histórico referente às Políticas Públicas de juventude no período de 1960 aos anos 2000. Neste resgate</w:t>
      </w:r>
      <w:r w:rsidR="00DF278D" w:rsidRPr="008B5CCD">
        <w:rPr>
          <w:rFonts w:ascii="Arial" w:eastAsia="Arial" w:hAnsi="Arial" w:cs="Arial"/>
          <w:sz w:val="24"/>
          <w:szCs w:val="24"/>
        </w:rPr>
        <w:t>,</w:t>
      </w:r>
      <w:r w:rsidR="00336443" w:rsidRPr="008B5CCD">
        <w:rPr>
          <w:rFonts w:ascii="Arial" w:eastAsia="Arial" w:hAnsi="Arial" w:cs="Arial"/>
          <w:sz w:val="24"/>
          <w:szCs w:val="24"/>
        </w:rPr>
        <w:t xml:space="preserve"> fica clara a importância que os jovens </w:t>
      </w:r>
      <w:r w:rsidR="00F65BEF" w:rsidRPr="008B5CCD">
        <w:rPr>
          <w:rFonts w:ascii="Arial" w:eastAsia="Arial" w:hAnsi="Arial" w:cs="Arial"/>
          <w:sz w:val="24"/>
          <w:szCs w:val="24"/>
        </w:rPr>
        <w:t xml:space="preserve">ganharam </w:t>
      </w:r>
      <w:r w:rsidR="00336443" w:rsidRPr="008B5CCD">
        <w:rPr>
          <w:rFonts w:ascii="Arial" w:eastAsia="Arial" w:hAnsi="Arial" w:cs="Arial"/>
          <w:sz w:val="24"/>
          <w:szCs w:val="24"/>
        </w:rPr>
        <w:t xml:space="preserve">com o passar dos anos. Nas décadas de 1960 e 1970, período </w:t>
      </w:r>
      <w:r w:rsidR="00F65BEF" w:rsidRPr="008B5CCD">
        <w:rPr>
          <w:rFonts w:ascii="Arial" w:eastAsia="Arial" w:hAnsi="Arial" w:cs="Arial"/>
          <w:sz w:val="24"/>
          <w:szCs w:val="24"/>
        </w:rPr>
        <w:t>do</w:t>
      </w:r>
      <w:r w:rsidR="00336443" w:rsidRPr="008B5CCD">
        <w:rPr>
          <w:rFonts w:ascii="Arial" w:eastAsia="Arial" w:hAnsi="Arial" w:cs="Arial"/>
          <w:sz w:val="24"/>
          <w:szCs w:val="24"/>
        </w:rPr>
        <w:t xml:space="preserve"> governo militar no Brasil, o jovem não estava ainda firmado junto aos gestores públicos como uma categoria que promovia a ação social, e isso se reflete na ausência de políticas públicas voltadas à juventude nesse período. Os jovens passam a ter mai</w:t>
      </w:r>
      <w:r w:rsidR="00F65BEF" w:rsidRPr="008B5CCD">
        <w:rPr>
          <w:rFonts w:ascii="Arial" w:eastAsia="Arial" w:hAnsi="Arial" w:cs="Arial"/>
          <w:sz w:val="24"/>
          <w:szCs w:val="24"/>
        </w:rPr>
        <w:t>s</w:t>
      </w:r>
      <w:r w:rsidR="00336443" w:rsidRPr="008B5CCD">
        <w:rPr>
          <w:rFonts w:ascii="Arial" w:eastAsia="Arial" w:hAnsi="Arial" w:cs="Arial"/>
          <w:sz w:val="24"/>
          <w:szCs w:val="24"/>
        </w:rPr>
        <w:t xml:space="preserve"> visibilidade e protagonismo quando os movimentos estudantis começam a se envolver e se engajar nas causas políticas que </w:t>
      </w:r>
      <w:r w:rsidRPr="008B5CCD">
        <w:rPr>
          <w:rFonts w:ascii="Arial" w:eastAsia="Arial" w:hAnsi="Arial" w:cs="Arial"/>
          <w:sz w:val="24"/>
          <w:szCs w:val="24"/>
        </w:rPr>
        <w:t>passam</w:t>
      </w:r>
      <w:r w:rsidR="00336443" w:rsidRPr="008B5CCD">
        <w:rPr>
          <w:rFonts w:ascii="Arial" w:eastAsia="Arial" w:hAnsi="Arial" w:cs="Arial"/>
          <w:sz w:val="24"/>
          <w:szCs w:val="24"/>
        </w:rPr>
        <w:t xml:space="preserve"> a ganhar volume; é quando o governo </w:t>
      </w:r>
      <w:r w:rsidR="00D402AA" w:rsidRPr="008B5CCD">
        <w:rPr>
          <w:rFonts w:ascii="Arial" w:eastAsia="Arial" w:hAnsi="Arial" w:cs="Arial"/>
          <w:sz w:val="24"/>
          <w:szCs w:val="24"/>
        </w:rPr>
        <w:t xml:space="preserve">os </w:t>
      </w:r>
      <w:r w:rsidR="0023082E" w:rsidRPr="008B5CCD">
        <w:rPr>
          <w:rFonts w:ascii="Arial" w:eastAsia="Arial" w:hAnsi="Arial" w:cs="Arial"/>
          <w:sz w:val="24"/>
          <w:szCs w:val="24"/>
        </w:rPr>
        <w:t xml:space="preserve">reconhece </w:t>
      </w:r>
      <w:r w:rsidR="00336443" w:rsidRPr="008B5CCD">
        <w:rPr>
          <w:rFonts w:ascii="Arial" w:eastAsia="Arial" w:hAnsi="Arial" w:cs="Arial"/>
          <w:sz w:val="24"/>
          <w:szCs w:val="24"/>
        </w:rPr>
        <w:t>com</w:t>
      </w:r>
      <w:r w:rsidR="0023082E" w:rsidRPr="008B5CCD">
        <w:rPr>
          <w:rFonts w:ascii="Arial" w:eastAsia="Arial" w:hAnsi="Arial" w:cs="Arial"/>
          <w:sz w:val="24"/>
          <w:szCs w:val="24"/>
        </w:rPr>
        <w:t>o</w:t>
      </w:r>
      <w:r w:rsidR="00336443" w:rsidRPr="008B5CCD">
        <w:rPr>
          <w:rFonts w:ascii="Arial" w:eastAsia="Arial" w:hAnsi="Arial" w:cs="Arial"/>
          <w:sz w:val="24"/>
          <w:szCs w:val="24"/>
        </w:rPr>
        <w:t xml:space="preserve"> questionadores e </w:t>
      </w:r>
      <w:r w:rsidR="00336443" w:rsidRPr="008B5CCD">
        <w:rPr>
          <w:rFonts w:ascii="Arial" w:eastAsia="Arial" w:hAnsi="Arial" w:cs="Arial"/>
          <w:sz w:val="24"/>
          <w:szCs w:val="24"/>
        </w:rPr>
        <w:lastRenderedPageBreak/>
        <w:t xml:space="preserve">potencialmente perigosos. Da metade da década de 1970 até os anos 1980, com a mudança na cena política do Brasil, o pedido de redemocratização vinha de movimentos da sociedade civil, que </w:t>
      </w:r>
      <w:r w:rsidR="0023082E" w:rsidRPr="008B5CCD">
        <w:rPr>
          <w:rFonts w:ascii="Arial" w:eastAsia="Arial" w:hAnsi="Arial" w:cs="Arial"/>
          <w:sz w:val="24"/>
          <w:szCs w:val="24"/>
        </w:rPr>
        <w:t>a</w:t>
      </w:r>
      <w:r w:rsidR="00336443" w:rsidRPr="008B5CCD">
        <w:rPr>
          <w:rFonts w:ascii="Arial" w:eastAsia="Arial" w:hAnsi="Arial" w:cs="Arial"/>
          <w:sz w:val="24"/>
          <w:szCs w:val="24"/>
        </w:rPr>
        <w:t xml:space="preserve"> essa altura estava mais bem organizado, resultando no fim do governo militar; nesse momento, o movimento estudantil perde forças, já que não tem mais uma função política explícita. </w:t>
      </w:r>
    </w:p>
    <w:p w14:paraId="6F0A20F6" w14:textId="328E9509"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Com o enfraquecimento dos movimentos estudantis e pelas pressões sociais, começa-se a descobrir a juventude com outro olhar: o jovem deixa de ser apenas o estudante</w:t>
      </w:r>
      <w:r w:rsidR="00617C1C" w:rsidRPr="008B5CCD">
        <w:rPr>
          <w:rFonts w:ascii="Arial" w:eastAsia="Arial" w:hAnsi="Arial" w:cs="Arial"/>
          <w:sz w:val="24"/>
          <w:szCs w:val="24"/>
        </w:rPr>
        <w:t>,</w:t>
      </w:r>
      <w:r w:rsidRPr="008B5CCD">
        <w:rPr>
          <w:rFonts w:ascii="Arial" w:eastAsia="Arial" w:hAnsi="Arial" w:cs="Arial"/>
          <w:sz w:val="24"/>
          <w:szCs w:val="24"/>
        </w:rPr>
        <w:t xml:space="preserve"> e a sociedade civil passa e enxergar os jovens que merecem ser amparados e assistidos pelas Políticas Públicas do governo, percebendo as categorias menos favorecidas e marginalizadas. Por essa razão, o surgimento de um grande número de ONGs e organismos da sociedade civil marcam a década de 1980. </w:t>
      </w:r>
      <w:r w:rsidR="00646E75" w:rsidRPr="008B5CCD">
        <w:rPr>
          <w:rFonts w:ascii="Arial" w:eastAsia="Arial" w:hAnsi="Arial" w:cs="Arial"/>
          <w:sz w:val="24"/>
          <w:szCs w:val="24"/>
        </w:rPr>
        <w:t>D</w:t>
      </w:r>
      <w:r w:rsidRPr="008B5CCD">
        <w:rPr>
          <w:rFonts w:ascii="Arial" w:eastAsia="Arial" w:hAnsi="Arial" w:cs="Arial"/>
          <w:sz w:val="24"/>
          <w:szCs w:val="24"/>
        </w:rPr>
        <w:t xml:space="preserve">écada marcada também pelo período em que o governo investiu menos no social. O </w:t>
      </w:r>
      <w:r w:rsidR="00617C1C" w:rsidRPr="008B5CCD">
        <w:rPr>
          <w:rFonts w:ascii="Arial" w:eastAsia="Arial" w:hAnsi="Arial" w:cs="Arial"/>
          <w:sz w:val="24"/>
          <w:szCs w:val="24"/>
        </w:rPr>
        <w:t>pouco</w:t>
      </w:r>
      <w:r w:rsidRPr="008B5CCD">
        <w:rPr>
          <w:rFonts w:ascii="Arial" w:eastAsia="Arial" w:hAnsi="Arial" w:cs="Arial"/>
          <w:sz w:val="24"/>
          <w:szCs w:val="24"/>
        </w:rPr>
        <w:t xml:space="preserve"> investimento foi resultante dos cofres baixos recebidos do governo militar. Outro fato que também marcou a década de 1980, estabelecendo os deveres do estado com a população infanto-juvenil</w:t>
      </w:r>
      <w:r w:rsidR="00646E75" w:rsidRPr="008B5CCD">
        <w:rPr>
          <w:rFonts w:ascii="Arial" w:eastAsia="Arial" w:hAnsi="Arial" w:cs="Arial"/>
          <w:sz w:val="24"/>
          <w:szCs w:val="24"/>
        </w:rPr>
        <w:t>,</w:t>
      </w:r>
      <w:r w:rsidRPr="008B5CCD">
        <w:rPr>
          <w:rFonts w:ascii="Arial" w:eastAsia="Arial" w:hAnsi="Arial" w:cs="Arial"/>
          <w:sz w:val="24"/>
          <w:szCs w:val="24"/>
        </w:rPr>
        <w:t xml:space="preserve"> foi a promulgação da Constituição Federal do Brasil de 1988 (BORELLI</w:t>
      </w:r>
      <w:r w:rsidR="006214ED">
        <w:rPr>
          <w:rFonts w:ascii="Arial" w:eastAsia="Arial" w:hAnsi="Arial" w:cs="Arial"/>
          <w:sz w:val="24"/>
          <w:szCs w:val="24"/>
        </w:rPr>
        <w:t xml:space="preserve"> </w:t>
      </w:r>
      <w:r w:rsidR="006214ED" w:rsidRPr="00905088">
        <w:rPr>
          <w:rFonts w:ascii="Arial" w:eastAsia="Arial" w:hAnsi="Arial" w:cs="Arial"/>
          <w:i/>
          <w:iCs/>
          <w:sz w:val="24"/>
          <w:szCs w:val="24"/>
        </w:rPr>
        <w:t>et al</w:t>
      </w:r>
      <w:r w:rsidR="006214ED">
        <w:rPr>
          <w:rFonts w:ascii="Arial" w:eastAsia="Arial" w:hAnsi="Arial" w:cs="Arial"/>
          <w:sz w:val="24"/>
          <w:szCs w:val="24"/>
        </w:rPr>
        <w:t>.</w:t>
      </w:r>
      <w:r w:rsidRPr="008B5CCD">
        <w:rPr>
          <w:rFonts w:ascii="Arial" w:eastAsia="Arial" w:hAnsi="Arial" w:cs="Arial"/>
          <w:sz w:val="24"/>
          <w:szCs w:val="24"/>
        </w:rPr>
        <w:t>, 2008)</w:t>
      </w:r>
      <w:r w:rsidR="00617C1C" w:rsidRPr="008B5CCD">
        <w:rPr>
          <w:rFonts w:ascii="Arial" w:eastAsia="Arial" w:hAnsi="Arial" w:cs="Arial"/>
          <w:sz w:val="24"/>
          <w:szCs w:val="24"/>
        </w:rPr>
        <w:t>.</w:t>
      </w:r>
    </w:p>
    <w:p w14:paraId="729F76AC" w14:textId="22F83D2F"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 década de 1990 começou com um marco histórico brasileiro, o lançamento do </w:t>
      </w:r>
      <w:bookmarkStart w:id="23" w:name="_Hlk119491647"/>
      <w:r w:rsidRPr="008B5CCD">
        <w:rPr>
          <w:rFonts w:ascii="Arial" w:eastAsia="Arial" w:hAnsi="Arial" w:cs="Arial"/>
          <w:sz w:val="24"/>
          <w:szCs w:val="24"/>
        </w:rPr>
        <w:t>ECA</w:t>
      </w:r>
      <w:r w:rsidR="002D560C" w:rsidRPr="008B5CCD">
        <w:rPr>
          <w:rFonts w:ascii="Arial" w:eastAsia="Arial" w:hAnsi="Arial" w:cs="Arial"/>
          <w:sz w:val="24"/>
          <w:szCs w:val="24"/>
        </w:rPr>
        <w:t xml:space="preserve"> </w:t>
      </w:r>
      <w:r w:rsidRPr="008B5CCD">
        <w:rPr>
          <w:rFonts w:ascii="Arial" w:eastAsia="Arial" w:hAnsi="Arial" w:cs="Arial"/>
          <w:sz w:val="24"/>
          <w:szCs w:val="24"/>
        </w:rPr>
        <w:t>–</w:t>
      </w:r>
      <w:r w:rsidR="002D560C" w:rsidRPr="008B5CCD">
        <w:rPr>
          <w:rFonts w:ascii="Arial" w:eastAsia="Arial" w:hAnsi="Arial" w:cs="Arial"/>
          <w:sz w:val="24"/>
          <w:szCs w:val="24"/>
        </w:rPr>
        <w:t xml:space="preserve"> </w:t>
      </w:r>
      <w:r w:rsidRPr="008B5CCD">
        <w:rPr>
          <w:rFonts w:ascii="Arial" w:eastAsia="Arial" w:hAnsi="Arial" w:cs="Arial"/>
          <w:sz w:val="24"/>
          <w:szCs w:val="24"/>
        </w:rPr>
        <w:t xml:space="preserve">Estatuto da Criança e do Adolescente </w:t>
      </w:r>
      <w:bookmarkEnd w:id="23"/>
      <w:r w:rsidRPr="008B5CCD">
        <w:rPr>
          <w:rFonts w:ascii="Arial" w:eastAsia="Arial" w:hAnsi="Arial" w:cs="Arial"/>
          <w:sz w:val="24"/>
          <w:szCs w:val="24"/>
        </w:rPr>
        <w:t xml:space="preserve">(1990). O ECA conceitua quem é criança (até 12 anos incompletos), quem é adolescente (entre 12 e 18 anos, podendo chegar a 21 quando houver alguma situação de risco), e também chega para ajustar a legislação em torno das crianças e adolescentes sob pena jurídica para qualquer pessoa que desobedeça </w:t>
      </w:r>
      <w:r w:rsidR="009007B2" w:rsidRPr="008B5CCD">
        <w:rPr>
          <w:rFonts w:ascii="Arial" w:eastAsia="Arial" w:hAnsi="Arial" w:cs="Arial"/>
          <w:sz w:val="24"/>
          <w:szCs w:val="24"/>
        </w:rPr>
        <w:t>à</w:t>
      </w:r>
      <w:r w:rsidRPr="008B5CCD">
        <w:rPr>
          <w:rFonts w:ascii="Arial" w:eastAsia="Arial" w:hAnsi="Arial" w:cs="Arial"/>
          <w:sz w:val="24"/>
          <w:szCs w:val="24"/>
        </w:rPr>
        <w:t xml:space="preserve"> legislação pautada. No governo Fernando Henrique Cardoso (1995-2002)</w:t>
      </w:r>
      <w:r w:rsidR="00080528" w:rsidRPr="008B5CCD">
        <w:rPr>
          <w:rFonts w:ascii="Arial" w:eastAsia="Arial" w:hAnsi="Arial" w:cs="Arial"/>
          <w:sz w:val="24"/>
          <w:szCs w:val="24"/>
        </w:rPr>
        <w:t>,</w:t>
      </w:r>
      <w:r w:rsidRPr="008B5CCD">
        <w:rPr>
          <w:rFonts w:ascii="Arial" w:eastAsia="Arial" w:hAnsi="Arial" w:cs="Arial"/>
          <w:sz w:val="24"/>
          <w:szCs w:val="24"/>
        </w:rPr>
        <w:t xml:space="preserve"> apesar de pouco articulado dentro dos ministérios</w:t>
      </w:r>
      <w:r w:rsidR="00080528" w:rsidRPr="008B5CCD">
        <w:rPr>
          <w:rFonts w:ascii="Arial" w:eastAsia="Arial" w:hAnsi="Arial" w:cs="Arial"/>
          <w:sz w:val="24"/>
          <w:szCs w:val="24"/>
        </w:rPr>
        <w:t>,</w:t>
      </w:r>
      <w:r w:rsidRPr="008B5CCD">
        <w:rPr>
          <w:rFonts w:ascii="Arial" w:eastAsia="Arial" w:hAnsi="Arial" w:cs="Arial"/>
          <w:sz w:val="24"/>
          <w:szCs w:val="24"/>
        </w:rPr>
        <w:t xml:space="preserve"> os jovens também começaram a fazer parte da atenção do governo. Com o passar dos anos, a juventude no Brasil</w:t>
      </w:r>
      <w:r w:rsidR="00172156" w:rsidRPr="008B5CCD">
        <w:rPr>
          <w:rFonts w:ascii="Arial" w:eastAsia="Arial" w:hAnsi="Arial" w:cs="Arial"/>
          <w:sz w:val="24"/>
          <w:szCs w:val="24"/>
        </w:rPr>
        <w:t>,</w:t>
      </w:r>
      <w:r w:rsidRPr="008B5CCD">
        <w:rPr>
          <w:rFonts w:ascii="Arial" w:eastAsia="Arial" w:hAnsi="Arial" w:cs="Arial"/>
          <w:sz w:val="24"/>
          <w:szCs w:val="24"/>
        </w:rPr>
        <w:t xml:space="preserve"> a partir da década de 1990</w:t>
      </w:r>
      <w:r w:rsidR="00172156" w:rsidRPr="008B5CCD">
        <w:rPr>
          <w:rFonts w:ascii="Arial" w:eastAsia="Arial" w:hAnsi="Arial" w:cs="Arial"/>
          <w:sz w:val="24"/>
          <w:szCs w:val="24"/>
        </w:rPr>
        <w:t>,</w:t>
      </w:r>
      <w:r w:rsidRPr="008B5CCD">
        <w:rPr>
          <w:rFonts w:ascii="Arial" w:eastAsia="Arial" w:hAnsi="Arial" w:cs="Arial"/>
          <w:sz w:val="24"/>
          <w:szCs w:val="24"/>
        </w:rPr>
        <w:t xml:space="preserve"> foi conceitualizada, estabelecendo que: “a juventude é uma condição social, parametrizada por uma faixa-etária, que no Brasil congrega cidadãos e cidadãs com idade compreendida entre os 15 e 29 anos” (</w:t>
      </w:r>
      <w:r w:rsidR="00080528" w:rsidRPr="008B5CCD">
        <w:rPr>
          <w:rFonts w:ascii="Arial" w:eastAsia="Arial" w:hAnsi="Arial" w:cs="Arial"/>
          <w:sz w:val="24"/>
          <w:szCs w:val="24"/>
        </w:rPr>
        <w:t xml:space="preserve">NOVAES, 2006 apud </w:t>
      </w:r>
      <w:r w:rsidRPr="008B5CCD">
        <w:rPr>
          <w:rFonts w:ascii="Arial" w:eastAsia="Arial" w:hAnsi="Arial" w:cs="Arial"/>
          <w:sz w:val="24"/>
          <w:szCs w:val="24"/>
        </w:rPr>
        <w:t>BORELLI</w:t>
      </w:r>
      <w:r w:rsidR="00DF4490">
        <w:rPr>
          <w:rFonts w:ascii="Arial" w:eastAsia="Arial" w:hAnsi="Arial" w:cs="Arial"/>
          <w:sz w:val="24"/>
          <w:szCs w:val="24"/>
        </w:rPr>
        <w:t xml:space="preserve"> </w:t>
      </w:r>
      <w:r w:rsidR="00DF4490" w:rsidRPr="00905088">
        <w:rPr>
          <w:rFonts w:ascii="Arial" w:eastAsia="Arial" w:hAnsi="Arial" w:cs="Arial"/>
          <w:i/>
          <w:iCs/>
          <w:sz w:val="24"/>
          <w:szCs w:val="24"/>
        </w:rPr>
        <w:t>et al</w:t>
      </w:r>
      <w:r w:rsidR="00DF4490">
        <w:rPr>
          <w:rFonts w:ascii="Arial" w:eastAsia="Arial" w:hAnsi="Arial" w:cs="Arial"/>
          <w:sz w:val="24"/>
          <w:szCs w:val="24"/>
        </w:rPr>
        <w:t>.,</w:t>
      </w:r>
      <w:r w:rsidRPr="008B5CCD">
        <w:rPr>
          <w:rFonts w:ascii="Arial" w:eastAsia="Arial" w:hAnsi="Arial" w:cs="Arial"/>
          <w:sz w:val="24"/>
          <w:szCs w:val="24"/>
        </w:rPr>
        <w:t xml:space="preserve"> 2008</w:t>
      </w:r>
      <w:r w:rsidR="00080528" w:rsidRPr="008B5CCD">
        <w:rPr>
          <w:rFonts w:ascii="Arial" w:eastAsia="Arial" w:hAnsi="Arial" w:cs="Arial"/>
          <w:sz w:val="24"/>
          <w:szCs w:val="24"/>
        </w:rPr>
        <w:t>,</w:t>
      </w:r>
      <w:r w:rsidRPr="008B5CCD">
        <w:rPr>
          <w:rFonts w:ascii="Arial" w:eastAsia="Arial" w:hAnsi="Arial" w:cs="Arial"/>
          <w:sz w:val="24"/>
          <w:szCs w:val="24"/>
        </w:rPr>
        <w:t xml:space="preserve"> p.6).</w:t>
      </w:r>
      <w:r w:rsidR="00DF4490">
        <w:rPr>
          <w:rStyle w:val="Refdenotaderodap"/>
          <w:rFonts w:ascii="Arial" w:eastAsia="Arial" w:hAnsi="Arial" w:cs="Arial"/>
          <w:sz w:val="24"/>
          <w:szCs w:val="24"/>
        </w:rPr>
        <w:footnoteReference w:id="6"/>
      </w:r>
    </w:p>
    <w:p w14:paraId="6A98A7AE" w14:textId="1DA0B051"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Os anos 2000 começaram com a pauta sobre juventude em alta nas questões políticas. Tendo uma das temáticas de sua plataforma eleitoral o jovem, Luís Inácio Lula da Silva foi eleito presidente em 2002. O governo Lula, a partir de 2003, </w:t>
      </w:r>
      <w:r w:rsidRPr="008B5CCD">
        <w:rPr>
          <w:rFonts w:ascii="Arial" w:eastAsia="Arial" w:hAnsi="Arial" w:cs="Arial"/>
          <w:sz w:val="24"/>
          <w:szCs w:val="24"/>
        </w:rPr>
        <w:lastRenderedPageBreak/>
        <w:t>pautado na luta contra a discriminação do jovem e de seu reconhecimento como sujeito de direitos universais e específicos, aprov</w:t>
      </w:r>
      <w:r w:rsidR="00A468D7" w:rsidRPr="008B5CCD">
        <w:rPr>
          <w:rFonts w:ascii="Arial" w:eastAsia="Arial" w:hAnsi="Arial" w:cs="Arial"/>
          <w:sz w:val="24"/>
          <w:szCs w:val="24"/>
        </w:rPr>
        <w:t>ou</w:t>
      </w:r>
      <w:r w:rsidRPr="008B5CCD">
        <w:rPr>
          <w:rFonts w:ascii="Arial" w:eastAsia="Arial" w:hAnsi="Arial" w:cs="Arial"/>
          <w:sz w:val="24"/>
          <w:szCs w:val="24"/>
        </w:rPr>
        <w:t xml:space="preserve"> um Grupo ministerial da juventude, que objetivava a formulação de Políticas nacionais para juventude. Em 2005, o trabalho resulta na Lei 11.129 que estabelece o </w:t>
      </w:r>
      <w:bookmarkStart w:id="24" w:name="_Hlk119491907"/>
      <w:proofErr w:type="spellStart"/>
      <w:r w:rsidRPr="008B5CCD">
        <w:rPr>
          <w:rFonts w:ascii="Arial" w:eastAsia="Arial" w:hAnsi="Arial" w:cs="Arial"/>
          <w:sz w:val="24"/>
          <w:szCs w:val="24"/>
        </w:rPr>
        <w:t>Conjuve</w:t>
      </w:r>
      <w:proofErr w:type="spellEnd"/>
      <w:r w:rsidRPr="008B5CCD">
        <w:rPr>
          <w:rFonts w:ascii="Arial" w:eastAsia="Arial" w:hAnsi="Arial" w:cs="Arial"/>
          <w:sz w:val="24"/>
          <w:szCs w:val="24"/>
        </w:rPr>
        <w:t xml:space="preserve"> </w:t>
      </w:r>
      <w:r w:rsidR="00002FD4" w:rsidRPr="008B5CCD">
        <w:rPr>
          <w:rFonts w:ascii="Arial" w:eastAsia="Arial" w:hAnsi="Arial" w:cs="Arial"/>
          <w:sz w:val="24"/>
          <w:szCs w:val="24"/>
        </w:rPr>
        <w:sym w:font="Symbol" w:char="F02D"/>
      </w:r>
      <w:r w:rsidRPr="008B5CCD">
        <w:rPr>
          <w:rFonts w:ascii="Arial" w:eastAsia="Arial" w:hAnsi="Arial" w:cs="Arial"/>
          <w:sz w:val="24"/>
          <w:szCs w:val="24"/>
        </w:rPr>
        <w:t xml:space="preserve"> Conselho Nacional da Juventude </w:t>
      </w:r>
      <w:bookmarkEnd w:id="24"/>
      <w:r w:rsidRPr="008B5CCD">
        <w:rPr>
          <w:rFonts w:ascii="Arial" w:eastAsia="Arial" w:hAnsi="Arial" w:cs="Arial"/>
          <w:sz w:val="24"/>
          <w:szCs w:val="24"/>
        </w:rPr>
        <w:t xml:space="preserve">com a finalidade de orientar na formulação de Políticas Públicas e de estudos relacionados à juventude. Outras preocupações começam a surgir com relação à formação desse jovem para o mercado de trabalho, e são realizadas iniciativas para formação técnica profissionalizante, assim como programas que promovem o </w:t>
      </w:r>
      <w:r w:rsidR="00002FD4" w:rsidRPr="008B5CCD">
        <w:rPr>
          <w:rFonts w:ascii="Arial" w:eastAsia="Arial" w:hAnsi="Arial" w:cs="Arial"/>
          <w:sz w:val="24"/>
          <w:szCs w:val="24"/>
        </w:rPr>
        <w:t>a</w:t>
      </w:r>
      <w:r w:rsidRPr="008B5CCD">
        <w:rPr>
          <w:rFonts w:ascii="Arial" w:eastAsia="Arial" w:hAnsi="Arial" w:cs="Arial"/>
          <w:sz w:val="24"/>
          <w:szCs w:val="24"/>
        </w:rPr>
        <w:t xml:space="preserve">cesso à universidade como o </w:t>
      </w:r>
      <w:bookmarkStart w:id="25" w:name="_Hlk119491944"/>
      <w:r w:rsidRPr="008B5CCD">
        <w:rPr>
          <w:rFonts w:ascii="Arial" w:eastAsia="Arial" w:hAnsi="Arial" w:cs="Arial"/>
          <w:sz w:val="24"/>
          <w:szCs w:val="24"/>
        </w:rPr>
        <w:t>ProUni - Programa Universidade para Todos</w:t>
      </w:r>
      <w:bookmarkEnd w:id="25"/>
      <w:r w:rsidRPr="008B5CCD">
        <w:rPr>
          <w:rFonts w:ascii="Arial" w:eastAsia="Arial" w:hAnsi="Arial" w:cs="Arial"/>
          <w:sz w:val="24"/>
          <w:szCs w:val="24"/>
        </w:rPr>
        <w:t xml:space="preserve"> (BORELLI</w:t>
      </w:r>
      <w:r w:rsidR="00E5493E">
        <w:rPr>
          <w:rFonts w:ascii="Arial" w:eastAsia="Arial" w:hAnsi="Arial" w:cs="Arial"/>
          <w:sz w:val="24"/>
          <w:szCs w:val="24"/>
        </w:rPr>
        <w:t xml:space="preserve"> </w:t>
      </w:r>
      <w:r w:rsidR="00E5493E" w:rsidRPr="00905088">
        <w:rPr>
          <w:rFonts w:ascii="Arial" w:eastAsia="Arial" w:hAnsi="Arial" w:cs="Arial"/>
          <w:i/>
          <w:iCs/>
          <w:sz w:val="24"/>
          <w:szCs w:val="24"/>
        </w:rPr>
        <w:t>et al</w:t>
      </w:r>
      <w:r w:rsidR="00E5493E">
        <w:rPr>
          <w:rFonts w:ascii="Arial" w:eastAsia="Arial" w:hAnsi="Arial" w:cs="Arial"/>
          <w:sz w:val="24"/>
          <w:szCs w:val="24"/>
        </w:rPr>
        <w:t>.,</w:t>
      </w:r>
      <w:r w:rsidRPr="008B5CCD">
        <w:rPr>
          <w:rFonts w:ascii="Arial" w:eastAsia="Arial" w:hAnsi="Arial" w:cs="Arial"/>
          <w:sz w:val="24"/>
          <w:szCs w:val="24"/>
        </w:rPr>
        <w:t xml:space="preserve"> 2008)</w:t>
      </w:r>
      <w:r w:rsidR="006C779F" w:rsidRPr="008B5CCD">
        <w:rPr>
          <w:rFonts w:ascii="Arial" w:eastAsia="Arial" w:hAnsi="Arial" w:cs="Arial"/>
          <w:sz w:val="24"/>
          <w:szCs w:val="24"/>
        </w:rPr>
        <w:t>.</w:t>
      </w:r>
    </w:p>
    <w:p w14:paraId="7D65C082" w14:textId="5C26CEA5"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Em 2007</w:t>
      </w:r>
      <w:r w:rsidR="006C779F" w:rsidRPr="008B5CCD">
        <w:rPr>
          <w:rFonts w:ascii="Arial" w:eastAsia="Arial" w:hAnsi="Arial" w:cs="Arial"/>
          <w:sz w:val="24"/>
          <w:szCs w:val="24"/>
        </w:rPr>
        <w:t>,</w:t>
      </w:r>
      <w:r w:rsidRPr="008B5CCD">
        <w:rPr>
          <w:rFonts w:ascii="Arial" w:eastAsia="Arial" w:hAnsi="Arial" w:cs="Arial"/>
          <w:sz w:val="24"/>
          <w:szCs w:val="24"/>
        </w:rPr>
        <w:t xml:space="preserve"> o governo lança o REUNI </w:t>
      </w:r>
      <w:r w:rsidR="006C779F" w:rsidRPr="008B5CCD">
        <w:rPr>
          <w:rFonts w:ascii="Arial" w:eastAsia="Arial" w:hAnsi="Arial" w:cs="Arial"/>
          <w:sz w:val="24"/>
          <w:szCs w:val="24"/>
        </w:rPr>
        <w:sym w:font="Symbol" w:char="F02D"/>
      </w:r>
      <w:r w:rsidRPr="008B5CCD">
        <w:rPr>
          <w:rFonts w:ascii="Arial" w:eastAsia="Arial" w:hAnsi="Arial" w:cs="Arial"/>
          <w:sz w:val="24"/>
          <w:szCs w:val="24"/>
        </w:rPr>
        <w:t xml:space="preserve"> Reestruturação e Expansão das Universidades Federais, onde as </w:t>
      </w:r>
      <w:bookmarkStart w:id="26" w:name="_Hlk119491997"/>
      <w:r w:rsidRPr="008B5CCD">
        <w:rPr>
          <w:rFonts w:ascii="Arial" w:eastAsia="Arial" w:hAnsi="Arial" w:cs="Arial"/>
          <w:sz w:val="24"/>
          <w:szCs w:val="24"/>
        </w:rPr>
        <w:t xml:space="preserve">IFES - Instituições Federais de Ensino Superior </w:t>
      </w:r>
      <w:bookmarkEnd w:id="26"/>
      <w:r w:rsidRPr="008B5CCD">
        <w:rPr>
          <w:rFonts w:ascii="Arial" w:eastAsia="Arial" w:hAnsi="Arial" w:cs="Arial"/>
          <w:sz w:val="24"/>
          <w:szCs w:val="24"/>
        </w:rPr>
        <w:t>poderiam aderir de forma voluntária. A Unifesp foi uma das universidades que aderiu ao Reuni e realizou a sua expansão com a criação de seis novos campi na grande São Paulo, interior e litoral. A EPPEN, Unifesp campus Osasco</w:t>
      </w:r>
      <w:r w:rsidR="00926DC6" w:rsidRPr="008B5CCD">
        <w:rPr>
          <w:rFonts w:ascii="Arial" w:eastAsia="Arial" w:hAnsi="Arial" w:cs="Arial"/>
          <w:sz w:val="24"/>
          <w:szCs w:val="24"/>
        </w:rPr>
        <w:t>,</w:t>
      </w:r>
      <w:r w:rsidRPr="008B5CCD">
        <w:rPr>
          <w:rFonts w:ascii="Arial" w:eastAsia="Arial" w:hAnsi="Arial" w:cs="Arial"/>
          <w:sz w:val="24"/>
          <w:szCs w:val="24"/>
        </w:rPr>
        <w:t xml:space="preserve"> é fruto do final dessa política de expansão das universidades federais (BORELLI</w:t>
      </w:r>
      <w:r w:rsidR="00E5493E">
        <w:rPr>
          <w:rFonts w:ascii="Arial" w:eastAsia="Arial" w:hAnsi="Arial" w:cs="Arial"/>
          <w:sz w:val="24"/>
          <w:szCs w:val="24"/>
        </w:rPr>
        <w:t xml:space="preserve"> </w:t>
      </w:r>
      <w:r w:rsidR="00E5493E" w:rsidRPr="00905088">
        <w:rPr>
          <w:rFonts w:ascii="Arial" w:eastAsia="Arial" w:hAnsi="Arial" w:cs="Arial"/>
          <w:i/>
          <w:iCs/>
          <w:sz w:val="24"/>
          <w:szCs w:val="24"/>
        </w:rPr>
        <w:t>et al.,</w:t>
      </w:r>
      <w:r w:rsidRPr="008B5CCD">
        <w:rPr>
          <w:rFonts w:ascii="Arial" w:eastAsia="Arial" w:hAnsi="Arial" w:cs="Arial"/>
          <w:sz w:val="24"/>
          <w:szCs w:val="24"/>
        </w:rPr>
        <w:t xml:space="preserve"> 2008)</w:t>
      </w:r>
      <w:r w:rsidR="00926DC6" w:rsidRPr="008B5CCD">
        <w:rPr>
          <w:rFonts w:ascii="Arial" w:eastAsia="Arial" w:hAnsi="Arial" w:cs="Arial"/>
          <w:sz w:val="24"/>
          <w:szCs w:val="24"/>
        </w:rPr>
        <w:t>.</w:t>
      </w:r>
    </w:p>
    <w:p w14:paraId="0632AF55" w14:textId="7191E55C" w:rsidR="005D6DD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Outro importante levantamento realizado </w:t>
      </w:r>
      <w:r w:rsidR="0054696A" w:rsidRPr="008B5CCD">
        <w:rPr>
          <w:rFonts w:ascii="Arial" w:eastAsia="Arial" w:hAnsi="Arial" w:cs="Arial"/>
          <w:sz w:val="24"/>
          <w:szCs w:val="24"/>
        </w:rPr>
        <w:t>pelas autoras</w:t>
      </w:r>
      <w:r w:rsidRPr="008B5CCD">
        <w:rPr>
          <w:rFonts w:ascii="Arial" w:eastAsia="Arial" w:hAnsi="Arial" w:cs="Arial"/>
          <w:sz w:val="24"/>
          <w:szCs w:val="24"/>
        </w:rPr>
        <w:t xml:space="preserve"> é referente </w:t>
      </w:r>
      <w:r w:rsidR="007A66CE" w:rsidRPr="008B5CCD">
        <w:rPr>
          <w:rFonts w:ascii="Arial" w:eastAsia="Arial" w:hAnsi="Arial" w:cs="Arial"/>
          <w:sz w:val="24"/>
          <w:szCs w:val="24"/>
        </w:rPr>
        <w:t>à</w:t>
      </w:r>
      <w:r w:rsidRPr="008B5CCD">
        <w:rPr>
          <w:rFonts w:ascii="Arial" w:eastAsia="Arial" w:hAnsi="Arial" w:cs="Arial"/>
          <w:sz w:val="24"/>
          <w:szCs w:val="24"/>
        </w:rPr>
        <w:t xml:space="preserve"> trajetória dos jovens a partir dos anos 1960</w:t>
      </w:r>
      <w:r w:rsidR="00926DC6" w:rsidRPr="008B5CCD">
        <w:rPr>
          <w:rFonts w:ascii="Arial" w:eastAsia="Arial" w:hAnsi="Arial" w:cs="Arial"/>
          <w:sz w:val="24"/>
          <w:szCs w:val="24"/>
        </w:rPr>
        <w:t>,</w:t>
      </w:r>
      <w:r w:rsidRPr="008B5CCD">
        <w:rPr>
          <w:rFonts w:ascii="Arial" w:eastAsia="Arial" w:hAnsi="Arial" w:cs="Arial"/>
          <w:sz w:val="24"/>
          <w:szCs w:val="24"/>
        </w:rPr>
        <w:t xml:space="preserve"> </w:t>
      </w:r>
      <w:r w:rsidR="00926DC6" w:rsidRPr="008B5CCD">
        <w:rPr>
          <w:rFonts w:ascii="Arial" w:eastAsia="Arial" w:hAnsi="Arial" w:cs="Arial"/>
          <w:sz w:val="24"/>
          <w:szCs w:val="24"/>
        </w:rPr>
        <w:t>que está</w:t>
      </w:r>
      <w:r w:rsidRPr="008B5CCD">
        <w:rPr>
          <w:rFonts w:ascii="Arial" w:eastAsia="Arial" w:hAnsi="Arial" w:cs="Arial"/>
          <w:sz w:val="24"/>
          <w:szCs w:val="24"/>
        </w:rPr>
        <w:t xml:space="preserve"> relacionado aos acontecimentos estético-culturais. A década de 1960 destacou-se por ser um momento em que os jovens passam de mero</w:t>
      </w:r>
      <w:r w:rsidR="005D6DD3" w:rsidRPr="008B5CCD">
        <w:rPr>
          <w:rFonts w:ascii="Arial" w:eastAsia="Arial" w:hAnsi="Arial" w:cs="Arial"/>
          <w:sz w:val="24"/>
          <w:szCs w:val="24"/>
        </w:rPr>
        <w:t>s</w:t>
      </w:r>
      <w:r w:rsidRPr="008B5CCD">
        <w:rPr>
          <w:rFonts w:ascii="Arial" w:eastAsia="Arial" w:hAnsi="Arial" w:cs="Arial"/>
          <w:sz w:val="24"/>
          <w:szCs w:val="24"/>
        </w:rPr>
        <w:t xml:space="preserve"> coadjuvante</w:t>
      </w:r>
      <w:r w:rsidR="005D6DD3" w:rsidRPr="008B5CCD">
        <w:rPr>
          <w:rFonts w:ascii="Arial" w:eastAsia="Arial" w:hAnsi="Arial" w:cs="Arial"/>
          <w:sz w:val="24"/>
          <w:szCs w:val="24"/>
        </w:rPr>
        <w:t>s</w:t>
      </w:r>
      <w:r w:rsidRPr="008B5CCD">
        <w:rPr>
          <w:rFonts w:ascii="Arial" w:eastAsia="Arial" w:hAnsi="Arial" w:cs="Arial"/>
          <w:sz w:val="24"/>
          <w:szCs w:val="24"/>
        </w:rPr>
        <w:t xml:space="preserve"> e começam a aparecer como protagonistas ativos no panorama social e político brasileiro. Os jovens tiveram papel importante de rebeldia e constatação, procuravam uma mudança geral na sociedade, na cultural, na política, na educação, nas artes, </w:t>
      </w:r>
      <w:r w:rsidR="005D6DD3" w:rsidRPr="008B5CCD">
        <w:rPr>
          <w:rFonts w:ascii="Arial" w:eastAsia="Arial" w:hAnsi="Arial" w:cs="Arial"/>
          <w:sz w:val="24"/>
          <w:szCs w:val="24"/>
        </w:rPr>
        <w:t xml:space="preserve">e </w:t>
      </w:r>
      <w:r w:rsidRPr="008B5CCD">
        <w:rPr>
          <w:rFonts w:ascii="Arial" w:eastAsia="Arial" w:hAnsi="Arial" w:cs="Arial"/>
          <w:sz w:val="24"/>
          <w:szCs w:val="24"/>
        </w:rPr>
        <w:t xml:space="preserve">como resultado desses novos ideais sugiram o Tropicalismo, o Cinema Novo e os </w:t>
      </w:r>
      <w:bookmarkStart w:id="27" w:name="_Hlk119492118"/>
      <w:proofErr w:type="spellStart"/>
      <w:r w:rsidRPr="008B5CCD">
        <w:rPr>
          <w:rFonts w:ascii="Arial" w:eastAsia="Arial" w:hAnsi="Arial" w:cs="Arial"/>
          <w:sz w:val="24"/>
          <w:szCs w:val="24"/>
        </w:rPr>
        <w:t>CPCs</w:t>
      </w:r>
      <w:proofErr w:type="spellEnd"/>
      <w:r w:rsidRPr="008B5CCD">
        <w:rPr>
          <w:rFonts w:ascii="Arial" w:eastAsia="Arial" w:hAnsi="Arial" w:cs="Arial"/>
          <w:sz w:val="24"/>
          <w:szCs w:val="24"/>
        </w:rPr>
        <w:t xml:space="preserve"> </w:t>
      </w:r>
      <w:r w:rsidR="005D6DD3" w:rsidRPr="008B5CCD">
        <w:rPr>
          <w:rFonts w:ascii="Arial" w:eastAsia="Arial" w:hAnsi="Arial" w:cs="Arial"/>
          <w:sz w:val="24"/>
          <w:szCs w:val="24"/>
        </w:rPr>
        <w:sym w:font="Symbol" w:char="F02D"/>
      </w:r>
      <w:r w:rsidRPr="008B5CCD">
        <w:rPr>
          <w:rFonts w:ascii="Arial" w:eastAsia="Arial" w:hAnsi="Arial" w:cs="Arial"/>
          <w:sz w:val="24"/>
          <w:szCs w:val="24"/>
        </w:rPr>
        <w:t xml:space="preserve"> Centro Popular de Cultura</w:t>
      </w:r>
      <w:bookmarkEnd w:id="27"/>
      <w:r w:rsidRPr="008B5CCD">
        <w:rPr>
          <w:rFonts w:ascii="Arial" w:eastAsia="Arial" w:hAnsi="Arial" w:cs="Arial"/>
          <w:sz w:val="24"/>
          <w:szCs w:val="24"/>
        </w:rPr>
        <w:t xml:space="preserve">. Como esses movimentos juvenis eram opostos </w:t>
      </w:r>
      <w:r w:rsidR="005D6DD3" w:rsidRPr="008B5CCD">
        <w:rPr>
          <w:rFonts w:ascii="Arial" w:eastAsia="Arial" w:hAnsi="Arial" w:cs="Arial"/>
          <w:sz w:val="24"/>
          <w:szCs w:val="24"/>
        </w:rPr>
        <w:t>à</w:t>
      </w:r>
      <w:r w:rsidRPr="008B5CCD">
        <w:rPr>
          <w:rFonts w:ascii="Arial" w:eastAsia="Arial" w:hAnsi="Arial" w:cs="Arial"/>
          <w:sz w:val="24"/>
          <w:szCs w:val="24"/>
        </w:rPr>
        <w:t xml:space="preserve"> política da época, o regime militar impunha uma censura a esses processos trazidos pelos jovens, o que gerou perseguição e a intensificação das manifestações contr</w:t>
      </w:r>
      <w:r w:rsidR="005F3EB8" w:rsidRPr="008B5CCD">
        <w:rPr>
          <w:rFonts w:ascii="Arial" w:eastAsia="Arial" w:hAnsi="Arial" w:cs="Arial"/>
          <w:sz w:val="24"/>
          <w:szCs w:val="24"/>
        </w:rPr>
        <w:t>á</w:t>
      </w:r>
      <w:r w:rsidRPr="008B5CCD">
        <w:rPr>
          <w:rFonts w:ascii="Arial" w:eastAsia="Arial" w:hAnsi="Arial" w:cs="Arial"/>
          <w:sz w:val="24"/>
          <w:szCs w:val="24"/>
        </w:rPr>
        <w:t xml:space="preserve">rias ao regime ditatorial. </w:t>
      </w:r>
    </w:p>
    <w:p w14:paraId="4D790043" w14:textId="3032EEBB" w:rsidR="00B1568A"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Os anos 1970 foram caracterizados por esses embates entre os movimentos estudantis e o governo militar. Com o cerceamento da participação política</w:t>
      </w:r>
      <w:r w:rsidR="008F4D5B" w:rsidRPr="008B5CCD">
        <w:rPr>
          <w:rFonts w:ascii="Arial" w:eastAsia="Arial" w:hAnsi="Arial" w:cs="Arial"/>
          <w:sz w:val="24"/>
          <w:szCs w:val="24"/>
        </w:rPr>
        <w:t xml:space="preserve">, os jovens foram </w:t>
      </w:r>
      <w:r w:rsidRPr="008B5CCD">
        <w:rPr>
          <w:rFonts w:ascii="Arial" w:eastAsia="Arial" w:hAnsi="Arial" w:cs="Arial"/>
          <w:sz w:val="24"/>
          <w:szCs w:val="24"/>
        </w:rPr>
        <w:t>for</w:t>
      </w:r>
      <w:r w:rsidR="005D6DD3" w:rsidRPr="008B5CCD">
        <w:rPr>
          <w:rFonts w:ascii="Arial" w:eastAsia="Arial" w:hAnsi="Arial" w:cs="Arial"/>
          <w:sz w:val="24"/>
          <w:szCs w:val="24"/>
        </w:rPr>
        <w:t>ç</w:t>
      </w:r>
      <w:r w:rsidRPr="008B5CCD">
        <w:rPr>
          <w:rFonts w:ascii="Arial" w:eastAsia="Arial" w:hAnsi="Arial" w:cs="Arial"/>
          <w:sz w:val="24"/>
          <w:szCs w:val="24"/>
        </w:rPr>
        <w:t>a</w:t>
      </w:r>
      <w:r w:rsidR="008F4D5B" w:rsidRPr="008B5CCD">
        <w:rPr>
          <w:rFonts w:ascii="Arial" w:eastAsia="Arial" w:hAnsi="Arial" w:cs="Arial"/>
          <w:sz w:val="24"/>
          <w:szCs w:val="24"/>
        </w:rPr>
        <w:t>dos</w:t>
      </w:r>
      <w:r w:rsidRPr="008B5CCD">
        <w:rPr>
          <w:rFonts w:ascii="Arial" w:eastAsia="Arial" w:hAnsi="Arial" w:cs="Arial"/>
          <w:sz w:val="24"/>
          <w:szCs w:val="24"/>
        </w:rPr>
        <w:t xml:space="preserve"> a decidir pela luta armada</w:t>
      </w:r>
      <w:r w:rsidR="008F4D5B" w:rsidRPr="008B5CCD">
        <w:rPr>
          <w:rFonts w:ascii="Arial" w:eastAsia="Arial" w:hAnsi="Arial" w:cs="Arial"/>
          <w:sz w:val="24"/>
          <w:szCs w:val="24"/>
        </w:rPr>
        <w:t>, dando início à</w:t>
      </w:r>
      <w:r w:rsidRPr="008B5CCD">
        <w:rPr>
          <w:rFonts w:ascii="Arial" w:eastAsia="Arial" w:hAnsi="Arial" w:cs="Arial"/>
          <w:sz w:val="24"/>
          <w:szCs w:val="24"/>
        </w:rPr>
        <w:t xml:space="preserve"> repressão e </w:t>
      </w:r>
      <w:r w:rsidR="008F4D5B" w:rsidRPr="008B5CCD">
        <w:rPr>
          <w:rFonts w:ascii="Arial" w:eastAsia="Arial" w:hAnsi="Arial" w:cs="Arial"/>
          <w:sz w:val="24"/>
          <w:szCs w:val="24"/>
        </w:rPr>
        <w:t>à</w:t>
      </w:r>
      <w:r w:rsidRPr="008B5CCD">
        <w:rPr>
          <w:rFonts w:ascii="Arial" w:eastAsia="Arial" w:hAnsi="Arial" w:cs="Arial"/>
          <w:sz w:val="24"/>
          <w:szCs w:val="24"/>
        </w:rPr>
        <w:t xml:space="preserve"> tortura. Esses jovens, revolucionários, lutavam defendendo </w:t>
      </w:r>
      <w:r w:rsidR="008F4D5B" w:rsidRPr="008B5CCD">
        <w:rPr>
          <w:rFonts w:ascii="Arial" w:eastAsia="Arial" w:hAnsi="Arial" w:cs="Arial"/>
          <w:sz w:val="24"/>
          <w:szCs w:val="24"/>
        </w:rPr>
        <w:t>o</w:t>
      </w:r>
      <w:r w:rsidRPr="008B5CCD">
        <w:rPr>
          <w:rFonts w:ascii="Arial" w:eastAsia="Arial" w:hAnsi="Arial" w:cs="Arial"/>
          <w:sz w:val="24"/>
          <w:szCs w:val="24"/>
        </w:rPr>
        <w:t xml:space="preserve"> bem do coletivo, ignora</w:t>
      </w:r>
      <w:r w:rsidR="008F4D5B" w:rsidRPr="008B5CCD">
        <w:rPr>
          <w:rFonts w:ascii="Arial" w:eastAsia="Arial" w:hAnsi="Arial" w:cs="Arial"/>
          <w:sz w:val="24"/>
          <w:szCs w:val="24"/>
        </w:rPr>
        <w:t>n</w:t>
      </w:r>
      <w:r w:rsidRPr="008B5CCD">
        <w:rPr>
          <w:rFonts w:ascii="Arial" w:eastAsia="Arial" w:hAnsi="Arial" w:cs="Arial"/>
          <w:sz w:val="24"/>
          <w:szCs w:val="24"/>
        </w:rPr>
        <w:t>do muitas vezes suas questões pessoais, e em busca da revolução socialista. Outros jovens, que eram tidos como alienados</w:t>
      </w:r>
      <w:r w:rsidR="00B1568A" w:rsidRPr="008B5CCD">
        <w:rPr>
          <w:rFonts w:ascii="Arial" w:eastAsia="Arial" w:hAnsi="Arial" w:cs="Arial"/>
          <w:sz w:val="24"/>
          <w:szCs w:val="24"/>
        </w:rPr>
        <w:t>,</w:t>
      </w:r>
      <w:r w:rsidRPr="008B5CCD">
        <w:rPr>
          <w:rFonts w:ascii="Arial" w:eastAsia="Arial" w:hAnsi="Arial" w:cs="Arial"/>
          <w:sz w:val="24"/>
          <w:szCs w:val="24"/>
        </w:rPr>
        <w:t xml:space="preserve"> estavam mais envolvidos </w:t>
      </w:r>
      <w:r w:rsidRPr="008B5CCD">
        <w:rPr>
          <w:rFonts w:ascii="Arial" w:eastAsia="Arial" w:hAnsi="Arial" w:cs="Arial"/>
          <w:sz w:val="24"/>
          <w:szCs w:val="24"/>
        </w:rPr>
        <w:lastRenderedPageBreak/>
        <w:t xml:space="preserve">nas novas práticas cotidianas, na transformação da sua própria vida e buscando novas </w:t>
      </w:r>
      <w:r w:rsidR="00231CC9" w:rsidRPr="008B5CCD">
        <w:rPr>
          <w:rFonts w:ascii="Arial" w:eastAsia="Arial" w:hAnsi="Arial" w:cs="Arial"/>
          <w:sz w:val="24"/>
          <w:szCs w:val="24"/>
        </w:rPr>
        <w:t>oportunidades</w:t>
      </w:r>
      <w:r w:rsidRPr="008B5CCD">
        <w:rPr>
          <w:rFonts w:ascii="Arial" w:eastAsia="Arial" w:hAnsi="Arial" w:cs="Arial"/>
          <w:sz w:val="24"/>
          <w:szCs w:val="24"/>
        </w:rPr>
        <w:t>.</w:t>
      </w:r>
    </w:p>
    <w:p w14:paraId="14B0132D" w14:textId="78473EAC" w:rsidR="00B1568A"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 década de 1980 traz a redemocratização, a censura não existe mais, porém </w:t>
      </w:r>
      <w:r w:rsidR="007828E7" w:rsidRPr="008B5CCD">
        <w:rPr>
          <w:rFonts w:ascii="Arial" w:eastAsia="Arial" w:hAnsi="Arial" w:cs="Arial"/>
          <w:sz w:val="24"/>
          <w:szCs w:val="24"/>
        </w:rPr>
        <w:t>esta d</w:t>
      </w:r>
      <w:r w:rsidRPr="008B5CCD">
        <w:rPr>
          <w:rFonts w:ascii="Arial" w:eastAsia="Arial" w:hAnsi="Arial" w:cs="Arial"/>
          <w:sz w:val="24"/>
          <w:szCs w:val="24"/>
        </w:rPr>
        <w:t xml:space="preserve">écada traz também </w:t>
      </w:r>
      <w:r w:rsidR="00B1568A" w:rsidRPr="008B5CCD">
        <w:rPr>
          <w:rFonts w:ascii="Arial" w:eastAsia="Arial" w:hAnsi="Arial" w:cs="Arial"/>
          <w:sz w:val="24"/>
          <w:szCs w:val="24"/>
        </w:rPr>
        <w:t>a</w:t>
      </w:r>
      <w:r w:rsidRPr="008B5CCD">
        <w:rPr>
          <w:rFonts w:ascii="Arial" w:eastAsia="Arial" w:hAnsi="Arial" w:cs="Arial"/>
          <w:sz w:val="24"/>
          <w:szCs w:val="24"/>
        </w:rPr>
        <w:t>s crises econômicas, inflação batendo recordes, a liberdade sexual recua diante da AIDS e de outras doenças sexualmente transmissíveis</w:t>
      </w:r>
      <w:r w:rsidR="00B1568A" w:rsidRPr="008B5CCD">
        <w:rPr>
          <w:rFonts w:ascii="Arial" w:eastAsia="Arial" w:hAnsi="Arial" w:cs="Arial"/>
          <w:sz w:val="24"/>
          <w:szCs w:val="24"/>
        </w:rPr>
        <w:t xml:space="preserve">, recebendo o nome de </w:t>
      </w:r>
      <w:r w:rsidRPr="008B5CCD">
        <w:rPr>
          <w:rFonts w:ascii="Arial" w:eastAsia="Arial" w:hAnsi="Arial" w:cs="Arial"/>
          <w:sz w:val="24"/>
          <w:szCs w:val="24"/>
        </w:rPr>
        <w:t xml:space="preserve">década perdida. </w:t>
      </w:r>
    </w:p>
    <w:p w14:paraId="3D84C59C" w14:textId="77777777" w:rsidR="00B1568A"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Nos anos 1980 os movimentos estudantis perderam seu lugar na sociedade dando espaço para novos grupos como metaleiros, skinheads, rastafáris, rappers e punks que surgiam como novidade entre os jovens insatisfeitos com os novos rumos da sociedade. </w:t>
      </w:r>
    </w:p>
    <w:p w14:paraId="5317E419" w14:textId="77777777" w:rsidR="00D05AB2"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Já os anos 1990 ganha</w:t>
      </w:r>
      <w:r w:rsidR="00B1568A" w:rsidRPr="008B5CCD">
        <w:rPr>
          <w:rFonts w:ascii="Arial" w:eastAsia="Arial" w:hAnsi="Arial" w:cs="Arial"/>
          <w:sz w:val="24"/>
          <w:szCs w:val="24"/>
        </w:rPr>
        <w:t>m</w:t>
      </w:r>
      <w:r w:rsidRPr="008B5CCD">
        <w:rPr>
          <w:rFonts w:ascii="Arial" w:eastAsia="Arial" w:hAnsi="Arial" w:cs="Arial"/>
          <w:sz w:val="24"/>
          <w:szCs w:val="24"/>
        </w:rPr>
        <w:t xml:space="preserve"> um acontecimento que marca novamente a juventude, o movimento dos “cara</w:t>
      </w:r>
      <w:r w:rsidR="00815056" w:rsidRPr="008B5CCD">
        <w:rPr>
          <w:rFonts w:ascii="Arial" w:eastAsia="Arial" w:hAnsi="Arial" w:cs="Arial"/>
          <w:sz w:val="24"/>
          <w:szCs w:val="24"/>
        </w:rPr>
        <w:t>s</w:t>
      </w:r>
      <w:r w:rsidRPr="008B5CCD">
        <w:rPr>
          <w:rFonts w:ascii="Arial" w:eastAsia="Arial" w:hAnsi="Arial" w:cs="Arial"/>
          <w:sz w:val="24"/>
          <w:szCs w:val="24"/>
        </w:rPr>
        <w:t>-pintada</w:t>
      </w:r>
      <w:r w:rsidR="00815056" w:rsidRPr="008B5CCD">
        <w:rPr>
          <w:rFonts w:ascii="Arial" w:eastAsia="Arial" w:hAnsi="Arial" w:cs="Arial"/>
          <w:sz w:val="24"/>
          <w:szCs w:val="24"/>
        </w:rPr>
        <w:t>s</w:t>
      </w:r>
      <w:r w:rsidRPr="008B5CCD">
        <w:rPr>
          <w:rFonts w:ascii="Arial" w:eastAsia="Arial" w:hAnsi="Arial" w:cs="Arial"/>
          <w:sz w:val="24"/>
          <w:szCs w:val="24"/>
        </w:rPr>
        <w:t>”. Juventude que</w:t>
      </w:r>
      <w:r w:rsidR="00B1568A" w:rsidRPr="008B5CCD">
        <w:rPr>
          <w:rFonts w:ascii="Arial" w:eastAsia="Arial" w:hAnsi="Arial" w:cs="Arial"/>
          <w:sz w:val="24"/>
          <w:szCs w:val="24"/>
        </w:rPr>
        <w:t xml:space="preserve"> </w:t>
      </w:r>
      <w:r w:rsidRPr="008B5CCD">
        <w:rPr>
          <w:rFonts w:ascii="Arial" w:eastAsia="Arial" w:hAnsi="Arial" w:cs="Arial"/>
          <w:sz w:val="24"/>
          <w:szCs w:val="24"/>
        </w:rPr>
        <w:t>estava sendo chamada de consumista, apática e alienada, comparados com seus pais que eram os jovens das décadas de 1960 e 1970, pintou a cara de verde e amarelo e foi às ruas pedir o impeachment do então presidente Fernando Collor que era investigado por corrupção.</w:t>
      </w:r>
    </w:p>
    <w:p w14:paraId="5615CA5F" w14:textId="4E850A54" w:rsidR="005700D2"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Na década de 2000 os meios de comunicação ignoraram as ações desarticuladas do movimento estudantil</w:t>
      </w:r>
      <w:r w:rsidR="00D05AB2" w:rsidRPr="008B5CCD">
        <w:rPr>
          <w:rFonts w:ascii="Arial" w:eastAsia="Arial" w:hAnsi="Arial" w:cs="Arial"/>
          <w:sz w:val="24"/>
          <w:szCs w:val="24"/>
        </w:rPr>
        <w:t>,</w:t>
      </w:r>
      <w:r w:rsidRPr="008B5CCD">
        <w:rPr>
          <w:rFonts w:ascii="Arial" w:eastAsia="Arial" w:hAnsi="Arial" w:cs="Arial"/>
          <w:sz w:val="24"/>
          <w:szCs w:val="24"/>
        </w:rPr>
        <w:t xml:space="preserve"> restringindo</w:t>
      </w:r>
      <w:r w:rsidR="00D05AB2" w:rsidRPr="008B5CCD">
        <w:rPr>
          <w:rFonts w:ascii="Arial" w:eastAsia="Arial" w:hAnsi="Arial" w:cs="Arial"/>
          <w:sz w:val="24"/>
          <w:szCs w:val="24"/>
        </w:rPr>
        <w:t>-as</w:t>
      </w:r>
      <w:r w:rsidRPr="008B5CCD">
        <w:rPr>
          <w:rFonts w:ascii="Arial" w:eastAsia="Arial" w:hAnsi="Arial" w:cs="Arial"/>
          <w:sz w:val="24"/>
          <w:szCs w:val="24"/>
        </w:rPr>
        <w:t xml:space="preserve"> somente a atividades culturais. Em 2001, in</w:t>
      </w:r>
      <w:r w:rsidR="005700D2" w:rsidRPr="008B5CCD">
        <w:rPr>
          <w:rFonts w:ascii="Arial" w:eastAsia="Arial" w:hAnsi="Arial" w:cs="Arial"/>
          <w:sz w:val="24"/>
          <w:szCs w:val="24"/>
        </w:rPr>
        <w:t>i</w:t>
      </w:r>
      <w:r w:rsidRPr="008B5CCD">
        <w:rPr>
          <w:rFonts w:ascii="Arial" w:eastAsia="Arial" w:hAnsi="Arial" w:cs="Arial"/>
          <w:sz w:val="24"/>
          <w:szCs w:val="24"/>
        </w:rPr>
        <w:t xml:space="preserve">cialmente pensado como contraposição ao Fórum Econômico de Davos na Suíça, aconteceu em Porto Alegre o Fórum Social Mundial, proposto por movimentos sociais com o objetivo de discutir alternativas ao capitalismo, ir </w:t>
      </w:r>
      <w:r w:rsidR="005700D2" w:rsidRPr="008B5CCD">
        <w:rPr>
          <w:rFonts w:ascii="Arial" w:eastAsia="Arial" w:hAnsi="Arial" w:cs="Arial"/>
          <w:sz w:val="24"/>
          <w:szCs w:val="24"/>
        </w:rPr>
        <w:t>em</w:t>
      </w:r>
      <w:r w:rsidRPr="008B5CCD">
        <w:rPr>
          <w:rFonts w:ascii="Arial" w:eastAsia="Arial" w:hAnsi="Arial" w:cs="Arial"/>
          <w:sz w:val="24"/>
          <w:szCs w:val="24"/>
        </w:rPr>
        <w:t xml:space="preserve"> busca de </w:t>
      </w:r>
      <w:r w:rsidR="00EC4FB7" w:rsidRPr="008B5CCD">
        <w:rPr>
          <w:rFonts w:ascii="Arial" w:eastAsia="Arial" w:hAnsi="Arial" w:cs="Arial"/>
          <w:sz w:val="24"/>
          <w:szCs w:val="24"/>
        </w:rPr>
        <w:t>caminhos</w:t>
      </w:r>
      <w:r w:rsidRPr="008B5CCD">
        <w:rPr>
          <w:rFonts w:ascii="Arial" w:eastAsia="Arial" w:hAnsi="Arial" w:cs="Arial"/>
          <w:sz w:val="24"/>
          <w:szCs w:val="24"/>
        </w:rPr>
        <w:t xml:space="preserve"> para questões sociais e celebrar a diversidade.</w:t>
      </w:r>
    </w:p>
    <w:p w14:paraId="4397368F" w14:textId="3E284FB7"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Nos anos 2000</w:t>
      </w:r>
      <w:r w:rsidR="00EC4FB7" w:rsidRPr="008B5CCD">
        <w:rPr>
          <w:rFonts w:ascii="Arial" w:eastAsia="Arial" w:hAnsi="Arial" w:cs="Arial"/>
          <w:sz w:val="24"/>
          <w:szCs w:val="24"/>
        </w:rPr>
        <w:t>,</w:t>
      </w:r>
      <w:r w:rsidRPr="008B5CCD">
        <w:rPr>
          <w:rFonts w:ascii="Arial" w:eastAsia="Arial" w:hAnsi="Arial" w:cs="Arial"/>
          <w:sz w:val="24"/>
          <w:szCs w:val="24"/>
        </w:rPr>
        <w:t xml:space="preserve"> </w:t>
      </w:r>
      <w:r w:rsidR="00EC4FB7" w:rsidRPr="008B5CCD">
        <w:rPr>
          <w:rFonts w:ascii="Arial" w:eastAsia="Arial" w:hAnsi="Arial" w:cs="Arial"/>
          <w:sz w:val="24"/>
          <w:szCs w:val="24"/>
        </w:rPr>
        <w:t>mais</w:t>
      </w:r>
      <w:r w:rsidRPr="008B5CCD">
        <w:rPr>
          <w:rFonts w:ascii="Arial" w:eastAsia="Arial" w:hAnsi="Arial" w:cs="Arial"/>
          <w:sz w:val="24"/>
          <w:szCs w:val="24"/>
        </w:rPr>
        <w:t xml:space="preserve"> manifestações </w:t>
      </w:r>
      <w:r w:rsidR="00EC4FB7" w:rsidRPr="008B5CCD">
        <w:rPr>
          <w:rFonts w:ascii="Arial" w:eastAsia="Arial" w:hAnsi="Arial" w:cs="Arial"/>
          <w:sz w:val="24"/>
          <w:szCs w:val="24"/>
        </w:rPr>
        <w:t>a</w:t>
      </w:r>
      <w:r w:rsidRPr="008B5CCD">
        <w:rPr>
          <w:rFonts w:ascii="Arial" w:eastAsia="Arial" w:hAnsi="Arial" w:cs="Arial"/>
          <w:sz w:val="24"/>
          <w:szCs w:val="24"/>
        </w:rPr>
        <w:t>conteceram com a participação de outros grupos como grupos socialistas e coletivos anarquistas, movimento gay e feminista, os ecologistas radicais e o movimento estudantil independente. Outros grupos ganharam destaque com os movimentos vindos das periferias que se articula</w:t>
      </w:r>
      <w:r w:rsidR="005700D2" w:rsidRPr="008B5CCD">
        <w:rPr>
          <w:rFonts w:ascii="Arial" w:eastAsia="Arial" w:hAnsi="Arial" w:cs="Arial"/>
          <w:sz w:val="24"/>
          <w:szCs w:val="24"/>
        </w:rPr>
        <w:t>va</w:t>
      </w:r>
      <w:r w:rsidRPr="008B5CCD">
        <w:rPr>
          <w:rFonts w:ascii="Arial" w:eastAsia="Arial" w:hAnsi="Arial" w:cs="Arial"/>
          <w:sz w:val="24"/>
          <w:szCs w:val="24"/>
        </w:rPr>
        <w:t>m com as artes</w:t>
      </w:r>
      <w:r w:rsidR="005700D2" w:rsidRPr="008B5CCD">
        <w:rPr>
          <w:rFonts w:ascii="Arial" w:eastAsia="Arial" w:hAnsi="Arial" w:cs="Arial"/>
          <w:sz w:val="24"/>
          <w:szCs w:val="24"/>
        </w:rPr>
        <w:t>,</w:t>
      </w:r>
      <w:r w:rsidRPr="008B5CCD">
        <w:rPr>
          <w:rFonts w:ascii="Arial" w:eastAsia="Arial" w:hAnsi="Arial" w:cs="Arial"/>
          <w:sz w:val="24"/>
          <w:szCs w:val="24"/>
        </w:rPr>
        <w:t xml:space="preserve"> música</w:t>
      </w:r>
      <w:r w:rsidR="005700D2" w:rsidRPr="008B5CCD">
        <w:rPr>
          <w:rFonts w:ascii="Arial" w:eastAsia="Arial" w:hAnsi="Arial" w:cs="Arial"/>
          <w:sz w:val="24"/>
          <w:szCs w:val="24"/>
        </w:rPr>
        <w:t>,</w:t>
      </w:r>
      <w:r w:rsidRPr="008B5CCD">
        <w:rPr>
          <w:rFonts w:ascii="Arial" w:eastAsia="Arial" w:hAnsi="Arial" w:cs="Arial"/>
          <w:sz w:val="24"/>
          <w:szCs w:val="24"/>
        </w:rPr>
        <w:t xml:space="preserve"> teatro, dança e audiovisual (BORELLI</w:t>
      </w:r>
      <w:r w:rsidR="00E5493E">
        <w:rPr>
          <w:rFonts w:ascii="Arial" w:eastAsia="Arial" w:hAnsi="Arial" w:cs="Arial"/>
          <w:sz w:val="24"/>
          <w:szCs w:val="24"/>
        </w:rPr>
        <w:t xml:space="preserve"> </w:t>
      </w:r>
      <w:r w:rsidR="00E5493E" w:rsidRPr="00905088">
        <w:rPr>
          <w:rFonts w:ascii="Arial" w:eastAsia="Arial" w:hAnsi="Arial" w:cs="Arial"/>
          <w:i/>
          <w:iCs/>
          <w:sz w:val="24"/>
          <w:szCs w:val="24"/>
        </w:rPr>
        <w:t>et al</w:t>
      </w:r>
      <w:r w:rsidR="00E5493E">
        <w:rPr>
          <w:rFonts w:ascii="Arial" w:eastAsia="Arial" w:hAnsi="Arial" w:cs="Arial"/>
          <w:sz w:val="24"/>
          <w:szCs w:val="24"/>
        </w:rPr>
        <w:t>.,</w:t>
      </w:r>
      <w:r w:rsidRPr="008B5CCD">
        <w:rPr>
          <w:rFonts w:ascii="Arial" w:eastAsia="Arial" w:hAnsi="Arial" w:cs="Arial"/>
          <w:sz w:val="24"/>
          <w:szCs w:val="24"/>
        </w:rPr>
        <w:t xml:space="preserve"> 2008)</w:t>
      </w:r>
      <w:r w:rsidR="00602677" w:rsidRPr="008B5CCD">
        <w:rPr>
          <w:rFonts w:ascii="Arial" w:eastAsia="Arial" w:hAnsi="Arial" w:cs="Arial"/>
          <w:sz w:val="24"/>
          <w:szCs w:val="24"/>
        </w:rPr>
        <w:t>.</w:t>
      </w:r>
    </w:p>
    <w:p w14:paraId="1B14E531" w14:textId="1F8E3BC1" w:rsidR="00336443" w:rsidRPr="008B5CCD" w:rsidRDefault="0054696A"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Nas pesquisas, as autoras afirmam que </w:t>
      </w:r>
      <w:r w:rsidR="00336443" w:rsidRPr="008B5CCD">
        <w:rPr>
          <w:rFonts w:ascii="Arial" w:eastAsia="Arial" w:hAnsi="Arial" w:cs="Arial"/>
          <w:sz w:val="24"/>
          <w:szCs w:val="24"/>
        </w:rPr>
        <w:t xml:space="preserve">os jovens sofrem profundas transformações relacionadas </w:t>
      </w:r>
      <w:r w:rsidR="00602677" w:rsidRPr="008B5CCD">
        <w:rPr>
          <w:rFonts w:ascii="Arial" w:eastAsia="Arial" w:hAnsi="Arial" w:cs="Arial"/>
          <w:sz w:val="24"/>
          <w:szCs w:val="24"/>
        </w:rPr>
        <w:t>às</w:t>
      </w:r>
      <w:r w:rsidR="00336443" w:rsidRPr="008B5CCD">
        <w:rPr>
          <w:rFonts w:ascii="Arial" w:eastAsia="Arial" w:hAnsi="Arial" w:cs="Arial"/>
          <w:sz w:val="24"/>
          <w:szCs w:val="24"/>
        </w:rPr>
        <w:t xml:space="preserve"> questões sociais políticas e econômicas; por isso a importância da discussão sobre a participação dos jovens ao longo da história e qual seu papel nas mudanças que v</w:t>
      </w:r>
      <w:r w:rsidR="00602677" w:rsidRPr="008B5CCD">
        <w:rPr>
          <w:rFonts w:ascii="Arial" w:eastAsia="Arial" w:hAnsi="Arial" w:cs="Arial"/>
          <w:sz w:val="24"/>
          <w:szCs w:val="24"/>
        </w:rPr>
        <w:t>ê</w:t>
      </w:r>
      <w:r w:rsidR="00336443" w:rsidRPr="008B5CCD">
        <w:rPr>
          <w:rFonts w:ascii="Arial" w:eastAsia="Arial" w:hAnsi="Arial" w:cs="Arial"/>
          <w:sz w:val="24"/>
          <w:szCs w:val="24"/>
        </w:rPr>
        <w:t>m acontecendo no Brasil entr</w:t>
      </w:r>
      <w:r w:rsidR="00602677" w:rsidRPr="008B5CCD">
        <w:rPr>
          <w:rFonts w:ascii="Arial" w:eastAsia="Arial" w:hAnsi="Arial" w:cs="Arial"/>
          <w:sz w:val="24"/>
          <w:szCs w:val="24"/>
        </w:rPr>
        <w:t>e</w:t>
      </w:r>
      <w:r w:rsidR="00336443" w:rsidRPr="008B5CCD">
        <w:rPr>
          <w:rFonts w:ascii="Arial" w:eastAsia="Arial" w:hAnsi="Arial" w:cs="Arial"/>
          <w:sz w:val="24"/>
          <w:szCs w:val="24"/>
        </w:rPr>
        <w:t xml:space="preserve"> as décadas de 1960 e 2000.</w:t>
      </w:r>
    </w:p>
    <w:p w14:paraId="0BA94918" w14:textId="3A5FED33" w:rsidR="00336443" w:rsidRPr="008B5CCD" w:rsidRDefault="00850FAE"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Com base</w:t>
      </w:r>
      <w:r w:rsidR="00336443" w:rsidRPr="008B5CCD">
        <w:rPr>
          <w:rFonts w:ascii="Arial" w:eastAsia="Arial" w:hAnsi="Arial" w:cs="Arial"/>
          <w:sz w:val="24"/>
          <w:szCs w:val="24"/>
        </w:rPr>
        <w:t xml:space="preserve"> </w:t>
      </w:r>
      <w:r w:rsidRPr="008B5CCD">
        <w:rPr>
          <w:rFonts w:ascii="Arial" w:eastAsia="Arial" w:hAnsi="Arial" w:cs="Arial"/>
          <w:sz w:val="24"/>
          <w:szCs w:val="24"/>
        </w:rPr>
        <w:t>no</w:t>
      </w:r>
      <w:r w:rsidR="00336443" w:rsidRPr="008B5CCD">
        <w:rPr>
          <w:rFonts w:ascii="Arial" w:eastAsia="Arial" w:hAnsi="Arial" w:cs="Arial"/>
          <w:sz w:val="24"/>
          <w:szCs w:val="24"/>
        </w:rPr>
        <w:t xml:space="preserve"> levantamento apresentado sobre as questões dos jovens quanto à sua presença em pesquisas acadêmicas, o aumento de políticas públicas voltadas </w:t>
      </w:r>
      <w:r w:rsidR="0097058B" w:rsidRPr="008B5CCD">
        <w:rPr>
          <w:rFonts w:ascii="Arial" w:eastAsia="Arial" w:hAnsi="Arial" w:cs="Arial"/>
          <w:sz w:val="24"/>
          <w:szCs w:val="24"/>
        </w:rPr>
        <w:t>a eles</w:t>
      </w:r>
      <w:r w:rsidR="00336443" w:rsidRPr="008B5CCD">
        <w:rPr>
          <w:rFonts w:ascii="Arial" w:eastAsia="Arial" w:hAnsi="Arial" w:cs="Arial"/>
          <w:sz w:val="24"/>
          <w:szCs w:val="24"/>
        </w:rPr>
        <w:t xml:space="preserve"> e a importante participação nos acontecimentos estético-culturais, fica claro que os jovens não podem ser considerados uma categoria fixa ou imutável, pois vimos que, com o passar do tempo, </w:t>
      </w:r>
      <w:r w:rsidR="00602677" w:rsidRPr="008B5CCD">
        <w:rPr>
          <w:rFonts w:ascii="Arial" w:eastAsia="Arial" w:hAnsi="Arial" w:cs="Arial"/>
          <w:sz w:val="24"/>
          <w:szCs w:val="24"/>
        </w:rPr>
        <w:t>eles</w:t>
      </w:r>
      <w:r w:rsidR="00336443" w:rsidRPr="008B5CCD">
        <w:rPr>
          <w:rFonts w:ascii="Arial" w:eastAsia="Arial" w:hAnsi="Arial" w:cs="Arial"/>
          <w:sz w:val="24"/>
          <w:szCs w:val="24"/>
        </w:rPr>
        <w:t xml:space="preserve"> mudaram</w:t>
      </w:r>
      <w:r w:rsidR="00602677" w:rsidRPr="008B5CCD">
        <w:rPr>
          <w:rFonts w:ascii="Arial" w:eastAsia="Arial" w:hAnsi="Arial" w:cs="Arial"/>
          <w:sz w:val="24"/>
          <w:szCs w:val="24"/>
        </w:rPr>
        <w:t>,</w:t>
      </w:r>
      <w:r w:rsidR="00336443" w:rsidRPr="008B5CCD">
        <w:rPr>
          <w:rFonts w:ascii="Arial" w:eastAsia="Arial" w:hAnsi="Arial" w:cs="Arial"/>
          <w:sz w:val="24"/>
          <w:szCs w:val="24"/>
        </w:rPr>
        <w:t xml:space="preserve"> e mesmo os jovens de uma mesma geração são diferentes. </w:t>
      </w:r>
    </w:p>
    <w:p w14:paraId="7865CB59" w14:textId="69A21CE0" w:rsidR="00336443" w:rsidRPr="008B5CCD" w:rsidRDefault="00336443" w:rsidP="00FC209E">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Borelli</w:t>
      </w:r>
      <w:r w:rsidR="002C3111" w:rsidRPr="008B5CCD">
        <w:rPr>
          <w:rFonts w:ascii="Arial" w:eastAsia="Arial" w:hAnsi="Arial" w:cs="Arial"/>
          <w:sz w:val="24"/>
          <w:szCs w:val="24"/>
        </w:rPr>
        <w:t>, Rocha e Oliveira</w:t>
      </w:r>
      <w:r w:rsidRPr="008B5CCD">
        <w:rPr>
          <w:rFonts w:ascii="Arial" w:eastAsia="Arial" w:hAnsi="Arial" w:cs="Arial"/>
          <w:sz w:val="24"/>
          <w:szCs w:val="24"/>
        </w:rPr>
        <w:t xml:space="preserve"> (2009) relata</w:t>
      </w:r>
      <w:r w:rsidR="002C3111" w:rsidRPr="008B5CCD">
        <w:rPr>
          <w:rFonts w:ascii="Arial" w:eastAsia="Arial" w:hAnsi="Arial" w:cs="Arial"/>
          <w:sz w:val="24"/>
          <w:szCs w:val="24"/>
        </w:rPr>
        <w:t>m</w:t>
      </w:r>
      <w:r w:rsidRPr="008B5CCD">
        <w:rPr>
          <w:rFonts w:ascii="Arial" w:eastAsia="Arial" w:hAnsi="Arial" w:cs="Arial"/>
          <w:sz w:val="24"/>
          <w:szCs w:val="24"/>
        </w:rPr>
        <w:t xml:space="preserve"> que algumas discussões sobre a juventude acontecem d</w:t>
      </w:r>
      <w:r w:rsidR="00850FAE" w:rsidRPr="008B5CCD">
        <w:rPr>
          <w:rFonts w:ascii="Arial" w:eastAsia="Arial" w:hAnsi="Arial" w:cs="Arial"/>
          <w:sz w:val="24"/>
          <w:szCs w:val="24"/>
        </w:rPr>
        <w:t>e</w:t>
      </w:r>
      <w:r w:rsidRPr="008B5CCD">
        <w:rPr>
          <w:rFonts w:ascii="Arial" w:eastAsia="Arial" w:hAnsi="Arial" w:cs="Arial"/>
          <w:sz w:val="24"/>
          <w:szCs w:val="24"/>
        </w:rPr>
        <w:t xml:space="preserve"> forma equivocada, </w:t>
      </w:r>
      <w:r w:rsidR="00131568" w:rsidRPr="008B5CCD">
        <w:rPr>
          <w:rFonts w:ascii="Arial" w:eastAsia="Arial" w:hAnsi="Arial" w:cs="Arial"/>
          <w:sz w:val="24"/>
          <w:szCs w:val="24"/>
        </w:rPr>
        <w:t>pois</w:t>
      </w:r>
      <w:r w:rsidRPr="008B5CCD">
        <w:rPr>
          <w:rFonts w:ascii="Arial" w:eastAsia="Arial" w:hAnsi="Arial" w:cs="Arial"/>
          <w:sz w:val="24"/>
          <w:szCs w:val="24"/>
        </w:rPr>
        <w:t xml:space="preserve"> a juventude </w:t>
      </w:r>
      <w:r w:rsidR="00131568" w:rsidRPr="008B5CCD">
        <w:rPr>
          <w:rFonts w:ascii="Arial" w:eastAsia="Arial" w:hAnsi="Arial" w:cs="Arial"/>
          <w:sz w:val="24"/>
          <w:szCs w:val="24"/>
        </w:rPr>
        <w:t xml:space="preserve">é vista </w:t>
      </w:r>
      <w:r w:rsidRPr="008B5CCD">
        <w:rPr>
          <w:rFonts w:ascii="Arial" w:eastAsia="Arial" w:hAnsi="Arial" w:cs="Arial"/>
          <w:sz w:val="24"/>
          <w:szCs w:val="24"/>
        </w:rPr>
        <w:t xml:space="preserve">como uma categoria universal, sem se </w:t>
      </w:r>
      <w:r w:rsidR="0097058B" w:rsidRPr="008B5CCD">
        <w:rPr>
          <w:rFonts w:ascii="Arial" w:eastAsia="Arial" w:hAnsi="Arial" w:cs="Arial"/>
          <w:sz w:val="24"/>
          <w:szCs w:val="24"/>
        </w:rPr>
        <w:t>considerar as</w:t>
      </w:r>
      <w:r w:rsidRPr="008B5CCD">
        <w:rPr>
          <w:rFonts w:ascii="Arial" w:eastAsia="Arial" w:hAnsi="Arial" w:cs="Arial"/>
          <w:sz w:val="24"/>
          <w:szCs w:val="24"/>
        </w:rPr>
        <w:t xml:space="preserve"> particularidades e diversidades dos jovens. O debate deve ser baseado na juventude como um segmento e que deve </w:t>
      </w:r>
      <w:r w:rsidR="009C4027" w:rsidRPr="008B5CCD">
        <w:rPr>
          <w:rFonts w:ascii="Arial" w:eastAsia="Arial" w:hAnsi="Arial" w:cs="Arial"/>
          <w:sz w:val="24"/>
          <w:szCs w:val="24"/>
        </w:rPr>
        <w:t xml:space="preserve">ser </w:t>
      </w:r>
      <w:r w:rsidRPr="008B5CCD">
        <w:rPr>
          <w:rFonts w:ascii="Arial" w:eastAsia="Arial" w:hAnsi="Arial" w:cs="Arial"/>
          <w:sz w:val="24"/>
          <w:szCs w:val="24"/>
        </w:rPr>
        <w:t>pensa</w:t>
      </w:r>
      <w:r w:rsidR="009C4027" w:rsidRPr="008B5CCD">
        <w:rPr>
          <w:rFonts w:ascii="Arial" w:eastAsia="Arial" w:hAnsi="Arial" w:cs="Arial"/>
          <w:sz w:val="24"/>
          <w:szCs w:val="24"/>
        </w:rPr>
        <w:t>do</w:t>
      </w:r>
      <w:r w:rsidRPr="008B5CCD">
        <w:rPr>
          <w:rFonts w:ascii="Arial" w:eastAsia="Arial" w:hAnsi="Arial" w:cs="Arial"/>
          <w:sz w:val="24"/>
          <w:szCs w:val="24"/>
        </w:rPr>
        <w:t xml:space="preserve"> sobre a produção e a apropriação da cultura e os modos de vida na contemporaneidade. </w:t>
      </w:r>
    </w:p>
    <w:p w14:paraId="743706EC" w14:textId="3C009FFC" w:rsidR="00336443" w:rsidRPr="008B5CCD" w:rsidRDefault="00336443" w:rsidP="00FC209E">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Para </w:t>
      </w:r>
      <w:proofErr w:type="spellStart"/>
      <w:r w:rsidRPr="008B5CCD">
        <w:rPr>
          <w:rFonts w:ascii="Arial" w:eastAsia="Arial" w:hAnsi="Arial" w:cs="Arial"/>
          <w:sz w:val="24"/>
          <w:szCs w:val="24"/>
        </w:rPr>
        <w:t>Reguillo</w:t>
      </w:r>
      <w:proofErr w:type="spellEnd"/>
      <w:r w:rsidRPr="008B5CCD">
        <w:rPr>
          <w:rFonts w:ascii="Arial" w:eastAsia="Arial" w:hAnsi="Arial" w:cs="Arial"/>
          <w:sz w:val="24"/>
          <w:szCs w:val="24"/>
        </w:rPr>
        <w:t xml:space="preserve"> (19</w:t>
      </w:r>
      <w:r w:rsidR="00675785" w:rsidRPr="008B5CCD">
        <w:rPr>
          <w:rFonts w:ascii="Arial" w:eastAsia="Arial" w:hAnsi="Arial" w:cs="Arial"/>
          <w:sz w:val="24"/>
          <w:szCs w:val="24"/>
        </w:rPr>
        <w:t>9</w:t>
      </w:r>
      <w:r w:rsidRPr="008B5CCD">
        <w:rPr>
          <w:rFonts w:ascii="Arial" w:eastAsia="Arial" w:hAnsi="Arial" w:cs="Arial"/>
          <w:sz w:val="24"/>
          <w:szCs w:val="24"/>
        </w:rPr>
        <w:t>8, p.58)</w:t>
      </w:r>
      <w:r w:rsidR="00675785" w:rsidRPr="008B5CCD">
        <w:rPr>
          <w:rFonts w:ascii="Arial" w:eastAsia="Arial" w:hAnsi="Arial" w:cs="Arial"/>
          <w:sz w:val="24"/>
          <w:szCs w:val="24"/>
        </w:rPr>
        <w:t>:</w:t>
      </w:r>
      <w:r w:rsidRPr="008B5CCD">
        <w:rPr>
          <w:rFonts w:ascii="Arial" w:eastAsia="Arial" w:hAnsi="Arial" w:cs="Arial"/>
          <w:sz w:val="24"/>
          <w:szCs w:val="24"/>
        </w:rPr>
        <w:t xml:space="preserve"> </w:t>
      </w:r>
    </w:p>
    <w:p w14:paraId="7E1173A8" w14:textId="15FDB697" w:rsidR="00336443" w:rsidRPr="008B5CCD" w:rsidRDefault="00336443" w:rsidP="00336443">
      <w:pPr>
        <w:spacing w:line="240" w:lineRule="auto"/>
        <w:ind w:left="2268"/>
        <w:jc w:val="both"/>
        <w:rPr>
          <w:rFonts w:ascii="Arial" w:eastAsia="Arial" w:hAnsi="Arial" w:cs="Arial"/>
        </w:rPr>
      </w:pPr>
      <w:r w:rsidRPr="008B5CCD">
        <w:rPr>
          <w:rFonts w:ascii="Arial" w:eastAsia="Arial" w:hAnsi="Arial" w:cs="Arial"/>
        </w:rPr>
        <w:t>Em nenhuma parte do mundo a juventude representa um bloco homogêneo capaz de responder por um conjunto de categorias fixas (...) [Os jovens] trabalham, vão à escola, abraçam algumas causas, mas os referenciais identitários não passam pela fábrica, pela escola, pelo partido. A identidade está em outra parte. São identidades móveis, efêmeras, mutantes, capazes de respostas ágeis e, por vezes, surpreendentemente comprometidas. (REGUILLO, 1998, p. 58 apud BORELLI</w:t>
      </w:r>
      <w:r w:rsidR="009C4027" w:rsidRPr="008B5CCD">
        <w:rPr>
          <w:rFonts w:ascii="Arial" w:eastAsia="Arial" w:hAnsi="Arial" w:cs="Arial"/>
        </w:rPr>
        <w:t xml:space="preserve"> </w:t>
      </w:r>
      <w:r w:rsidR="009C4027" w:rsidRPr="008B5CCD">
        <w:rPr>
          <w:rFonts w:ascii="Arial" w:eastAsia="Arial" w:hAnsi="Arial" w:cs="Arial"/>
          <w:i/>
          <w:iCs/>
        </w:rPr>
        <w:t>et al.</w:t>
      </w:r>
      <w:r w:rsidRPr="008B5CCD">
        <w:rPr>
          <w:rFonts w:ascii="Arial" w:eastAsia="Arial" w:hAnsi="Arial" w:cs="Arial"/>
          <w:i/>
          <w:iCs/>
        </w:rPr>
        <w:t>,</w:t>
      </w:r>
      <w:r w:rsidRPr="008B5CCD">
        <w:rPr>
          <w:rFonts w:ascii="Arial" w:eastAsia="Arial" w:hAnsi="Arial" w:cs="Arial"/>
        </w:rPr>
        <w:t xml:space="preserve"> 2009</w:t>
      </w:r>
      <w:r w:rsidR="00280D67" w:rsidRPr="008B5CCD">
        <w:rPr>
          <w:rFonts w:ascii="Arial" w:eastAsia="Arial" w:hAnsi="Arial" w:cs="Arial"/>
        </w:rPr>
        <w:t>,</w:t>
      </w:r>
      <w:r w:rsidRPr="008B5CCD">
        <w:rPr>
          <w:rFonts w:ascii="Arial" w:eastAsia="Arial" w:hAnsi="Arial" w:cs="Arial"/>
        </w:rPr>
        <w:t xml:space="preserve"> p. 41)</w:t>
      </w:r>
      <w:r w:rsidR="00FC209E" w:rsidRPr="008B5CCD">
        <w:rPr>
          <w:rFonts w:ascii="Arial" w:eastAsia="Arial" w:hAnsi="Arial" w:cs="Arial"/>
        </w:rPr>
        <w:t>.</w:t>
      </w:r>
    </w:p>
    <w:p w14:paraId="7E8EF1D5" w14:textId="77777777" w:rsidR="00336443" w:rsidRPr="008B5CCD" w:rsidRDefault="00336443" w:rsidP="009C4027">
      <w:pPr>
        <w:spacing w:after="0" w:line="240" w:lineRule="auto"/>
        <w:ind w:left="2268"/>
        <w:contextualSpacing/>
        <w:jc w:val="both"/>
        <w:rPr>
          <w:rFonts w:ascii="Arial" w:eastAsia="Arial" w:hAnsi="Arial" w:cs="Arial"/>
          <w:sz w:val="20"/>
          <w:szCs w:val="20"/>
        </w:rPr>
      </w:pPr>
    </w:p>
    <w:p w14:paraId="4CE077AE" w14:textId="7491218A" w:rsidR="00336443" w:rsidRPr="008B5CCD" w:rsidRDefault="00336443" w:rsidP="00280D67">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As diferenças entre os jovens estão muito ligadas </w:t>
      </w:r>
      <w:r w:rsidR="009C4027" w:rsidRPr="008B5CCD">
        <w:rPr>
          <w:rFonts w:ascii="Arial" w:eastAsia="Arial" w:hAnsi="Arial" w:cs="Arial"/>
          <w:sz w:val="24"/>
          <w:szCs w:val="24"/>
        </w:rPr>
        <w:t>à</w:t>
      </w:r>
      <w:r w:rsidRPr="008B5CCD">
        <w:rPr>
          <w:rFonts w:ascii="Arial" w:eastAsia="Arial" w:hAnsi="Arial" w:cs="Arial"/>
          <w:sz w:val="24"/>
          <w:szCs w:val="24"/>
        </w:rPr>
        <w:t xml:space="preserve">s suas condições de vida, culturas locais, religiosidade, consumo dos locais onde vivem, porém, um fator comum aparece em relação </w:t>
      </w:r>
      <w:r w:rsidR="00756D2C" w:rsidRPr="008B5CCD">
        <w:rPr>
          <w:rFonts w:ascii="Arial" w:eastAsia="Arial" w:hAnsi="Arial" w:cs="Arial"/>
          <w:sz w:val="24"/>
          <w:szCs w:val="24"/>
        </w:rPr>
        <w:t>a eles</w:t>
      </w:r>
      <w:r w:rsidRPr="008B5CCD">
        <w:rPr>
          <w:rFonts w:ascii="Arial" w:eastAsia="Arial" w:hAnsi="Arial" w:cs="Arial"/>
          <w:sz w:val="24"/>
          <w:szCs w:val="24"/>
        </w:rPr>
        <w:t>. Na contemporaneidade</w:t>
      </w:r>
      <w:r w:rsidR="00756D2C" w:rsidRPr="008B5CCD">
        <w:rPr>
          <w:rFonts w:ascii="Arial" w:eastAsia="Arial" w:hAnsi="Arial" w:cs="Arial"/>
          <w:sz w:val="24"/>
          <w:szCs w:val="24"/>
        </w:rPr>
        <w:t>,</w:t>
      </w:r>
      <w:r w:rsidRPr="008B5CCD">
        <w:rPr>
          <w:rFonts w:ascii="Arial" w:eastAsia="Arial" w:hAnsi="Arial" w:cs="Arial"/>
          <w:sz w:val="24"/>
          <w:szCs w:val="24"/>
        </w:rPr>
        <w:t xml:space="preserve"> os jovens têm presença marcante no contexto das sociedades midiáticas, independente das diferentes inserções e classes sociais, eles ma</w:t>
      </w:r>
      <w:r w:rsidR="00756D2C" w:rsidRPr="008B5CCD">
        <w:rPr>
          <w:rFonts w:ascii="Arial" w:eastAsia="Arial" w:hAnsi="Arial" w:cs="Arial"/>
          <w:sz w:val="24"/>
          <w:szCs w:val="24"/>
        </w:rPr>
        <w:t>ntêm</w:t>
      </w:r>
      <w:r w:rsidRPr="008B5CCD">
        <w:rPr>
          <w:rFonts w:ascii="Arial" w:eastAsia="Arial" w:hAnsi="Arial" w:cs="Arial"/>
          <w:sz w:val="24"/>
          <w:szCs w:val="24"/>
        </w:rPr>
        <w:t xml:space="preserve"> um ótimo relacionamento com as novas tecnologias da informação. (BORELLI</w:t>
      </w:r>
      <w:r w:rsidR="00756D2C" w:rsidRPr="008B5CCD">
        <w:rPr>
          <w:rFonts w:ascii="Arial" w:eastAsia="Arial" w:hAnsi="Arial" w:cs="Arial"/>
          <w:sz w:val="24"/>
          <w:szCs w:val="24"/>
        </w:rPr>
        <w:t xml:space="preserve"> </w:t>
      </w:r>
      <w:r w:rsidR="00756D2C" w:rsidRPr="008B5CCD">
        <w:rPr>
          <w:rFonts w:ascii="Arial" w:eastAsia="Arial" w:hAnsi="Arial" w:cs="Arial"/>
          <w:i/>
          <w:iCs/>
          <w:sz w:val="24"/>
          <w:szCs w:val="24"/>
        </w:rPr>
        <w:t>et al</w:t>
      </w:r>
      <w:r w:rsidR="00756D2C" w:rsidRPr="008B5CCD">
        <w:rPr>
          <w:rFonts w:ascii="Arial" w:eastAsia="Arial" w:hAnsi="Arial" w:cs="Arial"/>
          <w:sz w:val="24"/>
          <w:szCs w:val="24"/>
        </w:rPr>
        <w:t>.</w:t>
      </w:r>
      <w:r w:rsidRPr="008B5CCD">
        <w:rPr>
          <w:rFonts w:ascii="Arial" w:eastAsia="Arial" w:hAnsi="Arial" w:cs="Arial"/>
          <w:sz w:val="24"/>
          <w:szCs w:val="24"/>
        </w:rPr>
        <w:t xml:space="preserve">, 2009). </w:t>
      </w:r>
    </w:p>
    <w:p w14:paraId="5A5C3F6D" w14:textId="6C2A9F90" w:rsidR="00336443" w:rsidRPr="00CD77AD" w:rsidRDefault="001E43FC" w:rsidP="00280D67">
      <w:pPr>
        <w:spacing w:after="0" w:line="360" w:lineRule="auto"/>
        <w:ind w:firstLine="709"/>
        <w:jc w:val="both"/>
        <w:rPr>
          <w:rFonts w:ascii="Arial" w:eastAsia="Arial" w:hAnsi="Arial" w:cs="Arial"/>
          <w:sz w:val="24"/>
          <w:szCs w:val="24"/>
        </w:rPr>
      </w:pPr>
      <w:r w:rsidRPr="00CD77AD">
        <w:rPr>
          <w:rFonts w:ascii="Arial" w:eastAsia="Arial" w:hAnsi="Arial" w:cs="Arial"/>
          <w:sz w:val="24"/>
          <w:szCs w:val="24"/>
        </w:rPr>
        <w:t xml:space="preserve">Em entrevista </w:t>
      </w:r>
      <w:r w:rsidR="005A3FFF" w:rsidRPr="00CD77AD">
        <w:rPr>
          <w:rFonts w:ascii="Arial" w:eastAsia="Arial" w:hAnsi="Arial" w:cs="Arial"/>
          <w:sz w:val="24"/>
          <w:szCs w:val="24"/>
        </w:rPr>
        <w:t xml:space="preserve">concedida aos jornalistas Oliveira </w:t>
      </w:r>
      <w:proofErr w:type="gramStart"/>
      <w:r w:rsidR="005A3FFF" w:rsidRPr="00905088">
        <w:rPr>
          <w:rFonts w:ascii="Arial" w:eastAsia="Arial" w:hAnsi="Arial" w:cs="Arial"/>
          <w:i/>
          <w:iCs/>
          <w:sz w:val="24"/>
          <w:szCs w:val="24"/>
        </w:rPr>
        <w:t>et</w:t>
      </w:r>
      <w:proofErr w:type="gramEnd"/>
      <w:r w:rsidR="005A3FFF" w:rsidRPr="00905088">
        <w:rPr>
          <w:rFonts w:ascii="Arial" w:eastAsia="Arial" w:hAnsi="Arial" w:cs="Arial"/>
          <w:i/>
          <w:iCs/>
          <w:sz w:val="24"/>
          <w:szCs w:val="24"/>
        </w:rPr>
        <w:t xml:space="preserve"> al</w:t>
      </w:r>
      <w:r w:rsidR="005A3FFF" w:rsidRPr="00CD77AD">
        <w:rPr>
          <w:rFonts w:ascii="Arial" w:eastAsia="Arial" w:hAnsi="Arial" w:cs="Arial"/>
          <w:sz w:val="24"/>
          <w:szCs w:val="24"/>
        </w:rPr>
        <w:t>., (2018), da</w:t>
      </w:r>
      <w:r w:rsidRPr="00CD77AD">
        <w:rPr>
          <w:rFonts w:ascii="Arial" w:eastAsia="Arial" w:hAnsi="Arial" w:cs="Arial"/>
          <w:sz w:val="24"/>
          <w:szCs w:val="24"/>
        </w:rPr>
        <w:t xml:space="preserve"> </w:t>
      </w:r>
      <w:r w:rsidRPr="00905088">
        <w:rPr>
          <w:rFonts w:ascii="Arial" w:eastAsia="Arial" w:hAnsi="Arial" w:cs="Arial"/>
          <w:i/>
          <w:iCs/>
          <w:sz w:val="24"/>
          <w:szCs w:val="24"/>
        </w:rPr>
        <w:t>Educar em Revista</w:t>
      </w:r>
      <w:r w:rsidRPr="00CD77AD">
        <w:rPr>
          <w:rFonts w:ascii="Arial" w:eastAsia="Arial" w:hAnsi="Arial" w:cs="Arial"/>
          <w:sz w:val="24"/>
          <w:szCs w:val="24"/>
        </w:rPr>
        <w:t xml:space="preserve">, </w:t>
      </w:r>
      <w:proofErr w:type="spellStart"/>
      <w:r w:rsidR="00A35105" w:rsidRPr="00CD77AD">
        <w:rPr>
          <w:rFonts w:ascii="Arial" w:eastAsia="Arial" w:hAnsi="Arial" w:cs="Arial"/>
          <w:sz w:val="24"/>
          <w:szCs w:val="24"/>
        </w:rPr>
        <w:t>Carles</w:t>
      </w:r>
      <w:proofErr w:type="spellEnd"/>
      <w:r w:rsidR="00A35105" w:rsidRPr="00CD77AD">
        <w:rPr>
          <w:rFonts w:ascii="Arial" w:eastAsia="Arial" w:hAnsi="Arial" w:cs="Arial"/>
          <w:sz w:val="24"/>
          <w:szCs w:val="24"/>
        </w:rPr>
        <w:t xml:space="preserve"> </w:t>
      </w:r>
      <w:proofErr w:type="spellStart"/>
      <w:r w:rsidR="00A35105" w:rsidRPr="00CD77AD">
        <w:rPr>
          <w:rFonts w:ascii="Arial" w:eastAsia="Arial" w:hAnsi="Arial" w:cs="Arial"/>
          <w:sz w:val="24"/>
          <w:szCs w:val="24"/>
        </w:rPr>
        <w:t>Feixa</w:t>
      </w:r>
      <w:proofErr w:type="spellEnd"/>
      <w:r w:rsidR="00A35105" w:rsidRPr="00CD77AD">
        <w:rPr>
          <w:rFonts w:ascii="Arial" w:eastAsia="Arial" w:hAnsi="Arial" w:cs="Arial"/>
          <w:sz w:val="24"/>
          <w:szCs w:val="24"/>
        </w:rPr>
        <w:t xml:space="preserve"> explica que t</w:t>
      </w:r>
      <w:r w:rsidR="00336443" w:rsidRPr="00CD77AD">
        <w:rPr>
          <w:rFonts w:ascii="Arial" w:eastAsia="Arial" w:hAnsi="Arial" w:cs="Arial"/>
          <w:sz w:val="24"/>
          <w:szCs w:val="24"/>
        </w:rPr>
        <w:t xml:space="preserve">oda essa familiaridade com as novas tecnologias faz com que na contemporaneidade a juventude passe a ser idealizada, </w:t>
      </w:r>
      <w:r w:rsidR="004068E6" w:rsidRPr="00CD77AD">
        <w:rPr>
          <w:rFonts w:ascii="Arial" w:eastAsia="Arial" w:hAnsi="Arial" w:cs="Arial"/>
          <w:sz w:val="24"/>
          <w:szCs w:val="24"/>
        </w:rPr>
        <w:t xml:space="preserve">em que </w:t>
      </w:r>
      <w:r w:rsidR="00336443" w:rsidRPr="00CD77AD">
        <w:rPr>
          <w:rFonts w:ascii="Arial" w:eastAsia="Arial" w:hAnsi="Arial" w:cs="Arial"/>
          <w:sz w:val="24"/>
          <w:szCs w:val="24"/>
        </w:rPr>
        <w:t>muitos querem ser jovens e</w:t>
      </w:r>
      <w:r w:rsidR="003D433D" w:rsidRPr="00CD77AD">
        <w:rPr>
          <w:rFonts w:ascii="Arial" w:eastAsia="Arial" w:hAnsi="Arial" w:cs="Arial"/>
          <w:sz w:val="24"/>
          <w:szCs w:val="24"/>
        </w:rPr>
        <w:t>,</w:t>
      </w:r>
      <w:r w:rsidR="00336443" w:rsidRPr="00CD77AD">
        <w:rPr>
          <w:rFonts w:ascii="Arial" w:eastAsia="Arial" w:hAnsi="Arial" w:cs="Arial"/>
          <w:sz w:val="24"/>
          <w:szCs w:val="24"/>
        </w:rPr>
        <w:t xml:space="preserve"> principalmente</w:t>
      </w:r>
      <w:r w:rsidR="003D433D" w:rsidRPr="00CD77AD">
        <w:rPr>
          <w:rFonts w:ascii="Arial" w:eastAsia="Arial" w:hAnsi="Arial" w:cs="Arial"/>
          <w:sz w:val="24"/>
          <w:szCs w:val="24"/>
        </w:rPr>
        <w:t>,</w:t>
      </w:r>
      <w:r w:rsidR="00336443" w:rsidRPr="00CD77AD">
        <w:rPr>
          <w:rFonts w:ascii="Arial" w:eastAsia="Arial" w:hAnsi="Arial" w:cs="Arial"/>
          <w:sz w:val="24"/>
          <w:szCs w:val="24"/>
        </w:rPr>
        <w:t xml:space="preserve"> ter a habilidade que eles têm </w:t>
      </w:r>
      <w:r w:rsidR="004068E6" w:rsidRPr="00CD77AD">
        <w:rPr>
          <w:rFonts w:ascii="Arial" w:eastAsia="Arial" w:hAnsi="Arial" w:cs="Arial"/>
          <w:sz w:val="24"/>
          <w:szCs w:val="24"/>
        </w:rPr>
        <w:t>de</w:t>
      </w:r>
      <w:r w:rsidR="00336443" w:rsidRPr="00CD77AD">
        <w:rPr>
          <w:rFonts w:ascii="Arial" w:eastAsia="Arial" w:hAnsi="Arial" w:cs="Arial"/>
          <w:sz w:val="24"/>
          <w:szCs w:val="24"/>
        </w:rPr>
        <w:t xml:space="preserve"> se conectar com o mundo digital</w:t>
      </w:r>
      <w:r w:rsidR="004068E6" w:rsidRPr="00CD77AD">
        <w:rPr>
          <w:rFonts w:ascii="Arial" w:eastAsia="Arial" w:hAnsi="Arial" w:cs="Arial"/>
          <w:sz w:val="24"/>
          <w:szCs w:val="24"/>
        </w:rPr>
        <w:t>,</w:t>
      </w:r>
      <w:r w:rsidR="00336443" w:rsidRPr="00CD77AD">
        <w:rPr>
          <w:rFonts w:ascii="Arial" w:eastAsia="Arial" w:hAnsi="Arial" w:cs="Arial"/>
          <w:sz w:val="24"/>
          <w:szCs w:val="24"/>
        </w:rPr>
        <w:t xml:space="preserve"> sendo vanguardista</w:t>
      </w:r>
      <w:r w:rsidR="0027663A" w:rsidRPr="00CD77AD">
        <w:rPr>
          <w:rFonts w:ascii="Arial" w:eastAsia="Arial" w:hAnsi="Arial" w:cs="Arial"/>
          <w:sz w:val="24"/>
          <w:szCs w:val="24"/>
        </w:rPr>
        <w:t>s</w:t>
      </w:r>
      <w:r w:rsidR="00336443" w:rsidRPr="00CD77AD">
        <w:rPr>
          <w:rFonts w:ascii="Arial" w:eastAsia="Arial" w:hAnsi="Arial" w:cs="Arial"/>
          <w:sz w:val="24"/>
          <w:szCs w:val="24"/>
        </w:rPr>
        <w:t xml:space="preserve"> nas atualizações tecnológicas que estamos passando. Apesar dessa valorização pelo domínio do uso das tecnologias, as juventudes são marginalizadas e não são valorizadas pelos poderes econômicos e político</w:t>
      </w:r>
      <w:r w:rsidR="0027663A" w:rsidRPr="00CD77AD">
        <w:rPr>
          <w:rFonts w:ascii="Arial" w:eastAsia="Arial" w:hAnsi="Arial" w:cs="Arial"/>
          <w:sz w:val="24"/>
          <w:szCs w:val="24"/>
        </w:rPr>
        <w:t>s</w:t>
      </w:r>
      <w:r w:rsidR="00336443" w:rsidRPr="00CD77AD">
        <w:rPr>
          <w:rFonts w:ascii="Arial" w:eastAsia="Arial" w:hAnsi="Arial" w:cs="Arial"/>
          <w:sz w:val="24"/>
          <w:szCs w:val="24"/>
        </w:rPr>
        <w:t xml:space="preserve"> (</w:t>
      </w:r>
      <w:r w:rsidR="00FE6CB9">
        <w:rPr>
          <w:rFonts w:ascii="Arial" w:hAnsi="Arial" w:cs="Arial"/>
          <w:sz w:val="24"/>
          <w:szCs w:val="24"/>
          <w:highlight w:val="white"/>
        </w:rPr>
        <w:t>FEIXA</w:t>
      </w:r>
      <w:r w:rsidR="00336443" w:rsidRPr="00CD77AD">
        <w:rPr>
          <w:rFonts w:ascii="Arial" w:eastAsia="Arial" w:hAnsi="Arial" w:cs="Arial"/>
          <w:sz w:val="24"/>
          <w:szCs w:val="24"/>
        </w:rPr>
        <w:t>, 2018)</w:t>
      </w:r>
      <w:r w:rsidR="0027663A" w:rsidRPr="00CD77AD">
        <w:rPr>
          <w:rFonts w:ascii="Arial" w:eastAsia="Arial" w:hAnsi="Arial" w:cs="Arial"/>
          <w:sz w:val="24"/>
          <w:szCs w:val="24"/>
        </w:rPr>
        <w:t>.</w:t>
      </w:r>
    </w:p>
    <w:p w14:paraId="1FFA240C" w14:textId="31C33F5B" w:rsidR="00336443" w:rsidRPr="008B5CCD" w:rsidRDefault="00336443" w:rsidP="00280D67">
      <w:pPr>
        <w:spacing w:after="0" w:line="360" w:lineRule="auto"/>
        <w:ind w:firstLine="709"/>
        <w:jc w:val="both"/>
        <w:rPr>
          <w:rFonts w:ascii="Arial" w:eastAsia="Times New Roman" w:hAnsi="Arial" w:cs="Arial"/>
          <w:sz w:val="24"/>
          <w:szCs w:val="24"/>
          <w:lang w:eastAsia="pt-BR"/>
        </w:rPr>
      </w:pPr>
      <w:r w:rsidRPr="00CD77AD">
        <w:rPr>
          <w:rFonts w:ascii="Arial" w:eastAsia="Arial" w:hAnsi="Arial" w:cs="Arial"/>
          <w:sz w:val="24"/>
          <w:szCs w:val="24"/>
        </w:rPr>
        <w:lastRenderedPageBreak/>
        <w:t xml:space="preserve">Este apontamento de </w:t>
      </w:r>
      <w:r w:rsidR="00FE6CB9">
        <w:rPr>
          <w:rFonts w:ascii="Arial" w:hAnsi="Arial" w:cs="Arial"/>
          <w:sz w:val="24"/>
          <w:szCs w:val="24"/>
          <w:highlight w:val="white"/>
        </w:rPr>
        <w:t>FEIXA</w:t>
      </w:r>
      <w:r w:rsidR="00CD77AD" w:rsidRPr="00CD77AD">
        <w:rPr>
          <w:rFonts w:ascii="Arial" w:eastAsia="Arial" w:hAnsi="Arial" w:cs="Arial"/>
          <w:sz w:val="24"/>
          <w:szCs w:val="24"/>
        </w:rPr>
        <w:t xml:space="preserve"> </w:t>
      </w:r>
      <w:r w:rsidRPr="00CD77AD">
        <w:rPr>
          <w:rFonts w:ascii="Arial" w:eastAsia="Arial" w:hAnsi="Arial" w:cs="Arial"/>
          <w:sz w:val="24"/>
          <w:szCs w:val="24"/>
        </w:rPr>
        <w:t xml:space="preserve">(2018) referente à falta de valorização dos jovens nos remeteu a recentes comentários vindos do ex-ministro da Educação, Abraham </w:t>
      </w:r>
      <w:proofErr w:type="spellStart"/>
      <w:r w:rsidRPr="00CD77AD">
        <w:rPr>
          <w:rFonts w:ascii="Arial" w:eastAsia="Arial" w:hAnsi="Arial" w:cs="Arial"/>
          <w:sz w:val="24"/>
          <w:szCs w:val="24"/>
        </w:rPr>
        <w:t>Weintraub</w:t>
      </w:r>
      <w:proofErr w:type="spellEnd"/>
      <w:r w:rsidRPr="00CD77AD">
        <w:rPr>
          <w:rFonts w:ascii="Arial" w:eastAsia="Arial" w:hAnsi="Arial" w:cs="Arial"/>
          <w:sz w:val="24"/>
          <w:szCs w:val="24"/>
        </w:rPr>
        <w:t xml:space="preserve">, logo após sua posse em fevereiro de 2020, sobre o suposto fato de que nas universidades federais ocorreria uma “balburdia”, que em seus campi existiriam plantações de maconha e que o uso de drogas seria frequente. Talvez </w:t>
      </w:r>
      <w:r w:rsidR="00D919DB" w:rsidRPr="004B0DD3">
        <w:rPr>
          <w:rFonts w:ascii="Arial" w:eastAsia="Arial" w:hAnsi="Arial" w:cs="Arial"/>
          <w:sz w:val="24"/>
          <w:szCs w:val="24"/>
        </w:rPr>
        <w:t xml:space="preserve">comentários como estes incitem </w:t>
      </w:r>
      <w:r w:rsidRPr="004B0DD3">
        <w:rPr>
          <w:rFonts w:ascii="Arial" w:eastAsia="Arial" w:hAnsi="Arial" w:cs="Arial"/>
          <w:sz w:val="24"/>
          <w:szCs w:val="24"/>
        </w:rPr>
        <w:t>a população que desconhece uma universidade</w:t>
      </w:r>
      <w:r w:rsidR="00D919DB" w:rsidRPr="004B0DD3">
        <w:rPr>
          <w:rFonts w:ascii="Arial" w:eastAsia="Arial" w:hAnsi="Arial" w:cs="Arial"/>
          <w:sz w:val="24"/>
          <w:szCs w:val="24"/>
        </w:rPr>
        <w:t xml:space="preserve"> a</w:t>
      </w:r>
      <w:r w:rsidRPr="004B0DD3">
        <w:rPr>
          <w:rFonts w:ascii="Arial" w:eastAsia="Arial" w:hAnsi="Arial" w:cs="Arial"/>
          <w:sz w:val="24"/>
          <w:szCs w:val="24"/>
        </w:rPr>
        <w:t xml:space="preserve"> pensar que os jovens não lev</w:t>
      </w:r>
      <w:r w:rsidR="00D919DB" w:rsidRPr="004B0DD3">
        <w:rPr>
          <w:rFonts w:ascii="Arial" w:eastAsia="Arial" w:hAnsi="Arial" w:cs="Arial"/>
          <w:sz w:val="24"/>
          <w:szCs w:val="24"/>
        </w:rPr>
        <w:t>a</w:t>
      </w:r>
      <w:r w:rsidRPr="004B0DD3">
        <w:rPr>
          <w:rFonts w:ascii="Arial" w:eastAsia="Arial" w:hAnsi="Arial" w:cs="Arial"/>
          <w:sz w:val="24"/>
          <w:szCs w:val="24"/>
        </w:rPr>
        <w:t>m nada a sério, que estão na universidade somente por diversão</w:t>
      </w:r>
      <w:r w:rsidR="00D919DB" w:rsidRPr="004B0DD3">
        <w:rPr>
          <w:rFonts w:ascii="Arial" w:eastAsia="Arial" w:hAnsi="Arial" w:cs="Arial"/>
          <w:sz w:val="24"/>
          <w:szCs w:val="24"/>
        </w:rPr>
        <w:t>,</w:t>
      </w:r>
      <w:r w:rsidRPr="004B0DD3">
        <w:rPr>
          <w:rFonts w:ascii="Arial" w:eastAsia="Arial" w:hAnsi="Arial" w:cs="Arial"/>
          <w:sz w:val="24"/>
          <w:szCs w:val="24"/>
        </w:rPr>
        <w:t xml:space="preserve"> </w:t>
      </w:r>
      <w:r w:rsidR="00A1122A" w:rsidRPr="004B0DD3">
        <w:rPr>
          <w:rFonts w:ascii="Arial" w:eastAsia="Arial" w:hAnsi="Arial" w:cs="Arial"/>
          <w:sz w:val="24"/>
          <w:szCs w:val="24"/>
        </w:rPr>
        <w:t>o que incorre na desvalorização d</w:t>
      </w:r>
      <w:r w:rsidR="00D919DB" w:rsidRPr="004B0DD3">
        <w:rPr>
          <w:rFonts w:ascii="Arial" w:eastAsia="Arial" w:hAnsi="Arial" w:cs="Arial"/>
          <w:sz w:val="24"/>
          <w:szCs w:val="24"/>
        </w:rPr>
        <w:t>a</w:t>
      </w:r>
      <w:r w:rsidR="00876621" w:rsidRPr="004B0DD3">
        <w:rPr>
          <w:rFonts w:ascii="Arial" w:eastAsia="Arial" w:hAnsi="Arial" w:cs="Arial"/>
          <w:sz w:val="24"/>
          <w:szCs w:val="24"/>
        </w:rPr>
        <w:t xml:space="preserve">s ações juvenis </w:t>
      </w:r>
      <w:r w:rsidRPr="004B0DD3">
        <w:rPr>
          <w:rFonts w:ascii="Arial" w:eastAsia="Arial" w:hAnsi="Arial" w:cs="Arial"/>
          <w:sz w:val="24"/>
          <w:szCs w:val="24"/>
        </w:rPr>
        <w:t xml:space="preserve">e </w:t>
      </w:r>
      <w:r w:rsidR="00A1122A" w:rsidRPr="004B0DD3">
        <w:rPr>
          <w:rFonts w:ascii="Arial" w:eastAsia="Arial" w:hAnsi="Arial" w:cs="Arial"/>
          <w:sz w:val="24"/>
          <w:szCs w:val="24"/>
        </w:rPr>
        <w:t>d</w:t>
      </w:r>
      <w:r w:rsidRPr="004B0DD3">
        <w:rPr>
          <w:rFonts w:ascii="Arial" w:eastAsia="Arial" w:hAnsi="Arial" w:cs="Arial"/>
          <w:sz w:val="24"/>
          <w:szCs w:val="24"/>
        </w:rPr>
        <w:t xml:space="preserve">as universidades. Relacionado à falta de valorização dos Jovens, </w:t>
      </w:r>
      <w:proofErr w:type="gramStart"/>
      <w:r w:rsidR="00FE6CB9">
        <w:rPr>
          <w:rFonts w:ascii="Arial" w:hAnsi="Arial" w:cs="Arial"/>
          <w:sz w:val="24"/>
          <w:szCs w:val="24"/>
          <w:highlight w:val="white"/>
        </w:rPr>
        <w:t>FEIXA</w:t>
      </w:r>
      <w:proofErr w:type="gramEnd"/>
      <w:r w:rsidRPr="004B0DD3">
        <w:rPr>
          <w:rFonts w:ascii="Arial" w:eastAsia="Arial" w:hAnsi="Arial" w:cs="Arial"/>
          <w:sz w:val="24"/>
          <w:szCs w:val="24"/>
        </w:rPr>
        <w:t xml:space="preserve"> (2018) relata que alguns autores já discutem o </w:t>
      </w:r>
      <w:r w:rsidRPr="004B0DD3">
        <w:rPr>
          <w:rFonts w:ascii="Arial" w:eastAsia="Times New Roman" w:hAnsi="Arial" w:cs="Arial"/>
          <w:sz w:val="24"/>
          <w:szCs w:val="24"/>
          <w:lang w:eastAsia="pt-BR"/>
        </w:rPr>
        <w:t xml:space="preserve">“juvenicídio moral”, que se refere ao menosprezo relacionado a tudo o que os jovens dizem ou querem. </w:t>
      </w:r>
    </w:p>
    <w:p w14:paraId="5A45A5F7" w14:textId="196004AD" w:rsidR="00336443" w:rsidRPr="008B5CCD" w:rsidRDefault="00336443" w:rsidP="00280D67">
      <w:pPr>
        <w:spacing w:after="0" w:line="360" w:lineRule="auto"/>
        <w:ind w:firstLine="709"/>
        <w:jc w:val="both"/>
        <w:rPr>
          <w:rFonts w:ascii="Arial" w:eastAsia="Times New Roman" w:hAnsi="Arial" w:cs="Arial"/>
          <w:sz w:val="24"/>
          <w:szCs w:val="24"/>
          <w:lang w:eastAsia="pt-BR"/>
        </w:rPr>
      </w:pPr>
      <w:r w:rsidRPr="008B5CCD">
        <w:rPr>
          <w:rFonts w:ascii="Arial" w:eastAsia="Times New Roman" w:hAnsi="Arial" w:cs="Arial"/>
          <w:sz w:val="24"/>
          <w:szCs w:val="24"/>
          <w:lang w:eastAsia="pt-BR"/>
        </w:rPr>
        <w:t>O conceito de “</w:t>
      </w:r>
      <w:proofErr w:type="spellStart"/>
      <w:r w:rsidRPr="008B5CCD">
        <w:rPr>
          <w:rFonts w:ascii="Arial" w:eastAsia="Times New Roman" w:hAnsi="Arial" w:cs="Arial"/>
          <w:sz w:val="24"/>
          <w:szCs w:val="24"/>
          <w:lang w:eastAsia="pt-BR"/>
        </w:rPr>
        <w:t>juvenic</w:t>
      </w:r>
      <w:r w:rsidR="00A1122A" w:rsidRPr="008B5CCD">
        <w:rPr>
          <w:rFonts w:ascii="Arial" w:eastAsia="Times New Roman" w:hAnsi="Arial" w:cs="Arial"/>
          <w:sz w:val="24"/>
          <w:szCs w:val="24"/>
          <w:lang w:eastAsia="pt-BR"/>
        </w:rPr>
        <w:t>í</w:t>
      </w:r>
      <w:r w:rsidRPr="008B5CCD">
        <w:rPr>
          <w:rFonts w:ascii="Arial" w:eastAsia="Times New Roman" w:hAnsi="Arial" w:cs="Arial"/>
          <w:sz w:val="24"/>
          <w:szCs w:val="24"/>
          <w:lang w:eastAsia="pt-BR"/>
        </w:rPr>
        <w:t>dio</w:t>
      </w:r>
      <w:proofErr w:type="spellEnd"/>
      <w:r w:rsidRPr="008B5CCD">
        <w:rPr>
          <w:rFonts w:ascii="Arial" w:eastAsia="Times New Roman" w:hAnsi="Arial" w:cs="Arial"/>
          <w:sz w:val="24"/>
          <w:szCs w:val="24"/>
          <w:lang w:eastAsia="pt-BR"/>
        </w:rPr>
        <w:t>”</w:t>
      </w:r>
      <w:r w:rsidR="00A1122A" w:rsidRPr="008B5CCD">
        <w:rPr>
          <w:rFonts w:ascii="Arial" w:eastAsia="Times New Roman" w:hAnsi="Arial" w:cs="Arial"/>
          <w:sz w:val="24"/>
          <w:szCs w:val="24"/>
          <w:lang w:eastAsia="pt-BR"/>
        </w:rPr>
        <w:t>,</w:t>
      </w:r>
      <w:r w:rsidRPr="008B5CCD">
        <w:rPr>
          <w:rFonts w:ascii="Arial" w:eastAsia="Times New Roman" w:hAnsi="Arial" w:cs="Arial"/>
          <w:sz w:val="24"/>
          <w:szCs w:val="24"/>
          <w:lang w:eastAsia="pt-BR"/>
        </w:rPr>
        <w:t xml:space="preserve"> segundo </w:t>
      </w:r>
      <w:proofErr w:type="spellStart"/>
      <w:r w:rsidRPr="008B5CCD">
        <w:rPr>
          <w:rFonts w:ascii="Arial" w:eastAsia="Times New Roman" w:hAnsi="Arial" w:cs="Arial"/>
          <w:sz w:val="24"/>
          <w:szCs w:val="24"/>
          <w:lang w:eastAsia="pt-BR"/>
        </w:rPr>
        <w:t>Valenzuela</w:t>
      </w:r>
      <w:proofErr w:type="spellEnd"/>
      <w:r w:rsidRPr="008B5CCD">
        <w:rPr>
          <w:rFonts w:ascii="Arial" w:eastAsia="Times New Roman" w:hAnsi="Arial" w:cs="Arial"/>
          <w:sz w:val="24"/>
          <w:szCs w:val="24"/>
          <w:lang w:eastAsia="pt-BR"/>
        </w:rPr>
        <w:t xml:space="preserve"> (2015 apud BRAGA, 2020, p. 4)</w:t>
      </w:r>
      <w:r w:rsidR="00822E83" w:rsidRPr="008B5CCD">
        <w:rPr>
          <w:rFonts w:ascii="Arial" w:eastAsia="Times New Roman" w:hAnsi="Arial" w:cs="Arial"/>
          <w:sz w:val="24"/>
          <w:szCs w:val="24"/>
          <w:lang w:eastAsia="pt-BR"/>
        </w:rPr>
        <w:t>,</w:t>
      </w:r>
      <w:r w:rsidRPr="008B5CCD">
        <w:rPr>
          <w:rFonts w:ascii="Arial" w:eastAsia="Times New Roman" w:hAnsi="Arial" w:cs="Arial"/>
          <w:sz w:val="24"/>
          <w:szCs w:val="24"/>
          <w:lang w:eastAsia="pt-BR"/>
        </w:rPr>
        <w:t xml:space="preserve"> </w:t>
      </w:r>
      <w:r w:rsidR="00822E83" w:rsidRPr="008B5CCD">
        <w:rPr>
          <w:rFonts w:ascii="Arial" w:eastAsia="Times New Roman" w:hAnsi="Arial" w:cs="Arial"/>
          <w:sz w:val="24"/>
          <w:szCs w:val="24"/>
          <w:lang w:eastAsia="pt-BR"/>
        </w:rPr>
        <w:t>tem origem no</w:t>
      </w:r>
      <w:r w:rsidRPr="008B5CCD">
        <w:rPr>
          <w:rFonts w:ascii="Arial" w:eastAsia="Times New Roman" w:hAnsi="Arial" w:cs="Arial"/>
          <w:sz w:val="24"/>
          <w:szCs w:val="24"/>
          <w:lang w:eastAsia="pt-BR"/>
        </w:rPr>
        <w:t xml:space="preserve"> conceito de feminicídio. A noção de feminicídio surgiu com o aumento do número de mortes de mulheres em </w:t>
      </w:r>
      <w:proofErr w:type="spellStart"/>
      <w:r w:rsidRPr="008B5CCD">
        <w:rPr>
          <w:rFonts w:ascii="Arial" w:eastAsia="Times New Roman" w:hAnsi="Arial" w:cs="Arial"/>
          <w:sz w:val="24"/>
          <w:szCs w:val="24"/>
          <w:lang w:eastAsia="pt-BR"/>
        </w:rPr>
        <w:t>Ciudad</w:t>
      </w:r>
      <w:proofErr w:type="spellEnd"/>
      <w:r w:rsidRPr="008B5CCD">
        <w:rPr>
          <w:rFonts w:ascii="Arial" w:eastAsia="Times New Roman" w:hAnsi="Arial" w:cs="Arial"/>
          <w:sz w:val="24"/>
          <w:szCs w:val="24"/>
          <w:lang w:eastAsia="pt-BR"/>
        </w:rPr>
        <w:t xml:space="preserve"> Juarez (México), onde mulheres desapareciam ou eram mortas pelo simples fato de serem mulheres. Vale ressaltar que o conceito não é ligado apenas </w:t>
      </w:r>
      <w:r w:rsidR="002E0E73" w:rsidRPr="008B5CCD">
        <w:rPr>
          <w:rFonts w:ascii="Arial" w:eastAsia="Times New Roman" w:hAnsi="Arial" w:cs="Arial"/>
          <w:sz w:val="24"/>
          <w:szCs w:val="24"/>
          <w:lang w:eastAsia="pt-BR"/>
        </w:rPr>
        <w:t>à</w:t>
      </w:r>
      <w:r w:rsidRPr="008B5CCD">
        <w:rPr>
          <w:rFonts w:ascii="Arial" w:eastAsia="Times New Roman" w:hAnsi="Arial" w:cs="Arial"/>
          <w:sz w:val="24"/>
          <w:szCs w:val="24"/>
          <w:lang w:eastAsia="pt-BR"/>
        </w:rPr>
        <w:t xml:space="preserve"> morte física, mas </w:t>
      </w:r>
      <w:r w:rsidR="00822E83" w:rsidRPr="008B5CCD">
        <w:rPr>
          <w:rFonts w:ascii="Arial" w:eastAsia="Times New Roman" w:hAnsi="Arial" w:cs="Arial"/>
          <w:sz w:val="24"/>
          <w:szCs w:val="24"/>
          <w:lang w:eastAsia="pt-BR"/>
        </w:rPr>
        <w:t>está também r</w:t>
      </w:r>
      <w:r w:rsidRPr="008B5CCD">
        <w:rPr>
          <w:rFonts w:ascii="Arial" w:eastAsia="Times New Roman" w:hAnsi="Arial" w:cs="Arial"/>
          <w:sz w:val="24"/>
          <w:szCs w:val="24"/>
          <w:lang w:eastAsia="pt-BR"/>
        </w:rPr>
        <w:t xml:space="preserve">elacionada </w:t>
      </w:r>
      <w:r w:rsidR="002E0E73" w:rsidRPr="008B5CCD">
        <w:rPr>
          <w:rFonts w:ascii="Arial" w:eastAsia="Times New Roman" w:hAnsi="Arial" w:cs="Arial"/>
          <w:sz w:val="24"/>
          <w:szCs w:val="24"/>
          <w:lang w:eastAsia="pt-BR"/>
        </w:rPr>
        <w:t>à</w:t>
      </w:r>
      <w:r w:rsidRPr="008B5CCD">
        <w:rPr>
          <w:rFonts w:ascii="Arial" w:eastAsia="Times New Roman" w:hAnsi="Arial" w:cs="Arial"/>
          <w:sz w:val="24"/>
          <w:szCs w:val="24"/>
          <w:lang w:eastAsia="pt-BR"/>
        </w:rPr>
        <w:t>s questões sociais, econômicas e culturais enfrentadas por esses grupos.</w:t>
      </w:r>
    </w:p>
    <w:p w14:paraId="3CFCEB1E" w14:textId="17E9900D" w:rsidR="00336443" w:rsidRPr="008B5CCD" w:rsidRDefault="00336443" w:rsidP="00280D67">
      <w:pPr>
        <w:spacing w:after="0" w:line="360" w:lineRule="auto"/>
        <w:ind w:firstLine="709"/>
        <w:jc w:val="both"/>
        <w:rPr>
          <w:rFonts w:ascii="Arial" w:hAnsi="Arial" w:cs="Arial"/>
          <w:sz w:val="24"/>
          <w:szCs w:val="24"/>
        </w:rPr>
      </w:pPr>
      <w:r w:rsidRPr="00EF4AD0">
        <w:rPr>
          <w:rFonts w:ascii="Arial" w:eastAsia="Times New Roman" w:hAnsi="Arial" w:cs="Arial"/>
          <w:sz w:val="24"/>
          <w:szCs w:val="24"/>
          <w:lang w:eastAsia="pt-BR"/>
        </w:rPr>
        <w:t xml:space="preserve">Para </w:t>
      </w:r>
      <w:r w:rsidR="00FE6CB9">
        <w:rPr>
          <w:rFonts w:ascii="Arial" w:hAnsi="Arial" w:cs="Arial"/>
          <w:sz w:val="24"/>
          <w:szCs w:val="24"/>
        </w:rPr>
        <w:t>FEIXA</w:t>
      </w:r>
      <w:r w:rsidR="00EF4AD0" w:rsidRPr="00EF4AD0">
        <w:rPr>
          <w:rFonts w:ascii="Arial" w:eastAsia="Times New Roman" w:hAnsi="Arial" w:cs="Arial"/>
          <w:sz w:val="24"/>
          <w:szCs w:val="24"/>
          <w:lang w:eastAsia="pt-BR"/>
        </w:rPr>
        <w:t xml:space="preserve"> </w:t>
      </w:r>
      <w:r w:rsidRPr="00EF4AD0">
        <w:rPr>
          <w:rFonts w:ascii="Arial" w:eastAsia="Times New Roman" w:hAnsi="Arial" w:cs="Arial"/>
          <w:sz w:val="24"/>
          <w:szCs w:val="24"/>
          <w:lang w:eastAsia="pt-BR"/>
        </w:rPr>
        <w:t>(2015 apud BRAGA, 2020, p. 6)</w:t>
      </w:r>
      <w:r w:rsidR="002F759F" w:rsidRPr="00EF4AD0">
        <w:rPr>
          <w:rFonts w:ascii="Arial" w:eastAsia="Times New Roman" w:hAnsi="Arial" w:cs="Arial"/>
          <w:sz w:val="24"/>
          <w:szCs w:val="24"/>
          <w:lang w:eastAsia="pt-BR"/>
        </w:rPr>
        <w:t>,</w:t>
      </w:r>
      <w:r w:rsidRPr="00EF4AD0">
        <w:rPr>
          <w:rFonts w:ascii="Arial" w:eastAsia="Times New Roman" w:hAnsi="Arial" w:cs="Arial"/>
          <w:sz w:val="24"/>
          <w:szCs w:val="24"/>
          <w:lang w:eastAsia="pt-BR"/>
        </w:rPr>
        <w:t xml:space="preserve"> o “juvenicídio” é moral e está ligado à exclusão dos direitos sociais, </w:t>
      </w:r>
      <w:r w:rsidR="009641A0" w:rsidRPr="00EF4AD0">
        <w:rPr>
          <w:rFonts w:ascii="Arial" w:eastAsia="Times New Roman" w:hAnsi="Arial" w:cs="Arial"/>
          <w:sz w:val="24"/>
          <w:szCs w:val="24"/>
          <w:lang w:eastAsia="pt-BR"/>
        </w:rPr>
        <w:t>à</w:t>
      </w:r>
      <w:r w:rsidRPr="00EF4AD0">
        <w:rPr>
          <w:rFonts w:ascii="Arial" w:eastAsia="Times New Roman" w:hAnsi="Arial" w:cs="Arial"/>
          <w:sz w:val="24"/>
          <w:szCs w:val="24"/>
          <w:lang w:eastAsia="pt-BR"/>
        </w:rPr>
        <w:t xml:space="preserve"> criminalização dos jovens e </w:t>
      </w:r>
      <w:r w:rsidR="009641A0" w:rsidRPr="00EF4AD0">
        <w:rPr>
          <w:rFonts w:ascii="Arial" w:eastAsia="Times New Roman" w:hAnsi="Arial" w:cs="Arial"/>
          <w:sz w:val="24"/>
          <w:szCs w:val="24"/>
          <w:lang w:eastAsia="pt-BR"/>
        </w:rPr>
        <w:t>à</w:t>
      </w:r>
      <w:r w:rsidRPr="00EF4AD0">
        <w:rPr>
          <w:rFonts w:ascii="Arial" w:eastAsia="Times New Roman" w:hAnsi="Arial" w:cs="Arial"/>
          <w:sz w:val="24"/>
          <w:szCs w:val="24"/>
          <w:lang w:eastAsia="pt-BR"/>
        </w:rPr>
        <w:t xml:space="preserve"> </w:t>
      </w:r>
      <w:proofErr w:type="gramStart"/>
      <w:r w:rsidRPr="00EF4AD0">
        <w:rPr>
          <w:rFonts w:ascii="Arial" w:eastAsia="Times New Roman" w:hAnsi="Arial" w:cs="Arial"/>
          <w:sz w:val="24"/>
          <w:szCs w:val="24"/>
          <w:lang w:eastAsia="pt-BR"/>
        </w:rPr>
        <w:t>falta de apoio vindas de políticas públicas inadequadas ou inexistentes</w:t>
      </w:r>
      <w:proofErr w:type="gramEnd"/>
      <w:r w:rsidRPr="00EF4AD0">
        <w:rPr>
          <w:rFonts w:ascii="Arial" w:eastAsia="Times New Roman" w:hAnsi="Arial" w:cs="Arial"/>
          <w:sz w:val="24"/>
          <w:szCs w:val="24"/>
          <w:lang w:eastAsia="pt-BR"/>
        </w:rPr>
        <w:t>. Os jovens enfrentam exclusões ligadas às questões sociais</w:t>
      </w:r>
      <w:r w:rsidRPr="008B5CCD">
        <w:rPr>
          <w:rFonts w:ascii="Arial" w:eastAsia="Times New Roman" w:hAnsi="Arial" w:cs="Arial"/>
          <w:sz w:val="24"/>
          <w:szCs w:val="24"/>
          <w:lang w:eastAsia="pt-BR"/>
        </w:rPr>
        <w:t xml:space="preserve"> e necessidades básicas</w:t>
      </w:r>
      <w:r w:rsidR="00062A6B" w:rsidRPr="008B5CCD">
        <w:rPr>
          <w:rFonts w:ascii="Arial" w:eastAsia="Times New Roman" w:hAnsi="Arial" w:cs="Arial"/>
          <w:sz w:val="24"/>
          <w:szCs w:val="24"/>
          <w:lang w:eastAsia="pt-BR"/>
        </w:rPr>
        <w:t>,</w:t>
      </w:r>
      <w:r w:rsidRPr="008B5CCD">
        <w:rPr>
          <w:rFonts w:ascii="Arial" w:eastAsia="Times New Roman" w:hAnsi="Arial" w:cs="Arial"/>
          <w:sz w:val="24"/>
          <w:szCs w:val="24"/>
          <w:lang w:eastAsia="pt-BR"/>
        </w:rPr>
        <w:t xml:space="preserve"> como acesso aos serviços de saúde, </w:t>
      </w:r>
      <w:r w:rsidR="009641A0" w:rsidRPr="008B5CCD">
        <w:rPr>
          <w:rFonts w:ascii="Arial" w:eastAsia="Times New Roman" w:hAnsi="Arial" w:cs="Arial"/>
          <w:sz w:val="24"/>
          <w:szCs w:val="24"/>
          <w:lang w:eastAsia="pt-BR"/>
        </w:rPr>
        <w:t>f</w:t>
      </w:r>
      <w:r w:rsidRPr="008B5CCD">
        <w:rPr>
          <w:rFonts w:ascii="Arial" w:eastAsia="Times New Roman" w:hAnsi="Arial" w:cs="Arial"/>
          <w:sz w:val="24"/>
          <w:szCs w:val="24"/>
          <w:lang w:eastAsia="pt-BR"/>
        </w:rPr>
        <w:t xml:space="preserve">alta de segurança, dificuldades a uma educação de qualidade e, por consequência, dificuldade na entrada do mercado de trabalho. Segundo o autor, </w:t>
      </w:r>
      <w:r w:rsidRPr="008B5CCD">
        <w:rPr>
          <w:rFonts w:ascii="Arial" w:hAnsi="Arial" w:cs="Arial"/>
          <w:sz w:val="24"/>
          <w:szCs w:val="24"/>
        </w:rPr>
        <w:t>a exclusão dos jovens em diversos setores sociais impossibilita o desenvolvimento de uma vida digna, o que induz muitos jovens a uma morte lenta e cruel</w:t>
      </w:r>
      <w:r w:rsidRPr="008B5CCD">
        <w:rPr>
          <w:rFonts w:ascii="Arial" w:hAnsi="Arial" w:cs="Arial"/>
        </w:rPr>
        <w:t xml:space="preserve"> </w:t>
      </w:r>
      <w:r w:rsidRPr="008B5CCD">
        <w:rPr>
          <w:rFonts w:ascii="Arial" w:eastAsia="Times New Roman" w:hAnsi="Arial" w:cs="Arial"/>
          <w:sz w:val="24"/>
          <w:szCs w:val="24"/>
          <w:lang w:eastAsia="pt-BR"/>
        </w:rPr>
        <w:t>(apud BRAGA, 2020, p. 6)</w:t>
      </w:r>
      <w:r w:rsidR="00062A6B" w:rsidRPr="008B5CCD">
        <w:rPr>
          <w:rFonts w:ascii="Arial" w:eastAsia="Times New Roman" w:hAnsi="Arial" w:cs="Arial"/>
          <w:sz w:val="24"/>
          <w:szCs w:val="24"/>
          <w:lang w:eastAsia="pt-BR"/>
        </w:rPr>
        <w:t>.</w:t>
      </w:r>
    </w:p>
    <w:p w14:paraId="4DD4B770" w14:textId="460402ED" w:rsidR="00336443" w:rsidRPr="008B5CCD" w:rsidRDefault="00A10A69" w:rsidP="00280D67">
      <w:pPr>
        <w:spacing w:after="0" w:line="360" w:lineRule="auto"/>
        <w:ind w:firstLine="709"/>
        <w:jc w:val="both"/>
        <w:rPr>
          <w:rFonts w:ascii="Arial" w:eastAsia="Times New Roman" w:hAnsi="Arial" w:cs="Arial"/>
          <w:sz w:val="24"/>
          <w:szCs w:val="24"/>
          <w:lang w:eastAsia="pt-BR"/>
        </w:rPr>
      </w:pPr>
      <w:r w:rsidRPr="00905088">
        <w:rPr>
          <w:rFonts w:ascii="Arial" w:hAnsi="Arial" w:cs="Arial"/>
          <w:sz w:val="24"/>
          <w:szCs w:val="24"/>
        </w:rPr>
        <w:t xml:space="preserve"> </w:t>
      </w:r>
      <w:r w:rsidR="00FE6CB9">
        <w:rPr>
          <w:rFonts w:ascii="Arial" w:hAnsi="Arial" w:cs="Arial"/>
          <w:sz w:val="24"/>
          <w:szCs w:val="24"/>
        </w:rPr>
        <w:t>FEIXA</w:t>
      </w:r>
      <w:r w:rsidR="00336443" w:rsidRPr="00A10A69">
        <w:rPr>
          <w:rFonts w:ascii="Arial" w:eastAsia="Times New Roman" w:hAnsi="Arial" w:cs="Arial"/>
          <w:sz w:val="24"/>
          <w:szCs w:val="24"/>
          <w:lang w:eastAsia="pt-BR"/>
        </w:rPr>
        <w:t xml:space="preserve"> (2018) relata que não há uma única demanda que sirva para todas as juventudes, mas que algumas mudanças são sim para todos os jovens. A primeira delas</w:t>
      </w:r>
      <w:r w:rsidR="0004296A" w:rsidRPr="00A10A69">
        <w:rPr>
          <w:rFonts w:ascii="Arial" w:eastAsia="Times New Roman" w:hAnsi="Arial" w:cs="Arial"/>
          <w:sz w:val="24"/>
          <w:szCs w:val="24"/>
          <w:lang w:eastAsia="pt-BR"/>
        </w:rPr>
        <w:t xml:space="preserve"> </w:t>
      </w:r>
      <w:r w:rsidR="0004296A" w:rsidRPr="00A10A69">
        <w:rPr>
          <w:rFonts w:ascii="Arial" w:eastAsia="Times New Roman" w:hAnsi="Arial" w:cs="Arial"/>
          <w:sz w:val="24"/>
          <w:szCs w:val="24"/>
          <w:lang w:eastAsia="pt-BR"/>
        </w:rPr>
        <w:sym w:font="Symbol" w:char="F02D"/>
      </w:r>
      <w:r w:rsidR="00336443" w:rsidRPr="00A10A69">
        <w:rPr>
          <w:rFonts w:ascii="Arial" w:eastAsia="Times New Roman" w:hAnsi="Arial" w:cs="Arial"/>
          <w:sz w:val="24"/>
          <w:szCs w:val="24"/>
          <w:lang w:eastAsia="pt-BR"/>
        </w:rPr>
        <w:t xml:space="preserve"> e elemento básico para os jovens</w:t>
      </w:r>
      <w:r w:rsidR="0004296A" w:rsidRPr="00A10A69">
        <w:rPr>
          <w:rFonts w:ascii="Arial" w:eastAsia="Times New Roman" w:hAnsi="Arial" w:cs="Arial"/>
          <w:sz w:val="24"/>
          <w:szCs w:val="24"/>
          <w:lang w:eastAsia="pt-BR"/>
        </w:rPr>
        <w:t xml:space="preserve"> </w:t>
      </w:r>
      <w:r w:rsidR="0004296A" w:rsidRPr="00A10A69">
        <w:rPr>
          <w:rFonts w:ascii="Arial" w:eastAsia="Times New Roman" w:hAnsi="Arial" w:cs="Arial"/>
          <w:sz w:val="24"/>
          <w:szCs w:val="24"/>
          <w:lang w:eastAsia="pt-BR"/>
        </w:rPr>
        <w:sym w:font="Symbol" w:char="F02D"/>
      </w:r>
      <w:r w:rsidR="00336443" w:rsidRPr="00A10A69">
        <w:rPr>
          <w:rFonts w:ascii="Arial" w:eastAsia="Times New Roman" w:hAnsi="Arial" w:cs="Arial"/>
          <w:sz w:val="24"/>
          <w:szCs w:val="24"/>
          <w:lang w:eastAsia="pt-BR"/>
        </w:rPr>
        <w:t>, é que, apesar d</w:t>
      </w:r>
      <w:r w:rsidR="00D70D7E" w:rsidRPr="00A10A69">
        <w:rPr>
          <w:rFonts w:ascii="Arial" w:eastAsia="Times New Roman" w:hAnsi="Arial" w:cs="Arial"/>
          <w:sz w:val="24"/>
          <w:szCs w:val="24"/>
          <w:lang w:eastAsia="pt-BR"/>
        </w:rPr>
        <w:t xml:space="preserve">e </w:t>
      </w:r>
      <w:r w:rsidR="00336443" w:rsidRPr="00A10A69">
        <w:rPr>
          <w:rFonts w:ascii="Arial" w:eastAsia="Times New Roman" w:hAnsi="Arial" w:cs="Arial"/>
          <w:sz w:val="24"/>
          <w:szCs w:val="24"/>
          <w:lang w:eastAsia="pt-BR"/>
        </w:rPr>
        <w:t xml:space="preserve">os jovens terem voz, eles comecem a </w:t>
      </w:r>
      <w:r w:rsidR="00336443" w:rsidRPr="008B5CCD">
        <w:rPr>
          <w:rFonts w:ascii="Arial" w:eastAsia="Times New Roman" w:hAnsi="Arial" w:cs="Arial"/>
          <w:sz w:val="24"/>
          <w:szCs w:val="24"/>
          <w:lang w:eastAsia="pt-BR"/>
        </w:rPr>
        <w:t>ser ouvidos</w:t>
      </w:r>
      <w:r w:rsidR="0004296A" w:rsidRPr="008B5CCD">
        <w:rPr>
          <w:rFonts w:ascii="Arial" w:eastAsia="Times New Roman" w:hAnsi="Arial" w:cs="Arial"/>
          <w:sz w:val="24"/>
          <w:szCs w:val="24"/>
          <w:lang w:eastAsia="pt-BR"/>
        </w:rPr>
        <w:t xml:space="preserve">. E porque </w:t>
      </w:r>
      <w:r w:rsidR="00336443" w:rsidRPr="008B5CCD">
        <w:rPr>
          <w:rFonts w:ascii="Arial" w:eastAsia="Times New Roman" w:hAnsi="Arial" w:cs="Arial"/>
          <w:sz w:val="24"/>
          <w:szCs w:val="24"/>
          <w:lang w:eastAsia="pt-BR"/>
        </w:rPr>
        <w:t xml:space="preserve">normalmente não são ouvidos, muitos fazem uso da arte e das músicas como forma de demonstrar os seus anseios. </w:t>
      </w:r>
    </w:p>
    <w:p w14:paraId="748E1FD9" w14:textId="7CAF55E7" w:rsidR="00336443" w:rsidRPr="008B5CCD" w:rsidRDefault="00336443" w:rsidP="00280D67">
      <w:pPr>
        <w:spacing w:after="0" w:line="360" w:lineRule="auto"/>
        <w:ind w:firstLine="709"/>
        <w:jc w:val="both"/>
        <w:rPr>
          <w:rFonts w:ascii="Arial" w:hAnsi="Arial" w:cs="Arial"/>
          <w:sz w:val="24"/>
          <w:szCs w:val="24"/>
        </w:rPr>
      </w:pPr>
      <w:r w:rsidRPr="008B5CCD">
        <w:rPr>
          <w:rFonts w:ascii="Arial" w:eastAsia="Times New Roman" w:hAnsi="Arial" w:cs="Arial"/>
          <w:sz w:val="24"/>
          <w:szCs w:val="24"/>
          <w:lang w:eastAsia="pt-BR"/>
        </w:rPr>
        <w:t xml:space="preserve">Essa voz surge através do ativismo juvenil que, </w:t>
      </w:r>
      <w:r w:rsidRPr="00905088">
        <w:rPr>
          <w:rFonts w:ascii="Arial" w:eastAsia="Times New Roman" w:hAnsi="Arial" w:cs="Arial"/>
          <w:sz w:val="24"/>
          <w:szCs w:val="24"/>
          <w:lang w:eastAsia="pt-BR"/>
        </w:rPr>
        <w:t xml:space="preserve">segundo </w:t>
      </w:r>
      <w:r w:rsidRPr="00905088">
        <w:rPr>
          <w:rFonts w:ascii="Arial" w:hAnsi="Arial" w:cs="Arial"/>
          <w:sz w:val="24"/>
          <w:szCs w:val="24"/>
        </w:rPr>
        <w:t xml:space="preserve">Rose de Melo </w:t>
      </w:r>
      <w:r w:rsidRPr="00905088">
        <w:rPr>
          <w:rFonts w:ascii="Arial" w:eastAsia="Times New Roman" w:hAnsi="Arial" w:cs="Arial"/>
          <w:sz w:val="24"/>
          <w:szCs w:val="24"/>
          <w:lang w:eastAsia="pt-BR"/>
        </w:rPr>
        <w:t>Rocha (2021)</w:t>
      </w:r>
      <w:r w:rsidR="00D70D7E" w:rsidRPr="00905088">
        <w:rPr>
          <w:rFonts w:ascii="Arial" w:eastAsia="Times New Roman" w:hAnsi="Arial" w:cs="Arial"/>
          <w:sz w:val="24"/>
          <w:szCs w:val="24"/>
          <w:lang w:eastAsia="pt-BR"/>
        </w:rPr>
        <w:t>:</w:t>
      </w:r>
    </w:p>
    <w:p w14:paraId="0B68B1B6" w14:textId="7019C74C" w:rsidR="00336443" w:rsidRPr="008B5CCD" w:rsidRDefault="00946813" w:rsidP="00336443">
      <w:pPr>
        <w:spacing w:line="240" w:lineRule="auto"/>
        <w:ind w:left="2268"/>
        <w:jc w:val="both"/>
        <w:rPr>
          <w:rFonts w:ascii="Arial" w:hAnsi="Arial" w:cs="Arial"/>
        </w:rPr>
      </w:pPr>
      <w:r w:rsidRPr="008B5CCD">
        <w:rPr>
          <w:rFonts w:ascii="Arial" w:hAnsi="Arial" w:cs="Arial"/>
        </w:rPr>
        <w:lastRenderedPageBreak/>
        <w:t xml:space="preserve">[...] </w:t>
      </w:r>
      <w:r w:rsidR="00336443" w:rsidRPr="008B5CCD">
        <w:rPr>
          <w:rFonts w:ascii="Arial" w:hAnsi="Arial" w:cs="Arial"/>
        </w:rPr>
        <w:t xml:space="preserve">ganha força nos anos 2000, em especial após os Fóruns Sociais Mundiais, os ocupas, as mobilizações secundaristas no Chile e no Brasil, as ações de coletivos locais, regionais, nacionais e mundiais, e em círculos mais específicos de práticas políticas juvenis apartidárias e transpartidárias. Posteriormente, nos anos 2010, notadamente quando do crescimento e consolidação das marchas juvenis, e na esteira de mobilizações ativistas que passam a se utilizar fortemente </w:t>
      </w:r>
      <w:r w:rsidR="00336443" w:rsidRPr="00352178">
        <w:rPr>
          <w:rFonts w:ascii="Arial" w:hAnsi="Arial" w:cs="Arial"/>
        </w:rPr>
        <w:t xml:space="preserve">das redes sociais, o debate sobre gênero imprime </w:t>
      </w:r>
      <w:proofErr w:type="spellStart"/>
      <w:r w:rsidR="00336443" w:rsidRPr="00352178">
        <w:rPr>
          <w:rFonts w:ascii="Arial" w:hAnsi="Arial" w:cs="Arial"/>
        </w:rPr>
        <w:t>politicidade</w:t>
      </w:r>
      <w:proofErr w:type="spellEnd"/>
      <w:r w:rsidR="00336443" w:rsidRPr="00352178">
        <w:rPr>
          <w:rFonts w:ascii="Arial" w:hAnsi="Arial" w:cs="Arial"/>
        </w:rPr>
        <w:t xml:space="preserve"> e um forte marcador estético à expressão </w:t>
      </w:r>
      <w:r w:rsidR="00336443" w:rsidRPr="00905088">
        <w:rPr>
          <w:rFonts w:ascii="Arial" w:hAnsi="Arial" w:cs="Arial"/>
        </w:rPr>
        <w:t>(</w:t>
      </w:r>
      <w:r w:rsidR="00DB2DA5" w:rsidRPr="00905088">
        <w:rPr>
          <w:rFonts w:ascii="Arial" w:hAnsi="Arial" w:cs="Arial"/>
        </w:rPr>
        <w:t>ROCHA, 2021</w:t>
      </w:r>
      <w:r w:rsidR="00352178">
        <w:rPr>
          <w:rFonts w:ascii="Arial" w:hAnsi="Arial" w:cs="Arial"/>
        </w:rPr>
        <w:t>, p.17</w:t>
      </w:r>
      <w:r w:rsidR="00336443" w:rsidRPr="00905088">
        <w:rPr>
          <w:rFonts w:ascii="Arial" w:hAnsi="Arial" w:cs="Arial"/>
        </w:rPr>
        <w:t>)</w:t>
      </w:r>
      <w:r w:rsidRPr="00905088">
        <w:rPr>
          <w:rFonts w:ascii="Arial" w:hAnsi="Arial" w:cs="Arial"/>
        </w:rPr>
        <w:t>.</w:t>
      </w:r>
    </w:p>
    <w:p w14:paraId="5FF2D49D" w14:textId="77777777" w:rsidR="00AC3510" w:rsidRPr="008B5CCD" w:rsidRDefault="00AC3510" w:rsidP="00AC3510">
      <w:pPr>
        <w:spacing w:after="0" w:line="240" w:lineRule="auto"/>
        <w:ind w:firstLine="709"/>
        <w:contextualSpacing/>
        <w:jc w:val="both"/>
        <w:rPr>
          <w:rFonts w:ascii="Arial" w:eastAsia="Times New Roman" w:hAnsi="Arial" w:cs="Arial"/>
          <w:sz w:val="24"/>
          <w:szCs w:val="24"/>
          <w:lang w:eastAsia="pt-BR"/>
        </w:rPr>
      </w:pPr>
    </w:p>
    <w:p w14:paraId="348ADD65" w14:textId="0280AFE8" w:rsidR="00336443" w:rsidRPr="008B5CCD" w:rsidRDefault="00336443" w:rsidP="00AC3510">
      <w:pPr>
        <w:spacing w:after="0" w:line="360" w:lineRule="auto"/>
        <w:ind w:firstLine="709"/>
        <w:jc w:val="both"/>
        <w:rPr>
          <w:rFonts w:ascii="Arial" w:eastAsia="Times New Roman" w:hAnsi="Arial" w:cs="Arial"/>
          <w:sz w:val="24"/>
          <w:szCs w:val="24"/>
          <w:lang w:eastAsia="pt-BR"/>
        </w:rPr>
      </w:pPr>
      <w:r w:rsidRPr="008B5CCD">
        <w:rPr>
          <w:rFonts w:ascii="Arial" w:eastAsia="Times New Roman" w:hAnsi="Arial" w:cs="Arial"/>
          <w:sz w:val="24"/>
          <w:szCs w:val="24"/>
          <w:lang w:eastAsia="pt-BR"/>
        </w:rPr>
        <w:t xml:space="preserve">Pensando nessa questão do ser ouvido e da suposta homogeneidade dos jovens surge </w:t>
      </w:r>
      <w:r w:rsidR="00F31C12" w:rsidRPr="008B5CCD">
        <w:rPr>
          <w:rFonts w:ascii="Arial" w:eastAsia="Times New Roman" w:hAnsi="Arial" w:cs="Arial"/>
          <w:sz w:val="24"/>
          <w:szCs w:val="24"/>
          <w:lang w:eastAsia="pt-BR"/>
        </w:rPr>
        <w:t xml:space="preserve">o tema </w:t>
      </w:r>
      <w:r w:rsidRPr="008B5CCD">
        <w:rPr>
          <w:rFonts w:ascii="Arial" w:eastAsia="Times New Roman" w:hAnsi="Arial" w:cs="Arial"/>
          <w:sz w:val="24"/>
          <w:szCs w:val="24"/>
          <w:lang w:eastAsia="pt-BR"/>
        </w:rPr>
        <w:t xml:space="preserve">dos coletivos. Segundo Borelli </w:t>
      </w:r>
      <w:r w:rsidR="008E73FF" w:rsidRPr="008B5CCD">
        <w:rPr>
          <w:rFonts w:ascii="Arial" w:eastAsia="Times New Roman" w:hAnsi="Arial" w:cs="Arial"/>
          <w:i/>
          <w:iCs/>
          <w:sz w:val="24"/>
          <w:szCs w:val="24"/>
          <w:lang w:eastAsia="pt-BR"/>
        </w:rPr>
        <w:t>et al</w:t>
      </w:r>
      <w:r w:rsidR="008E73FF" w:rsidRPr="008B5CCD">
        <w:rPr>
          <w:rFonts w:ascii="Arial" w:eastAsia="Times New Roman" w:hAnsi="Arial" w:cs="Arial"/>
          <w:sz w:val="24"/>
          <w:szCs w:val="24"/>
          <w:lang w:eastAsia="pt-BR"/>
        </w:rPr>
        <w:t xml:space="preserve">. </w:t>
      </w:r>
      <w:r w:rsidRPr="008B5CCD">
        <w:rPr>
          <w:rFonts w:ascii="Arial" w:eastAsia="Times New Roman" w:hAnsi="Arial" w:cs="Arial"/>
          <w:sz w:val="24"/>
          <w:szCs w:val="24"/>
          <w:lang w:eastAsia="pt-BR"/>
        </w:rPr>
        <w:t xml:space="preserve">(2009), por meio das redes de socialidade e pertencimento </w:t>
      </w:r>
      <w:r w:rsidR="00F31C12" w:rsidRPr="008B5CCD">
        <w:rPr>
          <w:rFonts w:ascii="Arial" w:eastAsia="Times New Roman" w:hAnsi="Arial" w:cs="Arial"/>
          <w:sz w:val="24"/>
          <w:szCs w:val="24"/>
          <w:lang w:eastAsia="pt-BR"/>
        </w:rPr>
        <w:t>aparecem</w:t>
      </w:r>
      <w:r w:rsidRPr="008B5CCD">
        <w:rPr>
          <w:rFonts w:ascii="Arial" w:eastAsia="Times New Roman" w:hAnsi="Arial" w:cs="Arial"/>
          <w:sz w:val="24"/>
          <w:szCs w:val="24"/>
          <w:lang w:eastAsia="pt-BR"/>
        </w:rPr>
        <w:t xml:space="preserve"> coletivos juvenis</w:t>
      </w:r>
      <w:r w:rsidR="001B0951" w:rsidRPr="008B5CCD">
        <w:rPr>
          <w:rFonts w:ascii="Arial" w:eastAsia="Times New Roman" w:hAnsi="Arial" w:cs="Arial"/>
          <w:sz w:val="24"/>
          <w:szCs w:val="24"/>
          <w:lang w:eastAsia="pt-BR"/>
        </w:rPr>
        <w:t>, por conta da</w:t>
      </w:r>
      <w:r w:rsidR="008E73FF" w:rsidRPr="008B5CCD">
        <w:rPr>
          <w:rFonts w:ascii="Arial" w:eastAsia="Times New Roman" w:hAnsi="Arial" w:cs="Arial"/>
          <w:sz w:val="24"/>
          <w:szCs w:val="24"/>
          <w:lang w:eastAsia="pt-BR"/>
        </w:rPr>
        <w:t xml:space="preserve"> </w:t>
      </w:r>
      <w:r w:rsidRPr="008B5CCD">
        <w:rPr>
          <w:rFonts w:ascii="Arial" w:eastAsia="Times New Roman" w:hAnsi="Arial" w:cs="Arial"/>
          <w:sz w:val="24"/>
          <w:szCs w:val="24"/>
          <w:lang w:eastAsia="pt-BR"/>
        </w:rPr>
        <w:t xml:space="preserve">participação desses sujeitos nos processos, em que eles atuam e interferem nos espaços </w:t>
      </w:r>
      <w:r w:rsidR="001B0951" w:rsidRPr="008B5CCD">
        <w:rPr>
          <w:rFonts w:ascii="Arial" w:eastAsia="Times New Roman" w:hAnsi="Arial" w:cs="Arial"/>
          <w:sz w:val="24"/>
          <w:szCs w:val="24"/>
          <w:lang w:eastAsia="pt-BR"/>
        </w:rPr>
        <w:t>onde</w:t>
      </w:r>
      <w:r w:rsidRPr="008B5CCD">
        <w:rPr>
          <w:rFonts w:ascii="Arial" w:eastAsia="Times New Roman" w:hAnsi="Arial" w:cs="Arial"/>
          <w:sz w:val="24"/>
          <w:szCs w:val="24"/>
          <w:lang w:eastAsia="pt-BR"/>
        </w:rPr>
        <w:t xml:space="preserve"> interag</w:t>
      </w:r>
      <w:r w:rsidR="001B0951" w:rsidRPr="008B5CCD">
        <w:rPr>
          <w:rFonts w:ascii="Arial" w:eastAsia="Times New Roman" w:hAnsi="Arial" w:cs="Arial"/>
          <w:sz w:val="24"/>
          <w:szCs w:val="24"/>
          <w:lang w:eastAsia="pt-BR"/>
        </w:rPr>
        <w:t>em</w:t>
      </w:r>
      <w:r w:rsidRPr="008B5CCD">
        <w:rPr>
          <w:rFonts w:ascii="Arial" w:eastAsia="Times New Roman" w:hAnsi="Arial" w:cs="Arial"/>
          <w:sz w:val="24"/>
          <w:szCs w:val="24"/>
          <w:lang w:eastAsia="pt-BR"/>
        </w:rPr>
        <w:t>.</w:t>
      </w:r>
    </w:p>
    <w:p w14:paraId="4E5C393E" w14:textId="66665514" w:rsidR="00336443" w:rsidRPr="008B5CCD" w:rsidRDefault="008E73FF" w:rsidP="00AC3510">
      <w:pPr>
        <w:spacing w:after="0" w:line="360" w:lineRule="auto"/>
        <w:ind w:firstLine="709"/>
        <w:jc w:val="both"/>
        <w:rPr>
          <w:rFonts w:ascii="Arial" w:eastAsia="Times New Roman" w:hAnsi="Arial" w:cs="Arial"/>
          <w:sz w:val="24"/>
          <w:szCs w:val="24"/>
          <w:lang w:eastAsia="pt-BR"/>
        </w:rPr>
      </w:pPr>
      <w:r w:rsidRPr="008B5CCD">
        <w:rPr>
          <w:rFonts w:ascii="Arial" w:eastAsia="Times New Roman" w:hAnsi="Arial" w:cs="Arial"/>
          <w:sz w:val="24"/>
          <w:szCs w:val="24"/>
          <w:lang w:eastAsia="pt-BR"/>
        </w:rPr>
        <w:t>Na sequência,</w:t>
      </w:r>
      <w:r w:rsidR="00336443" w:rsidRPr="008B5CCD">
        <w:rPr>
          <w:rFonts w:ascii="Arial" w:eastAsia="Times New Roman" w:hAnsi="Arial" w:cs="Arial"/>
          <w:sz w:val="24"/>
          <w:szCs w:val="24"/>
          <w:lang w:eastAsia="pt-BR"/>
        </w:rPr>
        <w:t xml:space="preserve"> </w:t>
      </w:r>
      <w:r w:rsidRPr="008B5CCD">
        <w:rPr>
          <w:rFonts w:ascii="Arial" w:eastAsia="Times New Roman" w:hAnsi="Arial" w:cs="Arial"/>
          <w:sz w:val="24"/>
          <w:szCs w:val="24"/>
          <w:lang w:eastAsia="pt-BR"/>
        </w:rPr>
        <w:t>seguimos com os</w:t>
      </w:r>
      <w:r w:rsidR="00336443" w:rsidRPr="008B5CCD">
        <w:rPr>
          <w:rFonts w:ascii="Arial" w:eastAsia="Times New Roman" w:hAnsi="Arial" w:cs="Arial"/>
          <w:sz w:val="24"/>
          <w:szCs w:val="24"/>
          <w:lang w:eastAsia="pt-BR"/>
        </w:rPr>
        <w:t xml:space="preserve"> apontamentos sobre os movimentos estudantis e coletivos; para esse</w:t>
      </w:r>
      <w:r w:rsidRPr="008B5CCD">
        <w:rPr>
          <w:rFonts w:ascii="Arial" w:eastAsia="Times New Roman" w:hAnsi="Arial" w:cs="Arial"/>
          <w:sz w:val="24"/>
          <w:szCs w:val="24"/>
          <w:lang w:eastAsia="pt-BR"/>
        </w:rPr>
        <w:t>s</w:t>
      </w:r>
      <w:r w:rsidR="00336443" w:rsidRPr="008B5CCD">
        <w:rPr>
          <w:rFonts w:ascii="Arial" w:eastAsia="Times New Roman" w:hAnsi="Arial" w:cs="Arial"/>
          <w:sz w:val="24"/>
          <w:szCs w:val="24"/>
          <w:lang w:eastAsia="pt-BR"/>
        </w:rPr>
        <w:t xml:space="preserve"> últimos, procuramos focar a discussão nos coletivos universitários.</w:t>
      </w:r>
    </w:p>
    <w:p w14:paraId="430CD94A" w14:textId="77777777" w:rsidR="00336443" w:rsidRPr="008B5CCD" w:rsidRDefault="00336443" w:rsidP="00336443">
      <w:pPr>
        <w:spacing w:line="360" w:lineRule="auto"/>
        <w:jc w:val="both"/>
        <w:rPr>
          <w:rFonts w:ascii="Arial" w:eastAsia="Times New Roman" w:hAnsi="Arial" w:cs="Arial"/>
          <w:sz w:val="24"/>
          <w:szCs w:val="24"/>
          <w:lang w:eastAsia="pt-BR"/>
        </w:rPr>
      </w:pPr>
    </w:p>
    <w:p w14:paraId="5EF8B696" w14:textId="664F2CAA" w:rsidR="00336443" w:rsidRPr="008B5CCD" w:rsidRDefault="00552E12" w:rsidP="00905088">
      <w:pPr>
        <w:pStyle w:val="Ttulo3"/>
        <w:rPr>
          <w:rFonts w:eastAsia="Arial"/>
        </w:rPr>
      </w:pPr>
      <w:bookmarkStart w:id="28" w:name="_Toc120295366"/>
      <w:r>
        <w:rPr>
          <w:rFonts w:eastAsia="Arial"/>
        </w:rPr>
        <w:t xml:space="preserve">1.2.2 </w:t>
      </w:r>
      <w:r w:rsidR="00336443" w:rsidRPr="008B5CCD">
        <w:rPr>
          <w:rFonts w:eastAsia="Arial"/>
        </w:rPr>
        <w:t>Movimentos Estudantis</w:t>
      </w:r>
      <w:bookmarkEnd w:id="28"/>
    </w:p>
    <w:p w14:paraId="3AA37F15" w14:textId="77777777" w:rsidR="00552E12" w:rsidRDefault="00552E12" w:rsidP="00905088">
      <w:pPr>
        <w:spacing w:after="0" w:line="240" w:lineRule="auto"/>
        <w:ind w:firstLine="709"/>
        <w:contextualSpacing/>
        <w:jc w:val="both"/>
        <w:rPr>
          <w:rFonts w:ascii="Arial" w:eastAsia="Times New Roman" w:hAnsi="Arial" w:cs="Arial"/>
          <w:sz w:val="24"/>
          <w:szCs w:val="24"/>
          <w:lang w:eastAsia="pt-BR"/>
        </w:rPr>
      </w:pPr>
    </w:p>
    <w:p w14:paraId="1378BF11" w14:textId="25D01432" w:rsidR="00382F81" w:rsidRPr="008B5CCD" w:rsidRDefault="00CF6E27" w:rsidP="001B0951">
      <w:pPr>
        <w:spacing w:after="0" w:line="360" w:lineRule="auto"/>
        <w:ind w:firstLine="709"/>
        <w:jc w:val="both"/>
        <w:rPr>
          <w:rFonts w:ascii="Arial" w:eastAsia="Arial" w:hAnsi="Arial" w:cs="Arial"/>
          <w:sz w:val="24"/>
          <w:szCs w:val="24"/>
        </w:rPr>
      </w:pPr>
      <w:r w:rsidRPr="008B5CCD">
        <w:rPr>
          <w:rFonts w:ascii="Arial" w:eastAsia="Times New Roman" w:hAnsi="Arial" w:cs="Arial"/>
          <w:sz w:val="24"/>
          <w:szCs w:val="24"/>
          <w:lang w:eastAsia="pt-BR"/>
        </w:rPr>
        <w:t xml:space="preserve">Hoje os movimentos estudantis são </w:t>
      </w:r>
      <w:r w:rsidR="00336443" w:rsidRPr="008B5CCD">
        <w:rPr>
          <w:rFonts w:ascii="Arial" w:eastAsia="Times New Roman" w:hAnsi="Arial" w:cs="Arial"/>
          <w:sz w:val="24"/>
          <w:szCs w:val="24"/>
          <w:lang w:eastAsia="pt-BR"/>
        </w:rPr>
        <w:t xml:space="preserve">menos </w:t>
      </w:r>
      <w:r w:rsidRPr="008B5CCD">
        <w:rPr>
          <w:rFonts w:ascii="Arial" w:eastAsia="Times New Roman" w:hAnsi="Arial" w:cs="Arial"/>
          <w:sz w:val="24"/>
          <w:szCs w:val="24"/>
          <w:lang w:eastAsia="pt-BR"/>
        </w:rPr>
        <w:t xml:space="preserve">citados, mas eles </w:t>
      </w:r>
      <w:r w:rsidR="00336443" w:rsidRPr="008B5CCD">
        <w:rPr>
          <w:rFonts w:ascii="Arial" w:eastAsia="Arial" w:hAnsi="Arial" w:cs="Arial"/>
          <w:sz w:val="24"/>
          <w:szCs w:val="24"/>
        </w:rPr>
        <w:t>já ganharam grande destaque na discussão sobre juventudes, compreendendo as reivindicações espec</w:t>
      </w:r>
      <w:r w:rsidR="00E866C6" w:rsidRPr="008B5CCD">
        <w:rPr>
          <w:rFonts w:ascii="Arial" w:eastAsia="Arial" w:hAnsi="Arial" w:cs="Arial"/>
          <w:sz w:val="24"/>
          <w:szCs w:val="24"/>
        </w:rPr>
        <w:t>í</w:t>
      </w:r>
      <w:r w:rsidR="00336443" w:rsidRPr="008B5CCD">
        <w:rPr>
          <w:rFonts w:ascii="Arial" w:eastAsia="Arial" w:hAnsi="Arial" w:cs="Arial"/>
          <w:sz w:val="24"/>
          <w:szCs w:val="24"/>
        </w:rPr>
        <w:t>ficas do universo estudantil, suas motivações para participar de protestos, buscando interferir nos rumos políticos da sociedade.</w:t>
      </w:r>
    </w:p>
    <w:p w14:paraId="06817602" w14:textId="154BA239" w:rsidR="00336443" w:rsidRPr="008B5CCD" w:rsidRDefault="00336443" w:rsidP="001B0951">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Os movimentos estudantis tiveram início nos anos 1930 e ganharam força na década de 1960 devido ao contexto socioeconômico, contracultural e político da época no mundo ocidental. Desde a Ditadura Militar no Brasil e, mais recentemente, em 1992</w:t>
      </w:r>
      <w:r w:rsidR="00E866C6" w:rsidRPr="008B5CCD">
        <w:rPr>
          <w:rFonts w:ascii="Arial" w:eastAsia="Arial" w:hAnsi="Arial" w:cs="Arial"/>
          <w:sz w:val="24"/>
          <w:szCs w:val="24"/>
        </w:rPr>
        <w:t>,</w:t>
      </w:r>
      <w:r w:rsidRPr="008B5CCD">
        <w:rPr>
          <w:rFonts w:ascii="Arial" w:eastAsia="Arial" w:hAnsi="Arial" w:cs="Arial"/>
          <w:sz w:val="24"/>
          <w:szCs w:val="24"/>
        </w:rPr>
        <w:t xml:space="preserve"> os estudantes secundaristas e universitários tiveram grande participação no movimento que resultou no impeachment do presidente Fernando Collor de Mello. Nos anos seguintes, os estudantes continuaram participando de manifestações defendendo seus direitos e uma melhor qualidade e infraestrutura do ensino (GROPPO</w:t>
      </w:r>
      <w:r w:rsidR="00382F81" w:rsidRPr="008B5CCD">
        <w:rPr>
          <w:rFonts w:ascii="Arial" w:eastAsia="Arial" w:hAnsi="Arial" w:cs="Arial"/>
          <w:sz w:val="24"/>
          <w:szCs w:val="24"/>
        </w:rPr>
        <w:t xml:space="preserve"> </w:t>
      </w:r>
      <w:r w:rsidR="00382F81" w:rsidRPr="008B5CCD">
        <w:rPr>
          <w:rFonts w:ascii="Arial" w:eastAsia="Arial" w:hAnsi="Arial" w:cs="Arial"/>
          <w:i/>
          <w:iCs/>
          <w:sz w:val="24"/>
          <w:szCs w:val="24"/>
        </w:rPr>
        <w:t>et al</w:t>
      </w:r>
      <w:r w:rsidR="00382F81" w:rsidRPr="008B5CCD">
        <w:rPr>
          <w:rFonts w:ascii="Arial" w:eastAsia="Arial" w:hAnsi="Arial" w:cs="Arial"/>
          <w:sz w:val="24"/>
          <w:szCs w:val="24"/>
        </w:rPr>
        <w:t>.</w:t>
      </w:r>
      <w:r w:rsidRPr="008B5CCD">
        <w:rPr>
          <w:rFonts w:ascii="Arial" w:eastAsia="Arial" w:hAnsi="Arial" w:cs="Arial"/>
          <w:sz w:val="24"/>
          <w:szCs w:val="24"/>
        </w:rPr>
        <w:t>, 2008)</w:t>
      </w:r>
      <w:r w:rsidR="00E866C6" w:rsidRPr="008B5CCD">
        <w:rPr>
          <w:rFonts w:ascii="Arial" w:eastAsia="Arial" w:hAnsi="Arial" w:cs="Arial"/>
          <w:sz w:val="24"/>
          <w:szCs w:val="24"/>
        </w:rPr>
        <w:t>.</w:t>
      </w:r>
    </w:p>
    <w:p w14:paraId="2F98D237" w14:textId="3E2175DC"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Segundo </w:t>
      </w:r>
      <w:proofErr w:type="spellStart"/>
      <w:r w:rsidRPr="008B5CCD">
        <w:rPr>
          <w:rFonts w:ascii="Arial" w:eastAsia="Arial" w:hAnsi="Arial" w:cs="Arial"/>
          <w:sz w:val="24"/>
          <w:szCs w:val="24"/>
        </w:rPr>
        <w:t>Groppo</w:t>
      </w:r>
      <w:proofErr w:type="spellEnd"/>
      <w:r w:rsidR="00EE4E11" w:rsidRPr="008B5CCD">
        <w:rPr>
          <w:rFonts w:ascii="Arial" w:eastAsia="Arial" w:hAnsi="Arial" w:cs="Arial"/>
          <w:sz w:val="24"/>
          <w:szCs w:val="24"/>
        </w:rPr>
        <w:t xml:space="preserve"> </w:t>
      </w:r>
      <w:r w:rsidR="00EE4E11" w:rsidRPr="008B5CCD">
        <w:rPr>
          <w:rFonts w:ascii="Arial" w:eastAsia="Arial" w:hAnsi="Arial" w:cs="Arial"/>
          <w:i/>
          <w:iCs/>
          <w:sz w:val="24"/>
          <w:szCs w:val="24"/>
        </w:rPr>
        <w:t>et al.</w:t>
      </w:r>
      <w:r w:rsidRPr="008B5CCD">
        <w:rPr>
          <w:rFonts w:ascii="Arial" w:eastAsia="Arial" w:hAnsi="Arial" w:cs="Arial"/>
          <w:sz w:val="24"/>
          <w:szCs w:val="24"/>
        </w:rPr>
        <w:t xml:space="preserve"> (2008)</w:t>
      </w:r>
      <w:r w:rsidR="00E866C6" w:rsidRPr="008B5CCD">
        <w:rPr>
          <w:rFonts w:ascii="Arial" w:eastAsia="Arial" w:hAnsi="Arial" w:cs="Arial"/>
          <w:sz w:val="24"/>
          <w:szCs w:val="24"/>
        </w:rPr>
        <w:t>,</w:t>
      </w:r>
      <w:r w:rsidRPr="008B5CCD">
        <w:rPr>
          <w:rFonts w:ascii="Arial" w:eastAsia="Arial" w:hAnsi="Arial" w:cs="Arial"/>
          <w:sz w:val="24"/>
          <w:szCs w:val="24"/>
        </w:rPr>
        <w:t xml:space="preserve"> hoje esses movimentos não devem mais ser considerados estudantis, mas sim “movimentos juvenis”, pois nos movimentos não está presente apenas a participação de estudantes de universidades públicas, sendo </w:t>
      </w:r>
      <w:r w:rsidRPr="008B5CCD">
        <w:rPr>
          <w:rFonts w:ascii="Arial" w:eastAsia="Arial" w:hAnsi="Arial" w:cs="Arial"/>
          <w:sz w:val="24"/>
          <w:szCs w:val="24"/>
        </w:rPr>
        <w:lastRenderedPageBreak/>
        <w:t>sim parte de movimentos sociais. Hoje, jovens de diversas camadas sociais estão se mobilizando e têm desejo de atuação mais amplos e articulados em redes. Vale ressaltar que grande parte dessas mobilizações não tem interferência de partidos políticos ou de políticas institucionais, são sim motivados movimentos culturais, artísticos, revoltas sociopolíticas e socioeconômicas.</w:t>
      </w:r>
    </w:p>
    <w:p w14:paraId="14C55742" w14:textId="61B28AC9" w:rsidR="00336443" w:rsidRPr="008B5CCD" w:rsidRDefault="00336443" w:rsidP="001B0951">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Bringel (2009) compara os movimentos estudantis com outros movimentos sociais, como os de mulheres, camponeses, indígenas, urbanos e outros. Essa ideia deve ser reforçada, pois apesar de parecer óbvia, algumas vezes os movimentos estudantis podem ser confundidos como uma simples “ação coletiva”, de um pequeno grupo que se restringe a protestos e reivindicações isoladas, por exemplo, um protesto para melhoria do refeitório da faculdade ou outras questões ligadas a um pequeno grupo, com isso, </w:t>
      </w:r>
      <w:r w:rsidR="00FF4372" w:rsidRPr="008B5CCD">
        <w:rPr>
          <w:rFonts w:ascii="Arial" w:eastAsia="Arial" w:hAnsi="Arial" w:cs="Arial"/>
          <w:sz w:val="24"/>
          <w:szCs w:val="24"/>
        </w:rPr>
        <w:t xml:space="preserve">os movimentos </w:t>
      </w:r>
      <w:r w:rsidRPr="008B5CCD">
        <w:rPr>
          <w:rFonts w:ascii="Arial" w:eastAsia="Arial" w:hAnsi="Arial" w:cs="Arial"/>
          <w:sz w:val="24"/>
          <w:szCs w:val="24"/>
        </w:rPr>
        <w:t>passam a não ser considerado</w:t>
      </w:r>
      <w:r w:rsidR="00FF4372" w:rsidRPr="008B5CCD">
        <w:rPr>
          <w:rFonts w:ascii="Arial" w:eastAsia="Arial" w:hAnsi="Arial" w:cs="Arial"/>
          <w:sz w:val="24"/>
          <w:szCs w:val="24"/>
        </w:rPr>
        <w:t>s</w:t>
      </w:r>
      <w:r w:rsidRPr="008B5CCD">
        <w:rPr>
          <w:rFonts w:ascii="Arial" w:eastAsia="Arial" w:hAnsi="Arial" w:cs="Arial"/>
          <w:sz w:val="24"/>
          <w:szCs w:val="24"/>
        </w:rPr>
        <w:t xml:space="preserve"> um movimento social.</w:t>
      </w:r>
    </w:p>
    <w:p w14:paraId="71B13931" w14:textId="70EB0B44"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O exemplo dado por Bringel (2009) sobre o refeitório da faculdade nos fez recordar de um momento que vivenciamos na Unifesp. Há alguns anos, no campus Baixada Santista, presenciamos diversas mobilizações dos estudantes reivindicando a disponibilização de um restaurante Universitário. Até a inauguração do Edifício Central (Silva Jardim) as refeições subsidiadas pela Unifesp eram ofertadas em restaurantes nos arredores dos prédios que abrigavam o campus Baixada Santista; após a inauguração do Edifício Central, foi implantado o RU – Restaurante Universitário para os alunos e servidores. Em alguns momentos, o RU tinha que ficar fechado por dias quando acontecia troca de empresas licitadas que forneciam a alimentação. Em um desses períodos</w:t>
      </w:r>
      <w:r w:rsidR="00E400E6" w:rsidRPr="008B5CCD">
        <w:rPr>
          <w:rFonts w:ascii="Arial" w:eastAsia="Arial" w:hAnsi="Arial" w:cs="Arial"/>
          <w:sz w:val="24"/>
          <w:szCs w:val="24"/>
        </w:rPr>
        <w:t>,</w:t>
      </w:r>
      <w:r w:rsidRPr="008B5CCD">
        <w:rPr>
          <w:rFonts w:ascii="Arial" w:eastAsia="Arial" w:hAnsi="Arial" w:cs="Arial"/>
          <w:sz w:val="24"/>
          <w:szCs w:val="24"/>
        </w:rPr>
        <w:t xml:space="preserve"> os alunos promoveram um “</w:t>
      </w:r>
      <w:proofErr w:type="spellStart"/>
      <w:r w:rsidRPr="008B5CCD">
        <w:rPr>
          <w:rFonts w:ascii="Arial" w:eastAsia="Arial" w:hAnsi="Arial" w:cs="Arial"/>
          <w:sz w:val="24"/>
          <w:szCs w:val="24"/>
        </w:rPr>
        <w:t>marmitaço</w:t>
      </w:r>
      <w:proofErr w:type="spellEnd"/>
      <w:r w:rsidRPr="008B5CCD">
        <w:rPr>
          <w:rFonts w:ascii="Arial" w:eastAsia="Arial" w:hAnsi="Arial" w:cs="Arial"/>
          <w:sz w:val="24"/>
          <w:szCs w:val="24"/>
        </w:rPr>
        <w:t>” na porta da Diretor</w:t>
      </w:r>
      <w:r w:rsidR="003C1584" w:rsidRPr="008B5CCD">
        <w:rPr>
          <w:rFonts w:ascii="Arial" w:eastAsia="Arial" w:hAnsi="Arial" w:cs="Arial"/>
          <w:sz w:val="24"/>
          <w:szCs w:val="24"/>
        </w:rPr>
        <w:t>i</w:t>
      </w:r>
      <w:r w:rsidRPr="008B5CCD">
        <w:rPr>
          <w:rFonts w:ascii="Arial" w:eastAsia="Arial" w:hAnsi="Arial" w:cs="Arial"/>
          <w:sz w:val="24"/>
          <w:szCs w:val="24"/>
        </w:rPr>
        <w:t>a do campus. Tais manifestações poderiam ser consideradas reivindicações isoladas daquele grupo pequeno de estudantes, mas eles estavam lá para lutar por uma causa não só deles, estudantes, mas de um coletivo que faz parte da instituição</w:t>
      </w:r>
      <w:r w:rsidR="003C1584" w:rsidRPr="008B5CCD">
        <w:rPr>
          <w:rFonts w:ascii="Arial" w:eastAsia="Arial" w:hAnsi="Arial" w:cs="Arial"/>
          <w:sz w:val="24"/>
          <w:szCs w:val="24"/>
        </w:rPr>
        <w:t>,</w:t>
      </w:r>
      <w:r w:rsidRPr="008B5CCD">
        <w:rPr>
          <w:rFonts w:ascii="Arial" w:eastAsia="Arial" w:hAnsi="Arial" w:cs="Arial"/>
          <w:sz w:val="24"/>
          <w:szCs w:val="24"/>
        </w:rPr>
        <w:t xml:space="preserve"> como os servidores docentes e técnicos administrativos, que também fazem uso dos Restaurantes Universitários. </w:t>
      </w:r>
    </w:p>
    <w:p w14:paraId="36EC122D" w14:textId="1CA672D6"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Bringel (2009, p. 100) também esclarece sobre o equívoco que muitas vezes acontece entre “organização estudantil” e “movimento estudantil”. </w:t>
      </w:r>
      <w:r w:rsidR="003C1584" w:rsidRPr="008B5CCD">
        <w:rPr>
          <w:rFonts w:ascii="Arial" w:eastAsia="Arial" w:hAnsi="Arial" w:cs="Arial"/>
          <w:sz w:val="24"/>
          <w:szCs w:val="24"/>
        </w:rPr>
        <w:t xml:space="preserve">O autor explica </w:t>
      </w:r>
      <w:r w:rsidR="00C34783" w:rsidRPr="008B5CCD">
        <w:rPr>
          <w:rFonts w:ascii="Arial" w:eastAsia="Arial" w:hAnsi="Arial" w:cs="Arial"/>
          <w:sz w:val="24"/>
          <w:szCs w:val="24"/>
        </w:rPr>
        <w:t>que</w:t>
      </w:r>
      <w:r w:rsidRPr="008B5CCD">
        <w:rPr>
          <w:rFonts w:ascii="Arial" w:eastAsia="Arial" w:hAnsi="Arial" w:cs="Arial"/>
          <w:sz w:val="24"/>
          <w:szCs w:val="24"/>
        </w:rPr>
        <w:t xml:space="preserve"> a confusão </w:t>
      </w:r>
      <w:r w:rsidR="00C34783" w:rsidRPr="008B5CCD">
        <w:rPr>
          <w:rFonts w:ascii="Arial" w:eastAsia="Arial" w:hAnsi="Arial" w:cs="Arial"/>
          <w:sz w:val="24"/>
          <w:szCs w:val="24"/>
        </w:rPr>
        <w:t xml:space="preserve">se dá </w:t>
      </w:r>
      <w:r w:rsidR="001F3783" w:rsidRPr="008B5CCD">
        <w:rPr>
          <w:rFonts w:ascii="Arial" w:eastAsia="Arial" w:hAnsi="Arial" w:cs="Arial"/>
          <w:sz w:val="24"/>
          <w:szCs w:val="24"/>
        </w:rPr>
        <w:t>porque</w:t>
      </w:r>
      <w:r w:rsidRPr="008B5CCD">
        <w:rPr>
          <w:rFonts w:ascii="Arial" w:eastAsia="Arial" w:hAnsi="Arial" w:cs="Arial"/>
          <w:sz w:val="24"/>
          <w:szCs w:val="24"/>
        </w:rPr>
        <w:t xml:space="preserve"> o “movimento estudantil” somente é reconhecido quando as ações são convocadas por entidades estudantis </w:t>
      </w:r>
      <w:r w:rsidR="001F3783" w:rsidRPr="008B5CCD">
        <w:rPr>
          <w:rFonts w:ascii="Arial" w:eastAsia="Arial" w:hAnsi="Arial" w:cs="Arial"/>
          <w:sz w:val="24"/>
          <w:szCs w:val="24"/>
        </w:rPr>
        <w:t>i</w:t>
      </w:r>
      <w:r w:rsidRPr="008B5CCD">
        <w:rPr>
          <w:rFonts w:ascii="Arial" w:eastAsia="Arial" w:hAnsi="Arial" w:cs="Arial"/>
          <w:sz w:val="24"/>
          <w:szCs w:val="24"/>
        </w:rPr>
        <w:t>nstitucionalizadas, enquanto as “organizações estudantis” seriam iniciativas de grupos não institucionalizados.</w:t>
      </w:r>
    </w:p>
    <w:p w14:paraId="1982081D" w14:textId="2F113888"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 xml:space="preserve">Pensando </w:t>
      </w:r>
      <w:r w:rsidR="00C34783" w:rsidRPr="008B5CCD">
        <w:rPr>
          <w:rFonts w:ascii="Arial" w:eastAsia="Arial" w:hAnsi="Arial" w:cs="Arial"/>
          <w:sz w:val="24"/>
          <w:szCs w:val="24"/>
        </w:rPr>
        <w:t>na</w:t>
      </w:r>
      <w:r w:rsidRPr="008B5CCD">
        <w:rPr>
          <w:rFonts w:ascii="Arial" w:eastAsia="Arial" w:hAnsi="Arial" w:cs="Arial"/>
          <w:sz w:val="24"/>
          <w:szCs w:val="24"/>
        </w:rPr>
        <w:t xml:space="preserve"> institucionalização e seus graus dentro das </w:t>
      </w:r>
      <w:r w:rsidR="00C34783" w:rsidRPr="008B5CCD">
        <w:rPr>
          <w:rFonts w:ascii="Arial" w:eastAsia="Arial" w:hAnsi="Arial" w:cs="Arial"/>
          <w:sz w:val="24"/>
          <w:szCs w:val="24"/>
        </w:rPr>
        <w:t>u</w:t>
      </w:r>
      <w:r w:rsidRPr="008B5CCD">
        <w:rPr>
          <w:rFonts w:ascii="Arial" w:eastAsia="Arial" w:hAnsi="Arial" w:cs="Arial"/>
          <w:sz w:val="24"/>
          <w:szCs w:val="24"/>
        </w:rPr>
        <w:t>niversidades e das instituições que estamos estudando nesta dissertação, tanto a Atlética como a Pirateria são coletivos reconhecidos pela direção, inclusive fazendo parte da estrutura física do campus</w:t>
      </w:r>
      <w:r w:rsidR="001F3783" w:rsidRPr="008B5CCD">
        <w:rPr>
          <w:rFonts w:ascii="Arial" w:eastAsia="Arial" w:hAnsi="Arial" w:cs="Arial"/>
          <w:sz w:val="24"/>
          <w:szCs w:val="24"/>
        </w:rPr>
        <w:t>,</w:t>
      </w:r>
      <w:r w:rsidRPr="008B5CCD">
        <w:rPr>
          <w:rFonts w:ascii="Arial" w:eastAsia="Arial" w:hAnsi="Arial" w:cs="Arial"/>
          <w:sz w:val="24"/>
          <w:szCs w:val="24"/>
        </w:rPr>
        <w:t xml:space="preserve"> tendo salas dentro do campus para guarda de materiais e espaço para reuniões</w:t>
      </w:r>
      <w:r w:rsidR="00DC0F90" w:rsidRPr="008B5CCD">
        <w:rPr>
          <w:rFonts w:ascii="Arial" w:eastAsia="Arial" w:hAnsi="Arial" w:cs="Arial"/>
          <w:sz w:val="24"/>
          <w:szCs w:val="24"/>
        </w:rPr>
        <w:t>,</w:t>
      </w:r>
      <w:r w:rsidRPr="008B5CCD">
        <w:rPr>
          <w:rFonts w:ascii="Arial" w:eastAsia="Arial" w:hAnsi="Arial" w:cs="Arial"/>
          <w:sz w:val="24"/>
          <w:szCs w:val="24"/>
        </w:rPr>
        <w:t xml:space="preserve"> ensaios e treinos; porém não foi encontrado nada junto </w:t>
      </w:r>
      <w:r w:rsidR="001F3783" w:rsidRPr="008B5CCD">
        <w:rPr>
          <w:rFonts w:ascii="Arial" w:eastAsia="Arial" w:hAnsi="Arial" w:cs="Arial"/>
          <w:sz w:val="24"/>
          <w:szCs w:val="24"/>
        </w:rPr>
        <w:t>à</w:t>
      </w:r>
      <w:r w:rsidRPr="008B5CCD">
        <w:rPr>
          <w:rFonts w:ascii="Arial" w:eastAsia="Arial" w:hAnsi="Arial" w:cs="Arial"/>
          <w:sz w:val="24"/>
          <w:szCs w:val="24"/>
        </w:rPr>
        <w:t xml:space="preserve"> </w:t>
      </w:r>
      <w:r w:rsidR="00DC0F90" w:rsidRPr="008B5CCD">
        <w:rPr>
          <w:rFonts w:ascii="Arial" w:eastAsia="Arial" w:hAnsi="Arial" w:cs="Arial"/>
          <w:sz w:val="24"/>
          <w:szCs w:val="24"/>
        </w:rPr>
        <w:t>d</w:t>
      </w:r>
      <w:r w:rsidRPr="008B5CCD">
        <w:rPr>
          <w:rFonts w:ascii="Arial" w:eastAsia="Arial" w:hAnsi="Arial" w:cs="Arial"/>
          <w:sz w:val="24"/>
          <w:szCs w:val="24"/>
        </w:rPr>
        <w:t xml:space="preserve">ireção do </w:t>
      </w:r>
      <w:r w:rsidR="00DC0F90" w:rsidRPr="008B5CCD">
        <w:rPr>
          <w:rFonts w:ascii="Arial" w:eastAsia="Arial" w:hAnsi="Arial" w:cs="Arial"/>
          <w:sz w:val="24"/>
          <w:szCs w:val="24"/>
        </w:rPr>
        <w:t>c</w:t>
      </w:r>
      <w:r w:rsidRPr="008B5CCD">
        <w:rPr>
          <w:rFonts w:ascii="Arial" w:eastAsia="Arial" w:hAnsi="Arial" w:cs="Arial"/>
          <w:sz w:val="24"/>
          <w:szCs w:val="24"/>
        </w:rPr>
        <w:t>ampus que institucionalize esses coletivos estudantis.</w:t>
      </w:r>
    </w:p>
    <w:p w14:paraId="2C7E0A1E" w14:textId="6BFFFA0B"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Outro ponto trazido por Bringel (2009, p. 101) é a diferença entre “movimentos estudantis” no plural e “movimento estudantil” no singular, que, apesar da sua diferença sutil pode </w:t>
      </w:r>
      <w:r w:rsidR="00DC0F90" w:rsidRPr="008B5CCD">
        <w:rPr>
          <w:rFonts w:ascii="Arial" w:eastAsia="Arial" w:hAnsi="Arial" w:cs="Arial"/>
          <w:sz w:val="24"/>
          <w:szCs w:val="24"/>
        </w:rPr>
        <w:t>passar</w:t>
      </w:r>
      <w:r w:rsidRPr="008B5CCD">
        <w:rPr>
          <w:rFonts w:ascii="Arial" w:eastAsia="Arial" w:hAnsi="Arial" w:cs="Arial"/>
          <w:sz w:val="24"/>
          <w:szCs w:val="24"/>
        </w:rPr>
        <w:t xml:space="preserve"> despercebida, </w:t>
      </w:r>
      <w:r w:rsidR="00A36F8B" w:rsidRPr="008B5CCD">
        <w:rPr>
          <w:rFonts w:ascii="Arial" w:eastAsia="Arial" w:hAnsi="Arial" w:cs="Arial"/>
          <w:sz w:val="24"/>
          <w:szCs w:val="24"/>
        </w:rPr>
        <w:t xml:space="preserve">mas </w:t>
      </w:r>
      <w:r w:rsidRPr="008B5CCD">
        <w:rPr>
          <w:rFonts w:ascii="Arial" w:eastAsia="Arial" w:hAnsi="Arial" w:cs="Arial"/>
          <w:sz w:val="24"/>
          <w:szCs w:val="24"/>
        </w:rPr>
        <w:t>possui especificidades. Bringel (2009</w:t>
      </w:r>
      <w:r w:rsidR="00A36F8B" w:rsidRPr="008B5CCD">
        <w:rPr>
          <w:rFonts w:ascii="Arial" w:eastAsia="Arial" w:hAnsi="Arial" w:cs="Arial"/>
          <w:sz w:val="24"/>
          <w:szCs w:val="24"/>
        </w:rPr>
        <w:t>,</w:t>
      </w:r>
      <w:r w:rsidRPr="008B5CCD">
        <w:rPr>
          <w:rFonts w:ascii="Arial" w:eastAsia="Arial" w:hAnsi="Arial" w:cs="Arial"/>
          <w:sz w:val="24"/>
          <w:szCs w:val="24"/>
        </w:rPr>
        <w:t xml:space="preserve"> p</w:t>
      </w:r>
      <w:r w:rsidR="00A206EE">
        <w:rPr>
          <w:rFonts w:ascii="Arial" w:eastAsia="Arial" w:hAnsi="Arial" w:cs="Arial"/>
          <w:sz w:val="24"/>
          <w:szCs w:val="24"/>
        </w:rPr>
        <w:t>.</w:t>
      </w:r>
      <w:r w:rsidRPr="008B5CCD">
        <w:rPr>
          <w:rFonts w:ascii="Arial" w:eastAsia="Arial" w:hAnsi="Arial" w:cs="Arial"/>
          <w:sz w:val="24"/>
          <w:szCs w:val="24"/>
        </w:rPr>
        <w:t xml:space="preserve"> 101) cita como exemplo a ampla diversidade de movimentos camponeses, urbanos e feministas, onde se destacam o Movimento dos Trabalhadores Rurais Sem-Terra (MST), o Movimento de Pequenos Agricultores (MPA) e o Movimento de Mulheres Camponesas (MMC), </w:t>
      </w:r>
      <w:r w:rsidR="00CE4AC6" w:rsidRPr="008B5CCD">
        <w:rPr>
          <w:rFonts w:ascii="Arial" w:eastAsia="Arial" w:hAnsi="Arial" w:cs="Arial"/>
          <w:sz w:val="24"/>
          <w:szCs w:val="24"/>
        </w:rPr>
        <w:t>e</w:t>
      </w:r>
      <w:r w:rsidRPr="008B5CCD">
        <w:rPr>
          <w:rFonts w:ascii="Arial" w:eastAsia="Arial" w:hAnsi="Arial" w:cs="Arial"/>
          <w:sz w:val="24"/>
          <w:szCs w:val="24"/>
        </w:rPr>
        <w:t xml:space="preserve"> embora existam diversos movimentos sociais camponeses, o MST é a principal fo</w:t>
      </w:r>
      <w:r w:rsidR="00A36F8B" w:rsidRPr="008B5CCD">
        <w:rPr>
          <w:rFonts w:ascii="Arial" w:eastAsia="Arial" w:hAnsi="Arial" w:cs="Arial"/>
          <w:sz w:val="24"/>
          <w:szCs w:val="24"/>
        </w:rPr>
        <w:t>r</w:t>
      </w:r>
      <w:r w:rsidRPr="008B5CCD">
        <w:rPr>
          <w:rFonts w:ascii="Arial" w:eastAsia="Arial" w:hAnsi="Arial" w:cs="Arial"/>
          <w:sz w:val="24"/>
          <w:szCs w:val="24"/>
        </w:rPr>
        <w:t xml:space="preserve">ça. </w:t>
      </w:r>
    </w:p>
    <w:p w14:paraId="7A56E29B" w14:textId="19833037" w:rsidR="00336443" w:rsidRPr="008B5CCD" w:rsidRDefault="00A36F8B"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Acreditamos que </w:t>
      </w:r>
      <w:r w:rsidR="00336443" w:rsidRPr="008B5CCD">
        <w:rPr>
          <w:rFonts w:ascii="Arial" w:eastAsia="Arial" w:hAnsi="Arial" w:cs="Arial"/>
          <w:sz w:val="24"/>
          <w:szCs w:val="24"/>
        </w:rPr>
        <w:t xml:space="preserve">o </w:t>
      </w:r>
      <w:r w:rsidRPr="008B5CCD">
        <w:rPr>
          <w:rFonts w:ascii="Arial" w:eastAsia="Arial" w:hAnsi="Arial" w:cs="Arial"/>
          <w:sz w:val="24"/>
          <w:szCs w:val="24"/>
        </w:rPr>
        <w:t>M</w:t>
      </w:r>
      <w:r w:rsidR="00336443" w:rsidRPr="008B5CCD">
        <w:rPr>
          <w:rFonts w:ascii="Arial" w:eastAsia="Arial" w:hAnsi="Arial" w:cs="Arial"/>
          <w:sz w:val="24"/>
          <w:szCs w:val="24"/>
        </w:rPr>
        <w:t xml:space="preserve">ovimento </w:t>
      </w:r>
      <w:r w:rsidRPr="008B5CCD">
        <w:rPr>
          <w:rFonts w:ascii="Arial" w:eastAsia="Arial" w:hAnsi="Arial" w:cs="Arial"/>
          <w:sz w:val="24"/>
          <w:szCs w:val="24"/>
        </w:rPr>
        <w:t>E</w:t>
      </w:r>
      <w:r w:rsidR="00336443" w:rsidRPr="008B5CCD">
        <w:rPr>
          <w:rFonts w:ascii="Arial" w:eastAsia="Arial" w:hAnsi="Arial" w:cs="Arial"/>
          <w:sz w:val="24"/>
          <w:szCs w:val="24"/>
        </w:rPr>
        <w:t xml:space="preserve">studantil se assemelha aos Coletivos Estudantis, </w:t>
      </w:r>
      <w:r w:rsidRPr="008B5CCD">
        <w:rPr>
          <w:rFonts w:ascii="Arial" w:eastAsia="Arial" w:hAnsi="Arial" w:cs="Arial"/>
          <w:sz w:val="24"/>
          <w:szCs w:val="24"/>
        </w:rPr>
        <w:t xml:space="preserve">em que </w:t>
      </w:r>
      <w:r w:rsidR="00336443" w:rsidRPr="008B5CCD">
        <w:rPr>
          <w:rFonts w:ascii="Arial" w:eastAsia="Arial" w:hAnsi="Arial" w:cs="Arial"/>
          <w:sz w:val="24"/>
          <w:szCs w:val="24"/>
        </w:rPr>
        <w:t xml:space="preserve">os estudantes se unem a partir de algum ponto em comum, como no caso da Atlética, que se unem pelo esporte, ou a Pirateria, que é a participação na Bateria Universitária, os </w:t>
      </w:r>
      <w:proofErr w:type="spellStart"/>
      <w:r w:rsidR="00336443" w:rsidRPr="008B5CCD">
        <w:rPr>
          <w:rFonts w:ascii="Arial" w:eastAsia="Arial" w:hAnsi="Arial" w:cs="Arial"/>
          <w:sz w:val="24"/>
          <w:szCs w:val="24"/>
        </w:rPr>
        <w:t>CAs</w:t>
      </w:r>
      <w:proofErr w:type="spellEnd"/>
      <w:r w:rsidR="00336443" w:rsidRPr="008B5CCD">
        <w:rPr>
          <w:rFonts w:ascii="Arial" w:eastAsia="Arial" w:hAnsi="Arial" w:cs="Arial"/>
          <w:sz w:val="24"/>
          <w:szCs w:val="24"/>
        </w:rPr>
        <w:t xml:space="preserve">, centros acadêmicos ligados aos cursos, </w:t>
      </w:r>
      <w:proofErr w:type="spellStart"/>
      <w:r w:rsidR="00336443" w:rsidRPr="008B5CCD">
        <w:rPr>
          <w:rFonts w:ascii="Arial" w:eastAsia="Arial" w:hAnsi="Arial" w:cs="Arial"/>
          <w:sz w:val="24"/>
          <w:szCs w:val="24"/>
        </w:rPr>
        <w:t>DAs</w:t>
      </w:r>
      <w:proofErr w:type="spellEnd"/>
      <w:r w:rsidR="00336443" w:rsidRPr="008B5CCD">
        <w:rPr>
          <w:rFonts w:ascii="Arial" w:eastAsia="Arial" w:hAnsi="Arial" w:cs="Arial"/>
          <w:sz w:val="24"/>
          <w:szCs w:val="24"/>
        </w:rPr>
        <w:t xml:space="preserve">, Diretórios Acadêmicos ligados aos campis, </w:t>
      </w:r>
      <w:proofErr w:type="spellStart"/>
      <w:r w:rsidR="00336443" w:rsidRPr="008B5CCD">
        <w:rPr>
          <w:rFonts w:ascii="Arial" w:eastAsia="Arial" w:hAnsi="Arial" w:cs="Arial"/>
          <w:sz w:val="24"/>
          <w:szCs w:val="24"/>
        </w:rPr>
        <w:t>DCEs</w:t>
      </w:r>
      <w:proofErr w:type="spellEnd"/>
      <w:r w:rsidR="00336443" w:rsidRPr="008B5CCD">
        <w:rPr>
          <w:rFonts w:ascii="Arial" w:eastAsia="Arial" w:hAnsi="Arial" w:cs="Arial"/>
          <w:sz w:val="24"/>
          <w:szCs w:val="24"/>
        </w:rPr>
        <w:t xml:space="preserve">, Diretório Centrais dos Estudantes ligados </w:t>
      </w:r>
      <w:r w:rsidRPr="008B5CCD">
        <w:rPr>
          <w:rFonts w:ascii="Arial" w:eastAsia="Arial" w:hAnsi="Arial" w:cs="Arial"/>
          <w:sz w:val="24"/>
          <w:szCs w:val="24"/>
        </w:rPr>
        <w:t>à</w:t>
      </w:r>
      <w:r w:rsidR="00336443" w:rsidRPr="008B5CCD">
        <w:rPr>
          <w:rFonts w:ascii="Arial" w:eastAsia="Arial" w:hAnsi="Arial" w:cs="Arial"/>
          <w:sz w:val="24"/>
          <w:szCs w:val="24"/>
        </w:rPr>
        <w:t xml:space="preserve">s </w:t>
      </w:r>
      <w:r w:rsidR="00EF1C0B">
        <w:rPr>
          <w:rFonts w:ascii="Arial" w:eastAsia="Arial" w:hAnsi="Arial" w:cs="Arial"/>
          <w:sz w:val="24"/>
          <w:szCs w:val="24"/>
        </w:rPr>
        <w:t>u</w:t>
      </w:r>
      <w:r w:rsidR="00336443" w:rsidRPr="008B5CCD">
        <w:rPr>
          <w:rFonts w:ascii="Arial" w:eastAsia="Arial" w:hAnsi="Arial" w:cs="Arial"/>
          <w:sz w:val="24"/>
          <w:szCs w:val="24"/>
        </w:rPr>
        <w:t>niversidades e a UNE, União Nacional dos Estudantes, que reúne todos esses movimentos estudantis menores.</w:t>
      </w:r>
    </w:p>
    <w:p w14:paraId="72405FF9" w14:textId="2171A87C"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Diante disto, concordamos com a difícil caracterização e definição dos movimentos de estudantes (</w:t>
      </w:r>
      <w:r w:rsidR="0015099D">
        <w:rPr>
          <w:rFonts w:ascii="Arial" w:eastAsia="Arial" w:hAnsi="Arial" w:cs="Arial"/>
          <w:sz w:val="24"/>
          <w:szCs w:val="24"/>
        </w:rPr>
        <w:t xml:space="preserve">FEUER 1969 </w:t>
      </w:r>
      <w:r w:rsidRPr="008B5CCD">
        <w:rPr>
          <w:rFonts w:ascii="Arial" w:eastAsia="Arial" w:hAnsi="Arial" w:cs="Arial"/>
          <w:sz w:val="24"/>
          <w:szCs w:val="24"/>
        </w:rPr>
        <w:t xml:space="preserve">apud </w:t>
      </w:r>
      <w:r w:rsidR="0015099D" w:rsidRPr="008B5CCD">
        <w:rPr>
          <w:rFonts w:ascii="Arial" w:eastAsia="Arial" w:hAnsi="Arial" w:cs="Arial"/>
          <w:sz w:val="24"/>
          <w:szCs w:val="24"/>
        </w:rPr>
        <w:t>BRINGEL</w:t>
      </w:r>
      <w:r w:rsidRPr="008B5CCD">
        <w:rPr>
          <w:rFonts w:ascii="Arial" w:eastAsia="Arial" w:hAnsi="Arial" w:cs="Arial"/>
          <w:sz w:val="24"/>
          <w:szCs w:val="24"/>
        </w:rPr>
        <w:t xml:space="preserve">, </w:t>
      </w:r>
      <w:r w:rsidR="000F37FC">
        <w:rPr>
          <w:rFonts w:ascii="Arial" w:eastAsia="Arial" w:hAnsi="Arial" w:cs="Arial"/>
          <w:sz w:val="24"/>
          <w:szCs w:val="24"/>
        </w:rPr>
        <w:t>2009</w:t>
      </w:r>
      <w:r w:rsidRPr="008B5CCD">
        <w:rPr>
          <w:rFonts w:ascii="Arial" w:eastAsia="Arial" w:hAnsi="Arial" w:cs="Arial"/>
          <w:sz w:val="24"/>
          <w:szCs w:val="24"/>
        </w:rPr>
        <w:t xml:space="preserve">), </w:t>
      </w:r>
      <w:r w:rsidR="00423CC8" w:rsidRPr="008B5CCD">
        <w:rPr>
          <w:rFonts w:ascii="Arial" w:eastAsia="Arial" w:hAnsi="Arial" w:cs="Arial"/>
          <w:sz w:val="24"/>
          <w:szCs w:val="24"/>
        </w:rPr>
        <w:t xml:space="preserve">em que </w:t>
      </w:r>
      <w:r w:rsidRPr="008B5CCD">
        <w:rPr>
          <w:rFonts w:ascii="Arial" w:eastAsia="Arial" w:hAnsi="Arial" w:cs="Arial"/>
          <w:sz w:val="24"/>
          <w:szCs w:val="24"/>
        </w:rPr>
        <w:t>é salientado o status transitório e esporádico dos discentes dentro da universidade (em comparação com a trajetória estável e contínua, no caso dos operários nas fábricas, usando categorias distintas de análise para abranger ambos os casos).</w:t>
      </w:r>
    </w:p>
    <w:p w14:paraId="2AAEC37A" w14:textId="48682C1D"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Essa questão de o aluno ser transitório dentro da universidade também foi pauta de discussões </w:t>
      </w:r>
      <w:r w:rsidR="00B34A52" w:rsidRPr="008B5CCD">
        <w:rPr>
          <w:rFonts w:ascii="Arial" w:eastAsia="Arial" w:hAnsi="Arial" w:cs="Arial"/>
          <w:sz w:val="24"/>
          <w:szCs w:val="24"/>
        </w:rPr>
        <w:t>n</w:t>
      </w:r>
      <w:r w:rsidRPr="008B5CCD">
        <w:rPr>
          <w:rFonts w:ascii="Arial" w:eastAsia="Arial" w:hAnsi="Arial" w:cs="Arial"/>
          <w:sz w:val="24"/>
          <w:szCs w:val="24"/>
        </w:rPr>
        <w:t>a Unifesp no ano de 2016</w:t>
      </w:r>
      <w:r w:rsidR="00B34A52" w:rsidRPr="008B5CCD">
        <w:rPr>
          <w:rFonts w:ascii="Arial" w:eastAsia="Arial" w:hAnsi="Arial" w:cs="Arial"/>
          <w:sz w:val="24"/>
          <w:szCs w:val="24"/>
        </w:rPr>
        <w:t>,</w:t>
      </w:r>
      <w:r w:rsidRPr="008B5CCD">
        <w:rPr>
          <w:rFonts w:ascii="Arial" w:eastAsia="Arial" w:hAnsi="Arial" w:cs="Arial"/>
          <w:sz w:val="24"/>
          <w:szCs w:val="24"/>
        </w:rPr>
        <w:t xml:space="preserve"> no momento da discussão sobre o peso dos votos dos </w:t>
      </w:r>
      <w:r w:rsidR="00423CC8" w:rsidRPr="008B5CCD">
        <w:rPr>
          <w:rFonts w:ascii="Arial" w:eastAsia="Arial" w:hAnsi="Arial" w:cs="Arial"/>
          <w:sz w:val="24"/>
          <w:szCs w:val="24"/>
        </w:rPr>
        <w:t>d</w:t>
      </w:r>
      <w:r w:rsidRPr="008B5CCD">
        <w:rPr>
          <w:rFonts w:ascii="Arial" w:eastAsia="Arial" w:hAnsi="Arial" w:cs="Arial"/>
          <w:sz w:val="24"/>
          <w:szCs w:val="24"/>
        </w:rPr>
        <w:t xml:space="preserve">iscentes, </w:t>
      </w:r>
      <w:r w:rsidR="00423CC8" w:rsidRPr="008B5CCD">
        <w:rPr>
          <w:rFonts w:ascii="Arial" w:eastAsia="Arial" w:hAnsi="Arial" w:cs="Arial"/>
          <w:sz w:val="24"/>
          <w:szCs w:val="24"/>
        </w:rPr>
        <w:t>d</w:t>
      </w:r>
      <w:r w:rsidRPr="008B5CCD">
        <w:rPr>
          <w:rFonts w:ascii="Arial" w:eastAsia="Arial" w:hAnsi="Arial" w:cs="Arial"/>
          <w:sz w:val="24"/>
          <w:szCs w:val="24"/>
        </w:rPr>
        <w:t xml:space="preserve">ocentes e </w:t>
      </w:r>
      <w:r w:rsidR="00423CC8" w:rsidRPr="008B5CCD">
        <w:rPr>
          <w:rFonts w:ascii="Arial" w:eastAsia="Arial" w:hAnsi="Arial" w:cs="Arial"/>
          <w:sz w:val="24"/>
          <w:szCs w:val="24"/>
        </w:rPr>
        <w:t>t</w:t>
      </w:r>
      <w:r w:rsidRPr="008B5CCD">
        <w:rPr>
          <w:rFonts w:ascii="Arial" w:eastAsia="Arial" w:hAnsi="Arial" w:cs="Arial"/>
          <w:sz w:val="24"/>
          <w:szCs w:val="24"/>
        </w:rPr>
        <w:t>écnico-</w:t>
      </w:r>
      <w:r w:rsidR="00423CC8" w:rsidRPr="008B5CCD">
        <w:rPr>
          <w:rFonts w:ascii="Arial" w:eastAsia="Arial" w:hAnsi="Arial" w:cs="Arial"/>
          <w:sz w:val="24"/>
          <w:szCs w:val="24"/>
        </w:rPr>
        <w:t>a</w:t>
      </w:r>
      <w:r w:rsidRPr="008B5CCD">
        <w:rPr>
          <w:rFonts w:ascii="Arial" w:eastAsia="Arial" w:hAnsi="Arial" w:cs="Arial"/>
          <w:sz w:val="24"/>
          <w:szCs w:val="24"/>
        </w:rPr>
        <w:t xml:space="preserve">dministrativos para eleição da nova reitoria da universidade. A disputa foi acirrada e um dos pontos </w:t>
      </w:r>
      <w:r w:rsidR="00103928" w:rsidRPr="008B5CCD">
        <w:rPr>
          <w:rFonts w:ascii="Arial" w:eastAsia="Arial" w:hAnsi="Arial" w:cs="Arial"/>
          <w:sz w:val="24"/>
          <w:szCs w:val="24"/>
        </w:rPr>
        <w:t xml:space="preserve">trazidos </w:t>
      </w:r>
      <w:r w:rsidRPr="008B5CCD">
        <w:rPr>
          <w:rFonts w:ascii="Arial" w:eastAsia="Arial" w:hAnsi="Arial" w:cs="Arial"/>
          <w:sz w:val="24"/>
          <w:szCs w:val="24"/>
        </w:rPr>
        <w:t xml:space="preserve">pelos contrários </w:t>
      </w:r>
      <w:r w:rsidR="00103928" w:rsidRPr="008B5CCD">
        <w:rPr>
          <w:rFonts w:ascii="Arial" w:eastAsia="Arial" w:hAnsi="Arial" w:cs="Arial"/>
          <w:sz w:val="24"/>
          <w:szCs w:val="24"/>
        </w:rPr>
        <w:t>foi a</w:t>
      </w:r>
      <w:r w:rsidRPr="008B5CCD">
        <w:rPr>
          <w:rFonts w:ascii="Arial" w:eastAsia="Arial" w:hAnsi="Arial" w:cs="Arial"/>
          <w:sz w:val="24"/>
          <w:szCs w:val="24"/>
        </w:rPr>
        <w:t xml:space="preserve"> paridade entre as três categorias (docentes, técnico-administrativos e discentes)</w:t>
      </w:r>
      <w:r w:rsidR="00103928" w:rsidRPr="008B5CCD">
        <w:rPr>
          <w:rFonts w:ascii="Arial" w:eastAsia="Arial" w:hAnsi="Arial" w:cs="Arial"/>
          <w:sz w:val="24"/>
          <w:szCs w:val="24"/>
        </w:rPr>
        <w:t xml:space="preserve"> de que </w:t>
      </w:r>
      <w:r w:rsidRPr="008B5CCD">
        <w:rPr>
          <w:rFonts w:ascii="Arial" w:eastAsia="Arial" w:hAnsi="Arial" w:cs="Arial"/>
          <w:sz w:val="24"/>
          <w:szCs w:val="24"/>
        </w:rPr>
        <w:t xml:space="preserve">os alunos eram transitórios dentro da instituição, não devendo ter seus votos </w:t>
      </w:r>
      <w:r w:rsidR="00B34A52" w:rsidRPr="008B5CCD">
        <w:rPr>
          <w:rFonts w:ascii="Arial" w:eastAsia="Arial" w:hAnsi="Arial" w:cs="Arial"/>
          <w:sz w:val="24"/>
          <w:szCs w:val="24"/>
        </w:rPr>
        <w:t xml:space="preserve">com </w:t>
      </w:r>
      <w:r w:rsidRPr="008B5CCD">
        <w:rPr>
          <w:rFonts w:ascii="Arial" w:eastAsia="Arial" w:hAnsi="Arial" w:cs="Arial"/>
          <w:sz w:val="24"/>
          <w:szCs w:val="24"/>
        </w:rPr>
        <w:t>o mesmo peso dos servidores que estariam lá por um período mais longo. Felizmente</w:t>
      </w:r>
      <w:r w:rsidR="00B34A52" w:rsidRPr="008B5CCD">
        <w:rPr>
          <w:rFonts w:ascii="Arial" w:eastAsia="Arial" w:hAnsi="Arial" w:cs="Arial"/>
          <w:sz w:val="24"/>
          <w:szCs w:val="24"/>
        </w:rPr>
        <w:t>,</w:t>
      </w:r>
      <w:r w:rsidRPr="008B5CCD">
        <w:rPr>
          <w:rFonts w:ascii="Arial" w:eastAsia="Arial" w:hAnsi="Arial" w:cs="Arial"/>
          <w:sz w:val="24"/>
          <w:szCs w:val="24"/>
        </w:rPr>
        <w:t xml:space="preserve"> essa ideia excludente foi eliminada e</w:t>
      </w:r>
      <w:r w:rsidR="00B34A52" w:rsidRPr="008B5CCD">
        <w:rPr>
          <w:rFonts w:ascii="Arial" w:eastAsia="Arial" w:hAnsi="Arial" w:cs="Arial"/>
          <w:sz w:val="24"/>
          <w:szCs w:val="24"/>
        </w:rPr>
        <w:t>,</w:t>
      </w:r>
      <w:r w:rsidRPr="008B5CCD">
        <w:rPr>
          <w:rFonts w:ascii="Arial" w:eastAsia="Arial" w:hAnsi="Arial" w:cs="Arial"/>
          <w:sz w:val="24"/>
          <w:szCs w:val="24"/>
        </w:rPr>
        <w:t xml:space="preserve"> desde maio de 2016</w:t>
      </w:r>
      <w:r w:rsidR="00B34A52" w:rsidRPr="008B5CCD">
        <w:rPr>
          <w:rFonts w:ascii="Arial" w:eastAsia="Arial" w:hAnsi="Arial" w:cs="Arial"/>
          <w:sz w:val="24"/>
          <w:szCs w:val="24"/>
        </w:rPr>
        <w:t>,</w:t>
      </w:r>
      <w:r w:rsidRPr="008B5CCD">
        <w:rPr>
          <w:rFonts w:ascii="Arial" w:eastAsia="Arial" w:hAnsi="Arial" w:cs="Arial"/>
          <w:sz w:val="24"/>
          <w:szCs w:val="24"/>
        </w:rPr>
        <w:t xml:space="preserve"> todas </w:t>
      </w:r>
      <w:r w:rsidRPr="008B5CCD">
        <w:rPr>
          <w:rFonts w:ascii="Arial" w:eastAsia="Arial" w:hAnsi="Arial" w:cs="Arial"/>
          <w:sz w:val="24"/>
          <w:szCs w:val="24"/>
        </w:rPr>
        <w:lastRenderedPageBreak/>
        <w:t>as eleições dentro da universidade são paritárias, ou seja, hoje existe uma equalização entre as três categorias.</w:t>
      </w:r>
    </w:p>
    <w:p w14:paraId="0D8DE814" w14:textId="3FE7F3AB"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Desse modo, para </w:t>
      </w:r>
      <w:proofErr w:type="spellStart"/>
      <w:r w:rsidR="000F37FC">
        <w:rPr>
          <w:rFonts w:ascii="Arial" w:eastAsia="Arial" w:hAnsi="Arial" w:cs="Arial"/>
          <w:sz w:val="24"/>
          <w:szCs w:val="24"/>
        </w:rPr>
        <w:t>Feuer</w:t>
      </w:r>
      <w:proofErr w:type="spellEnd"/>
      <w:r w:rsidRPr="00905088">
        <w:rPr>
          <w:rFonts w:ascii="Arial" w:eastAsia="Arial" w:hAnsi="Arial" w:cs="Arial"/>
          <w:sz w:val="24"/>
          <w:szCs w:val="24"/>
        </w:rPr>
        <w:t xml:space="preserve"> (</w:t>
      </w:r>
      <w:r w:rsidR="00FC7679">
        <w:rPr>
          <w:rFonts w:ascii="Arial" w:eastAsia="Arial" w:hAnsi="Arial" w:cs="Arial"/>
          <w:sz w:val="24"/>
          <w:szCs w:val="24"/>
        </w:rPr>
        <w:t xml:space="preserve">1969 apud </w:t>
      </w:r>
      <w:r w:rsidR="00FC7679" w:rsidRPr="00252467">
        <w:rPr>
          <w:rFonts w:ascii="Arial" w:eastAsia="Arial" w:hAnsi="Arial" w:cs="Arial"/>
          <w:sz w:val="24"/>
          <w:szCs w:val="24"/>
        </w:rPr>
        <w:t>BRINGEL</w:t>
      </w:r>
      <w:r w:rsidR="00FC7679">
        <w:rPr>
          <w:rFonts w:ascii="Arial" w:eastAsia="Arial" w:hAnsi="Arial" w:cs="Arial"/>
          <w:sz w:val="24"/>
          <w:szCs w:val="24"/>
        </w:rPr>
        <w:t xml:space="preserve">, </w:t>
      </w:r>
      <w:r w:rsidRPr="00905088">
        <w:rPr>
          <w:rFonts w:ascii="Arial" w:eastAsia="Arial" w:hAnsi="Arial" w:cs="Arial"/>
          <w:sz w:val="24"/>
          <w:szCs w:val="24"/>
        </w:rPr>
        <w:t>2009</w:t>
      </w:r>
      <w:r w:rsidR="00B34A52" w:rsidRPr="00905088">
        <w:rPr>
          <w:rFonts w:ascii="Arial" w:eastAsia="Arial" w:hAnsi="Arial" w:cs="Arial"/>
          <w:sz w:val="24"/>
          <w:szCs w:val="24"/>
        </w:rPr>
        <w:t>,</w:t>
      </w:r>
      <w:r w:rsidRPr="00905088">
        <w:rPr>
          <w:rFonts w:ascii="Arial" w:eastAsia="Arial" w:hAnsi="Arial" w:cs="Arial"/>
          <w:sz w:val="24"/>
          <w:szCs w:val="24"/>
        </w:rPr>
        <w:t xml:space="preserve"> p</w:t>
      </w:r>
      <w:r w:rsidR="00B34A52" w:rsidRPr="00905088">
        <w:rPr>
          <w:rFonts w:ascii="Arial" w:eastAsia="Arial" w:hAnsi="Arial" w:cs="Arial"/>
          <w:sz w:val="24"/>
          <w:szCs w:val="24"/>
        </w:rPr>
        <w:t>.</w:t>
      </w:r>
      <w:r w:rsidRPr="00905088">
        <w:rPr>
          <w:rFonts w:ascii="Arial" w:eastAsia="Arial" w:hAnsi="Arial" w:cs="Arial"/>
          <w:sz w:val="24"/>
          <w:szCs w:val="24"/>
        </w:rPr>
        <w:t xml:space="preserve"> 101)</w:t>
      </w:r>
      <w:r w:rsidR="002F4A3F" w:rsidRPr="00905088">
        <w:rPr>
          <w:rFonts w:ascii="Arial" w:eastAsia="Arial" w:hAnsi="Arial" w:cs="Arial"/>
          <w:sz w:val="24"/>
          <w:szCs w:val="24"/>
        </w:rPr>
        <w:t>,</w:t>
      </w:r>
      <w:r w:rsidRPr="008B5CCD">
        <w:rPr>
          <w:rFonts w:ascii="Arial" w:eastAsia="Arial" w:hAnsi="Arial" w:cs="Arial"/>
          <w:sz w:val="24"/>
          <w:szCs w:val="24"/>
        </w:rPr>
        <w:t xml:space="preserve"> o movimento estudantil é definido “como uma coalizão de estudantes inspirada em propósitos que procuram traduzir-se numa ideologia política, e impulsionada por uma rebelião emocional em que estão latentes a desilusão e a rejeição dos valores da velha geração”.</w:t>
      </w:r>
    </w:p>
    <w:p w14:paraId="180D090E" w14:textId="650888BF"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Para Bringel (2009)</w:t>
      </w:r>
      <w:r w:rsidR="002F4A3F" w:rsidRPr="008B5CCD">
        <w:rPr>
          <w:rFonts w:ascii="Arial" w:eastAsia="Arial" w:hAnsi="Arial" w:cs="Arial"/>
          <w:sz w:val="24"/>
          <w:szCs w:val="24"/>
        </w:rPr>
        <w:t>,</w:t>
      </w:r>
      <w:r w:rsidRPr="008B5CCD">
        <w:rPr>
          <w:rFonts w:ascii="Arial" w:eastAsia="Arial" w:hAnsi="Arial" w:cs="Arial"/>
          <w:sz w:val="24"/>
          <w:szCs w:val="24"/>
        </w:rPr>
        <w:t xml:space="preserve"> a caracterização dos movimentos estudantis tem suas especificidades, podendo ser considerado um movimento </w:t>
      </w:r>
      <w:r w:rsidRPr="008B5CCD">
        <w:rPr>
          <w:rFonts w:ascii="Arial" w:eastAsia="Arial" w:hAnsi="Arial" w:cs="Arial"/>
          <w:i/>
          <w:sz w:val="24"/>
          <w:szCs w:val="24"/>
        </w:rPr>
        <w:t>sui generis</w:t>
      </w:r>
      <w:r w:rsidRPr="008B5CCD">
        <w:rPr>
          <w:rFonts w:ascii="Arial" w:eastAsia="Arial" w:hAnsi="Arial" w:cs="Arial"/>
          <w:sz w:val="24"/>
          <w:szCs w:val="24"/>
        </w:rPr>
        <w:t xml:space="preserve">. Para ele, em primeiro lugar deve ser observado nos movimentos estudantis uma articulação de elementos que podem ser considerados mínimos ou essenciais e que também estão presentes em outros movimentos sociais, são elas: reivindicações bem definidas, </w:t>
      </w:r>
      <w:r w:rsidR="002B5A3C" w:rsidRPr="008B5CCD">
        <w:rPr>
          <w:rFonts w:ascii="Arial" w:eastAsia="Arial" w:hAnsi="Arial" w:cs="Arial"/>
          <w:sz w:val="24"/>
          <w:szCs w:val="24"/>
        </w:rPr>
        <w:t xml:space="preserve">as </w:t>
      </w:r>
      <w:r w:rsidRPr="008B5CCD">
        <w:rPr>
          <w:rFonts w:ascii="Arial" w:eastAsia="Arial" w:hAnsi="Arial" w:cs="Arial"/>
          <w:sz w:val="24"/>
          <w:szCs w:val="24"/>
        </w:rPr>
        <w:t xml:space="preserve">demandas e os objetivos </w:t>
      </w:r>
      <w:r w:rsidR="002B5A3C" w:rsidRPr="008B5CCD">
        <w:rPr>
          <w:rFonts w:ascii="Arial" w:eastAsia="Arial" w:hAnsi="Arial" w:cs="Arial"/>
          <w:sz w:val="24"/>
          <w:szCs w:val="24"/>
        </w:rPr>
        <w:t>d</w:t>
      </w:r>
      <w:r w:rsidRPr="008B5CCD">
        <w:rPr>
          <w:rFonts w:ascii="Arial" w:eastAsia="Arial" w:hAnsi="Arial" w:cs="Arial"/>
          <w:sz w:val="24"/>
          <w:szCs w:val="24"/>
        </w:rPr>
        <w:t>evem ser coletivos; a exposição das problemáticas devem ser repassadas aos interlocutores políticos utilizando diferentes estratégias e repertórios de ações coletivas; deve existir um</w:t>
      </w:r>
      <w:r w:rsidR="002B5A3C" w:rsidRPr="008B5CCD">
        <w:rPr>
          <w:rFonts w:ascii="Arial" w:eastAsia="Arial" w:hAnsi="Arial" w:cs="Arial"/>
          <w:sz w:val="24"/>
          <w:szCs w:val="24"/>
        </w:rPr>
        <w:t>a</w:t>
      </w:r>
      <w:r w:rsidRPr="008B5CCD">
        <w:rPr>
          <w:rFonts w:ascii="Arial" w:eastAsia="Arial" w:hAnsi="Arial" w:cs="Arial"/>
          <w:sz w:val="24"/>
          <w:szCs w:val="24"/>
        </w:rPr>
        <w:t xml:space="preserve"> organização mínima e uma continuidade no decorrer do tempo; ter um caráter não institucional; um trabalho comum com objetivo da construção de uma identidade coletiva, mesmo que incipiente</w:t>
      </w:r>
      <w:r w:rsidR="00B049D3">
        <w:rPr>
          <w:rFonts w:ascii="Arial" w:eastAsia="Arial" w:hAnsi="Arial" w:cs="Arial"/>
          <w:sz w:val="24"/>
          <w:szCs w:val="24"/>
        </w:rPr>
        <w:t xml:space="preserve"> </w:t>
      </w:r>
      <w:r w:rsidR="00B049D3" w:rsidRPr="00252467">
        <w:rPr>
          <w:rFonts w:ascii="Arial" w:eastAsia="Arial" w:hAnsi="Arial" w:cs="Arial"/>
          <w:sz w:val="24"/>
          <w:szCs w:val="24"/>
        </w:rPr>
        <w:t xml:space="preserve"> (BRINGEL</w:t>
      </w:r>
      <w:r w:rsidR="00B049D3">
        <w:rPr>
          <w:rFonts w:ascii="Arial" w:eastAsia="Arial" w:hAnsi="Arial" w:cs="Arial"/>
          <w:sz w:val="24"/>
          <w:szCs w:val="24"/>
        </w:rPr>
        <w:t xml:space="preserve">, </w:t>
      </w:r>
      <w:r w:rsidR="00B049D3" w:rsidRPr="00252467">
        <w:rPr>
          <w:rFonts w:ascii="Arial" w:eastAsia="Arial" w:hAnsi="Arial" w:cs="Arial"/>
          <w:sz w:val="24"/>
          <w:szCs w:val="24"/>
        </w:rPr>
        <w:t>2009, p. 101)</w:t>
      </w:r>
      <w:r w:rsidRPr="008B5CCD">
        <w:rPr>
          <w:rFonts w:ascii="Arial" w:eastAsia="Arial" w:hAnsi="Arial" w:cs="Arial"/>
          <w:sz w:val="24"/>
          <w:szCs w:val="24"/>
        </w:rPr>
        <w:t xml:space="preserve">.  </w:t>
      </w:r>
    </w:p>
    <w:p w14:paraId="472123FE" w14:textId="32076ED2" w:rsidR="00336443" w:rsidRPr="008B5CCD" w:rsidRDefault="00336443" w:rsidP="001B0951">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Outros pontos específicos dos movimentos estudantis observados por Bringel (2009) são relacionad</w:t>
      </w:r>
      <w:r w:rsidR="00870974" w:rsidRPr="008B5CCD">
        <w:rPr>
          <w:rFonts w:ascii="Arial" w:eastAsia="Arial" w:hAnsi="Arial" w:cs="Arial"/>
          <w:sz w:val="24"/>
          <w:szCs w:val="24"/>
        </w:rPr>
        <w:t>o</w:t>
      </w:r>
      <w:r w:rsidRPr="008B5CCD">
        <w:rPr>
          <w:rFonts w:ascii="Arial" w:eastAsia="Arial" w:hAnsi="Arial" w:cs="Arial"/>
          <w:sz w:val="24"/>
          <w:szCs w:val="24"/>
        </w:rPr>
        <w:t>s às lutas que t</w:t>
      </w:r>
      <w:r w:rsidR="00AD6B5F" w:rsidRPr="008B5CCD">
        <w:rPr>
          <w:rFonts w:ascii="Arial" w:eastAsia="Arial" w:hAnsi="Arial" w:cs="Arial"/>
          <w:sz w:val="24"/>
          <w:szCs w:val="24"/>
        </w:rPr>
        <w:t>ê</w:t>
      </w:r>
      <w:r w:rsidRPr="008B5CCD">
        <w:rPr>
          <w:rFonts w:ascii="Arial" w:eastAsia="Arial" w:hAnsi="Arial" w:cs="Arial"/>
          <w:sz w:val="24"/>
          <w:szCs w:val="24"/>
        </w:rPr>
        <w:t>m um objetivo específico de curto prazo, o que não impede a existência de objetivos de médio e longo prazo. Os movimentos estudantis podem ser sazonais em virtude do calendário acadêmico, férias, feriados que acabam desmobilizando e rompe</w:t>
      </w:r>
      <w:r w:rsidR="00296DD3" w:rsidRPr="008B5CCD">
        <w:rPr>
          <w:rFonts w:ascii="Arial" w:eastAsia="Arial" w:hAnsi="Arial" w:cs="Arial"/>
          <w:sz w:val="24"/>
          <w:szCs w:val="24"/>
        </w:rPr>
        <w:t>ndo</w:t>
      </w:r>
      <w:r w:rsidRPr="008B5CCD">
        <w:rPr>
          <w:rFonts w:ascii="Arial" w:eastAsia="Arial" w:hAnsi="Arial" w:cs="Arial"/>
          <w:sz w:val="24"/>
          <w:szCs w:val="24"/>
        </w:rPr>
        <w:t xml:space="preserve"> com a sequência de ações coletivas iniciadas, fora a rotatividade existente no universo estudantil. Outro fator é a composição social, pois no caso dos estudantes universitários, há uma prevalência dos setores das classes médias, o que se diferencia dos “movimentos populares”. Também caracteriza o movimento estudantil a existência de um amplo espectro ideológico que pode variar normalmente da socialdemocracia até a esquerda radical. Por último, a caracterização das demandas, que podem ser internas (moradia estudantil, restaurantes universitários, uso do espaço universitário etc.) ou externas (discussões de maior alcance político, como referentes ao papel das universidades nas sociedades e os relacionados à qualidade do público).</w:t>
      </w:r>
    </w:p>
    <w:p w14:paraId="594ED684" w14:textId="40B0A946" w:rsidR="009167F4" w:rsidRPr="008B5CCD" w:rsidRDefault="00E41C3F" w:rsidP="001B0951">
      <w:pPr>
        <w:spacing w:after="0" w:line="360" w:lineRule="auto"/>
        <w:ind w:firstLine="709"/>
        <w:jc w:val="both"/>
        <w:rPr>
          <w:rFonts w:ascii="Arial" w:eastAsia="Times New Roman" w:hAnsi="Arial" w:cs="Arial"/>
          <w:sz w:val="24"/>
          <w:szCs w:val="24"/>
          <w:lang w:eastAsia="pt-BR"/>
        </w:rPr>
      </w:pPr>
      <w:r w:rsidRPr="008B5CCD">
        <w:rPr>
          <w:rFonts w:ascii="Arial" w:eastAsia="Times New Roman" w:hAnsi="Arial" w:cs="Arial"/>
          <w:sz w:val="24"/>
          <w:szCs w:val="24"/>
          <w:lang w:eastAsia="pt-BR"/>
        </w:rPr>
        <w:lastRenderedPageBreak/>
        <w:t>Atualmente nas universidades</w:t>
      </w:r>
      <w:r w:rsidR="005D55E0" w:rsidRPr="008B5CCD">
        <w:rPr>
          <w:rFonts w:ascii="Arial" w:eastAsia="Times New Roman" w:hAnsi="Arial" w:cs="Arial"/>
          <w:sz w:val="24"/>
          <w:szCs w:val="24"/>
          <w:lang w:eastAsia="pt-BR"/>
        </w:rPr>
        <w:t>,</w:t>
      </w:r>
      <w:r w:rsidRPr="008B5CCD">
        <w:rPr>
          <w:rFonts w:ascii="Arial" w:eastAsia="Times New Roman" w:hAnsi="Arial" w:cs="Arial"/>
          <w:sz w:val="24"/>
          <w:szCs w:val="24"/>
          <w:lang w:eastAsia="pt-BR"/>
        </w:rPr>
        <w:t xml:space="preserve"> essa movimentação estudantil acontece dentro dos coletivos ou agrupamentos estudantis</w:t>
      </w:r>
      <w:r w:rsidR="009D18C9" w:rsidRPr="008B5CCD">
        <w:rPr>
          <w:rFonts w:ascii="Arial" w:eastAsia="Times New Roman" w:hAnsi="Arial" w:cs="Arial"/>
          <w:sz w:val="24"/>
          <w:szCs w:val="24"/>
          <w:lang w:eastAsia="pt-BR"/>
        </w:rPr>
        <w:t>. N</w:t>
      </w:r>
      <w:r w:rsidR="005D55E0" w:rsidRPr="008B5CCD">
        <w:rPr>
          <w:rFonts w:ascii="Arial" w:eastAsia="Times New Roman" w:hAnsi="Arial" w:cs="Arial"/>
          <w:sz w:val="24"/>
          <w:szCs w:val="24"/>
          <w:lang w:eastAsia="pt-BR"/>
        </w:rPr>
        <w:t xml:space="preserve">a sequência </w:t>
      </w:r>
      <w:r w:rsidRPr="008B5CCD">
        <w:rPr>
          <w:rFonts w:ascii="Arial" w:eastAsia="Times New Roman" w:hAnsi="Arial" w:cs="Arial"/>
          <w:sz w:val="24"/>
          <w:szCs w:val="24"/>
          <w:lang w:eastAsia="pt-BR"/>
        </w:rPr>
        <w:t>tra</w:t>
      </w:r>
      <w:r w:rsidR="005D55E0" w:rsidRPr="008B5CCD">
        <w:rPr>
          <w:rFonts w:ascii="Arial" w:eastAsia="Times New Roman" w:hAnsi="Arial" w:cs="Arial"/>
          <w:sz w:val="24"/>
          <w:szCs w:val="24"/>
          <w:lang w:eastAsia="pt-BR"/>
        </w:rPr>
        <w:t>zemos</w:t>
      </w:r>
      <w:r w:rsidRPr="008B5CCD">
        <w:rPr>
          <w:rFonts w:ascii="Arial" w:eastAsia="Times New Roman" w:hAnsi="Arial" w:cs="Arial"/>
          <w:sz w:val="24"/>
          <w:szCs w:val="24"/>
          <w:lang w:eastAsia="pt-BR"/>
        </w:rPr>
        <w:t xml:space="preserve"> uma discussão em torno desses agrupamentos. </w:t>
      </w:r>
    </w:p>
    <w:p w14:paraId="49D69AFC" w14:textId="4F63362F" w:rsidR="00871A68" w:rsidRDefault="00871A68">
      <w:pPr>
        <w:rPr>
          <w:rFonts w:ascii="Arial" w:eastAsia="Arial" w:hAnsi="Arial" w:cs="Arial"/>
          <w:sz w:val="24"/>
          <w:szCs w:val="24"/>
        </w:rPr>
      </w:pPr>
      <w:r>
        <w:rPr>
          <w:rFonts w:ascii="Arial" w:eastAsia="Arial" w:hAnsi="Arial" w:cs="Arial"/>
          <w:sz w:val="24"/>
          <w:szCs w:val="24"/>
        </w:rPr>
        <w:br w:type="page"/>
      </w:r>
    </w:p>
    <w:p w14:paraId="45A3D1CE" w14:textId="11F31973" w:rsidR="00E41C3F" w:rsidRPr="008B5CCD" w:rsidRDefault="00552E12" w:rsidP="00905088">
      <w:pPr>
        <w:pStyle w:val="Ttulo3"/>
        <w:rPr>
          <w:rFonts w:eastAsia="Arial"/>
        </w:rPr>
      </w:pPr>
      <w:bookmarkStart w:id="29" w:name="_Toc120295367"/>
      <w:r>
        <w:rPr>
          <w:rFonts w:eastAsia="Arial"/>
        </w:rPr>
        <w:lastRenderedPageBreak/>
        <w:t xml:space="preserve">1.2.3 </w:t>
      </w:r>
      <w:r w:rsidR="00E41C3F" w:rsidRPr="008B5CCD">
        <w:rPr>
          <w:rFonts w:eastAsia="Arial"/>
        </w:rPr>
        <w:t>Coletivos e agrupamentos</w:t>
      </w:r>
      <w:bookmarkEnd w:id="29"/>
    </w:p>
    <w:p w14:paraId="1859F5C1" w14:textId="77777777" w:rsidR="00552E12" w:rsidRDefault="00552E12" w:rsidP="00905088">
      <w:pPr>
        <w:pBdr>
          <w:top w:val="nil"/>
          <w:left w:val="nil"/>
          <w:bottom w:val="nil"/>
          <w:right w:val="nil"/>
          <w:between w:val="nil"/>
        </w:pBdr>
        <w:tabs>
          <w:tab w:val="left" w:pos="284"/>
          <w:tab w:val="left" w:pos="709"/>
        </w:tabs>
        <w:spacing w:after="0" w:line="240" w:lineRule="auto"/>
        <w:ind w:firstLine="709"/>
        <w:contextualSpacing/>
        <w:jc w:val="both"/>
        <w:rPr>
          <w:rFonts w:ascii="Arial" w:eastAsia="Arial" w:hAnsi="Arial" w:cs="Arial"/>
          <w:sz w:val="24"/>
          <w:szCs w:val="24"/>
        </w:rPr>
      </w:pPr>
    </w:p>
    <w:p w14:paraId="0492778B" w14:textId="2A9B06A0" w:rsidR="00E41C3F" w:rsidRPr="008B5CCD" w:rsidRDefault="00E41C3F" w:rsidP="009D18C9">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Os coletivos e agrupamentos de estudantes da EPPEN são o ponto central desta dissertação. Por isso, </w:t>
      </w:r>
      <w:r w:rsidR="009D18C9" w:rsidRPr="008B5CCD">
        <w:rPr>
          <w:rFonts w:ascii="Arial" w:eastAsia="Arial" w:hAnsi="Arial" w:cs="Arial"/>
          <w:sz w:val="24"/>
          <w:szCs w:val="24"/>
        </w:rPr>
        <w:t xml:space="preserve">nos dedicamos </w:t>
      </w:r>
      <w:r w:rsidRPr="008B5CCD">
        <w:rPr>
          <w:rFonts w:ascii="Arial" w:eastAsia="Arial" w:hAnsi="Arial" w:cs="Arial"/>
          <w:sz w:val="24"/>
          <w:szCs w:val="24"/>
        </w:rPr>
        <w:t xml:space="preserve">a conhecer mais sobre os coletivos universitários. </w:t>
      </w:r>
    </w:p>
    <w:p w14:paraId="0200B57D" w14:textId="4BBDD5F9" w:rsidR="00E41C3F" w:rsidRPr="008B5CCD" w:rsidRDefault="00E41C3F" w:rsidP="009D18C9">
      <w:pPr>
        <w:pBdr>
          <w:top w:val="nil"/>
          <w:left w:val="nil"/>
          <w:bottom w:val="nil"/>
          <w:right w:val="nil"/>
          <w:between w:val="nil"/>
        </w:pBdr>
        <w:tabs>
          <w:tab w:val="left" w:pos="284"/>
          <w:tab w:val="left" w:pos="709"/>
        </w:tabs>
        <w:spacing w:after="0" w:line="360" w:lineRule="auto"/>
        <w:ind w:firstLine="709"/>
        <w:jc w:val="both"/>
        <w:rPr>
          <w:rFonts w:ascii="Arial" w:hAnsi="Arial" w:cs="Arial"/>
          <w:sz w:val="24"/>
          <w:szCs w:val="24"/>
          <w:shd w:val="clear" w:color="auto" w:fill="FFFFFF"/>
        </w:rPr>
      </w:pPr>
      <w:r w:rsidRPr="008B5CCD">
        <w:rPr>
          <w:rFonts w:ascii="Arial" w:hAnsi="Arial" w:cs="Arial"/>
          <w:sz w:val="24"/>
          <w:szCs w:val="24"/>
          <w:shd w:val="clear" w:color="auto" w:fill="FFFFFF"/>
        </w:rPr>
        <w:t>Coletivos universitários em sua maioria são formados por discentes do Ensino Superior com atuação dentro das universidades. Está no escopo desses grupos a</w:t>
      </w:r>
      <w:r w:rsidR="00BF20F9" w:rsidRPr="008B5CCD">
        <w:rPr>
          <w:rFonts w:ascii="Arial" w:hAnsi="Arial" w:cs="Arial"/>
          <w:sz w:val="24"/>
          <w:szCs w:val="24"/>
          <w:shd w:val="clear" w:color="auto" w:fill="FFFFFF"/>
        </w:rPr>
        <w:t xml:space="preserve"> </w:t>
      </w:r>
      <w:r w:rsidRPr="008B5CCD">
        <w:rPr>
          <w:rFonts w:ascii="Arial" w:hAnsi="Arial" w:cs="Arial"/>
          <w:sz w:val="24"/>
          <w:szCs w:val="24"/>
          <w:shd w:val="clear" w:color="auto" w:fill="FFFFFF"/>
        </w:rPr>
        <w:t>proposição ações em torno dos preconceitos, buscando uma inclusão de grupos com mais dificuldade de acesso a</w:t>
      </w:r>
      <w:r w:rsidR="00947459" w:rsidRPr="008B5CCD">
        <w:rPr>
          <w:rFonts w:ascii="Arial" w:hAnsi="Arial" w:cs="Arial"/>
          <w:sz w:val="24"/>
          <w:szCs w:val="24"/>
          <w:shd w:val="clear" w:color="auto" w:fill="FFFFFF"/>
        </w:rPr>
        <w:t>os</w:t>
      </w:r>
      <w:r w:rsidRPr="008B5CCD">
        <w:rPr>
          <w:rFonts w:ascii="Arial" w:hAnsi="Arial" w:cs="Arial"/>
          <w:sz w:val="24"/>
          <w:szCs w:val="24"/>
          <w:shd w:val="clear" w:color="auto" w:fill="FFFFFF"/>
        </w:rPr>
        <w:t xml:space="preserve"> direitos. Hoje nas universidades vemos coletivos que trazem as discussões a respeito das mulheres, negros e LGBTT (Lésbicas, </w:t>
      </w:r>
      <w:r w:rsidRPr="008B5CCD">
        <w:rPr>
          <w:rFonts w:ascii="Arial" w:hAnsi="Arial" w:cs="Arial"/>
          <w:i/>
          <w:iCs/>
          <w:sz w:val="24"/>
          <w:szCs w:val="24"/>
          <w:shd w:val="clear" w:color="auto" w:fill="FFFFFF"/>
        </w:rPr>
        <w:t>Gays</w:t>
      </w:r>
      <w:r w:rsidRPr="008B5CCD">
        <w:rPr>
          <w:rFonts w:ascii="Arial" w:hAnsi="Arial" w:cs="Arial"/>
          <w:sz w:val="24"/>
          <w:szCs w:val="24"/>
          <w:shd w:val="clear" w:color="auto" w:fill="FFFFFF"/>
        </w:rPr>
        <w:t>, Bissexuais, Travestis e Transgêneros) utilizando as redes sociais digitais (PEREZ; SOUZA, 2020)</w:t>
      </w:r>
      <w:r w:rsidR="00815DF2" w:rsidRPr="008B5CCD">
        <w:rPr>
          <w:rFonts w:ascii="Arial" w:hAnsi="Arial" w:cs="Arial"/>
          <w:sz w:val="24"/>
          <w:szCs w:val="24"/>
          <w:shd w:val="clear" w:color="auto" w:fill="FFFFFF"/>
        </w:rPr>
        <w:t>.</w:t>
      </w:r>
    </w:p>
    <w:p w14:paraId="703F3368" w14:textId="0DE2F07E" w:rsidR="00E41C3F" w:rsidRPr="008B5CCD" w:rsidRDefault="00E41C3F" w:rsidP="009D18C9">
      <w:pPr>
        <w:pBdr>
          <w:top w:val="nil"/>
          <w:left w:val="nil"/>
          <w:bottom w:val="nil"/>
          <w:right w:val="nil"/>
          <w:between w:val="nil"/>
        </w:pBdr>
        <w:tabs>
          <w:tab w:val="left" w:pos="284"/>
          <w:tab w:val="left" w:pos="709"/>
        </w:tabs>
        <w:spacing w:after="0" w:line="360" w:lineRule="auto"/>
        <w:ind w:firstLine="709"/>
        <w:jc w:val="both"/>
        <w:rPr>
          <w:rFonts w:ascii="Arial" w:hAnsi="Arial" w:cs="Arial"/>
          <w:sz w:val="24"/>
          <w:szCs w:val="24"/>
        </w:rPr>
      </w:pPr>
      <w:r w:rsidRPr="008B5CCD">
        <w:rPr>
          <w:rFonts w:ascii="Arial" w:eastAsia="Arial" w:hAnsi="Arial" w:cs="Arial"/>
          <w:sz w:val="24"/>
          <w:szCs w:val="24"/>
        </w:rPr>
        <w:t xml:space="preserve">Os coletivos universitários </w:t>
      </w:r>
      <w:r w:rsidRPr="008B5CCD">
        <w:rPr>
          <w:rFonts w:ascii="Arial" w:hAnsi="Arial" w:cs="Arial"/>
          <w:sz w:val="24"/>
          <w:szCs w:val="24"/>
        </w:rPr>
        <w:t xml:space="preserve">são grupos que não consideram condições necessárias a hierarquia e </w:t>
      </w:r>
      <w:r w:rsidR="005235BD" w:rsidRPr="008B5CCD">
        <w:rPr>
          <w:rFonts w:ascii="Arial" w:hAnsi="Arial" w:cs="Arial"/>
          <w:sz w:val="24"/>
          <w:szCs w:val="24"/>
        </w:rPr>
        <w:t xml:space="preserve">a </w:t>
      </w:r>
      <w:r w:rsidRPr="008B5CCD">
        <w:rPr>
          <w:rFonts w:ascii="Arial" w:hAnsi="Arial" w:cs="Arial"/>
          <w:sz w:val="24"/>
          <w:szCs w:val="24"/>
        </w:rPr>
        <w:t xml:space="preserve">institucionalização junto </w:t>
      </w:r>
      <w:r w:rsidR="001D7C19" w:rsidRPr="008B5CCD">
        <w:rPr>
          <w:rFonts w:ascii="Arial" w:hAnsi="Arial" w:cs="Arial"/>
          <w:sz w:val="24"/>
          <w:szCs w:val="24"/>
        </w:rPr>
        <w:t>à</w:t>
      </w:r>
      <w:r w:rsidRPr="008B5CCD">
        <w:rPr>
          <w:rFonts w:ascii="Arial" w:hAnsi="Arial" w:cs="Arial"/>
          <w:sz w:val="24"/>
          <w:szCs w:val="24"/>
        </w:rPr>
        <w:t>s universidades para constituição e atuação do movimento. Os coletivos são instituições geridas pelos próprios membros, ou seja, autônomas (MEDEIROS</w:t>
      </w:r>
      <w:r w:rsidR="001D7C19" w:rsidRPr="008B5CCD">
        <w:rPr>
          <w:rFonts w:ascii="Arial" w:hAnsi="Arial" w:cs="Arial"/>
          <w:sz w:val="24"/>
          <w:szCs w:val="24"/>
        </w:rPr>
        <w:t xml:space="preserve"> </w:t>
      </w:r>
      <w:r w:rsidR="001D7C19" w:rsidRPr="008B5CCD">
        <w:rPr>
          <w:rFonts w:ascii="Arial" w:hAnsi="Arial" w:cs="Arial"/>
          <w:i/>
          <w:iCs/>
          <w:sz w:val="24"/>
          <w:szCs w:val="24"/>
        </w:rPr>
        <w:t>et al</w:t>
      </w:r>
      <w:r w:rsidR="001D7C19" w:rsidRPr="008B5CCD">
        <w:rPr>
          <w:rFonts w:ascii="Arial" w:hAnsi="Arial" w:cs="Arial"/>
          <w:sz w:val="24"/>
          <w:szCs w:val="24"/>
        </w:rPr>
        <w:t>.</w:t>
      </w:r>
      <w:r w:rsidRPr="008B5CCD">
        <w:rPr>
          <w:rFonts w:ascii="Arial" w:hAnsi="Arial" w:cs="Arial"/>
          <w:sz w:val="24"/>
          <w:szCs w:val="24"/>
        </w:rPr>
        <w:t xml:space="preserve">, 2017). </w:t>
      </w:r>
    </w:p>
    <w:p w14:paraId="43A40310" w14:textId="7479A530" w:rsidR="00E41C3F" w:rsidRPr="008B5CCD" w:rsidRDefault="00E41C3F" w:rsidP="00E41C3F">
      <w:pPr>
        <w:pBdr>
          <w:top w:val="nil"/>
          <w:left w:val="nil"/>
          <w:bottom w:val="nil"/>
          <w:right w:val="nil"/>
          <w:between w:val="nil"/>
        </w:pBdr>
        <w:tabs>
          <w:tab w:val="left" w:pos="284"/>
          <w:tab w:val="left" w:pos="709"/>
        </w:tabs>
        <w:spacing w:line="240" w:lineRule="auto"/>
        <w:ind w:left="2268"/>
        <w:jc w:val="both"/>
        <w:rPr>
          <w:rFonts w:ascii="Arial" w:hAnsi="Arial" w:cs="Arial"/>
        </w:rPr>
      </w:pPr>
      <w:r w:rsidRPr="008B5CCD">
        <w:rPr>
          <w:rFonts w:ascii="Arial" w:hAnsi="Arial" w:cs="Arial"/>
        </w:rPr>
        <w:t>Coletivos universitários, por conseguinte, são grupos auto-organizados, oriundos da comunidade acadêmica, independentes e não institucionais, que nascem pela percepção de que a organização ou eleição formal de representantes discentes não é suficiente para garantir a representação de uma causa (MEDEIROS</w:t>
      </w:r>
      <w:r w:rsidR="001D7C19" w:rsidRPr="008B5CCD">
        <w:rPr>
          <w:rFonts w:ascii="Arial" w:hAnsi="Arial" w:cs="Arial"/>
        </w:rPr>
        <w:t xml:space="preserve"> </w:t>
      </w:r>
      <w:r w:rsidR="001D7C19" w:rsidRPr="008B5CCD">
        <w:rPr>
          <w:rFonts w:ascii="Arial" w:hAnsi="Arial" w:cs="Arial"/>
          <w:i/>
          <w:iCs/>
        </w:rPr>
        <w:t>et al</w:t>
      </w:r>
      <w:r w:rsidR="001D7C19" w:rsidRPr="008B5CCD">
        <w:rPr>
          <w:rFonts w:ascii="Arial" w:hAnsi="Arial" w:cs="Arial"/>
        </w:rPr>
        <w:t>.</w:t>
      </w:r>
      <w:r w:rsidRPr="008B5CCD">
        <w:rPr>
          <w:rFonts w:ascii="Arial" w:hAnsi="Arial" w:cs="Arial"/>
        </w:rPr>
        <w:t>, 2017, p. 168).</w:t>
      </w:r>
    </w:p>
    <w:p w14:paraId="061644F9" w14:textId="2496AC64" w:rsidR="00E41C3F" w:rsidRPr="008B5CCD" w:rsidRDefault="00E41C3F" w:rsidP="005235BD">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hAnsi="Arial" w:cs="Arial"/>
          <w:sz w:val="24"/>
          <w:szCs w:val="24"/>
        </w:rPr>
        <w:t>Outra característica presente é a dinâmica de agrupamento por relações de afinidade e amizade e a existência de uma</w:t>
      </w:r>
      <w:r w:rsidRPr="008B5CCD">
        <w:rPr>
          <w:rFonts w:ascii="Arial" w:eastAsia="Arial" w:hAnsi="Arial" w:cs="Arial"/>
          <w:sz w:val="24"/>
          <w:szCs w:val="24"/>
        </w:rPr>
        <w:t xml:space="preserve"> “política do afeto” presente nos coletivos (CARMO, 20</w:t>
      </w:r>
      <w:r w:rsidR="005B20CD">
        <w:rPr>
          <w:rFonts w:ascii="Arial" w:eastAsia="Arial" w:hAnsi="Arial" w:cs="Arial"/>
          <w:sz w:val="24"/>
          <w:szCs w:val="24"/>
        </w:rPr>
        <w:t>1</w:t>
      </w:r>
      <w:r w:rsidRPr="008B5CCD">
        <w:rPr>
          <w:rFonts w:ascii="Arial" w:eastAsia="Arial" w:hAnsi="Arial" w:cs="Arial"/>
          <w:sz w:val="24"/>
          <w:szCs w:val="24"/>
        </w:rPr>
        <w:t xml:space="preserve">8). </w:t>
      </w:r>
      <w:r w:rsidR="00EB646F" w:rsidRPr="008B5CCD">
        <w:rPr>
          <w:rFonts w:ascii="Arial" w:eastAsia="Arial" w:hAnsi="Arial" w:cs="Arial"/>
          <w:sz w:val="24"/>
          <w:szCs w:val="24"/>
        </w:rPr>
        <w:t>As</w:t>
      </w:r>
      <w:r w:rsidRPr="008B5CCD">
        <w:rPr>
          <w:rFonts w:ascii="Arial" w:eastAsia="Arial" w:hAnsi="Arial" w:cs="Arial"/>
          <w:sz w:val="24"/>
          <w:szCs w:val="24"/>
        </w:rPr>
        <w:t xml:space="preserve"> questões de amizade e afeto foram realmente muito notadas no trabalho de campo de inspiração etnográfica que realizamos</w:t>
      </w:r>
      <w:r w:rsidR="00EB646F" w:rsidRPr="008B5CCD">
        <w:rPr>
          <w:rFonts w:ascii="Arial" w:eastAsia="Arial" w:hAnsi="Arial" w:cs="Arial"/>
          <w:sz w:val="24"/>
          <w:szCs w:val="24"/>
        </w:rPr>
        <w:t xml:space="preserve">, sendo </w:t>
      </w:r>
      <w:r w:rsidRPr="008B5CCD">
        <w:rPr>
          <w:rFonts w:ascii="Arial" w:eastAsia="Arial" w:hAnsi="Arial" w:cs="Arial"/>
          <w:sz w:val="24"/>
          <w:szCs w:val="24"/>
        </w:rPr>
        <w:t xml:space="preserve">apresentadas no </w:t>
      </w:r>
      <w:r w:rsidR="00EB646F" w:rsidRPr="008B5CCD">
        <w:rPr>
          <w:rFonts w:ascii="Arial" w:eastAsia="Arial" w:hAnsi="Arial" w:cs="Arial"/>
          <w:sz w:val="24"/>
          <w:szCs w:val="24"/>
        </w:rPr>
        <w:t>C</w:t>
      </w:r>
      <w:r w:rsidRPr="008B5CCD">
        <w:rPr>
          <w:rFonts w:ascii="Arial" w:eastAsia="Arial" w:hAnsi="Arial" w:cs="Arial"/>
          <w:sz w:val="24"/>
          <w:szCs w:val="24"/>
        </w:rPr>
        <w:t>apítulo 3 desta dissertação.</w:t>
      </w:r>
    </w:p>
    <w:p w14:paraId="1F60B4DD" w14:textId="4858B1DD" w:rsidR="00E41C3F" w:rsidRPr="008B5CCD" w:rsidRDefault="00E41C3F" w:rsidP="005235BD">
      <w:pPr>
        <w:pBdr>
          <w:top w:val="nil"/>
          <w:left w:val="nil"/>
          <w:bottom w:val="nil"/>
          <w:right w:val="nil"/>
          <w:between w:val="nil"/>
        </w:pBdr>
        <w:tabs>
          <w:tab w:val="left" w:pos="284"/>
          <w:tab w:val="left" w:pos="709"/>
        </w:tabs>
        <w:spacing w:after="0" w:line="360" w:lineRule="auto"/>
        <w:ind w:firstLine="709"/>
        <w:jc w:val="both"/>
        <w:rPr>
          <w:rFonts w:ascii="Arial" w:hAnsi="Arial" w:cs="Arial"/>
          <w:sz w:val="20"/>
          <w:szCs w:val="20"/>
        </w:rPr>
      </w:pPr>
      <w:r w:rsidRPr="008B5CCD">
        <w:rPr>
          <w:rFonts w:ascii="Arial" w:hAnsi="Arial" w:cs="Arial"/>
          <w:sz w:val="24"/>
          <w:szCs w:val="24"/>
        </w:rPr>
        <w:t>Os coletivos que estamos abordando nesta dissertação, apesar de não institucionalizados, são reconhecidos por toda a comunidade do campus Osasco e da universidade, proporcionando uma ampla participação no dia a dia da universidade. Borelli e Aboboreira (2011, p.165-166) apontam que existem quatro “modos de relação” mais evidentes nos coletivos que podem ser:</w:t>
      </w:r>
    </w:p>
    <w:p w14:paraId="5C0742CC" w14:textId="77777777" w:rsidR="00E41C3F" w:rsidRPr="008B5CCD" w:rsidRDefault="00E41C3F" w:rsidP="00E41C3F">
      <w:pPr>
        <w:pBdr>
          <w:top w:val="nil"/>
          <w:left w:val="nil"/>
          <w:bottom w:val="nil"/>
          <w:right w:val="nil"/>
          <w:between w:val="nil"/>
        </w:pBdr>
        <w:tabs>
          <w:tab w:val="left" w:pos="284"/>
          <w:tab w:val="left" w:pos="709"/>
        </w:tabs>
        <w:spacing w:after="0" w:line="240" w:lineRule="auto"/>
        <w:ind w:left="2268"/>
        <w:jc w:val="both"/>
        <w:rPr>
          <w:rFonts w:ascii="Arial" w:hAnsi="Arial" w:cs="Arial"/>
        </w:rPr>
      </w:pPr>
      <w:r w:rsidRPr="008B5CCD">
        <w:rPr>
          <w:rFonts w:ascii="Arial" w:hAnsi="Arial" w:cs="Arial"/>
        </w:rPr>
        <w:t xml:space="preserve">a) coletivos extras institucionais que não buscam, ou mesmo recusam, conexões institucionais como justificativa para afirmação de independência e autonomia; </w:t>
      </w:r>
    </w:p>
    <w:p w14:paraId="1D9A7503" w14:textId="77777777" w:rsidR="00E41C3F" w:rsidRPr="008B5CCD" w:rsidRDefault="00E41C3F" w:rsidP="00E41C3F">
      <w:pPr>
        <w:pBdr>
          <w:top w:val="nil"/>
          <w:left w:val="nil"/>
          <w:bottom w:val="nil"/>
          <w:right w:val="nil"/>
          <w:between w:val="nil"/>
        </w:pBdr>
        <w:tabs>
          <w:tab w:val="left" w:pos="284"/>
          <w:tab w:val="left" w:pos="709"/>
        </w:tabs>
        <w:spacing w:after="0" w:line="240" w:lineRule="auto"/>
        <w:ind w:left="2268"/>
        <w:jc w:val="both"/>
        <w:rPr>
          <w:rFonts w:ascii="Arial" w:hAnsi="Arial" w:cs="Arial"/>
        </w:rPr>
      </w:pPr>
      <w:r w:rsidRPr="008B5CCD">
        <w:rPr>
          <w:rFonts w:ascii="Arial" w:hAnsi="Arial" w:cs="Arial"/>
        </w:rPr>
        <w:t xml:space="preserve">b) coletivos que se articulam a diferentes ordens de institucionalidade – governamentais, não governamentais, religiosas, entre outras –, </w:t>
      </w:r>
      <w:r w:rsidRPr="008B5CCD">
        <w:rPr>
          <w:rFonts w:ascii="Arial" w:hAnsi="Arial" w:cs="Arial"/>
        </w:rPr>
        <w:lastRenderedPageBreak/>
        <w:t xml:space="preserve">recebem “auxílios” e participam de editais e concorrências para a realização de suas atividades </w:t>
      </w:r>
      <w:proofErr w:type="spellStart"/>
      <w:r w:rsidRPr="008B5CCD">
        <w:rPr>
          <w:rFonts w:ascii="Arial" w:hAnsi="Arial" w:cs="Arial"/>
        </w:rPr>
        <w:t>políticoculturais</w:t>
      </w:r>
      <w:proofErr w:type="spellEnd"/>
      <w:r w:rsidRPr="008B5CCD">
        <w:rPr>
          <w:rFonts w:ascii="Arial" w:hAnsi="Arial" w:cs="Arial"/>
        </w:rPr>
        <w:t xml:space="preserve">; </w:t>
      </w:r>
    </w:p>
    <w:p w14:paraId="4987B2F4" w14:textId="77777777" w:rsidR="00E41C3F" w:rsidRPr="008B5CCD" w:rsidRDefault="00E41C3F" w:rsidP="00E41C3F">
      <w:pPr>
        <w:pBdr>
          <w:top w:val="nil"/>
          <w:left w:val="nil"/>
          <w:bottom w:val="nil"/>
          <w:right w:val="nil"/>
          <w:between w:val="nil"/>
        </w:pBdr>
        <w:tabs>
          <w:tab w:val="left" w:pos="284"/>
          <w:tab w:val="left" w:pos="709"/>
        </w:tabs>
        <w:spacing w:after="0" w:line="240" w:lineRule="auto"/>
        <w:ind w:left="2268"/>
        <w:jc w:val="both"/>
        <w:rPr>
          <w:rFonts w:ascii="Arial" w:hAnsi="Arial" w:cs="Arial"/>
        </w:rPr>
      </w:pPr>
      <w:r w:rsidRPr="008B5CCD">
        <w:rPr>
          <w:rFonts w:ascii="Arial" w:hAnsi="Arial" w:cs="Arial"/>
        </w:rPr>
        <w:t xml:space="preserve">c) coletivos juvenis que atuam de forma colaborativa, em suas regiões de pertença, usufruindo indiretamente da infraestrutura já conseguida por outros agrupamentos, por meio de projetos e serviços anteriormente aprovados, pelos mecanismos das políticas públicas voltadas à juventude; </w:t>
      </w:r>
    </w:p>
    <w:p w14:paraId="75E923B0" w14:textId="77777777" w:rsidR="00E41C3F" w:rsidRPr="008B5CCD" w:rsidRDefault="00E41C3F" w:rsidP="00E41C3F">
      <w:pPr>
        <w:pBdr>
          <w:top w:val="nil"/>
          <w:left w:val="nil"/>
          <w:bottom w:val="nil"/>
          <w:right w:val="nil"/>
          <w:between w:val="nil"/>
        </w:pBdr>
        <w:tabs>
          <w:tab w:val="left" w:pos="284"/>
          <w:tab w:val="left" w:pos="709"/>
        </w:tabs>
        <w:spacing w:after="0" w:line="240" w:lineRule="auto"/>
        <w:ind w:left="2268"/>
        <w:jc w:val="both"/>
        <w:rPr>
          <w:rFonts w:ascii="Arial" w:hAnsi="Arial" w:cs="Arial"/>
        </w:rPr>
      </w:pPr>
      <w:r w:rsidRPr="008B5CCD">
        <w:rPr>
          <w:rFonts w:ascii="Arial" w:hAnsi="Arial" w:cs="Arial"/>
        </w:rPr>
        <w:t>d) coletivos que já desfrutaram por um ou dois anos da verba pública e permanecem atuando, mesmo quando este vínculo deixou de ocorrer. (BORELLI; ABOBOREIRA, 2011, p.157-158).</w:t>
      </w:r>
    </w:p>
    <w:p w14:paraId="0C0B0A1B" w14:textId="77777777" w:rsidR="00E41C3F" w:rsidRPr="008B5CCD" w:rsidRDefault="00E41C3F" w:rsidP="00197CFF">
      <w:pPr>
        <w:pBdr>
          <w:top w:val="nil"/>
          <w:left w:val="nil"/>
          <w:bottom w:val="nil"/>
          <w:right w:val="nil"/>
          <w:between w:val="nil"/>
        </w:pBdr>
        <w:tabs>
          <w:tab w:val="left" w:pos="284"/>
          <w:tab w:val="left" w:pos="709"/>
        </w:tabs>
        <w:spacing w:after="0" w:line="240" w:lineRule="auto"/>
        <w:jc w:val="both"/>
        <w:rPr>
          <w:rFonts w:ascii="Arial" w:eastAsia="Arial" w:hAnsi="Arial" w:cs="Arial"/>
          <w:sz w:val="24"/>
          <w:szCs w:val="24"/>
        </w:rPr>
      </w:pPr>
    </w:p>
    <w:p w14:paraId="1E8F6854" w14:textId="6A0555D7" w:rsidR="00E41C3F" w:rsidRPr="008B5CCD" w:rsidRDefault="00E41C3F" w:rsidP="00197CFF">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Pensando ness</w:t>
      </w:r>
      <w:r w:rsidR="00197CFF" w:rsidRPr="008B5CCD">
        <w:rPr>
          <w:rFonts w:ascii="Arial" w:eastAsia="Arial" w:hAnsi="Arial" w:cs="Arial"/>
          <w:sz w:val="24"/>
          <w:szCs w:val="24"/>
        </w:rPr>
        <w:t>e</w:t>
      </w:r>
      <w:r w:rsidRPr="008B5CCD">
        <w:rPr>
          <w:rFonts w:ascii="Arial" w:eastAsia="Arial" w:hAnsi="Arial" w:cs="Arial"/>
          <w:sz w:val="24"/>
          <w:szCs w:val="24"/>
        </w:rPr>
        <w:t>s modelos apresentados, acreditamos que os coletivos estudados se enquadrem nos coletivos extrainstitucionais, uma vez que não são institucionalizados, buscado sua autonomia, ainda que contando com o apoio da instituição. Vemos semelhança também com os que atuam de forma colaborativa, até porque a Bateria Pirateria nasceu da Atlética Unifesp Osasco e usufru</w:t>
      </w:r>
      <w:r w:rsidR="00197CFF" w:rsidRPr="008B5CCD">
        <w:rPr>
          <w:rFonts w:ascii="Arial" w:eastAsia="Arial" w:hAnsi="Arial" w:cs="Arial"/>
          <w:sz w:val="24"/>
          <w:szCs w:val="24"/>
        </w:rPr>
        <w:t>i</w:t>
      </w:r>
      <w:r w:rsidRPr="008B5CCD">
        <w:rPr>
          <w:rFonts w:ascii="Arial" w:eastAsia="Arial" w:hAnsi="Arial" w:cs="Arial"/>
          <w:sz w:val="24"/>
          <w:szCs w:val="24"/>
        </w:rPr>
        <w:t xml:space="preserve"> da infraestrutura disponibilizada pela universidade. Nota-se que os coletivos são organizações informais e de caráter espontâneo e estão sendo cada vez mais reconhecidas e legitimadas pelas inst</w:t>
      </w:r>
      <w:r w:rsidR="00F877CC" w:rsidRPr="008B5CCD">
        <w:rPr>
          <w:rFonts w:ascii="Arial" w:eastAsia="Arial" w:hAnsi="Arial" w:cs="Arial"/>
          <w:sz w:val="24"/>
          <w:szCs w:val="24"/>
        </w:rPr>
        <w:t>â</w:t>
      </w:r>
      <w:r w:rsidRPr="008B5CCD">
        <w:rPr>
          <w:rFonts w:ascii="Arial" w:eastAsia="Arial" w:hAnsi="Arial" w:cs="Arial"/>
          <w:sz w:val="24"/>
          <w:szCs w:val="24"/>
        </w:rPr>
        <w:t xml:space="preserve">ncias de gestão e têm contribuído para uma governança democrática dentro das universidades </w:t>
      </w:r>
      <w:r w:rsidRPr="008B5CCD">
        <w:rPr>
          <w:rFonts w:ascii="Arial" w:hAnsi="Arial" w:cs="Arial"/>
          <w:sz w:val="24"/>
          <w:szCs w:val="24"/>
        </w:rPr>
        <w:t>(MEDEIROS</w:t>
      </w:r>
      <w:r w:rsidR="00F877CC" w:rsidRPr="008B5CCD">
        <w:rPr>
          <w:rFonts w:ascii="Arial" w:hAnsi="Arial" w:cs="Arial"/>
          <w:sz w:val="24"/>
          <w:szCs w:val="24"/>
        </w:rPr>
        <w:t xml:space="preserve"> </w:t>
      </w:r>
      <w:r w:rsidR="00F877CC" w:rsidRPr="008B5CCD">
        <w:rPr>
          <w:rFonts w:ascii="Arial" w:hAnsi="Arial" w:cs="Arial"/>
          <w:i/>
          <w:iCs/>
          <w:sz w:val="24"/>
          <w:szCs w:val="24"/>
        </w:rPr>
        <w:t>et al</w:t>
      </w:r>
      <w:r w:rsidR="00F877CC" w:rsidRPr="008B5CCD">
        <w:rPr>
          <w:rFonts w:ascii="Arial" w:hAnsi="Arial" w:cs="Arial"/>
          <w:sz w:val="24"/>
          <w:szCs w:val="24"/>
        </w:rPr>
        <w:t>.</w:t>
      </w:r>
      <w:r w:rsidRPr="008B5CCD">
        <w:rPr>
          <w:rFonts w:ascii="Arial" w:hAnsi="Arial" w:cs="Arial"/>
          <w:sz w:val="24"/>
          <w:szCs w:val="24"/>
        </w:rPr>
        <w:t>, 2017).</w:t>
      </w:r>
    </w:p>
    <w:p w14:paraId="7EA23308" w14:textId="0AEFA0AF" w:rsidR="00E41C3F" w:rsidRPr="008B5CCD" w:rsidRDefault="00E41C3F" w:rsidP="00197CFF">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Os coletivos universitários, apesar de seguirem padrões semelhantes presentes na maioria das universidades com </w:t>
      </w:r>
      <w:r w:rsidRPr="008B5CCD">
        <w:rPr>
          <w:rFonts w:ascii="Arial" w:hAnsi="Arial" w:cs="Arial"/>
          <w:sz w:val="24"/>
          <w:szCs w:val="24"/>
        </w:rPr>
        <w:t>desenhos institucionais clássicos de representação,</w:t>
      </w:r>
      <w:r w:rsidRPr="008B5CCD">
        <w:rPr>
          <w:rFonts w:ascii="Arial" w:eastAsia="Arial" w:hAnsi="Arial" w:cs="Arial"/>
          <w:sz w:val="24"/>
          <w:szCs w:val="24"/>
        </w:rPr>
        <w:t xml:space="preserve"> t</w:t>
      </w:r>
      <w:r w:rsidR="004A05D5" w:rsidRPr="008B5CCD">
        <w:rPr>
          <w:rFonts w:ascii="Arial" w:eastAsia="Arial" w:hAnsi="Arial" w:cs="Arial"/>
          <w:sz w:val="24"/>
          <w:szCs w:val="24"/>
        </w:rPr>
        <w:t>ê</w:t>
      </w:r>
      <w:r w:rsidRPr="008B5CCD">
        <w:rPr>
          <w:rFonts w:ascii="Arial" w:eastAsia="Arial" w:hAnsi="Arial" w:cs="Arial"/>
          <w:sz w:val="24"/>
          <w:szCs w:val="24"/>
        </w:rPr>
        <w:t>m sua criação espontânea e são espaç</w:t>
      </w:r>
      <w:r w:rsidR="004A05D5" w:rsidRPr="008B5CCD">
        <w:rPr>
          <w:rFonts w:ascii="Arial" w:eastAsia="Arial" w:hAnsi="Arial" w:cs="Arial"/>
          <w:sz w:val="24"/>
          <w:szCs w:val="24"/>
        </w:rPr>
        <w:t xml:space="preserve">os </w:t>
      </w:r>
      <w:r w:rsidRPr="008B5CCD">
        <w:rPr>
          <w:rFonts w:ascii="Arial" w:eastAsia="Arial" w:hAnsi="Arial" w:cs="Arial"/>
          <w:sz w:val="24"/>
          <w:szCs w:val="24"/>
        </w:rPr>
        <w:t xml:space="preserve">de expressão político culturais. </w:t>
      </w:r>
    </w:p>
    <w:p w14:paraId="2F8CB5EA" w14:textId="47B30317" w:rsidR="00E41C3F" w:rsidRPr="008B5CCD" w:rsidRDefault="00E41C3F" w:rsidP="00197CFF">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Grande parte dos estudos sobre coletivos não </w:t>
      </w:r>
      <w:r w:rsidR="00596ACC" w:rsidRPr="008B5CCD">
        <w:rPr>
          <w:rFonts w:ascii="Arial" w:eastAsia="Arial" w:hAnsi="Arial" w:cs="Arial"/>
          <w:sz w:val="24"/>
          <w:szCs w:val="24"/>
        </w:rPr>
        <w:t xml:space="preserve">está </w:t>
      </w:r>
      <w:r w:rsidRPr="008B5CCD">
        <w:rPr>
          <w:rFonts w:ascii="Arial" w:eastAsia="Arial" w:hAnsi="Arial" w:cs="Arial"/>
          <w:sz w:val="24"/>
          <w:szCs w:val="24"/>
        </w:rPr>
        <w:t xml:space="preserve">relacionado aos coletivos universitários e nem discute sua inserção e ligação com e na própria universidade. As discussões mais frequentes se focam nas questões ligadas </w:t>
      </w:r>
      <w:r w:rsidR="00596ACC" w:rsidRPr="008B5CCD">
        <w:rPr>
          <w:rFonts w:ascii="Arial" w:eastAsia="Arial" w:hAnsi="Arial" w:cs="Arial"/>
          <w:sz w:val="24"/>
          <w:szCs w:val="24"/>
        </w:rPr>
        <w:t>à</w:t>
      </w:r>
      <w:r w:rsidRPr="008B5CCD">
        <w:rPr>
          <w:rFonts w:ascii="Arial" w:eastAsia="Arial" w:hAnsi="Arial" w:cs="Arial"/>
          <w:sz w:val="24"/>
          <w:szCs w:val="24"/>
        </w:rPr>
        <w:t xml:space="preserve"> sociologia e </w:t>
      </w:r>
      <w:r w:rsidR="00596ACC" w:rsidRPr="008B5CCD">
        <w:rPr>
          <w:rFonts w:ascii="Arial" w:eastAsia="Arial" w:hAnsi="Arial" w:cs="Arial"/>
          <w:sz w:val="24"/>
          <w:szCs w:val="24"/>
        </w:rPr>
        <w:t>n</w:t>
      </w:r>
      <w:r w:rsidRPr="008B5CCD">
        <w:rPr>
          <w:rFonts w:ascii="Arial" w:eastAsia="Arial" w:hAnsi="Arial" w:cs="Arial"/>
          <w:sz w:val="24"/>
          <w:szCs w:val="24"/>
        </w:rPr>
        <w:t xml:space="preserve">as relações sociais, assim como as questões político-culturais protagonizadas por esses grupos de jovens. </w:t>
      </w:r>
    </w:p>
    <w:p w14:paraId="442B9D29" w14:textId="1F1EF035" w:rsidR="00E41C3F" w:rsidRPr="008B5CCD" w:rsidRDefault="00E41C3F" w:rsidP="00197CFF">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Segundo Castro e Mattos (2009 apud GROPPO</w:t>
      </w:r>
      <w:r w:rsidR="00BA4B36" w:rsidRPr="008B5CCD">
        <w:rPr>
          <w:rFonts w:ascii="Arial" w:eastAsia="Arial" w:hAnsi="Arial" w:cs="Arial"/>
          <w:sz w:val="24"/>
          <w:szCs w:val="24"/>
        </w:rPr>
        <w:t xml:space="preserve"> </w:t>
      </w:r>
      <w:r w:rsidR="00BA4B36" w:rsidRPr="008B5CCD">
        <w:rPr>
          <w:rFonts w:ascii="Arial" w:eastAsia="Arial" w:hAnsi="Arial" w:cs="Arial"/>
          <w:i/>
          <w:iCs/>
          <w:sz w:val="24"/>
          <w:szCs w:val="24"/>
        </w:rPr>
        <w:t>et al.</w:t>
      </w:r>
      <w:r w:rsidRPr="008B5CCD">
        <w:rPr>
          <w:rFonts w:ascii="Arial" w:eastAsia="Arial" w:hAnsi="Arial" w:cs="Arial"/>
          <w:sz w:val="24"/>
          <w:szCs w:val="24"/>
        </w:rPr>
        <w:t>, 2019, p. 1030)</w:t>
      </w:r>
      <w:r w:rsidR="00222988" w:rsidRPr="008B5CCD">
        <w:rPr>
          <w:rFonts w:ascii="Arial" w:eastAsia="Arial" w:hAnsi="Arial" w:cs="Arial"/>
          <w:sz w:val="24"/>
          <w:szCs w:val="24"/>
        </w:rPr>
        <w:t>,</w:t>
      </w:r>
      <w:r w:rsidRPr="008B5CCD">
        <w:rPr>
          <w:rFonts w:ascii="Arial" w:eastAsia="Arial" w:hAnsi="Arial" w:cs="Arial"/>
          <w:sz w:val="24"/>
          <w:szCs w:val="24"/>
        </w:rPr>
        <w:t xml:space="preserve"> os coletivos são considerados espaços não convencionais onde acontece a participação política, com a inclusão da arte e a cultura, por onde permeiam a mobilização de paixões e afetos.</w:t>
      </w:r>
    </w:p>
    <w:p w14:paraId="58390EDA" w14:textId="06844E26" w:rsidR="00E41C3F" w:rsidRPr="008B5CCD" w:rsidRDefault="00E41C3F" w:rsidP="00197CFF">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Para </w:t>
      </w:r>
      <w:proofErr w:type="spellStart"/>
      <w:r w:rsidRPr="008B5CCD">
        <w:rPr>
          <w:rFonts w:ascii="Arial" w:eastAsia="Arial" w:hAnsi="Arial" w:cs="Arial"/>
          <w:sz w:val="24"/>
          <w:szCs w:val="24"/>
        </w:rPr>
        <w:t>Groppo</w:t>
      </w:r>
      <w:proofErr w:type="spellEnd"/>
      <w:r w:rsidR="00222988" w:rsidRPr="008B5CCD">
        <w:rPr>
          <w:rFonts w:ascii="Arial" w:eastAsia="Arial" w:hAnsi="Arial" w:cs="Arial"/>
          <w:sz w:val="24"/>
          <w:szCs w:val="24"/>
        </w:rPr>
        <w:t xml:space="preserve"> </w:t>
      </w:r>
      <w:r w:rsidR="00222988" w:rsidRPr="008B5CCD">
        <w:rPr>
          <w:rFonts w:ascii="Arial" w:eastAsia="Arial" w:hAnsi="Arial" w:cs="Arial"/>
          <w:i/>
          <w:iCs/>
          <w:sz w:val="24"/>
          <w:szCs w:val="24"/>
        </w:rPr>
        <w:t>et al.</w:t>
      </w:r>
      <w:r w:rsidRPr="008B5CCD">
        <w:rPr>
          <w:rFonts w:ascii="Arial" w:eastAsia="Arial" w:hAnsi="Arial" w:cs="Arial"/>
          <w:sz w:val="24"/>
          <w:szCs w:val="24"/>
        </w:rPr>
        <w:t xml:space="preserve"> (2019)</w:t>
      </w:r>
      <w:r w:rsidR="00222988" w:rsidRPr="008B5CCD">
        <w:rPr>
          <w:rFonts w:ascii="Arial" w:eastAsia="Arial" w:hAnsi="Arial" w:cs="Arial"/>
          <w:sz w:val="24"/>
          <w:szCs w:val="24"/>
        </w:rPr>
        <w:t>,</w:t>
      </w:r>
      <w:r w:rsidRPr="008B5CCD">
        <w:rPr>
          <w:rFonts w:ascii="Arial" w:eastAsia="Arial" w:hAnsi="Arial" w:cs="Arial"/>
          <w:sz w:val="24"/>
          <w:szCs w:val="24"/>
        </w:rPr>
        <w:t xml:space="preserve"> dentro das universidades</w:t>
      </w:r>
      <w:r w:rsidR="00222988" w:rsidRPr="008B5CCD">
        <w:rPr>
          <w:rFonts w:ascii="Arial" w:eastAsia="Arial" w:hAnsi="Arial" w:cs="Arial"/>
          <w:sz w:val="24"/>
          <w:szCs w:val="24"/>
        </w:rPr>
        <w:t>,</w:t>
      </w:r>
      <w:r w:rsidRPr="008B5CCD">
        <w:rPr>
          <w:rFonts w:ascii="Arial" w:eastAsia="Arial" w:hAnsi="Arial" w:cs="Arial"/>
          <w:sz w:val="24"/>
          <w:szCs w:val="24"/>
        </w:rPr>
        <w:t xml:space="preserve"> os coletivos têm procurado a discussão de questões atuais</w:t>
      </w:r>
      <w:r w:rsidR="00222988" w:rsidRPr="008B5CCD">
        <w:rPr>
          <w:rFonts w:ascii="Arial" w:eastAsia="Arial" w:hAnsi="Arial" w:cs="Arial"/>
          <w:sz w:val="24"/>
          <w:szCs w:val="24"/>
        </w:rPr>
        <w:t>, em</w:t>
      </w:r>
      <w:r w:rsidRPr="008B5CCD">
        <w:rPr>
          <w:rFonts w:ascii="Arial" w:eastAsia="Arial" w:hAnsi="Arial" w:cs="Arial"/>
          <w:sz w:val="24"/>
          <w:szCs w:val="24"/>
        </w:rPr>
        <w:t xml:space="preserve"> desta</w:t>
      </w:r>
      <w:r w:rsidR="00117EE1" w:rsidRPr="008B5CCD">
        <w:rPr>
          <w:rFonts w:ascii="Arial" w:eastAsia="Arial" w:hAnsi="Arial" w:cs="Arial"/>
          <w:sz w:val="24"/>
          <w:szCs w:val="24"/>
        </w:rPr>
        <w:t>que</w:t>
      </w:r>
      <w:r w:rsidRPr="008B5CCD">
        <w:rPr>
          <w:rFonts w:ascii="Arial" w:eastAsia="Arial" w:hAnsi="Arial" w:cs="Arial"/>
          <w:sz w:val="24"/>
          <w:szCs w:val="24"/>
        </w:rPr>
        <w:t xml:space="preserve"> as temáticas raciais, as questões de gênero e a expressão social e cultural</w:t>
      </w:r>
      <w:r w:rsidR="00117EE1" w:rsidRPr="008B5CCD">
        <w:rPr>
          <w:rFonts w:ascii="Arial" w:eastAsia="Arial" w:hAnsi="Arial" w:cs="Arial"/>
          <w:sz w:val="24"/>
          <w:szCs w:val="24"/>
        </w:rPr>
        <w:t>. E</w:t>
      </w:r>
      <w:r w:rsidRPr="008B5CCD">
        <w:rPr>
          <w:rFonts w:ascii="Arial" w:eastAsia="Arial" w:hAnsi="Arial" w:cs="Arial"/>
          <w:sz w:val="24"/>
          <w:szCs w:val="24"/>
        </w:rPr>
        <w:t>ssas ações são organizad</w:t>
      </w:r>
      <w:r w:rsidR="00117EE1" w:rsidRPr="008B5CCD">
        <w:rPr>
          <w:rFonts w:ascii="Arial" w:eastAsia="Arial" w:hAnsi="Arial" w:cs="Arial"/>
          <w:sz w:val="24"/>
          <w:szCs w:val="24"/>
        </w:rPr>
        <w:t>a</w:t>
      </w:r>
      <w:r w:rsidRPr="008B5CCD">
        <w:rPr>
          <w:rFonts w:ascii="Arial" w:eastAsia="Arial" w:hAnsi="Arial" w:cs="Arial"/>
          <w:sz w:val="24"/>
          <w:szCs w:val="24"/>
        </w:rPr>
        <w:t>s dentro da universidade através de ações coletivas executiva dos cursos e ações de extensão.</w:t>
      </w:r>
    </w:p>
    <w:p w14:paraId="1FFB9CAF" w14:textId="3753F60E" w:rsidR="00E41C3F" w:rsidRPr="008B5CCD" w:rsidRDefault="00E41C3F" w:rsidP="00197CFF">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A Atlética e a Pirateria, apesar de não terem como foco principal essas temáticas no período estudado da pandemia, realizaram ações instituciona</w:t>
      </w:r>
      <w:r w:rsidR="0091652A" w:rsidRPr="008B5CCD">
        <w:rPr>
          <w:rFonts w:ascii="Arial" w:eastAsia="Arial" w:hAnsi="Arial" w:cs="Arial"/>
          <w:sz w:val="24"/>
          <w:szCs w:val="24"/>
        </w:rPr>
        <w:t>is</w:t>
      </w:r>
      <w:r w:rsidRPr="008B5CCD">
        <w:rPr>
          <w:rFonts w:ascii="Arial" w:eastAsia="Arial" w:hAnsi="Arial" w:cs="Arial"/>
          <w:sz w:val="24"/>
          <w:szCs w:val="24"/>
        </w:rPr>
        <w:t xml:space="preserve"> relacionadas a essas temáticas</w:t>
      </w:r>
      <w:r w:rsidR="0091652A" w:rsidRPr="008B5CCD">
        <w:rPr>
          <w:rFonts w:ascii="Arial" w:eastAsia="Arial" w:hAnsi="Arial" w:cs="Arial"/>
          <w:sz w:val="24"/>
          <w:szCs w:val="24"/>
        </w:rPr>
        <w:t>, e estas v</w:t>
      </w:r>
      <w:r w:rsidRPr="008B5CCD">
        <w:rPr>
          <w:rFonts w:ascii="Arial" w:eastAsia="Arial" w:hAnsi="Arial" w:cs="Arial"/>
          <w:sz w:val="24"/>
          <w:szCs w:val="24"/>
        </w:rPr>
        <w:t>êm ganh</w:t>
      </w:r>
      <w:r w:rsidR="0091652A" w:rsidRPr="008B5CCD">
        <w:rPr>
          <w:rFonts w:ascii="Arial" w:eastAsia="Arial" w:hAnsi="Arial" w:cs="Arial"/>
          <w:sz w:val="24"/>
          <w:szCs w:val="24"/>
        </w:rPr>
        <w:t>ando</w:t>
      </w:r>
      <w:r w:rsidRPr="008B5CCD">
        <w:rPr>
          <w:rFonts w:ascii="Arial" w:eastAsia="Arial" w:hAnsi="Arial" w:cs="Arial"/>
          <w:sz w:val="24"/>
          <w:szCs w:val="24"/>
        </w:rPr>
        <w:t xml:space="preserve"> destaque entre os coletivos universitários.</w:t>
      </w:r>
    </w:p>
    <w:p w14:paraId="0C8407B9" w14:textId="3C06D4FE" w:rsidR="00E41C3F" w:rsidRPr="008B5CCD" w:rsidRDefault="00F05B18" w:rsidP="00197CFF">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Uma questão importante </w:t>
      </w:r>
      <w:r w:rsidR="00E3362F" w:rsidRPr="008B5CCD">
        <w:rPr>
          <w:rFonts w:ascii="Arial" w:eastAsia="Arial" w:hAnsi="Arial" w:cs="Arial"/>
          <w:bCs/>
          <w:sz w:val="24"/>
          <w:szCs w:val="24"/>
        </w:rPr>
        <w:t>e</w:t>
      </w:r>
      <w:r w:rsidRPr="008B5CCD">
        <w:rPr>
          <w:rFonts w:ascii="Arial" w:eastAsia="Arial" w:hAnsi="Arial" w:cs="Arial"/>
          <w:bCs/>
          <w:sz w:val="24"/>
          <w:szCs w:val="24"/>
        </w:rPr>
        <w:t xml:space="preserve"> que pode ajudar a compreender as juventudes na atualidade </w:t>
      </w:r>
      <w:r w:rsidR="00E3362F" w:rsidRPr="008B5CCD">
        <w:rPr>
          <w:rFonts w:ascii="Arial" w:eastAsia="Arial" w:hAnsi="Arial" w:cs="Arial"/>
          <w:bCs/>
          <w:sz w:val="24"/>
          <w:szCs w:val="24"/>
        </w:rPr>
        <w:t>é</w:t>
      </w:r>
      <w:r w:rsidRPr="008B5CCD">
        <w:rPr>
          <w:rFonts w:ascii="Arial" w:eastAsia="Arial" w:hAnsi="Arial" w:cs="Arial"/>
          <w:bCs/>
          <w:sz w:val="24"/>
          <w:szCs w:val="24"/>
        </w:rPr>
        <w:t xml:space="preserve"> a discussão que Mart</w:t>
      </w:r>
      <w:r w:rsidR="006E265F" w:rsidRPr="008B5CCD">
        <w:rPr>
          <w:rFonts w:ascii="Arial" w:eastAsia="Arial" w:hAnsi="Arial" w:cs="Arial"/>
          <w:bCs/>
          <w:sz w:val="24"/>
          <w:szCs w:val="24"/>
        </w:rPr>
        <w:t>í</w:t>
      </w:r>
      <w:r w:rsidRPr="008B5CCD">
        <w:rPr>
          <w:rFonts w:ascii="Arial" w:eastAsia="Arial" w:hAnsi="Arial" w:cs="Arial"/>
          <w:bCs/>
          <w:sz w:val="24"/>
          <w:szCs w:val="24"/>
        </w:rPr>
        <w:t xml:space="preserve">n-Barbero (2004) traz referente </w:t>
      </w:r>
      <w:r w:rsidR="00E3362F" w:rsidRPr="008B5CCD">
        <w:rPr>
          <w:rFonts w:ascii="Arial" w:eastAsia="Arial" w:hAnsi="Arial" w:cs="Arial"/>
          <w:bCs/>
          <w:sz w:val="24"/>
          <w:szCs w:val="24"/>
        </w:rPr>
        <w:t>às</w:t>
      </w:r>
      <w:r w:rsidRPr="008B5CCD">
        <w:rPr>
          <w:rFonts w:ascii="Arial" w:eastAsia="Arial" w:hAnsi="Arial" w:cs="Arial"/>
          <w:bCs/>
          <w:sz w:val="24"/>
          <w:szCs w:val="24"/>
        </w:rPr>
        <w:t xml:space="preserve"> socialidades juvenis </w:t>
      </w:r>
      <w:r w:rsidR="00E3362F" w:rsidRPr="008B5CCD">
        <w:rPr>
          <w:rFonts w:ascii="Arial" w:eastAsia="Arial" w:hAnsi="Arial" w:cs="Arial"/>
          <w:bCs/>
          <w:sz w:val="24"/>
          <w:szCs w:val="24"/>
        </w:rPr>
        <w:t>aborda</w:t>
      </w:r>
      <w:r w:rsidR="00C35BF7" w:rsidRPr="008B5CCD">
        <w:rPr>
          <w:rFonts w:ascii="Arial" w:eastAsia="Arial" w:hAnsi="Arial" w:cs="Arial"/>
          <w:bCs/>
          <w:sz w:val="24"/>
          <w:szCs w:val="24"/>
        </w:rPr>
        <w:t>das</w:t>
      </w:r>
      <w:r w:rsidRPr="008B5CCD">
        <w:rPr>
          <w:rFonts w:ascii="Arial" w:eastAsia="Arial" w:hAnsi="Arial" w:cs="Arial"/>
          <w:bCs/>
          <w:sz w:val="24"/>
          <w:szCs w:val="24"/>
        </w:rPr>
        <w:t xml:space="preserve"> </w:t>
      </w:r>
      <w:r w:rsidR="00C35BF7" w:rsidRPr="008B5CCD">
        <w:rPr>
          <w:rFonts w:ascii="Arial" w:eastAsia="Arial" w:hAnsi="Arial" w:cs="Arial"/>
          <w:bCs/>
          <w:sz w:val="24"/>
          <w:szCs w:val="24"/>
        </w:rPr>
        <w:t>no tópico seguinte.</w:t>
      </w:r>
    </w:p>
    <w:p w14:paraId="41061A51" w14:textId="77777777" w:rsidR="00E41C3F" w:rsidRPr="008B5CCD" w:rsidRDefault="00E41C3F" w:rsidP="00E41C3F">
      <w:pPr>
        <w:pBdr>
          <w:top w:val="nil"/>
          <w:left w:val="nil"/>
          <w:bottom w:val="nil"/>
          <w:right w:val="nil"/>
          <w:between w:val="nil"/>
        </w:pBdr>
        <w:tabs>
          <w:tab w:val="left" w:pos="284"/>
          <w:tab w:val="left" w:pos="709"/>
        </w:tabs>
        <w:spacing w:line="360" w:lineRule="auto"/>
        <w:ind w:left="426"/>
        <w:jc w:val="both"/>
        <w:rPr>
          <w:rFonts w:ascii="Arial" w:eastAsia="Arial" w:hAnsi="Arial" w:cs="Arial"/>
          <w:b/>
          <w:sz w:val="24"/>
          <w:szCs w:val="24"/>
        </w:rPr>
      </w:pPr>
    </w:p>
    <w:p w14:paraId="1DA407D4" w14:textId="0452D61D" w:rsidR="00D87479" w:rsidRPr="008B5CCD" w:rsidRDefault="00552E12" w:rsidP="00905088">
      <w:pPr>
        <w:pStyle w:val="Ttulo3"/>
        <w:rPr>
          <w:rFonts w:eastAsia="Arial"/>
        </w:rPr>
      </w:pPr>
      <w:bookmarkStart w:id="30" w:name="_Toc120295368"/>
      <w:r>
        <w:rPr>
          <w:rFonts w:eastAsia="Arial"/>
        </w:rPr>
        <w:t xml:space="preserve">1.2.4 </w:t>
      </w:r>
      <w:r w:rsidR="004E3FF9" w:rsidRPr="008B5CCD">
        <w:rPr>
          <w:rFonts w:eastAsia="Arial"/>
        </w:rPr>
        <w:t>Socialidades juvenis</w:t>
      </w:r>
      <w:bookmarkEnd w:id="30"/>
      <w:r w:rsidR="004E3FF9" w:rsidRPr="008B5CCD">
        <w:rPr>
          <w:rFonts w:eastAsia="Arial"/>
        </w:rPr>
        <w:t xml:space="preserve">     </w:t>
      </w:r>
    </w:p>
    <w:p w14:paraId="256FD8E1" w14:textId="77777777" w:rsidR="00552E12" w:rsidRDefault="00552E12" w:rsidP="00905088">
      <w:pPr>
        <w:pBdr>
          <w:top w:val="nil"/>
          <w:left w:val="nil"/>
          <w:bottom w:val="nil"/>
          <w:right w:val="nil"/>
          <w:between w:val="nil"/>
        </w:pBdr>
        <w:tabs>
          <w:tab w:val="left" w:pos="284"/>
          <w:tab w:val="left" w:pos="709"/>
        </w:tabs>
        <w:spacing w:after="0" w:line="240" w:lineRule="auto"/>
        <w:ind w:firstLine="709"/>
        <w:contextualSpacing/>
        <w:jc w:val="both"/>
        <w:rPr>
          <w:rFonts w:ascii="Arial" w:eastAsia="Arial" w:hAnsi="Arial" w:cs="Arial"/>
          <w:bCs/>
          <w:sz w:val="24"/>
          <w:szCs w:val="24"/>
        </w:rPr>
      </w:pPr>
    </w:p>
    <w:p w14:paraId="5B910204" w14:textId="79B810F7" w:rsidR="004E3FF9"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Quando falamos de socialidades, nos baseamos em Martin-Barbero (2004), que apresenta a socialidade como uma das mediações principais em seu mapa das mediações reelaborado no fim dos anos 1990. Diferentemente da noção clássica sociológica de sociabilidade </w:t>
      </w:r>
      <w:r w:rsidR="00B249CF" w:rsidRPr="008B5CCD">
        <w:rPr>
          <w:rFonts w:ascii="Arial" w:eastAsia="Arial" w:hAnsi="Arial" w:cs="Arial"/>
          <w:bCs/>
          <w:sz w:val="24"/>
          <w:szCs w:val="24"/>
        </w:rPr>
        <w:sym w:font="Symbol" w:char="F02D"/>
      </w:r>
      <w:r w:rsidRPr="008B5CCD">
        <w:rPr>
          <w:rFonts w:ascii="Arial" w:eastAsia="Arial" w:hAnsi="Arial" w:cs="Arial"/>
          <w:bCs/>
          <w:sz w:val="24"/>
          <w:szCs w:val="24"/>
        </w:rPr>
        <w:t xml:space="preserve"> que pressupõe interações sociais mais institucionais, fixas, estáveis e de longa duração baseadas na família, religião, locais de origem – a noção de socialidade </w:t>
      </w:r>
      <w:r w:rsidR="00B249CF" w:rsidRPr="008B5CCD">
        <w:rPr>
          <w:rFonts w:ascii="Arial" w:eastAsia="Arial" w:hAnsi="Arial" w:cs="Arial"/>
          <w:bCs/>
          <w:sz w:val="24"/>
          <w:szCs w:val="24"/>
        </w:rPr>
        <w:t xml:space="preserve">está ligada a </w:t>
      </w:r>
      <w:r w:rsidR="00814392" w:rsidRPr="008B5CCD">
        <w:rPr>
          <w:rFonts w:ascii="Arial" w:eastAsia="Arial" w:hAnsi="Arial" w:cs="Arial"/>
          <w:bCs/>
          <w:sz w:val="24"/>
          <w:szCs w:val="24"/>
        </w:rPr>
        <w:t>relações</w:t>
      </w:r>
      <w:r w:rsidRPr="008B5CCD">
        <w:rPr>
          <w:rFonts w:ascii="Arial" w:eastAsia="Arial" w:hAnsi="Arial" w:cs="Arial"/>
          <w:bCs/>
          <w:sz w:val="24"/>
          <w:szCs w:val="24"/>
        </w:rPr>
        <w:t xml:space="preserve"> menos estáveis, mais efêmeras, diversas e múltiplas e que parecem apropriadas para compreender as culturas juvenis e midiáticas no contemporâneo. Sem encará-las como algo absolutamente fortuito, despolitizado e vazio, são baseadas em formas de se vincular na cidade, por meio dos gostos e materialidades culturais e digitais, nas formas de atuar politicamente em que práticas de consumo, ações políticas, </w:t>
      </w:r>
      <w:proofErr w:type="spellStart"/>
      <w:r w:rsidRPr="008B5CCD">
        <w:rPr>
          <w:rFonts w:ascii="Arial" w:eastAsia="Arial" w:hAnsi="Arial" w:cs="Arial"/>
          <w:bCs/>
          <w:sz w:val="24"/>
          <w:szCs w:val="24"/>
        </w:rPr>
        <w:t>performatização</w:t>
      </w:r>
      <w:proofErr w:type="spellEnd"/>
      <w:r w:rsidRPr="008B5CCD">
        <w:rPr>
          <w:rFonts w:ascii="Arial" w:eastAsia="Arial" w:hAnsi="Arial" w:cs="Arial"/>
          <w:bCs/>
          <w:sz w:val="24"/>
          <w:szCs w:val="24"/>
        </w:rPr>
        <w:t xml:space="preserve"> das identidades e outras formas de pertencimento atuam na constituição social e nas experiências dos grupos jovens, dentro e fora das universidades e outros locais de ensino. </w:t>
      </w:r>
    </w:p>
    <w:p w14:paraId="322098D1" w14:textId="77777777" w:rsidR="00B249CF"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Esse lugar de menor institucionalização e autonomia juvenil é confirmado quando podemos dizer que o jovem é “uma espécie de ‘homo </w:t>
      </w:r>
      <w:proofErr w:type="spellStart"/>
      <w:r w:rsidRPr="008B5CCD">
        <w:rPr>
          <w:rFonts w:ascii="Arial" w:eastAsia="Arial" w:hAnsi="Arial" w:cs="Arial"/>
          <w:bCs/>
          <w:sz w:val="24"/>
          <w:szCs w:val="24"/>
        </w:rPr>
        <w:t>vox</w:t>
      </w:r>
      <w:proofErr w:type="spellEnd"/>
      <w:r w:rsidRPr="008B5CCD">
        <w:rPr>
          <w:rFonts w:ascii="Arial" w:eastAsia="Arial" w:hAnsi="Arial" w:cs="Arial"/>
          <w:bCs/>
          <w:sz w:val="24"/>
          <w:szCs w:val="24"/>
        </w:rPr>
        <w:t xml:space="preserve">’ ou ‘homo </w:t>
      </w:r>
      <w:proofErr w:type="spellStart"/>
      <w:r w:rsidRPr="008B5CCD">
        <w:rPr>
          <w:rFonts w:ascii="Arial" w:eastAsia="Arial" w:hAnsi="Arial" w:cs="Arial"/>
          <w:bCs/>
          <w:sz w:val="24"/>
          <w:szCs w:val="24"/>
        </w:rPr>
        <w:t>ludens</w:t>
      </w:r>
      <w:proofErr w:type="spellEnd"/>
      <w:r w:rsidRPr="008B5CCD">
        <w:rPr>
          <w:rFonts w:ascii="Arial" w:eastAsia="Arial" w:hAnsi="Arial" w:cs="Arial"/>
          <w:bCs/>
          <w:sz w:val="24"/>
          <w:szCs w:val="24"/>
        </w:rPr>
        <w:t xml:space="preserve">’, isso é um produto, por excelência de novos significados pelo uso criativo das linguagens” (ZAIDAN FILHO, 2008, p. 33). </w:t>
      </w:r>
    </w:p>
    <w:p w14:paraId="47829CEE" w14:textId="77777777" w:rsidR="0040416C"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Zaidan Filho (2008) apresenta alguns princípios que julga ser parte de uma agenda política-pedagógica voltada </w:t>
      </w:r>
      <w:r w:rsidR="00B249CF" w:rsidRPr="008B5CCD">
        <w:rPr>
          <w:rFonts w:ascii="Arial" w:eastAsia="Arial" w:hAnsi="Arial" w:cs="Arial"/>
          <w:bCs/>
          <w:sz w:val="24"/>
          <w:szCs w:val="24"/>
        </w:rPr>
        <w:t>à</w:t>
      </w:r>
      <w:r w:rsidRPr="008B5CCD">
        <w:rPr>
          <w:rFonts w:ascii="Arial" w:eastAsia="Arial" w:hAnsi="Arial" w:cs="Arial"/>
          <w:bCs/>
          <w:sz w:val="24"/>
          <w:szCs w:val="24"/>
        </w:rPr>
        <w:t xml:space="preserve"> juventude em tempos de globalização que reforça essa questão da independência dos jovens. </w:t>
      </w:r>
    </w:p>
    <w:p w14:paraId="072CB83D" w14:textId="76493F2C" w:rsidR="0050093C"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O </w:t>
      </w:r>
      <w:r w:rsidR="005A5591" w:rsidRPr="008B5CCD">
        <w:rPr>
          <w:rFonts w:ascii="Arial" w:eastAsia="Arial" w:hAnsi="Arial" w:cs="Arial"/>
          <w:bCs/>
          <w:sz w:val="24"/>
          <w:szCs w:val="24"/>
        </w:rPr>
        <w:t>p</w:t>
      </w:r>
      <w:r w:rsidRPr="008B5CCD">
        <w:rPr>
          <w:rFonts w:ascii="Arial" w:eastAsia="Arial" w:hAnsi="Arial" w:cs="Arial"/>
          <w:bCs/>
          <w:sz w:val="24"/>
          <w:szCs w:val="24"/>
        </w:rPr>
        <w:t xml:space="preserve">rimeiro princípio é a oralidade como forma de expressão, que está ligada </w:t>
      </w:r>
      <w:r w:rsidR="00B249CF" w:rsidRPr="008B5CCD">
        <w:rPr>
          <w:rFonts w:ascii="Arial" w:eastAsia="Arial" w:hAnsi="Arial" w:cs="Arial"/>
          <w:bCs/>
          <w:sz w:val="24"/>
          <w:szCs w:val="24"/>
        </w:rPr>
        <w:t>à</w:t>
      </w:r>
      <w:r w:rsidRPr="008B5CCD">
        <w:rPr>
          <w:rFonts w:ascii="Arial" w:eastAsia="Arial" w:hAnsi="Arial" w:cs="Arial"/>
          <w:bCs/>
          <w:sz w:val="24"/>
          <w:szCs w:val="24"/>
        </w:rPr>
        <w:t xml:space="preserve"> forma de ser dos jovens. O reconhecimento e a valorização da oralidade </w:t>
      </w:r>
      <w:r w:rsidR="0050093C" w:rsidRPr="008B5CCD">
        <w:rPr>
          <w:rFonts w:ascii="Arial" w:eastAsia="Arial" w:hAnsi="Arial" w:cs="Arial"/>
          <w:bCs/>
          <w:sz w:val="24"/>
          <w:szCs w:val="24"/>
        </w:rPr>
        <w:t xml:space="preserve">são as características que </w:t>
      </w:r>
      <w:r w:rsidRPr="008B5CCD">
        <w:rPr>
          <w:rFonts w:ascii="Arial" w:eastAsia="Arial" w:hAnsi="Arial" w:cs="Arial"/>
          <w:bCs/>
          <w:sz w:val="24"/>
          <w:szCs w:val="24"/>
        </w:rPr>
        <w:t>faz</w:t>
      </w:r>
      <w:r w:rsidR="0050093C" w:rsidRPr="008B5CCD">
        <w:rPr>
          <w:rFonts w:ascii="Arial" w:eastAsia="Arial" w:hAnsi="Arial" w:cs="Arial"/>
          <w:bCs/>
          <w:sz w:val="24"/>
          <w:szCs w:val="24"/>
        </w:rPr>
        <w:t>em</w:t>
      </w:r>
      <w:r w:rsidRPr="008B5CCD">
        <w:rPr>
          <w:rFonts w:ascii="Arial" w:eastAsia="Arial" w:hAnsi="Arial" w:cs="Arial"/>
          <w:bCs/>
          <w:sz w:val="24"/>
          <w:szCs w:val="24"/>
        </w:rPr>
        <w:t xml:space="preserve"> com que o jovem resgate sua cidadania. A oralidade é </w:t>
      </w:r>
      <w:r w:rsidRPr="008B5CCD">
        <w:rPr>
          <w:rFonts w:ascii="Arial" w:eastAsia="Arial" w:hAnsi="Arial" w:cs="Arial"/>
          <w:bCs/>
          <w:sz w:val="24"/>
          <w:szCs w:val="24"/>
        </w:rPr>
        <w:lastRenderedPageBreak/>
        <w:t xml:space="preserve">fonte das histórias de vida e mecanismo de construção de identidade coletiva/social, é uma expressão artística que se diferencia da linguagem padronizada. </w:t>
      </w:r>
    </w:p>
    <w:p w14:paraId="5272CE65" w14:textId="77777777" w:rsidR="0052683F"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O </w:t>
      </w:r>
      <w:r w:rsidR="005A5591" w:rsidRPr="008B5CCD">
        <w:rPr>
          <w:rFonts w:ascii="Arial" w:eastAsia="Arial" w:hAnsi="Arial" w:cs="Arial"/>
          <w:bCs/>
          <w:sz w:val="24"/>
          <w:szCs w:val="24"/>
        </w:rPr>
        <w:t>s</w:t>
      </w:r>
      <w:r w:rsidRPr="008B5CCD">
        <w:rPr>
          <w:rFonts w:ascii="Arial" w:eastAsia="Arial" w:hAnsi="Arial" w:cs="Arial"/>
          <w:bCs/>
          <w:sz w:val="24"/>
          <w:szCs w:val="24"/>
        </w:rPr>
        <w:t xml:space="preserve">egundo princípio </w:t>
      </w:r>
      <w:r w:rsidR="004A3C9C" w:rsidRPr="008B5CCD">
        <w:rPr>
          <w:rFonts w:ascii="Arial" w:eastAsia="Arial" w:hAnsi="Arial" w:cs="Arial"/>
          <w:bCs/>
          <w:sz w:val="24"/>
          <w:szCs w:val="24"/>
        </w:rPr>
        <w:t xml:space="preserve">pertence </w:t>
      </w:r>
      <w:r w:rsidRPr="008B5CCD">
        <w:rPr>
          <w:rFonts w:ascii="Arial" w:eastAsia="Arial" w:hAnsi="Arial" w:cs="Arial"/>
          <w:bCs/>
          <w:sz w:val="24"/>
          <w:szCs w:val="24"/>
        </w:rPr>
        <w:t xml:space="preserve">ao modo de vida, cotidianidade, como estrutura social que está ligado diretamente </w:t>
      </w:r>
      <w:r w:rsidR="00254636" w:rsidRPr="008B5CCD">
        <w:rPr>
          <w:rFonts w:ascii="Arial" w:eastAsia="Arial" w:hAnsi="Arial" w:cs="Arial"/>
          <w:bCs/>
          <w:sz w:val="24"/>
          <w:szCs w:val="24"/>
        </w:rPr>
        <w:t>à</w:t>
      </w:r>
      <w:r w:rsidRPr="008B5CCD">
        <w:rPr>
          <w:rFonts w:ascii="Arial" w:eastAsia="Arial" w:hAnsi="Arial" w:cs="Arial"/>
          <w:bCs/>
          <w:sz w:val="24"/>
          <w:szCs w:val="24"/>
        </w:rPr>
        <w:t xml:space="preserve"> oralidade, </w:t>
      </w:r>
      <w:r w:rsidR="00254636" w:rsidRPr="008B5CCD">
        <w:rPr>
          <w:rFonts w:ascii="Arial" w:eastAsia="Arial" w:hAnsi="Arial" w:cs="Arial"/>
          <w:bCs/>
          <w:sz w:val="24"/>
          <w:szCs w:val="24"/>
        </w:rPr>
        <w:t>rel</w:t>
      </w:r>
      <w:r w:rsidRPr="008B5CCD">
        <w:rPr>
          <w:rFonts w:ascii="Arial" w:eastAsia="Arial" w:hAnsi="Arial" w:cs="Arial"/>
          <w:bCs/>
          <w:sz w:val="24"/>
          <w:szCs w:val="24"/>
        </w:rPr>
        <w:t>acionad</w:t>
      </w:r>
      <w:r w:rsidR="00254636" w:rsidRPr="008B5CCD">
        <w:rPr>
          <w:rFonts w:ascii="Arial" w:eastAsia="Arial" w:hAnsi="Arial" w:cs="Arial"/>
          <w:bCs/>
          <w:sz w:val="24"/>
          <w:szCs w:val="24"/>
        </w:rPr>
        <w:t>a</w:t>
      </w:r>
      <w:r w:rsidRPr="008B5CCD">
        <w:rPr>
          <w:rFonts w:ascii="Arial" w:eastAsia="Arial" w:hAnsi="Arial" w:cs="Arial"/>
          <w:bCs/>
          <w:sz w:val="24"/>
          <w:szCs w:val="24"/>
        </w:rPr>
        <w:t xml:space="preserve"> ao lugar social, onde vive, trabalha, estuda, se diverte e se socializa. Para o jovem, a comunidade tem muita importância, e valorizar o seu modo de vida é reconhecer a formação desse cidadão.</w:t>
      </w:r>
    </w:p>
    <w:p w14:paraId="03C54671" w14:textId="77777777" w:rsidR="0052683F"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O </w:t>
      </w:r>
      <w:r w:rsidR="0052683F" w:rsidRPr="008B5CCD">
        <w:rPr>
          <w:rFonts w:ascii="Arial" w:eastAsia="Arial" w:hAnsi="Arial" w:cs="Arial"/>
          <w:bCs/>
          <w:sz w:val="24"/>
          <w:szCs w:val="24"/>
        </w:rPr>
        <w:t>t</w:t>
      </w:r>
      <w:r w:rsidRPr="008B5CCD">
        <w:rPr>
          <w:rFonts w:ascii="Arial" w:eastAsia="Arial" w:hAnsi="Arial" w:cs="Arial"/>
          <w:bCs/>
          <w:sz w:val="24"/>
          <w:szCs w:val="24"/>
        </w:rPr>
        <w:t>erceiro princípio é a sociabilidade como fator de aprendizagem. Esse é um fator importante para a cidadania juvenil. É a forma como os jovens se percebem e percebem os outros, gerando assim atributos da política de reconhecimento, associada aos princípios pedagógicos como a autoconfiança, dignidade, autoestima, visibilidade e orgulho.</w:t>
      </w:r>
    </w:p>
    <w:p w14:paraId="7D204576" w14:textId="77777777" w:rsidR="0052683F"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O </w:t>
      </w:r>
      <w:r w:rsidR="0052683F" w:rsidRPr="008B5CCD">
        <w:rPr>
          <w:rFonts w:ascii="Arial" w:eastAsia="Arial" w:hAnsi="Arial" w:cs="Arial"/>
          <w:bCs/>
          <w:sz w:val="24"/>
          <w:szCs w:val="24"/>
        </w:rPr>
        <w:t>q</w:t>
      </w:r>
      <w:r w:rsidRPr="008B5CCD">
        <w:rPr>
          <w:rFonts w:ascii="Arial" w:eastAsia="Arial" w:hAnsi="Arial" w:cs="Arial"/>
          <w:bCs/>
          <w:sz w:val="24"/>
          <w:szCs w:val="24"/>
        </w:rPr>
        <w:t xml:space="preserve">uarto princípio é o uso expressivo da linguagem. O aprendizado linguístico dos jovens deve torná-los capazes de se expressar através das linguagens orais, verbais e icônicas. Ser um jovem, cidadão, capaz de usar a linguagem, não necessariamente padronizados pela norma culta, é, sim, forma expressiva. </w:t>
      </w:r>
    </w:p>
    <w:p w14:paraId="689ED1A5" w14:textId="0C90A5A8" w:rsidR="004E3FF9" w:rsidRPr="008B5CCD" w:rsidRDefault="004E3FF9"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O </w:t>
      </w:r>
      <w:r w:rsidR="0052683F" w:rsidRPr="008B5CCD">
        <w:rPr>
          <w:rFonts w:ascii="Arial" w:eastAsia="Arial" w:hAnsi="Arial" w:cs="Arial"/>
          <w:bCs/>
          <w:sz w:val="24"/>
          <w:szCs w:val="24"/>
        </w:rPr>
        <w:t>q</w:t>
      </w:r>
      <w:r w:rsidRPr="008B5CCD">
        <w:rPr>
          <w:rFonts w:ascii="Arial" w:eastAsia="Arial" w:hAnsi="Arial" w:cs="Arial"/>
          <w:bCs/>
          <w:sz w:val="24"/>
          <w:szCs w:val="24"/>
        </w:rPr>
        <w:t>uinto e último princípio é saber ler a escrita do mundo. Ler no sentido de decifrar, entender os contextos humanos, pessoais e dar sentido à vida.</w:t>
      </w:r>
    </w:p>
    <w:p w14:paraId="2C262038" w14:textId="228097C6" w:rsidR="005A76A7" w:rsidRPr="008B5CCD" w:rsidRDefault="006E265F" w:rsidP="00C35BF7">
      <w:pPr>
        <w:pBdr>
          <w:top w:val="nil"/>
          <w:left w:val="nil"/>
          <w:bottom w:val="nil"/>
          <w:right w:val="nil"/>
          <w:between w:val="nil"/>
        </w:pBdr>
        <w:tabs>
          <w:tab w:val="left" w:pos="284"/>
          <w:tab w:val="left" w:pos="709"/>
        </w:tabs>
        <w:spacing w:after="0" w:line="360" w:lineRule="auto"/>
        <w:ind w:firstLine="709"/>
        <w:jc w:val="both"/>
        <w:rPr>
          <w:rFonts w:ascii="Arial" w:hAnsi="Arial" w:cs="Arial"/>
          <w:sz w:val="24"/>
          <w:szCs w:val="24"/>
        </w:rPr>
      </w:pPr>
      <w:r w:rsidRPr="008B5CCD">
        <w:rPr>
          <w:rFonts w:ascii="Arial" w:eastAsia="Arial" w:hAnsi="Arial" w:cs="Arial"/>
          <w:bCs/>
          <w:sz w:val="24"/>
          <w:szCs w:val="24"/>
        </w:rPr>
        <w:t>Martín-</w:t>
      </w:r>
      <w:r w:rsidR="003E04A2" w:rsidRPr="008B5CCD">
        <w:rPr>
          <w:rFonts w:ascii="Arial" w:eastAsia="Arial" w:hAnsi="Arial" w:cs="Arial"/>
          <w:bCs/>
          <w:sz w:val="24"/>
          <w:szCs w:val="24"/>
        </w:rPr>
        <w:t>Bar</w:t>
      </w:r>
      <w:r w:rsidR="00D21229" w:rsidRPr="008B5CCD">
        <w:rPr>
          <w:rFonts w:ascii="Arial" w:eastAsia="Arial" w:hAnsi="Arial" w:cs="Arial"/>
          <w:bCs/>
          <w:sz w:val="24"/>
          <w:szCs w:val="24"/>
        </w:rPr>
        <w:t xml:space="preserve">bero </w:t>
      </w:r>
      <w:r w:rsidR="00D21229" w:rsidRPr="008B5CCD">
        <w:rPr>
          <w:rFonts w:ascii="Arial" w:hAnsi="Arial" w:cs="Arial"/>
          <w:sz w:val="24"/>
          <w:szCs w:val="24"/>
          <w:shd w:val="clear" w:color="auto" w:fill="FFFFFF"/>
        </w:rPr>
        <w:t xml:space="preserve">(2003, p.63) </w:t>
      </w:r>
      <w:r w:rsidR="00D21229" w:rsidRPr="008B5CCD">
        <w:rPr>
          <w:rFonts w:ascii="Arial" w:eastAsia="Arial" w:hAnsi="Arial" w:cs="Arial"/>
          <w:bCs/>
          <w:sz w:val="24"/>
          <w:szCs w:val="24"/>
        </w:rPr>
        <w:t xml:space="preserve">defende que </w:t>
      </w:r>
      <w:r w:rsidR="004D7061" w:rsidRPr="008B5CCD">
        <w:rPr>
          <w:rFonts w:ascii="Arial" w:eastAsia="Arial" w:hAnsi="Arial" w:cs="Arial"/>
          <w:bCs/>
          <w:sz w:val="24"/>
          <w:szCs w:val="24"/>
        </w:rPr>
        <w:t>“a</w:t>
      </w:r>
      <w:r w:rsidR="00D21229" w:rsidRPr="008B5CCD">
        <w:rPr>
          <w:rFonts w:ascii="Arial" w:eastAsia="Arial" w:hAnsi="Arial" w:cs="Arial"/>
          <w:bCs/>
          <w:sz w:val="24"/>
          <w:szCs w:val="24"/>
        </w:rPr>
        <w:t xml:space="preserve"> comunicação é percebida, em todo caso, como o cenário cotidiano do reconhecimento social, da constituição e expressão dos imaginários</w:t>
      </w:r>
      <w:r w:rsidR="00A31117" w:rsidRPr="008B5CCD">
        <w:rPr>
          <w:rFonts w:ascii="Arial" w:eastAsia="Arial" w:hAnsi="Arial" w:cs="Arial"/>
          <w:bCs/>
          <w:sz w:val="24"/>
          <w:szCs w:val="24"/>
        </w:rPr>
        <w:t>”</w:t>
      </w:r>
      <w:r w:rsidR="00C70151" w:rsidRPr="008B5CCD">
        <w:rPr>
          <w:rFonts w:ascii="Arial" w:eastAsia="Arial" w:hAnsi="Arial" w:cs="Arial"/>
          <w:bCs/>
          <w:sz w:val="24"/>
          <w:szCs w:val="24"/>
        </w:rPr>
        <w:t xml:space="preserve">. Refletindo sobre a </w:t>
      </w:r>
      <w:r w:rsidR="000F4BA2" w:rsidRPr="008B5CCD">
        <w:rPr>
          <w:rFonts w:ascii="Arial" w:eastAsia="Arial" w:hAnsi="Arial" w:cs="Arial"/>
          <w:bCs/>
          <w:sz w:val="24"/>
          <w:szCs w:val="24"/>
        </w:rPr>
        <w:t xml:space="preserve">comunicação </w:t>
      </w:r>
      <w:r w:rsidR="004E4FBA" w:rsidRPr="008B5CCD">
        <w:rPr>
          <w:rFonts w:ascii="Arial" w:eastAsia="Arial" w:hAnsi="Arial" w:cs="Arial"/>
          <w:bCs/>
          <w:sz w:val="24"/>
          <w:szCs w:val="24"/>
        </w:rPr>
        <w:t>no período da pandemia d</w:t>
      </w:r>
      <w:r w:rsidR="00D73449" w:rsidRPr="008B5CCD">
        <w:rPr>
          <w:rFonts w:ascii="Arial" w:eastAsia="Arial" w:hAnsi="Arial" w:cs="Arial"/>
          <w:bCs/>
          <w:sz w:val="24"/>
          <w:szCs w:val="24"/>
        </w:rPr>
        <w:t>a</w:t>
      </w:r>
      <w:r w:rsidR="004E4FBA" w:rsidRPr="008B5CCD">
        <w:rPr>
          <w:rFonts w:ascii="Arial" w:eastAsia="Arial" w:hAnsi="Arial" w:cs="Arial"/>
          <w:bCs/>
          <w:sz w:val="24"/>
          <w:szCs w:val="24"/>
        </w:rPr>
        <w:t xml:space="preserve"> </w:t>
      </w:r>
      <w:r w:rsidR="00D73449" w:rsidRPr="008B5CCD">
        <w:rPr>
          <w:rFonts w:ascii="Arial" w:eastAsia="Arial" w:hAnsi="Arial" w:cs="Arial"/>
          <w:bCs/>
          <w:sz w:val="24"/>
          <w:szCs w:val="24"/>
        </w:rPr>
        <w:t>c</w:t>
      </w:r>
      <w:r w:rsidR="004E4FBA" w:rsidRPr="008B5CCD">
        <w:rPr>
          <w:rFonts w:ascii="Arial" w:eastAsia="Arial" w:hAnsi="Arial" w:cs="Arial"/>
          <w:bCs/>
          <w:sz w:val="24"/>
          <w:szCs w:val="24"/>
        </w:rPr>
        <w:t xml:space="preserve">ovid-19 </w:t>
      </w:r>
      <w:r w:rsidR="00C70151" w:rsidRPr="008B5CCD">
        <w:rPr>
          <w:rFonts w:ascii="Arial" w:eastAsia="Arial" w:hAnsi="Arial" w:cs="Arial"/>
          <w:bCs/>
          <w:sz w:val="24"/>
          <w:szCs w:val="24"/>
        </w:rPr>
        <w:t>ainda</w:t>
      </w:r>
      <w:r w:rsidR="000900E1" w:rsidRPr="008B5CCD">
        <w:rPr>
          <w:rFonts w:ascii="Arial" w:eastAsia="Arial" w:hAnsi="Arial" w:cs="Arial"/>
          <w:bCs/>
          <w:sz w:val="24"/>
          <w:szCs w:val="24"/>
        </w:rPr>
        <w:t xml:space="preserve"> </w:t>
      </w:r>
      <w:r w:rsidR="00B256AE" w:rsidRPr="008B5CCD">
        <w:rPr>
          <w:rFonts w:ascii="Arial" w:eastAsia="Arial" w:hAnsi="Arial" w:cs="Arial"/>
          <w:bCs/>
          <w:sz w:val="24"/>
          <w:szCs w:val="24"/>
        </w:rPr>
        <w:t xml:space="preserve">presente, os espaços </w:t>
      </w:r>
      <w:r w:rsidR="0018252C" w:rsidRPr="008B5CCD">
        <w:rPr>
          <w:rFonts w:ascii="Arial" w:eastAsia="Arial" w:hAnsi="Arial" w:cs="Arial"/>
          <w:bCs/>
          <w:sz w:val="24"/>
          <w:szCs w:val="24"/>
        </w:rPr>
        <w:t>virtuais como o Instagram</w:t>
      </w:r>
      <w:r w:rsidR="00492838" w:rsidRPr="008B5CCD">
        <w:rPr>
          <w:rFonts w:ascii="Arial" w:eastAsia="Arial" w:hAnsi="Arial" w:cs="Arial"/>
          <w:bCs/>
          <w:sz w:val="24"/>
          <w:szCs w:val="24"/>
        </w:rPr>
        <w:t xml:space="preserve"> (</w:t>
      </w:r>
      <w:r w:rsidR="0018252C" w:rsidRPr="008B5CCD">
        <w:rPr>
          <w:rFonts w:ascii="Arial" w:eastAsia="Arial" w:hAnsi="Arial" w:cs="Arial"/>
          <w:bCs/>
          <w:sz w:val="24"/>
          <w:szCs w:val="24"/>
        </w:rPr>
        <w:t xml:space="preserve">espaço analisado por </w:t>
      </w:r>
      <w:r w:rsidR="00492838" w:rsidRPr="008B5CCD">
        <w:rPr>
          <w:rFonts w:ascii="Arial" w:eastAsia="Arial" w:hAnsi="Arial" w:cs="Arial"/>
          <w:bCs/>
          <w:sz w:val="24"/>
          <w:szCs w:val="24"/>
        </w:rPr>
        <w:t>nós</w:t>
      </w:r>
      <w:r w:rsidR="0018252C" w:rsidRPr="008B5CCD">
        <w:rPr>
          <w:rFonts w:ascii="Arial" w:eastAsia="Arial" w:hAnsi="Arial" w:cs="Arial"/>
          <w:bCs/>
          <w:sz w:val="24"/>
          <w:szCs w:val="24"/>
        </w:rPr>
        <w:t xml:space="preserve"> para a </w:t>
      </w:r>
      <w:r w:rsidR="003A62C6" w:rsidRPr="008B5CCD">
        <w:rPr>
          <w:rFonts w:ascii="Arial" w:eastAsia="Arial" w:hAnsi="Arial" w:cs="Arial"/>
          <w:bCs/>
          <w:sz w:val="24"/>
          <w:szCs w:val="24"/>
        </w:rPr>
        <w:t>atuação da Atlética e da Pirateria</w:t>
      </w:r>
      <w:r w:rsidR="00492838" w:rsidRPr="008B5CCD">
        <w:rPr>
          <w:rFonts w:ascii="Arial" w:eastAsia="Arial" w:hAnsi="Arial" w:cs="Arial"/>
          <w:bCs/>
          <w:sz w:val="24"/>
          <w:szCs w:val="24"/>
        </w:rPr>
        <w:t>)</w:t>
      </w:r>
      <w:r w:rsidR="00194838" w:rsidRPr="008B5CCD">
        <w:rPr>
          <w:rFonts w:ascii="Arial" w:eastAsia="Arial" w:hAnsi="Arial" w:cs="Arial"/>
          <w:bCs/>
          <w:sz w:val="24"/>
          <w:szCs w:val="24"/>
        </w:rPr>
        <w:t xml:space="preserve"> passa</w:t>
      </w:r>
      <w:r w:rsidR="0008262E" w:rsidRPr="008B5CCD">
        <w:rPr>
          <w:rFonts w:ascii="Arial" w:eastAsia="Arial" w:hAnsi="Arial" w:cs="Arial"/>
          <w:bCs/>
          <w:sz w:val="24"/>
          <w:szCs w:val="24"/>
        </w:rPr>
        <w:t>ram</w:t>
      </w:r>
      <w:r w:rsidR="00194838" w:rsidRPr="008B5CCD">
        <w:rPr>
          <w:rFonts w:ascii="Arial" w:eastAsia="Arial" w:hAnsi="Arial" w:cs="Arial"/>
          <w:bCs/>
          <w:sz w:val="24"/>
          <w:szCs w:val="24"/>
        </w:rPr>
        <w:t xml:space="preserve"> a ser um lugar de encontro</w:t>
      </w:r>
      <w:r w:rsidR="00435F03" w:rsidRPr="008B5CCD">
        <w:rPr>
          <w:rFonts w:ascii="Arial" w:eastAsia="Arial" w:hAnsi="Arial" w:cs="Arial"/>
          <w:bCs/>
          <w:sz w:val="24"/>
          <w:szCs w:val="24"/>
        </w:rPr>
        <w:t xml:space="preserve"> e socialidade</w:t>
      </w:r>
      <w:r w:rsidR="00807678" w:rsidRPr="008B5CCD">
        <w:rPr>
          <w:rFonts w:ascii="Arial" w:eastAsia="Arial" w:hAnsi="Arial" w:cs="Arial"/>
          <w:bCs/>
          <w:sz w:val="24"/>
          <w:szCs w:val="24"/>
        </w:rPr>
        <w:t xml:space="preserve">. Para </w:t>
      </w:r>
      <w:r w:rsidRPr="008B5CCD">
        <w:rPr>
          <w:rFonts w:ascii="Arial" w:eastAsia="Arial" w:hAnsi="Arial" w:cs="Arial"/>
          <w:bCs/>
          <w:sz w:val="24"/>
          <w:szCs w:val="24"/>
        </w:rPr>
        <w:t>Martín-</w:t>
      </w:r>
      <w:r w:rsidR="00807678" w:rsidRPr="008B5CCD">
        <w:rPr>
          <w:rFonts w:ascii="Arial" w:hAnsi="Arial" w:cs="Arial"/>
          <w:sz w:val="24"/>
          <w:szCs w:val="24"/>
        </w:rPr>
        <w:t xml:space="preserve">Barbero (2003), </w:t>
      </w:r>
      <w:r w:rsidR="00626AB9" w:rsidRPr="008B5CCD">
        <w:rPr>
          <w:rFonts w:ascii="Arial" w:hAnsi="Arial" w:cs="Arial"/>
          <w:sz w:val="24"/>
          <w:szCs w:val="24"/>
        </w:rPr>
        <w:t xml:space="preserve">essa emergência </w:t>
      </w:r>
      <w:r w:rsidR="00E347A1" w:rsidRPr="008B5CCD">
        <w:rPr>
          <w:rFonts w:ascii="Arial" w:hAnsi="Arial" w:cs="Arial"/>
          <w:sz w:val="24"/>
          <w:szCs w:val="24"/>
        </w:rPr>
        <w:t>de novas sensibilidades e a</w:t>
      </w:r>
      <w:r w:rsidR="00201F62" w:rsidRPr="008B5CCD">
        <w:rPr>
          <w:rFonts w:ascii="Arial" w:hAnsi="Arial" w:cs="Arial"/>
          <w:sz w:val="24"/>
          <w:szCs w:val="24"/>
        </w:rPr>
        <w:t xml:space="preserve"> familiaridade com as tecnologias</w:t>
      </w:r>
      <w:r w:rsidR="00560D6B" w:rsidRPr="008B5CCD">
        <w:rPr>
          <w:rFonts w:ascii="Arial" w:hAnsi="Arial" w:cs="Arial"/>
          <w:sz w:val="24"/>
          <w:szCs w:val="24"/>
        </w:rPr>
        <w:t xml:space="preserve"> faz com </w:t>
      </w:r>
      <w:r w:rsidR="00201F62" w:rsidRPr="008B5CCD">
        <w:rPr>
          <w:rFonts w:ascii="Arial" w:hAnsi="Arial" w:cs="Arial"/>
          <w:sz w:val="24"/>
          <w:szCs w:val="24"/>
        </w:rPr>
        <w:t xml:space="preserve">que </w:t>
      </w:r>
      <w:r w:rsidR="00560D6B" w:rsidRPr="008B5CCD">
        <w:rPr>
          <w:rFonts w:ascii="Arial" w:hAnsi="Arial" w:cs="Arial"/>
          <w:sz w:val="24"/>
          <w:szCs w:val="24"/>
        </w:rPr>
        <w:t xml:space="preserve">os jovens tenham </w:t>
      </w:r>
      <w:r w:rsidR="00AB3389" w:rsidRPr="008B5CCD">
        <w:rPr>
          <w:rFonts w:ascii="Arial" w:hAnsi="Arial" w:cs="Arial"/>
          <w:sz w:val="24"/>
          <w:szCs w:val="24"/>
        </w:rPr>
        <w:t>mobilidades e destrezas</w:t>
      </w:r>
      <w:r w:rsidR="00560D6B" w:rsidRPr="008B5CCD">
        <w:rPr>
          <w:rFonts w:ascii="Arial" w:hAnsi="Arial" w:cs="Arial"/>
          <w:sz w:val="24"/>
          <w:szCs w:val="24"/>
        </w:rPr>
        <w:t xml:space="preserve"> para conviver com o universo da</w:t>
      </w:r>
      <w:r w:rsidR="00206D30" w:rsidRPr="008B5CCD">
        <w:rPr>
          <w:rFonts w:ascii="Arial" w:hAnsi="Arial" w:cs="Arial"/>
          <w:sz w:val="24"/>
          <w:szCs w:val="24"/>
        </w:rPr>
        <w:t xml:space="preserve"> informática</w:t>
      </w:r>
      <w:r w:rsidR="007C375F" w:rsidRPr="008B5CCD">
        <w:rPr>
          <w:rFonts w:ascii="Arial" w:hAnsi="Arial" w:cs="Arial"/>
          <w:sz w:val="24"/>
          <w:szCs w:val="24"/>
        </w:rPr>
        <w:t>.</w:t>
      </w:r>
      <w:r w:rsidR="00206D30" w:rsidRPr="008B5CCD">
        <w:rPr>
          <w:rFonts w:ascii="Arial" w:hAnsi="Arial" w:cs="Arial"/>
          <w:sz w:val="24"/>
          <w:szCs w:val="24"/>
        </w:rPr>
        <w:t xml:space="preserve"> </w:t>
      </w:r>
      <w:r w:rsidR="007C375F" w:rsidRPr="008B5CCD">
        <w:rPr>
          <w:rFonts w:ascii="Arial" w:hAnsi="Arial" w:cs="Arial"/>
          <w:sz w:val="24"/>
          <w:szCs w:val="24"/>
        </w:rPr>
        <w:t>E</w:t>
      </w:r>
      <w:r w:rsidR="00206D30" w:rsidRPr="008B5CCD">
        <w:rPr>
          <w:rFonts w:ascii="Arial" w:hAnsi="Arial" w:cs="Arial"/>
          <w:sz w:val="24"/>
          <w:szCs w:val="24"/>
        </w:rPr>
        <w:t>ssa facilidade</w:t>
      </w:r>
      <w:r w:rsidR="007C375F" w:rsidRPr="008B5CCD">
        <w:rPr>
          <w:rFonts w:ascii="Arial" w:hAnsi="Arial" w:cs="Arial"/>
          <w:sz w:val="24"/>
          <w:szCs w:val="24"/>
        </w:rPr>
        <w:t xml:space="preserve"> </w:t>
      </w:r>
      <w:r w:rsidR="00953152" w:rsidRPr="008B5CCD">
        <w:rPr>
          <w:rFonts w:ascii="Arial" w:hAnsi="Arial" w:cs="Arial"/>
          <w:sz w:val="24"/>
          <w:szCs w:val="24"/>
        </w:rPr>
        <w:t xml:space="preserve">(ainda que nem sempre acompanhada de maiores oportunidades de acesso às conectividades) </w:t>
      </w:r>
      <w:r w:rsidR="007C375F" w:rsidRPr="008B5CCD">
        <w:rPr>
          <w:rFonts w:ascii="Arial" w:hAnsi="Arial" w:cs="Arial"/>
          <w:sz w:val="24"/>
          <w:szCs w:val="24"/>
        </w:rPr>
        <w:t xml:space="preserve">e a necessidade </w:t>
      </w:r>
      <w:r w:rsidR="00953152" w:rsidRPr="008B5CCD">
        <w:rPr>
          <w:rFonts w:ascii="Arial" w:hAnsi="Arial" w:cs="Arial"/>
          <w:sz w:val="24"/>
          <w:szCs w:val="24"/>
        </w:rPr>
        <w:t xml:space="preserve">daquele momento </w:t>
      </w:r>
      <w:r w:rsidR="007C375F" w:rsidRPr="008B5CCD">
        <w:rPr>
          <w:rFonts w:ascii="Arial" w:hAnsi="Arial" w:cs="Arial"/>
          <w:sz w:val="24"/>
          <w:szCs w:val="24"/>
        </w:rPr>
        <w:t>f</w:t>
      </w:r>
      <w:r w:rsidR="002E3BBA" w:rsidRPr="008B5CCD">
        <w:rPr>
          <w:rFonts w:ascii="Arial" w:hAnsi="Arial" w:cs="Arial"/>
          <w:sz w:val="24"/>
          <w:szCs w:val="24"/>
        </w:rPr>
        <w:t xml:space="preserve">izeram </w:t>
      </w:r>
      <w:r w:rsidR="007C375F" w:rsidRPr="008B5CCD">
        <w:rPr>
          <w:rFonts w:ascii="Arial" w:hAnsi="Arial" w:cs="Arial"/>
          <w:sz w:val="24"/>
          <w:szCs w:val="24"/>
        </w:rPr>
        <w:t>com que esses espa</w:t>
      </w:r>
      <w:r w:rsidR="00B44243" w:rsidRPr="008B5CCD">
        <w:rPr>
          <w:rFonts w:ascii="Arial" w:hAnsi="Arial" w:cs="Arial"/>
          <w:sz w:val="24"/>
          <w:szCs w:val="24"/>
        </w:rPr>
        <w:t>ços virtuais fosse</w:t>
      </w:r>
      <w:r w:rsidR="00953152" w:rsidRPr="008B5CCD">
        <w:rPr>
          <w:rFonts w:ascii="Arial" w:hAnsi="Arial" w:cs="Arial"/>
          <w:sz w:val="24"/>
          <w:szCs w:val="24"/>
        </w:rPr>
        <w:t>m</w:t>
      </w:r>
      <w:r w:rsidR="00B44243" w:rsidRPr="008B5CCD">
        <w:rPr>
          <w:rFonts w:ascii="Arial" w:hAnsi="Arial" w:cs="Arial"/>
          <w:sz w:val="24"/>
          <w:szCs w:val="24"/>
        </w:rPr>
        <w:t xml:space="preserve"> o lugar de sociab</w:t>
      </w:r>
      <w:r w:rsidR="00A31117" w:rsidRPr="008B5CCD">
        <w:rPr>
          <w:rFonts w:ascii="Arial" w:hAnsi="Arial" w:cs="Arial"/>
          <w:sz w:val="24"/>
          <w:szCs w:val="24"/>
        </w:rPr>
        <w:t>i</w:t>
      </w:r>
      <w:r w:rsidR="00953152" w:rsidRPr="008B5CCD">
        <w:rPr>
          <w:rFonts w:ascii="Arial" w:hAnsi="Arial" w:cs="Arial"/>
          <w:sz w:val="24"/>
          <w:szCs w:val="24"/>
        </w:rPr>
        <w:t>lidades</w:t>
      </w:r>
      <w:r w:rsidR="00B44243" w:rsidRPr="008B5CCD">
        <w:rPr>
          <w:rFonts w:ascii="Arial" w:hAnsi="Arial" w:cs="Arial"/>
          <w:sz w:val="24"/>
          <w:szCs w:val="24"/>
        </w:rPr>
        <w:t xml:space="preserve"> para </w:t>
      </w:r>
      <w:r w:rsidR="00CE68C5" w:rsidRPr="008B5CCD">
        <w:rPr>
          <w:rFonts w:ascii="Arial" w:hAnsi="Arial" w:cs="Arial"/>
          <w:sz w:val="24"/>
          <w:szCs w:val="24"/>
        </w:rPr>
        <w:t xml:space="preserve">os grupos que </w:t>
      </w:r>
      <w:r w:rsidR="00953152" w:rsidRPr="008B5CCD">
        <w:rPr>
          <w:rFonts w:ascii="Arial" w:hAnsi="Arial" w:cs="Arial"/>
          <w:sz w:val="24"/>
          <w:szCs w:val="24"/>
        </w:rPr>
        <w:t>buscavam</w:t>
      </w:r>
      <w:r w:rsidR="00CE68C5" w:rsidRPr="008B5CCD">
        <w:rPr>
          <w:rFonts w:ascii="Arial" w:hAnsi="Arial" w:cs="Arial"/>
          <w:sz w:val="24"/>
          <w:szCs w:val="24"/>
        </w:rPr>
        <w:t xml:space="preserve"> </w:t>
      </w:r>
      <w:r w:rsidR="00546C97" w:rsidRPr="008B5CCD">
        <w:rPr>
          <w:rFonts w:ascii="Arial" w:hAnsi="Arial" w:cs="Arial"/>
          <w:sz w:val="24"/>
          <w:szCs w:val="24"/>
        </w:rPr>
        <w:t>uma interação</w:t>
      </w:r>
      <w:r w:rsidR="00CE68C5" w:rsidRPr="008B5CCD">
        <w:rPr>
          <w:rFonts w:ascii="Arial" w:hAnsi="Arial" w:cs="Arial"/>
          <w:sz w:val="24"/>
          <w:szCs w:val="24"/>
        </w:rPr>
        <w:t xml:space="preserve"> no período do distanciamento</w:t>
      </w:r>
      <w:r w:rsidR="002E3BBA" w:rsidRPr="008B5CCD">
        <w:rPr>
          <w:rFonts w:ascii="Arial" w:hAnsi="Arial" w:cs="Arial"/>
          <w:sz w:val="24"/>
          <w:szCs w:val="24"/>
        </w:rPr>
        <w:t>, sendo este</w:t>
      </w:r>
      <w:r w:rsidR="000E45DF" w:rsidRPr="008B5CCD">
        <w:rPr>
          <w:rFonts w:ascii="Arial" w:hAnsi="Arial" w:cs="Arial"/>
          <w:sz w:val="24"/>
          <w:szCs w:val="24"/>
        </w:rPr>
        <w:t xml:space="preserve"> um dos pontos centrais des</w:t>
      </w:r>
      <w:r w:rsidR="00A31117" w:rsidRPr="008B5CCD">
        <w:rPr>
          <w:rFonts w:ascii="Arial" w:hAnsi="Arial" w:cs="Arial"/>
          <w:sz w:val="24"/>
          <w:szCs w:val="24"/>
        </w:rPr>
        <w:t>t</w:t>
      </w:r>
      <w:r w:rsidR="000E45DF" w:rsidRPr="008B5CCD">
        <w:rPr>
          <w:rFonts w:ascii="Arial" w:hAnsi="Arial" w:cs="Arial"/>
          <w:sz w:val="24"/>
          <w:szCs w:val="24"/>
        </w:rPr>
        <w:t>a dissertação.</w:t>
      </w:r>
    </w:p>
    <w:p w14:paraId="451C0A73" w14:textId="63129AF3" w:rsidR="005A76A7" w:rsidRPr="008B5CCD" w:rsidRDefault="0022145A" w:rsidP="00C35BF7">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Neste capítulo pudemos apresentar a Unifesp, EPPEN, a Atlética da Unifesp Osasco e a Bateria Pirateria e conhecer um pouco mais sobre</w:t>
      </w:r>
      <w:r w:rsidR="00953152" w:rsidRPr="008B5CCD">
        <w:rPr>
          <w:rFonts w:ascii="Arial" w:eastAsia="Arial" w:hAnsi="Arial" w:cs="Arial"/>
          <w:bCs/>
          <w:sz w:val="24"/>
          <w:szCs w:val="24"/>
        </w:rPr>
        <w:t xml:space="preserve"> a universidade aqui em tela </w:t>
      </w:r>
      <w:r w:rsidR="00265DE4" w:rsidRPr="008B5CCD">
        <w:rPr>
          <w:rFonts w:ascii="Arial" w:eastAsia="Arial" w:hAnsi="Arial" w:cs="Arial"/>
          <w:bCs/>
          <w:sz w:val="24"/>
          <w:szCs w:val="24"/>
        </w:rPr>
        <w:t>e a questão das juventudes e das culturas juvenis</w:t>
      </w:r>
      <w:r w:rsidRPr="008B5CCD">
        <w:rPr>
          <w:rFonts w:ascii="Arial" w:eastAsia="Arial" w:hAnsi="Arial" w:cs="Arial"/>
          <w:bCs/>
          <w:sz w:val="24"/>
          <w:szCs w:val="24"/>
        </w:rPr>
        <w:t>. No próximo cap</w:t>
      </w:r>
      <w:r w:rsidR="00191B87" w:rsidRPr="008B5CCD">
        <w:rPr>
          <w:rFonts w:ascii="Arial" w:eastAsia="Arial" w:hAnsi="Arial" w:cs="Arial"/>
          <w:bCs/>
          <w:sz w:val="24"/>
          <w:szCs w:val="24"/>
        </w:rPr>
        <w:t>í</w:t>
      </w:r>
      <w:r w:rsidRPr="008B5CCD">
        <w:rPr>
          <w:rFonts w:ascii="Arial" w:eastAsia="Arial" w:hAnsi="Arial" w:cs="Arial"/>
          <w:bCs/>
          <w:sz w:val="24"/>
          <w:szCs w:val="24"/>
        </w:rPr>
        <w:t xml:space="preserve">tulo </w:t>
      </w:r>
      <w:r w:rsidRPr="008B5CCD">
        <w:rPr>
          <w:rFonts w:ascii="Arial" w:eastAsia="Arial" w:hAnsi="Arial" w:cs="Arial"/>
          <w:bCs/>
          <w:sz w:val="24"/>
          <w:szCs w:val="24"/>
        </w:rPr>
        <w:lastRenderedPageBreak/>
        <w:t xml:space="preserve">questões relacionadas </w:t>
      </w:r>
      <w:r w:rsidR="004B3EFB" w:rsidRPr="008B5CCD">
        <w:rPr>
          <w:rFonts w:ascii="Arial" w:eastAsia="Arial" w:hAnsi="Arial" w:cs="Arial"/>
          <w:bCs/>
          <w:sz w:val="24"/>
          <w:szCs w:val="24"/>
        </w:rPr>
        <w:t>à</w:t>
      </w:r>
      <w:r w:rsidRPr="008B5CCD">
        <w:rPr>
          <w:rFonts w:ascii="Arial" w:eastAsia="Arial" w:hAnsi="Arial" w:cs="Arial"/>
          <w:bCs/>
          <w:sz w:val="24"/>
          <w:szCs w:val="24"/>
        </w:rPr>
        <w:t xml:space="preserve"> Extensão universitária e </w:t>
      </w:r>
      <w:r w:rsidR="004B3EFB" w:rsidRPr="008B5CCD">
        <w:rPr>
          <w:rFonts w:ascii="Arial" w:eastAsia="Arial" w:hAnsi="Arial" w:cs="Arial"/>
          <w:bCs/>
          <w:sz w:val="24"/>
          <w:szCs w:val="24"/>
        </w:rPr>
        <w:t>às</w:t>
      </w:r>
      <w:r w:rsidR="00191B87" w:rsidRPr="008B5CCD">
        <w:rPr>
          <w:rFonts w:ascii="Arial" w:eastAsia="Arial" w:hAnsi="Arial" w:cs="Arial"/>
          <w:bCs/>
          <w:sz w:val="24"/>
          <w:szCs w:val="24"/>
        </w:rPr>
        <w:t xml:space="preserve"> ações promovidas pela Atlética da Unifesp Osasco e a Bateria Pirateria s</w:t>
      </w:r>
      <w:r w:rsidR="00A31117" w:rsidRPr="008B5CCD">
        <w:rPr>
          <w:rFonts w:ascii="Arial" w:eastAsia="Arial" w:hAnsi="Arial" w:cs="Arial"/>
          <w:bCs/>
          <w:sz w:val="24"/>
          <w:szCs w:val="24"/>
        </w:rPr>
        <w:t>ão</w:t>
      </w:r>
      <w:r w:rsidR="00191B87" w:rsidRPr="008B5CCD">
        <w:rPr>
          <w:rFonts w:ascii="Arial" w:eastAsia="Arial" w:hAnsi="Arial" w:cs="Arial"/>
          <w:bCs/>
          <w:sz w:val="24"/>
          <w:szCs w:val="24"/>
        </w:rPr>
        <w:t xml:space="preserve"> apresentadas</w:t>
      </w:r>
      <w:r w:rsidR="004B3EFB" w:rsidRPr="008B5CCD">
        <w:rPr>
          <w:rFonts w:ascii="Arial" w:eastAsia="Arial" w:hAnsi="Arial" w:cs="Arial"/>
          <w:bCs/>
          <w:sz w:val="24"/>
          <w:szCs w:val="24"/>
        </w:rPr>
        <w:t>, articuladas ao papel da cultura na contemporaneidade.</w:t>
      </w:r>
    </w:p>
    <w:p w14:paraId="645ABE52" w14:textId="08444DAC" w:rsidR="00385DF1" w:rsidRPr="008B5CCD" w:rsidRDefault="00385DF1" w:rsidP="005A76A7">
      <w:pPr>
        <w:pBdr>
          <w:top w:val="nil"/>
          <w:left w:val="nil"/>
          <w:bottom w:val="nil"/>
          <w:right w:val="nil"/>
          <w:between w:val="nil"/>
        </w:pBdr>
        <w:tabs>
          <w:tab w:val="left" w:pos="284"/>
          <w:tab w:val="left" w:pos="709"/>
        </w:tabs>
        <w:spacing w:after="165" w:line="360" w:lineRule="auto"/>
        <w:ind w:firstLine="720"/>
        <w:jc w:val="both"/>
        <w:rPr>
          <w:rFonts w:ascii="Arial" w:eastAsia="Arial" w:hAnsi="Arial" w:cs="Arial"/>
          <w:bCs/>
          <w:sz w:val="24"/>
          <w:szCs w:val="24"/>
        </w:rPr>
      </w:pPr>
    </w:p>
    <w:p w14:paraId="2AFD6E26" w14:textId="09D6A099" w:rsidR="00C35BF7" w:rsidRPr="008B5CCD" w:rsidRDefault="00C35BF7">
      <w:pPr>
        <w:rPr>
          <w:rFonts w:ascii="Arial" w:eastAsia="Arial" w:hAnsi="Arial" w:cs="Arial"/>
          <w:b/>
          <w:sz w:val="24"/>
          <w:szCs w:val="24"/>
        </w:rPr>
      </w:pPr>
    </w:p>
    <w:p w14:paraId="3FCBAA07" w14:textId="77777777" w:rsidR="00871A68" w:rsidRDefault="00871A68">
      <w:pPr>
        <w:rPr>
          <w:rFonts w:ascii="Arial" w:eastAsia="Arial" w:hAnsi="Arial" w:cstheme="majorBidi"/>
          <w:b/>
          <w:sz w:val="28"/>
          <w:szCs w:val="32"/>
        </w:rPr>
      </w:pPr>
      <w:bookmarkStart w:id="31" w:name="_Toc120085242"/>
      <w:r>
        <w:rPr>
          <w:rFonts w:eastAsia="Arial"/>
        </w:rPr>
        <w:br w:type="page"/>
      </w:r>
    </w:p>
    <w:p w14:paraId="517B8709" w14:textId="444FADCF" w:rsidR="00F96F5A" w:rsidRPr="008B5CCD" w:rsidRDefault="00B13073" w:rsidP="00905088">
      <w:pPr>
        <w:pStyle w:val="Ttulo1"/>
        <w:jc w:val="center"/>
        <w:rPr>
          <w:rFonts w:eastAsia="Arial"/>
        </w:rPr>
      </w:pPr>
      <w:bookmarkStart w:id="32" w:name="_Toc120295369"/>
      <w:r w:rsidRPr="008B5CCD">
        <w:rPr>
          <w:rFonts w:eastAsia="Arial"/>
        </w:rPr>
        <w:lastRenderedPageBreak/>
        <w:t>CAPÍTULO II</w:t>
      </w:r>
      <w:bookmarkEnd w:id="31"/>
      <w:bookmarkEnd w:id="32"/>
    </w:p>
    <w:p w14:paraId="55A5E198" w14:textId="4315E6B6" w:rsidR="00F96F5A" w:rsidRPr="008B5CCD" w:rsidRDefault="00B13073" w:rsidP="00905088">
      <w:pPr>
        <w:pStyle w:val="Ttulo1"/>
        <w:jc w:val="center"/>
        <w:rPr>
          <w:bCs/>
        </w:rPr>
      </w:pPr>
      <w:bookmarkStart w:id="33" w:name="_Toc120295370"/>
      <w:r w:rsidRPr="008B5CCD">
        <w:rPr>
          <w:bCs/>
          <w:color w:val="000000" w:themeColor="text1"/>
        </w:rPr>
        <w:t>A CENTRALIDADE DA CULTURA - EXTENSÃO E CULTURA NAS UNIVERSIDADES PÚBLICAS</w:t>
      </w:r>
      <w:bookmarkEnd w:id="33"/>
    </w:p>
    <w:p w14:paraId="5C3F1A1E" w14:textId="77777777" w:rsidR="00B13073" w:rsidRPr="008B5CCD" w:rsidRDefault="00B13073" w:rsidP="00F96F5A">
      <w:pPr>
        <w:spacing w:line="360" w:lineRule="auto"/>
        <w:ind w:firstLine="708"/>
        <w:jc w:val="both"/>
        <w:rPr>
          <w:rFonts w:ascii="Arial" w:hAnsi="Arial" w:cs="Arial"/>
          <w:sz w:val="24"/>
          <w:szCs w:val="24"/>
        </w:rPr>
      </w:pPr>
    </w:p>
    <w:p w14:paraId="57CC75F5" w14:textId="0DADCA8E" w:rsidR="00F96F5A" w:rsidRPr="008B5CCD" w:rsidRDefault="00BD12A0" w:rsidP="00905088">
      <w:pPr>
        <w:spacing w:after="0" w:line="360" w:lineRule="auto"/>
        <w:ind w:firstLine="709"/>
        <w:jc w:val="both"/>
        <w:rPr>
          <w:rFonts w:ascii="Arial" w:eastAsia="Arial" w:hAnsi="Arial" w:cs="Arial"/>
          <w:bCs/>
          <w:sz w:val="24"/>
          <w:szCs w:val="24"/>
        </w:rPr>
      </w:pPr>
      <w:r>
        <w:rPr>
          <w:rFonts w:ascii="Arial" w:hAnsi="Arial" w:cs="Arial"/>
          <w:sz w:val="24"/>
          <w:szCs w:val="24"/>
        </w:rPr>
        <w:t xml:space="preserve">Iniciamos este </w:t>
      </w:r>
      <w:r w:rsidR="00F96F5A" w:rsidRPr="008B5CCD">
        <w:rPr>
          <w:rFonts w:ascii="Arial" w:hAnsi="Arial" w:cs="Arial"/>
          <w:sz w:val="24"/>
          <w:szCs w:val="24"/>
        </w:rPr>
        <w:t>segundo capítulo</w:t>
      </w:r>
      <w:r>
        <w:rPr>
          <w:rFonts w:ascii="Arial" w:hAnsi="Arial" w:cs="Arial"/>
          <w:sz w:val="24"/>
          <w:szCs w:val="24"/>
        </w:rPr>
        <w:t xml:space="preserve"> com </w:t>
      </w:r>
      <w:r w:rsidR="00F96F5A" w:rsidRPr="008B5CCD">
        <w:rPr>
          <w:rFonts w:ascii="Arial" w:hAnsi="Arial" w:cs="Arial"/>
          <w:sz w:val="24"/>
          <w:szCs w:val="24"/>
        </w:rPr>
        <w:t xml:space="preserve">uma discussão sobre a extensão universitária e a relação que o tripé da extensão tem com a cultura dentro da universidade. </w:t>
      </w:r>
      <w:r w:rsidR="00B9545E">
        <w:rPr>
          <w:rFonts w:ascii="Arial" w:hAnsi="Arial" w:cs="Arial"/>
          <w:sz w:val="24"/>
          <w:szCs w:val="24"/>
        </w:rPr>
        <w:t>Na sequência</w:t>
      </w:r>
      <w:r w:rsidR="00F96F5A" w:rsidRPr="008B5CCD">
        <w:rPr>
          <w:rFonts w:ascii="Arial" w:hAnsi="Arial" w:cs="Arial"/>
          <w:sz w:val="24"/>
          <w:szCs w:val="24"/>
        </w:rPr>
        <w:t>, tra</w:t>
      </w:r>
      <w:r>
        <w:rPr>
          <w:rFonts w:ascii="Arial" w:hAnsi="Arial" w:cs="Arial"/>
          <w:sz w:val="24"/>
          <w:szCs w:val="24"/>
        </w:rPr>
        <w:t>tamos</w:t>
      </w:r>
      <w:r w:rsidR="00F96F5A" w:rsidRPr="008B5CCD">
        <w:rPr>
          <w:rFonts w:ascii="Arial" w:hAnsi="Arial" w:cs="Arial"/>
          <w:sz w:val="24"/>
          <w:szCs w:val="24"/>
        </w:rPr>
        <w:t xml:space="preserve"> brevemente o exemplo de duas universidades que separaram a extensão da cultura, criando dentro da universidade </w:t>
      </w:r>
      <w:proofErr w:type="spellStart"/>
      <w:r w:rsidR="00F96F5A" w:rsidRPr="008B5CCD">
        <w:rPr>
          <w:rFonts w:ascii="Arial" w:hAnsi="Arial" w:cs="Arial"/>
          <w:sz w:val="24"/>
          <w:szCs w:val="24"/>
        </w:rPr>
        <w:t>pró</w:t>
      </w:r>
      <w:r>
        <w:rPr>
          <w:rFonts w:ascii="Arial" w:hAnsi="Arial" w:cs="Arial"/>
          <w:sz w:val="24"/>
          <w:szCs w:val="24"/>
        </w:rPr>
        <w:t>-</w:t>
      </w:r>
      <w:r w:rsidR="00F96F5A" w:rsidRPr="008B5CCD">
        <w:rPr>
          <w:rFonts w:ascii="Arial" w:hAnsi="Arial" w:cs="Arial"/>
          <w:sz w:val="24"/>
          <w:szCs w:val="24"/>
        </w:rPr>
        <w:t>reitorias</w:t>
      </w:r>
      <w:proofErr w:type="spellEnd"/>
      <w:r w:rsidR="00F96F5A" w:rsidRPr="008B5CCD">
        <w:rPr>
          <w:rFonts w:ascii="Arial" w:hAnsi="Arial" w:cs="Arial"/>
          <w:sz w:val="24"/>
          <w:szCs w:val="24"/>
        </w:rPr>
        <w:t xml:space="preserve"> espec</w:t>
      </w:r>
      <w:r>
        <w:rPr>
          <w:rFonts w:ascii="Arial" w:hAnsi="Arial" w:cs="Arial"/>
          <w:sz w:val="24"/>
          <w:szCs w:val="24"/>
        </w:rPr>
        <w:t>í</w:t>
      </w:r>
      <w:r w:rsidR="00F96F5A" w:rsidRPr="008B5CCD">
        <w:rPr>
          <w:rFonts w:ascii="Arial" w:hAnsi="Arial" w:cs="Arial"/>
          <w:sz w:val="24"/>
          <w:szCs w:val="24"/>
        </w:rPr>
        <w:t xml:space="preserve">ficas para as questões culturais.  Devido </w:t>
      </w:r>
      <w:r>
        <w:rPr>
          <w:rFonts w:ascii="Arial" w:hAnsi="Arial" w:cs="Arial"/>
          <w:sz w:val="24"/>
          <w:szCs w:val="24"/>
        </w:rPr>
        <w:t>a</w:t>
      </w:r>
      <w:r w:rsidR="00F96F5A" w:rsidRPr="008B5CCD">
        <w:rPr>
          <w:rFonts w:ascii="Arial" w:hAnsi="Arial" w:cs="Arial"/>
          <w:sz w:val="24"/>
          <w:szCs w:val="24"/>
        </w:rPr>
        <w:t xml:space="preserve"> essa discussão em torno da cultura, </w:t>
      </w:r>
      <w:r w:rsidR="007E0C0B">
        <w:rPr>
          <w:rFonts w:ascii="Arial" w:hAnsi="Arial" w:cs="Arial"/>
          <w:sz w:val="24"/>
          <w:szCs w:val="24"/>
        </w:rPr>
        <w:t xml:space="preserve">nos dedicamos aos </w:t>
      </w:r>
      <w:r w:rsidR="00F96F5A" w:rsidRPr="008B5CCD">
        <w:rPr>
          <w:rFonts w:ascii="Arial" w:hAnsi="Arial" w:cs="Arial"/>
          <w:sz w:val="24"/>
          <w:szCs w:val="24"/>
        </w:rPr>
        <w:t xml:space="preserve">apontamentos sobre a </w:t>
      </w:r>
      <w:r w:rsidR="00F96F5A" w:rsidRPr="008B5CCD">
        <w:rPr>
          <w:rFonts w:ascii="Arial" w:eastAsia="Arial" w:hAnsi="Arial" w:cs="Arial"/>
          <w:bCs/>
          <w:sz w:val="24"/>
          <w:szCs w:val="24"/>
        </w:rPr>
        <w:t>virada cultural no século XX</w:t>
      </w:r>
      <w:r w:rsidR="007E0C0B">
        <w:rPr>
          <w:rFonts w:ascii="Arial" w:eastAsia="Arial" w:hAnsi="Arial" w:cs="Arial"/>
          <w:bCs/>
          <w:sz w:val="24"/>
          <w:szCs w:val="24"/>
        </w:rPr>
        <w:t xml:space="preserve"> e </w:t>
      </w:r>
      <w:r w:rsidR="00F96F5A" w:rsidRPr="008B5CCD">
        <w:rPr>
          <w:rFonts w:ascii="Arial" w:eastAsia="Arial" w:hAnsi="Arial" w:cs="Arial"/>
          <w:bCs/>
          <w:sz w:val="24"/>
          <w:szCs w:val="24"/>
        </w:rPr>
        <w:t>XXI e a centralidade da cultura no mundo contemporâneo.</w:t>
      </w:r>
    </w:p>
    <w:p w14:paraId="59D62DDD" w14:textId="263A1BDB" w:rsidR="00F96F5A" w:rsidRPr="008B5CCD" w:rsidRDefault="00F96F5A" w:rsidP="00905088">
      <w:pPr>
        <w:spacing w:after="0" w:line="360" w:lineRule="auto"/>
        <w:ind w:firstLine="709"/>
        <w:jc w:val="both"/>
        <w:rPr>
          <w:rFonts w:ascii="Arial" w:eastAsia="Arial" w:hAnsi="Arial" w:cs="Arial"/>
          <w:bCs/>
          <w:sz w:val="24"/>
          <w:szCs w:val="24"/>
        </w:rPr>
      </w:pPr>
      <w:r w:rsidRPr="008B5CCD">
        <w:rPr>
          <w:rFonts w:ascii="Arial" w:eastAsia="Arial" w:hAnsi="Arial" w:cs="Arial"/>
          <w:bCs/>
          <w:sz w:val="24"/>
          <w:szCs w:val="24"/>
        </w:rPr>
        <w:t xml:space="preserve">Damos relevância </w:t>
      </w:r>
      <w:r w:rsidR="007E0C0B">
        <w:rPr>
          <w:rFonts w:ascii="Arial" w:eastAsia="Arial" w:hAnsi="Arial" w:cs="Arial"/>
          <w:bCs/>
          <w:sz w:val="24"/>
          <w:szCs w:val="24"/>
        </w:rPr>
        <w:t>a</w:t>
      </w:r>
      <w:r w:rsidRPr="008B5CCD">
        <w:rPr>
          <w:rFonts w:ascii="Arial" w:eastAsia="Arial" w:hAnsi="Arial" w:cs="Arial"/>
          <w:bCs/>
          <w:sz w:val="24"/>
          <w:szCs w:val="24"/>
        </w:rPr>
        <w:t xml:space="preserve"> essa discussão, pois as ações de extensão e cultura que </w:t>
      </w:r>
      <w:r w:rsidR="007E0C0B">
        <w:rPr>
          <w:rFonts w:ascii="Arial" w:eastAsia="Arial" w:hAnsi="Arial" w:cs="Arial"/>
          <w:bCs/>
          <w:sz w:val="24"/>
          <w:szCs w:val="24"/>
        </w:rPr>
        <w:t xml:space="preserve">analisamos </w:t>
      </w:r>
      <w:r w:rsidRPr="008B5CCD">
        <w:rPr>
          <w:rFonts w:ascii="Arial" w:eastAsia="Arial" w:hAnsi="Arial" w:cs="Arial"/>
          <w:bCs/>
          <w:sz w:val="24"/>
          <w:szCs w:val="24"/>
        </w:rPr>
        <w:t xml:space="preserve">estão articuladas nessa centralidade da cultura. Segundo Hall (1997), a cultura na contemporaneidade penetra na vida social de maneira ampla, proliferando em ambientes secundários, mediando tudo. </w:t>
      </w:r>
      <w:r w:rsidR="007E0C0B">
        <w:rPr>
          <w:rFonts w:ascii="Arial" w:eastAsia="Arial" w:hAnsi="Arial" w:cs="Arial"/>
          <w:bCs/>
          <w:sz w:val="24"/>
          <w:szCs w:val="24"/>
        </w:rPr>
        <w:t>P</w:t>
      </w:r>
      <w:r w:rsidRPr="008B5CCD">
        <w:rPr>
          <w:rFonts w:ascii="Arial" w:eastAsia="Arial" w:hAnsi="Arial" w:cs="Arial"/>
          <w:bCs/>
          <w:sz w:val="24"/>
          <w:szCs w:val="24"/>
        </w:rPr>
        <w:t>or esse motivo, trazemos aqui uma amostra de como a discussão sobre a cultura está acontecendo dentro das universidades.</w:t>
      </w:r>
    </w:p>
    <w:p w14:paraId="08AA6CC7" w14:textId="77777777" w:rsidR="00F96F5A" w:rsidRPr="008B5CCD" w:rsidRDefault="00F96F5A" w:rsidP="00F96F5A">
      <w:pPr>
        <w:spacing w:line="360" w:lineRule="auto"/>
        <w:jc w:val="both"/>
        <w:rPr>
          <w:rFonts w:ascii="Arial" w:eastAsia="Arial" w:hAnsi="Arial" w:cs="Arial"/>
          <w:b/>
          <w:sz w:val="24"/>
          <w:szCs w:val="24"/>
        </w:rPr>
      </w:pPr>
    </w:p>
    <w:p w14:paraId="0D1BBA94" w14:textId="1E4B6053" w:rsidR="00F96F5A" w:rsidRPr="008B5CCD" w:rsidRDefault="00F96F5A" w:rsidP="00905088">
      <w:pPr>
        <w:pStyle w:val="Ttulo2"/>
        <w:rPr>
          <w:rFonts w:eastAsia="Arial"/>
        </w:rPr>
      </w:pPr>
      <w:bookmarkStart w:id="34" w:name="_Toc120295371"/>
      <w:r w:rsidRPr="008B5CCD">
        <w:rPr>
          <w:rFonts w:eastAsia="Arial"/>
        </w:rPr>
        <w:t>2.1 Extensão e Cultura nas Universidades Públicas</w:t>
      </w:r>
      <w:bookmarkEnd w:id="34"/>
      <w:r w:rsidRPr="008B5CCD">
        <w:rPr>
          <w:rFonts w:eastAsia="Arial"/>
        </w:rPr>
        <w:t xml:space="preserve"> </w:t>
      </w:r>
    </w:p>
    <w:p w14:paraId="7E62E825" w14:textId="77777777" w:rsidR="0081753E" w:rsidRDefault="0081753E">
      <w:pPr>
        <w:pBdr>
          <w:top w:val="nil"/>
          <w:left w:val="nil"/>
          <w:bottom w:val="nil"/>
          <w:right w:val="nil"/>
          <w:between w:val="nil"/>
        </w:pBdr>
        <w:spacing w:after="0" w:line="240" w:lineRule="auto"/>
        <w:ind w:left="2268"/>
        <w:jc w:val="both"/>
        <w:rPr>
          <w:rFonts w:ascii="Arial" w:eastAsia="Arial" w:hAnsi="Arial" w:cs="Arial"/>
        </w:rPr>
      </w:pPr>
    </w:p>
    <w:p w14:paraId="2F416C0C" w14:textId="40D70302"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905088">
        <w:rPr>
          <w:rFonts w:ascii="Arial" w:eastAsia="Arial" w:hAnsi="Arial" w:cs="Arial"/>
        </w:rPr>
        <w:t>A área de extensão vai ter no futuro próximo um significado muito especial. No momento em que o capitalismo global pretende funcionalizar a Universidade e, de facto, transformá-</w:t>
      </w:r>
      <w:proofErr w:type="spellStart"/>
      <w:r w:rsidRPr="00905088">
        <w:rPr>
          <w:rFonts w:ascii="Arial" w:eastAsia="Arial" w:hAnsi="Arial" w:cs="Arial"/>
        </w:rPr>
        <w:t>la</w:t>
      </w:r>
      <w:proofErr w:type="spellEnd"/>
      <w:r w:rsidRPr="00905088">
        <w:rPr>
          <w:rFonts w:ascii="Arial" w:eastAsia="Arial" w:hAnsi="Arial" w:cs="Arial"/>
        </w:rPr>
        <w:t xml:space="preserve"> numa vasta agência de extensão ao seu serviço, a reforma da Universidade deve conferir uma nova centralidade </w:t>
      </w:r>
      <w:proofErr w:type="spellStart"/>
      <w:r w:rsidRPr="00905088">
        <w:rPr>
          <w:rFonts w:ascii="Arial" w:eastAsia="Arial" w:hAnsi="Arial" w:cs="Arial"/>
        </w:rPr>
        <w:t>às</w:t>
      </w:r>
      <w:proofErr w:type="spellEnd"/>
      <w:r w:rsidRPr="00905088">
        <w:rPr>
          <w:rFonts w:ascii="Arial" w:eastAsia="Arial" w:hAnsi="Arial" w:cs="Arial"/>
        </w:rPr>
        <w:t xml:space="preserve"> atividades de extensão (com implicações no curriculum e nas carreiras dos docentes) e concebê-</w:t>
      </w:r>
      <w:proofErr w:type="spellStart"/>
      <w:r w:rsidRPr="00905088">
        <w:rPr>
          <w:rFonts w:ascii="Arial" w:eastAsia="Arial" w:hAnsi="Arial" w:cs="Arial"/>
        </w:rPr>
        <w:t>las</w:t>
      </w:r>
      <w:proofErr w:type="spellEnd"/>
      <w:r w:rsidRPr="00905088">
        <w:rPr>
          <w:rFonts w:ascii="Arial" w:eastAsia="Arial" w:hAnsi="Arial" w:cs="Arial"/>
        </w:rPr>
        <w:t xml:space="preserve"> de modo alternativo ao capitalismo global, atribuindo </w:t>
      </w:r>
      <w:proofErr w:type="spellStart"/>
      <w:r w:rsidRPr="00905088">
        <w:rPr>
          <w:rFonts w:ascii="Arial" w:eastAsia="Arial" w:hAnsi="Arial" w:cs="Arial"/>
        </w:rPr>
        <w:t>às</w:t>
      </w:r>
      <w:proofErr w:type="spellEnd"/>
      <w:r w:rsidRPr="00905088">
        <w:rPr>
          <w:rFonts w:ascii="Arial" w:eastAsia="Arial" w:hAnsi="Arial" w:cs="Arial"/>
        </w:rPr>
        <w:t xml:space="preserve"> Universidades uma participação </w:t>
      </w:r>
      <w:proofErr w:type="spellStart"/>
      <w:r w:rsidRPr="00905088">
        <w:rPr>
          <w:rFonts w:ascii="Arial" w:eastAsia="Arial" w:hAnsi="Arial" w:cs="Arial"/>
        </w:rPr>
        <w:t>activa</w:t>
      </w:r>
      <w:proofErr w:type="spellEnd"/>
      <w:r w:rsidRPr="00905088">
        <w:rPr>
          <w:rFonts w:ascii="Arial" w:eastAsia="Arial" w:hAnsi="Arial" w:cs="Arial"/>
        </w:rPr>
        <w:t xml:space="preserve"> na </w:t>
      </w:r>
      <w:proofErr w:type="spellStart"/>
      <w:r w:rsidRPr="00905088">
        <w:rPr>
          <w:rFonts w:ascii="Arial" w:eastAsia="Arial" w:hAnsi="Arial" w:cs="Arial"/>
        </w:rPr>
        <w:t>construção</w:t>
      </w:r>
      <w:proofErr w:type="spellEnd"/>
      <w:r w:rsidRPr="00905088">
        <w:rPr>
          <w:rFonts w:ascii="Arial" w:eastAsia="Arial" w:hAnsi="Arial" w:cs="Arial"/>
        </w:rPr>
        <w:t xml:space="preserve"> da </w:t>
      </w:r>
      <w:proofErr w:type="spellStart"/>
      <w:r w:rsidRPr="00905088">
        <w:rPr>
          <w:rFonts w:ascii="Arial" w:eastAsia="Arial" w:hAnsi="Arial" w:cs="Arial"/>
        </w:rPr>
        <w:t>coesão</w:t>
      </w:r>
      <w:proofErr w:type="spellEnd"/>
      <w:r w:rsidRPr="00905088">
        <w:rPr>
          <w:rFonts w:ascii="Arial" w:eastAsia="Arial" w:hAnsi="Arial" w:cs="Arial"/>
        </w:rPr>
        <w:t xml:space="preserve"> social, no aprofundamento da democracia, na luta contra a </w:t>
      </w:r>
      <w:proofErr w:type="spellStart"/>
      <w:r w:rsidRPr="00905088">
        <w:rPr>
          <w:rFonts w:ascii="Arial" w:eastAsia="Arial" w:hAnsi="Arial" w:cs="Arial"/>
        </w:rPr>
        <w:t>exclusão</w:t>
      </w:r>
      <w:proofErr w:type="spellEnd"/>
      <w:r w:rsidRPr="00905088">
        <w:rPr>
          <w:rFonts w:ascii="Arial" w:eastAsia="Arial" w:hAnsi="Arial" w:cs="Arial"/>
        </w:rPr>
        <w:t xml:space="preserve"> social e a degradação ambiental, na defesa da diversidade cultural. </w:t>
      </w:r>
      <w:r w:rsidR="00B247C0">
        <w:rPr>
          <w:rFonts w:ascii="Arial" w:eastAsia="Arial" w:hAnsi="Arial" w:cs="Arial"/>
        </w:rPr>
        <w:t xml:space="preserve">(SANTOS, </w:t>
      </w:r>
      <w:r w:rsidRPr="00905088">
        <w:rPr>
          <w:rFonts w:ascii="Arial" w:eastAsia="Arial" w:hAnsi="Arial" w:cs="Arial"/>
        </w:rPr>
        <w:t>2004, p. 53)</w:t>
      </w:r>
      <w:r w:rsidR="00B247C0">
        <w:rPr>
          <w:rFonts w:ascii="Arial" w:eastAsia="Arial" w:hAnsi="Arial" w:cs="Arial"/>
        </w:rPr>
        <w:t>.</w:t>
      </w:r>
    </w:p>
    <w:p w14:paraId="7BDAD90E" w14:textId="77777777" w:rsidR="00F96F5A" w:rsidRPr="008B5CCD" w:rsidRDefault="00F96F5A" w:rsidP="00905088">
      <w:pPr>
        <w:pBdr>
          <w:top w:val="nil"/>
          <w:left w:val="nil"/>
          <w:bottom w:val="nil"/>
          <w:right w:val="nil"/>
          <w:between w:val="nil"/>
        </w:pBdr>
        <w:spacing w:before="120" w:after="0" w:line="240" w:lineRule="auto"/>
        <w:ind w:left="2268"/>
        <w:contextualSpacing/>
        <w:jc w:val="both"/>
        <w:rPr>
          <w:rFonts w:ascii="Arial" w:eastAsia="Arial" w:hAnsi="Arial" w:cs="Arial"/>
          <w:sz w:val="20"/>
          <w:szCs w:val="20"/>
        </w:rPr>
      </w:pPr>
    </w:p>
    <w:p w14:paraId="15C5DFFB" w14:textId="139B4908"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Dentro das universidades, a extensão é conhecida pela sua função de integrar a universidade com a </w:t>
      </w:r>
      <w:r w:rsidR="00B247C0">
        <w:rPr>
          <w:rFonts w:ascii="Arial" w:eastAsia="Arial" w:hAnsi="Arial" w:cs="Arial"/>
          <w:sz w:val="24"/>
          <w:szCs w:val="24"/>
        </w:rPr>
        <w:t>s</w:t>
      </w:r>
      <w:r w:rsidRPr="008B5CCD">
        <w:rPr>
          <w:rFonts w:ascii="Arial" w:eastAsia="Arial" w:hAnsi="Arial" w:cs="Arial"/>
          <w:sz w:val="24"/>
          <w:szCs w:val="24"/>
        </w:rPr>
        <w:t xml:space="preserve">ociedade. Em literaturas sobre o tema, podemos achar definições com algumas nuances diferentes, mas em todas as definições sobre extensão, a relação entre a universidade e a sociedade estão presentes desempenhando papéis de protagonismo. </w:t>
      </w:r>
    </w:p>
    <w:p w14:paraId="632E5741" w14:textId="2097A089"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Em algumas ações de extensão universitária, encontramos o destaque na atividade docente ou ao assistencialismo, mas em nosso entendimento a extensão universitária vai além disso, de um grupo de professores que orienta seus alunos a auxiliar os mais necessitados. A extensão universitária é uma troca que pode envolver toda a comunidade acadêmica (docentes, discentes, técnicos administrativos e terceirizados) com a sociedade como um todo. Em uma ação de extensão todos os envolvidos estão lá para aprender e ensinar, trocar seus conhecimentos práticos e teóricos, o conhecimento existente nos livros e os presentes na vida de todos. Portanto, defendemos a ideia de que a extensão universitária é a oportunidade de a universidade interagir com a sociedade para uma troca de experiências, conhecimentos e vivências.</w:t>
      </w:r>
    </w:p>
    <w:p w14:paraId="03D645DD" w14:textId="77777777" w:rsidR="00F96F5A" w:rsidRPr="008B5CCD" w:rsidRDefault="00F96F5A" w:rsidP="00F96F5A">
      <w:pPr>
        <w:pBdr>
          <w:top w:val="nil"/>
          <w:left w:val="nil"/>
          <w:bottom w:val="nil"/>
          <w:right w:val="nil"/>
          <w:between w:val="nil"/>
        </w:pBdr>
        <w:spacing w:line="360" w:lineRule="auto"/>
        <w:jc w:val="both"/>
        <w:rPr>
          <w:rFonts w:ascii="Arial" w:eastAsia="Arial" w:hAnsi="Arial" w:cs="Arial"/>
          <w:sz w:val="24"/>
          <w:szCs w:val="24"/>
        </w:rPr>
      </w:pPr>
    </w:p>
    <w:p w14:paraId="4E42DC51" w14:textId="554E6F69" w:rsidR="00F96F5A" w:rsidRPr="00905088" w:rsidRDefault="0081753E" w:rsidP="00905088">
      <w:pPr>
        <w:pStyle w:val="Ttulo3"/>
        <w:rPr>
          <w:rFonts w:eastAsia="Arial"/>
        </w:rPr>
      </w:pPr>
      <w:bookmarkStart w:id="35" w:name="_Toc120295372"/>
      <w:r>
        <w:rPr>
          <w:rFonts w:eastAsia="Arial"/>
        </w:rPr>
        <w:t xml:space="preserve">2.1.1 </w:t>
      </w:r>
      <w:r w:rsidR="00F96F5A" w:rsidRPr="00905088">
        <w:rPr>
          <w:rFonts w:eastAsia="Arial"/>
        </w:rPr>
        <w:t>A Extensão Universitária no Brasil</w:t>
      </w:r>
      <w:bookmarkEnd w:id="35"/>
      <w:r w:rsidR="00F96F5A" w:rsidRPr="00905088">
        <w:rPr>
          <w:rFonts w:eastAsia="Arial"/>
        </w:rPr>
        <w:t xml:space="preserve"> </w:t>
      </w:r>
    </w:p>
    <w:p w14:paraId="6D0D6137" w14:textId="77777777" w:rsidR="0081753E" w:rsidRDefault="0081753E" w:rsidP="00905088">
      <w:pPr>
        <w:pBdr>
          <w:top w:val="nil"/>
          <w:left w:val="nil"/>
          <w:bottom w:val="nil"/>
          <w:right w:val="nil"/>
          <w:between w:val="nil"/>
        </w:pBdr>
        <w:spacing w:after="0" w:line="240" w:lineRule="auto"/>
        <w:ind w:firstLine="709"/>
        <w:contextualSpacing/>
        <w:jc w:val="both"/>
        <w:rPr>
          <w:rFonts w:ascii="Arial" w:eastAsia="Arial" w:hAnsi="Arial" w:cs="Arial"/>
          <w:sz w:val="24"/>
          <w:szCs w:val="24"/>
        </w:rPr>
      </w:pPr>
    </w:p>
    <w:p w14:paraId="760AEFA1" w14:textId="2227D46F" w:rsidR="00F96F5A" w:rsidRPr="00414C30"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414C30">
        <w:rPr>
          <w:rFonts w:ascii="Arial" w:eastAsia="Arial" w:hAnsi="Arial" w:cs="Arial"/>
          <w:sz w:val="24"/>
          <w:szCs w:val="24"/>
        </w:rPr>
        <w:t xml:space="preserve">No mundo universitário é comum escutarmos sobre o tripé universitário ou os três pilares da universidade. Mas o que realmente é um pilar universitário? Quais são eles? </w:t>
      </w:r>
    </w:p>
    <w:p w14:paraId="0DBA100D" w14:textId="354ECEAF" w:rsidR="00F96F5A" w:rsidRPr="00905088"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414C30">
        <w:rPr>
          <w:rFonts w:ascii="Arial" w:eastAsia="Arial" w:hAnsi="Arial" w:cs="Arial"/>
          <w:sz w:val="24"/>
          <w:szCs w:val="24"/>
        </w:rPr>
        <w:t>A Constituição Federal (1998) estabelece em seu Artigo 207 que</w:t>
      </w:r>
      <w:r w:rsidR="00414C30" w:rsidRPr="00414C30">
        <w:rPr>
          <w:rFonts w:ascii="Arial" w:eastAsia="Arial" w:hAnsi="Arial" w:cs="Arial"/>
          <w:sz w:val="24"/>
          <w:szCs w:val="24"/>
        </w:rPr>
        <w:t xml:space="preserve"> </w:t>
      </w:r>
      <w:r w:rsidRPr="00905088">
        <w:rPr>
          <w:rFonts w:ascii="Arial" w:eastAsia="Arial" w:hAnsi="Arial" w:cs="Arial"/>
          <w:sz w:val="24"/>
          <w:szCs w:val="24"/>
        </w:rPr>
        <w:t xml:space="preserve">“As universidades gozam de autonomia didático-científica, administrativa e de gestão financeira e patrimonial, e obedecerão ao princípio de indissociabilidade entre ensino, pesquisa e extensão”. </w:t>
      </w:r>
    </w:p>
    <w:p w14:paraId="2F450778" w14:textId="01106DEF" w:rsidR="00F96F5A" w:rsidRPr="00414C30"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414C30">
        <w:rPr>
          <w:rFonts w:ascii="Arial" w:eastAsia="Arial" w:hAnsi="Arial" w:cs="Arial"/>
          <w:sz w:val="24"/>
          <w:szCs w:val="24"/>
        </w:rPr>
        <w:t xml:space="preserve">Diante deste artigo de nossa Constituição Federal (1988), surge o princípio da indissociabilidade, que nos remete a pensar que algo não existe sem a presença do outro, </w:t>
      </w:r>
      <w:r w:rsidR="007E15E7">
        <w:rPr>
          <w:rFonts w:ascii="Arial" w:eastAsia="Arial" w:hAnsi="Arial" w:cs="Arial"/>
          <w:sz w:val="24"/>
          <w:szCs w:val="24"/>
        </w:rPr>
        <w:t>compreendendo</w:t>
      </w:r>
      <w:r w:rsidRPr="00414C30">
        <w:rPr>
          <w:rFonts w:ascii="Arial" w:eastAsia="Arial" w:hAnsi="Arial" w:cs="Arial"/>
          <w:sz w:val="24"/>
          <w:szCs w:val="24"/>
        </w:rPr>
        <w:t xml:space="preserve"> que o ensino, a pesquisa e a extensão formam a estrutura do ensino superior, constituindo assim os três eixos ou pilares do ensino superior.</w:t>
      </w:r>
    </w:p>
    <w:p w14:paraId="063C6036" w14:textId="6450C6BB" w:rsidR="00F96F5A" w:rsidRPr="00414C30"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414C30">
        <w:rPr>
          <w:rFonts w:ascii="Arial" w:eastAsia="Arial" w:hAnsi="Arial" w:cs="Arial"/>
          <w:sz w:val="24"/>
          <w:szCs w:val="24"/>
        </w:rPr>
        <w:t>Apesar de considerar o termo “pilares” mais apropriado para a discussão, pois eles são considerados os alicerces da educação superior no Brasil, a imagem do tripé ilustra muito bem que para existir uma estabilidade na educação superior depend</w:t>
      </w:r>
      <w:r w:rsidR="002B445C">
        <w:rPr>
          <w:rFonts w:ascii="Arial" w:eastAsia="Arial" w:hAnsi="Arial" w:cs="Arial"/>
          <w:sz w:val="24"/>
          <w:szCs w:val="24"/>
        </w:rPr>
        <w:t>e</w:t>
      </w:r>
      <w:r w:rsidRPr="00414C30">
        <w:rPr>
          <w:rFonts w:ascii="Arial" w:eastAsia="Arial" w:hAnsi="Arial" w:cs="Arial"/>
          <w:sz w:val="24"/>
          <w:szCs w:val="24"/>
        </w:rPr>
        <w:t>mos da indissociabilidade do ensino, a pesquisa e a extensão</w:t>
      </w:r>
      <w:r w:rsidR="002B445C">
        <w:rPr>
          <w:rFonts w:ascii="Arial" w:eastAsia="Arial" w:hAnsi="Arial" w:cs="Arial"/>
          <w:sz w:val="24"/>
          <w:szCs w:val="24"/>
        </w:rPr>
        <w:t>,</w:t>
      </w:r>
      <w:r w:rsidRPr="00414C30">
        <w:rPr>
          <w:rFonts w:ascii="Arial" w:eastAsia="Arial" w:hAnsi="Arial" w:cs="Arial"/>
          <w:sz w:val="24"/>
          <w:szCs w:val="24"/>
        </w:rPr>
        <w:t xml:space="preserve"> e todos devem ter a mesma importância. Pensando na imagem de um tripé, fica clar</w:t>
      </w:r>
      <w:r w:rsidR="002B445C">
        <w:rPr>
          <w:rFonts w:ascii="Arial" w:eastAsia="Arial" w:hAnsi="Arial" w:cs="Arial"/>
          <w:sz w:val="24"/>
          <w:szCs w:val="24"/>
        </w:rPr>
        <w:t>a</w:t>
      </w:r>
      <w:r w:rsidRPr="00414C30">
        <w:rPr>
          <w:rFonts w:ascii="Arial" w:eastAsia="Arial" w:hAnsi="Arial" w:cs="Arial"/>
          <w:sz w:val="24"/>
          <w:szCs w:val="24"/>
        </w:rPr>
        <w:t xml:space="preserve"> a importância de cada um de seus pés, pois sem a sustentação de um, não existe o equilíbrio. E é desta mesma forma que o ensino superior está baseado e deve ser estabelecido. </w:t>
      </w:r>
    </w:p>
    <w:p w14:paraId="5543B462" w14:textId="09E4CEE6" w:rsidR="00F96F5A" w:rsidRPr="00414C30" w:rsidRDefault="005E3765"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Nessa consideração</w:t>
      </w:r>
      <w:r w:rsidR="00F96F5A" w:rsidRPr="00414C30">
        <w:rPr>
          <w:rFonts w:ascii="Arial" w:eastAsia="Arial" w:hAnsi="Arial" w:cs="Arial"/>
          <w:sz w:val="24"/>
          <w:szCs w:val="24"/>
        </w:rPr>
        <w:t xml:space="preserve">, os três pilares propostos na Constituição Federal (1988) devem ser tratados de igual forma pelas instituições de ensino superior. Os pilares são independentes, porém estão também interligados e indissociados. </w:t>
      </w:r>
    </w:p>
    <w:p w14:paraId="216BF95B" w14:textId="29E214AA" w:rsidR="00F96F5A" w:rsidRPr="00414C30"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414C30">
        <w:rPr>
          <w:rFonts w:ascii="Arial" w:eastAsia="Arial" w:hAnsi="Arial" w:cs="Arial"/>
          <w:sz w:val="24"/>
          <w:szCs w:val="24"/>
        </w:rPr>
        <w:t>Na Lei de Diretrizes e Bases da Educação (</w:t>
      </w:r>
      <w:r w:rsidRPr="00414C30">
        <w:rPr>
          <w:rFonts w:ascii="Arial" w:eastAsia="Arial" w:hAnsi="Arial" w:cs="Arial"/>
          <w:sz w:val="24"/>
          <w:szCs w:val="24"/>
          <w:highlight w:val="white"/>
        </w:rPr>
        <w:t>1996</w:t>
      </w:r>
      <w:r w:rsidRPr="00414C30">
        <w:rPr>
          <w:rFonts w:ascii="Arial" w:eastAsia="Arial" w:hAnsi="Arial" w:cs="Arial"/>
          <w:sz w:val="24"/>
          <w:szCs w:val="24"/>
        </w:rPr>
        <w:t>)</w:t>
      </w:r>
      <w:r w:rsidR="00B933A3">
        <w:rPr>
          <w:rFonts w:ascii="Arial" w:eastAsia="Arial" w:hAnsi="Arial" w:cs="Arial"/>
          <w:sz w:val="24"/>
          <w:szCs w:val="24"/>
        </w:rPr>
        <w:t>,</w:t>
      </w:r>
      <w:r w:rsidRPr="00414C30">
        <w:rPr>
          <w:rFonts w:ascii="Arial" w:eastAsia="Arial" w:hAnsi="Arial" w:cs="Arial"/>
          <w:sz w:val="24"/>
          <w:szCs w:val="24"/>
        </w:rPr>
        <w:t xml:space="preserve"> que define e regulariza a organização da educação brasileira com base nos princípios presentes na Constituição Federal (1988)</w:t>
      </w:r>
      <w:r w:rsidR="00B933A3">
        <w:rPr>
          <w:rFonts w:ascii="Arial" w:eastAsia="Arial" w:hAnsi="Arial" w:cs="Arial"/>
          <w:sz w:val="24"/>
          <w:szCs w:val="24"/>
        </w:rPr>
        <w:t>, e</w:t>
      </w:r>
      <w:r w:rsidRPr="00414C30">
        <w:rPr>
          <w:rFonts w:ascii="Arial" w:eastAsia="Arial" w:hAnsi="Arial" w:cs="Arial"/>
          <w:sz w:val="24"/>
          <w:szCs w:val="24"/>
        </w:rPr>
        <w:t>ncontramos no artigo 43 da LDB (1996), as finalidades do ensino superior. Uma dessas finalidades do ensino superior, presente no Inciso IV, é</w:t>
      </w:r>
      <w:r w:rsidR="00B933A3">
        <w:rPr>
          <w:rFonts w:ascii="Arial" w:eastAsia="Arial" w:hAnsi="Arial" w:cs="Arial"/>
          <w:sz w:val="24"/>
          <w:szCs w:val="24"/>
        </w:rPr>
        <w:t>:</w:t>
      </w:r>
      <w:r w:rsidRPr="00414C30">
        <w:rPr>
          <w:rFonts w:ascii="Arial" w:eastAsia="Arial" w:hAnsi="Arial" w:cs="Arial"/>
          <w:sz w:val="24"/>
          <w:szCs w:val="24"/>
        </w:rPr>
        <w:t xml:space="preserve"> </w:t>
      </w:r>
    </w:p>
    <w:p w14:paraId="4649E529" w14:textId="6DDDC8E7"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905088">
        <w:rPr>
          <w:rFonts w:ascii="Arial" w:eastAsia="Arial" w:hAnsi="Arial" w:cs="Arial"/>
        </w:rPr>
        <w:t>promover a divulgação de conhecimentos culturais, científicos e técnicos que constituem patrimônio da humanidade e comunicar o saber através do ensino, de publicações ou de outras formas de comunicação, que acaba sendo complementado pelo inciso VII, do mesmo artigo, que diz que promover a extensão, aberta à participação da população, visando à difusão das conquistas e benefícios resultantes da criação cultural e da pesquisa científica e tecnológica geradas na instituição</w:t>
      </w:r>
      <w:r w:rsidR="00EF5580">
        <w:rPr>
          <w:rFonts w:ascii="Arial" w:eastAsia="Arial" w:hAnsi="Arial" w:cs="Arial"/>
        </w:rPr>
        <w:t xml:space="preserve"> (BRASIL, 1996)</w:t>
      </w:r>
      <w:r w:rsidRPr="00905088">
        <w:rPr>
          <w:rFonts w:ascii="Arial" w:eastAsia="Arial" w:hAnsi="Arial" w:cs="Arial"/>
        </w:rPr>
        <w:t>.  </w:t>
      </w:r>
    </w:p>
    <w:p w14:paraId="1BE92C37" w14:textId="77777777" w:rsidR="00F96F5A" w:rsidRPr="008B5CCD" w:rsidRDefault="00F96F5A" w:rsidP="00905088">
      <w:pPr>
        <w:spacing w:after="0" w:line="240" w:lineRule="auto"/>
        <w:ind w:firstLine="720"/>
        <w:contextualSpacing/>
        <w:jc w:val="both"/>
        <w:rPr>
          <w:rFonts w:ascii="Arial" w:hAnsi="Arial" w:cs="Arial"/>
        </w:rPr>
      </w:pPr>
    </w:p>
    <w:p w14:paraId="5B51F70C"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highlight w:val="white"/>
        </w:rPr>
        <w:t>Perante os dispostos da LDB (1996), podemos entender que a extensão universitária tem como objetivo promover e compartilhar os conhecimentos obtidos pelos pilares do ensino e da pesquisa para a sociedade através de ações extensionistas como programas, projetos, cursos e eventos.  </w:t>
      </w:r>
      <w:r w:rsidRPr="008B5CCD">
        <w:rPr>
          <w:rFonts w:ascii="Arial" w:eastAsia="Arial" w:hAnsi="Arial" w:cs="Arial"/>
          <w:sz w:val="24"/>
          <w:szCs w:val="24"/>
        </w:rPr>
        <w:t> </w:t>
      </w:r>
    </w:p>
    <w:p w14:paraId="727F629F" w14:textId="707142E5"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highlight w:val="white"/>
        </w:rPr>
        <w:t xml:space="preserve">Para completar o entendimento sobre a extensão universitária, o conceito de extensão universitária presente na Política Nacional de Extensão Universitária do </w:t>
      </w:r>
      <w:r w:rsidRPr="008B5CCD">
        <w:rPr>
          <w:rFonts w:ascii="Arial" w:eastAsia="Arial" w:hAnsi="Arial" w:cs="Arial"/>
          <w:sz w:val="24"/>
          <w:szCs w:val="24"/>
        </w:rPr>
        <w:t>FORPROEX (2012)</w:t>
      </w:r>
      <w:r w:rsidR="00DD5F37">
        <w:rPr>
          <w:rFonts w:ascii="Arial" w:eastAsia="Arial" w:hAnsi="Arial" w:cs="Arial"/>
          <w:sz w:val="24"/>
          <w:szCs w:val="24"/>
        </w:rPr>
        <w:t xml:space="preserve"> afirma que:</w:t>
      </w:r>
    </w:p>
    <w:p w14:paraId="1BF750BF" w14:textId="25E97A73"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905088">
        <w:rPr>
          <w:rFonts w:ascii="Arial" w:eastAsia="Arial" w:hAnsi="Arial" w:cs="Arial"/>
        </w:rPr>
        <w:t>A Extensão Universitária, sob o princípio constitucional da indissociabilidade entre ensino, pesquisa e extensão, é um processo interdisciplinar, educativo, cultural, científico e político que promove a interação transformadora entre Universidade e outros setores da sociedade. (FORPROEX, 2012, p. 15)</w:t>
      </w:r>
      <w:r w:rsidR="008F25ED">
        <w:rPr>
          <w:rFonts w:ascii="Arial" w:eastAsia="Arial" w:hAnsi="Arial" w:cs="Arial"/>
        </w:rPr>
        <w:t>.</w:t>
      </w:r>
    </w:p>
    <w:p w14:paraId="79E160E9"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p>
    <w:p w14:paraId="564FCD52" w14:textId="0CA74409"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Mesmo com a </w:t>
      </w:r>
      <w:r w:rsidR="005A66EE">
        <w:rPr>
          <w:rFonts w:ascii="Arial" w:eastAsia="Arial" w:hAnsi="Arial" w:cs="Arial"/>
          <w:sz w:val="24"/>
          <w:szCs w:val="24"/>
        </w:rPr>
        <w:t>i</w:t>
      </w:r>
      <w:r w:rsidRPr="008B5CCD">
        <w:rPr>
          <w:rFonts w:ascii="Arial" w:eastAsia="Arial" w:hAnsi="Arial" w:cs="Arial"/>
          <w:sz w:val="24"/>
          <w:szCs w:val="24"/>
        </w:rPr>
        <w:t xml:space="preserve">ndissociabilidade ensino-pesquisa-extensão estando presente na Constituição Brasileira (1988) como norteadores da formação de todos os universitários, é na universidade pública que vemos um destaque dessas atividades, principalmente pelo fato de as universidades públicas terem um compromisso, </w:t>
      </w:r>
      <w:r w:rsidR="00B52D04">
        <w:rPr>
          <w:rFonts w:ascii="Arial" w:eastAsia="Arial" w:hAnsi="Arial" w:cs="Arial"/>
          <w:sz w:val="24"/>
          <w:szCs w:val="24"/>
        </w:rPr>
        <w:t xml:space="preserve">em que o </w:t>
      </w:r>
      <w:r w:rsidRPr="008B5CCD">
        <w:rPr>
          <w:rFonts w:ascii="Arial" w:eastAsia="Arial" w:hAnsi="Arial" w:cs="Arial"/>
          <w:sz w:val="24"/>
          <w:szCs w:val="24"/>
        </w:rPr>
        <w:t xml:space="preserve">conhecimento produzido por elas deva ser revertido para a sociedade como um todo. </w:t>
      </w:r>
    </w:p>
    <w:p w14:paraId="4E84943C" w14:textId="07E9B6EF"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highlight w:val="white"/>
        </w:rPr>
      </w:pPr>
      <w:r w:rsidRPr="008B5CCD">
        <w:rPr>
          <w:rFonts w:ascii="Arial" w:eastAsia="Arial" w:hAnsi="Arial" w:cs="Arial"/>
          <w:sz w:val="24"/>
          <w:szCs w:val="24"/>
          <w:highlight w:val="white"/>
        </w:rPr>
        <w:t xml:space="preserve">Em </w:t>
      </w:r>
      <w:r w:rsidRPr="008B5CCD">
        <w:rPr>
          <w:rFonts w:ascii="Arial" w:eastAsia="Arial" w:hAnsi="Arial" w:cs="Arial"/>
          <w:sz w:val="24"/>
          <w:szCs w:val="24"/>
        </w:rPr>
        <w:t xml:space="preserve">1987, durante o I Encontro Nacional de Pró-Reitores de Extensão das Universidades Públicas, foi criado e implantado o </w:t>
      </w:r>
      <w:r w:rsidRPr="008B5CCD">
        <w:rPr>
          <w:rFonts w:ascii="Arial" w:eastAsia="Arial" w:hAnsi="Arial" w:cs="Arial"/>
          <w:sz w:val="24"/>
          <w:szCs w:val="24"/>
          <w:highlight w:val="white"/>
        </w:rPr>
        <w:t>FORPROEX</w:t>
      </w:r>
      <w:r w:rsidRPr="008B5CCD">
        <w:rPr>
          <w:rFonts w:ascii="Arial" w:eastAsia="Arial" w:hAnsi="Arial" w:cs="Arial"/>
          <w:sz w:val="24"/>
          <w:szCs w:val="24"/>
        </w:rPr>
        <w:t xml:space="preserve"> - </w:t>
      </w:r>
      <w:r w:rsidRPr="008B5CCD">
        <w:rPr>
          <w:rFonts w:ascii="Arial" w:eastAsia="Arial" w:hAnsi="Arial" w:cs="Arial"/>
          <w:sz w:val="24"/>
          <w:szCs w:val="24"/>
          <w:highlight w:val="white"/>
        </w:rPr>
        <w:t xml:space="preserve">Fórum de Pró-reitores de Extensão das Universidades Públicas Brasileira, e com isso foi </w:t>
      </w:r>
      <w:r w:rsidRPr="008B5CCD">
        <w:rPr>
          <w:rFonts w:ascii="Arial" w:eastAsia="Arial" w:hAnsi="Arial" w:cs="Arial"/>
          <w:sz w:val="24"/>
          <w:szCs w:val="24"/>
        </w:rPr>
        <w:lastRenderedPageBreak/>
        <w:t>construída a Política Nacional de Extensão Universitária (2012), onde são estabelecidos os objetivos e diretrizes que orientam como deve ser a extensão nas universidades públicas brasileiras.</w:t>
      </w:r>
    </w:p>
    <w:p w14:paraId="4F37ACA5" w14:textId="3DB32CC5"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highlight w:val="white"/>
        </w:rPr>
      </w:pPr>
      <w:bookmarkStart w:id="36" w:name="_4i7ojhp" w:colFirst="0" w:colLast="0"/>
      <w:bookmarkEnd w:id="36"/>
      <w:r w:rsidRPr="008B5CCD">
        <w:rPr>
          <w:rFonts w:ascii="Arial" w:eastAsia="Arial" w:hAnsi="Arial" w:cs="Arial"/>
          <w:sz w:val="24"/>
          <w:szCs w:val="24"/>
        </w:rPr>
        <w:t xml:space="preserve">São 15 os objetivos estabelecidos pela Política Nacional de Extensão Universitária do </w:t>
      </w:r>
      <w:r w:rsidRPr="008B5CCD">
        <w:rPr>
          <w:rFonts w:ascii="Arial" w:eastAsia="Arial" w:hAnsi="Arial" w:cs="Arial"/>
          <w:sz w:val="24"/>
          <w:szCs w:val="24"/>
          <w:highlight w:val="white"/>
        </w:rPr>
        <w:t>FORPROEX (2012, p. 5) conforme podemos ver:</w:t>
      </w:r>
    </w:p>
    <w:p w14:paraId="25E71088"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Reafirmar a Extensão Universitária como processo acadêmico definido e efetivado em função das exigências da realidade, além de indispensável na formação do estudante, na qualificação do professor e no intercâmbio com a sociedade;</w:t>
      </w:r>
    </w:p>
    <w:p w14:paraId="2C71FC09"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Conquistar o reconhecimento, por parte do Poder Público e da sociedade brasileira, da Extensão Universitária como dimensão relevante da atuação universitária, integrada a uma nova concepção de Universidade Pública e de seu projeto político-institucional;</w:t>
      </w:r>
    </w:p>
    <w:p w14:paraId="2BDEBBD0"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Contribuir para que a Extensão Universitária seja parte da solução dos grandes problemas sociais do País;</w:t>
      </w:r>
    </w:p>
    <w:p w14:paraId="1AD7EC89"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Conferir maior unidade aos programas temáticos que se desenvolvem no âmbito das Universidades Públicas brasileiras;</w:t>
      </w:r>
    </w:p>
    <w:p w14:paraId="689A12AB"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 xml:space="preserve">Estimular atividades de Extensão cujo desenvolvimento implique relações </w:t>
      </w:r>
      <w:proofErr w:type="spellStart"/>
      <w:r w:rsidRPr="00905088">
        <w:rPr>
          <w:rFonts w:ascii="Arial" w:eastAsia="Arial" w:hAnsi="Arial" w:cs="Arial"/>
        </w:rPr>
        <w:t>multi</w:t>
      </w:r>
      <w:proofErr w:type="spellEnd"/>
      <w:r w:rsidRPr="00905088">
        <w:rPr>
          <w:rFonts w:ascii="Arial" w:eastAsia="Arial" w:hAnsi="Arial" w:cs="Arial"/>
        </w:rPr>
        <w:t xml:space="preserve">, </w:t>
      </w:r>
      <w:proofErr w:type="spellStart"/>
      <w:r w:rsidRPr="00905088">
        <w:rPr>
          <w:rFonts w:ascii="Arial" w:eastAsia="Arial" w:hAnsi="Arial" w:cs="Arial"/>
        </w:rPr>
        <w:t>inter</w:t>
      </w:r>
      <w:proofErr w:type="spellEnd"/>
      <w:r w:rsidRPr="00905088">
        <w:rPr>
          <w:rFonts w:ascii="Arial" w:eastAsia="Arial" w:hAnsi="Arial" w:cs="Arial"/>
        </w:rPr>
        <w:t xml:space="preserve"> e ou transdisciplinares e interprofissionais de setores da Universidade e da sociedade;</w:t>
      </w:r>
    </w:p>
    <w:p w14:paraId="79CB0E39"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Criar condições para a participação da Universidade na elaboração das políticas públicas voltadas para a maioria da população, bem como para que ela se constitua como organismo legítimo para acompanhar e avaliar a implantação das mesmas;</w:t>
      </w:r>
    </w:p>
    <w:p w14:paraId="7DED9451"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Possibilitar novos meios e processos de produção, inovação e disponibilização de conhecimentos, permitindo a ampliação do acesso ao saber e o desenvolvimento tecnológico e social do País;</w:t>
      </w:r>
    </w:p>
    <w:p w14:paraId="1E5FF21F"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Defender um financiamento público, transparente e unificado, destinado à execução das ações extensionistas em todo território nacional, viabilizando a continuidade dos programas e projetos;</w:t>
      </w:r>
    </w:p>
    <w:p w14:paraId="61D84B21" w14:textId="77777777" w:rsidR="00F96F5A" w:rsidRPr="00DD5F37" w:rsidRDefault="00F96F5A" w:rsidP="00905088">
      <w:pPr>
        <w:numPr>
          <w:ilvl w:val="0"/>
          <w:numId w:val="3"/>
        </w:numPr>
        <w:pBdr>
          <w:top w:val="nil"/>
          <w:left w:val="nil"/>
          <w:bottom w:val="nil"/>
          <w:right w:val="nil"/>
          <w:between w:val="nil"/>
        </w:pBdr>
        <w:tabs>
          <w:tab w:val="left" w:pos="2694"/>
          <w:tab w:val="left" w:pos="3261"/>
        </w:tabs>
        <w:spacing w:after="0" w:line="240" w:lineRule="auto"/>
        <w:ind w:left="2268" w:firstLine="0"/>
        <w:jc w:val="both"/>
        <w:rPr>
          <w:rFonts w:ascii="Arial" w:hAnsi="Arial" w:cs="Arial"/>
        </w:rPr>
      </w:pPr>
      <w:r w:rsidRPr="00905088">
        <w:rPr>
          <w:rFonts w:ascii="Arial" w:eastAsia="Arial" w:hAnsi="Arial" w:cs="Arial"/>
        </w:rPr>
        <w:t>Priorizar práticas voltadas para o atendimento de necessidades sociais (por exemplo, habitação, produção de alimentos, geração de emprego, redistribuição de renda), relacionadas com as áreas de Comunicação, Cultura, Direitos Humanos e Justiça, Educação, Meio Ambiente, Saúde, Tecnologia e Produção, Trabalho;</w:t>
      </w:r>
    </w:p>
    <w:p w14:paraId="41C70FD9" w14:textId="77777777" w:rsidR="00F96F5A" w:rsidRPr="00DD5F37" w:rsidRDefault="00F96F5A" w:rsidP="00905088">
      <w:pPr>
        <w:numPr>
          <w:ilvl w:val="0"/>
          <w:numId w:val="3"/>
        </w:numPr>
        <w:pBdr>
          <w:top w:val="nil"/>
          <w:left w:val="nil"/>
          <w:bottom w:val="nil"/>
          <w:right w:val="nil"/>
          <w:between w:val="nil"/>
        </w:pBdr>
        <w:tabs>
          <w:tab w:val="left" w:pos="2694"/>
          <w:tab w:val="left" w:pos="3261"/>
          <w:tab w:val="left" w:pos="3402"/>
        </w:tabs>
        <w:spacing w:after="0" w:line="240" w:lineRule="auto"/>
        <w:ind w:left="2268" w:firstLine="0"/>
        <w:jc w:val="both"/>
        <w:rPr>
          <w:rFonts w:ascii="Arial" w:hAnsi="Arial" w:cs="Arial"/>
        </w:rPr>
      </w:pPr>
      <w:r w:rsidRPr="00905088">
        <w:rPr>
          <w:rFonts w:ascii="Arial" w:eastAsia="Arial" w:hAnsi="Arial" w:cs="Arial"/>
        </w:rPr>
        <w:t>Estimular a utilização das tecnologias disponíveis para ampliar a oferta de oportunidades e melhorar a qualidade da educação em todos os níveis;</w:t>
      </w:r>
    </w:p>
    <w:p w14:paraId="0CB7D007" w14:textId="77777777" w:rsidR="00F96F5A" w:rsidRPr="00DD5F37" w:rsidRDefault="00F96F5A" w:rsidP="00905088">
      <w:pPr>
        <w:numPr>
          <w:ilvl w:val="0"/>
          <w:numId w:val="3"/>
        </w:numPr>
        <w:pBdr>
          <w:top w:val="nil"/>
          <w:left w:val="nil"/>
          <w:bottom w:val="nil"/>
          <w:right w:val="nil"/>
          <w:between w:val="nil"/>
        </w:pBdr>
        <w:tabs>
          <w:tab w:val="left" w:pos="2694"/>
          <w:tab w:val="left" w:pos="3261"/>
          <w:tab w:val="left" w:pos="3402"/>
        </w:tabs>
        <w:spacing w:after="0" w:line="240" w:lineRule="auto"/>
        <w:ind w:left="2268" w:firstLine="0"/>
        <w:jc w:val="both"/>
        <w:rPr>
          <w:rFonts w:ascii="Arial" w:hAnsi="Arial" w:cs="Arial"/>
        </w:rPr>
      </w:pPr>
      <w:r w:rsidRPr="00905088">
        <w:rPr>
          <w:rFonts w:ascii="Arial" w:eastAsia="Arial" w:hAnsi="Arial" w:cs="Arial"/>
        </w:rPr>
        <w:t>Considerar as atividades voltadas para o desenvolvimento, produção e preservação cultural e artística como relevantes para a afirmação do caráter nacional e de suas manifestações regionais;</w:t>
      </w:r>
    </w:p>
    <w:p w14:paraId="02B44801" w14:textId="77777777" w:rsidR="00F96F5A" w:rsidRPr="00DD5F37" w:rsidRDefault="00F96F5A" w:rsidP="00905088">
      <w:pPr>
        <w:numPr>
          <w:ilvl w:val="0"/>
          <w:numId w:val="3"/>
        </w:numPr>
        <w:pBdr>
          <w:top w:val="nil"/>
          <w:left w:val="nil"/>
          <w:bottom w:val="nil"/>
          <w:right w:val="nil"/>
          <w:between w:val="nil"/>
        </w:pBdr>
        <w:tabs>
          <w:tab w:val="left" w:pos="2694"/>
          <w:tab w:val="left" w:pos="3261"/>
          <w:tab w:val="left" w:pos="3402"/>
        </w:tabs>
        <w:spacing w:after="0" w:line="240" w:lineRule="auto"/>
        <w:ind w:left="2268" w:firstLine="0"/>
        <w:jc w:val="both"/>
        <w:rPr>
          <w:rFonts w:ascii="Arial" w:hAnsi="Arial" w:cs="Arial"/>
        </w:rPr>
      </w:pPr>
      <w:r w:rsidRPr="00905088">
        <w:rPr>
          <w:rFonts w:ascii="Arial" w:eastAsia="Arial" w:hAnsi="Arial" w:cs="Arial"/>
        </w:rPr>
        <w:t>Estimular a educação ambiental e o desenvolvimento sustentável como componentes da atividade extensionista;</w:t>
      </w:r>
    </w:p>
    <w:p w14:paraId="593B0F53" w14:textId="77777777" w:rsidR="00F96F5A" w:rsidRPr="00DD5F37" w:rsidRDefault="00F96F5A" w:rsidP="00905088">
      <w:pPr>
        <w:numPr>
          <w:ilvl w:val="0"/>
          <w:numId w:val="3"/>
        </w:numPr>
        <w:pBdr>
          <w:top w:val="nil"/>
          <w:left w:val="nil"/>
          <w:bottom w:val="nil"/>
          <w:right w:val="nil"/>
          <w:between w:val="nil"/>
        </w:pBdr>
        <w:tabs>
          <w:tab w:val="left" w:pos="2694"/>
          <w:tab w:val="left" w:pos="3261"/>
          <w:tab w:val="left" w:pos="3402"/>
        </w:tabs>
        <w:spacing w:after="0" w:line="240" w:lineRule="auto"/>
        <w:ind w:left="2268" w:firstLine="0"/>
        <w:jc w:val="both"/>
        <w:rPr>
          <w:rFonts w:ascii="Arial" w:hAnsi="Arial" w:cs="Arial"/>
        </w:rPr>
      </w:pPr>
      <w:r w:rsidRPr="00905088">
        <w:rPr>
          <w:rFonts w:ascii="Arial" w:eastAsia="Arial" w:hAnsi="Arial" w:cs="Arial"/>
        </w:rPr>
        <w:t>Tornar permanente a avaliação institucional das atividades de Extensão Universitária como um dos parâmetros de avaliação da própria Universidade;</w:t>
      </w:r>
    </w:p>
    <w:p w14:paraId="49C7CF80" w14:textId="77777777" w:rsidR="00F96F5A" w:rsidRPr="00DD5F37" w:rsidRDefault="00F96F5A" w:rsidP="00905088">
      <w:pPr>
        <w:numPr>
          <w:ilvl w:val="0"/>
          <w:numId w:val="3"/>
        </w:numPr>
        <w:pBdr>
          <w:top w:val="nil"/>
          <w:left w:val="nil"/>
          <w:bottom w:val="nil"/>
          <w:right w:val="nil"/>
          <w:between w:val="nil"/>
        </w:pBdr>
        <w:tabs>
          <w:tab w:val="left" w:pos="2694"/>
          <w:tab w:val="left" w:pos="3261"/>
          <w:tab w:val="left" w:pos="3402"/>
        </w:tabs>
        <w:spacing w:after="0" w:line="240" w:lineRule="auto"/>
        <w:ind w:left="2268" w:firstLine="0"/>
        <w:jc w:val="both"/>
        <w:rPr>
          <w:rFonts w:ascii="Arial" w:hAnsi="Arial" w:cs="Arial"/>
        </w:rPr>
      </w:pPr>
      <w:r w:rsidRPr="00905088">
        <w:rPr>
          <w:rFonts w:ascii="Arial" w:eastAsia="Arial" w:hAnsi="Arial" w:cs="Arial"/>
        </w:rPr>
        <w:t>Valorizar os programas de extensão interinstitucionais, sob a forma de consórcios, redes ou parcerias, e as atividades voltadas para o intercâmbio e a solidariedade;</w:t>
      </w:r>
    </w:p>
    <w:p w14:paraId="11704502" w14:textId="77777777" w:rsidR="00F96F5A" w:rsidRPr="00DD5F37" w:rsidRDefault="00F96F5A" w:rsidP="00905088">
      <w:pPr>
        <w:numPr>
          <w:ilvl w:val="0"/>
          <w:numId w:val="3"/>
        </w:numPr>
        <w:pBdr>
          <w:top w:val="nil"/>
          <w:left w:val="nil"/>
          <w:bottom w:val="nil"/>
          <w:right w:val="nil"/>
          <w:between w:val="nil"/>
        </w:pBdr>
        <w:tabs>
          <w:tab w:val="left" w:pos="2694"/>
          <w:tab w:val="left" w:pos="3261"/>
          <w:tab w:val="left" w:pos="3402"/>
        </w:tabs>
        <w:spacing w:after="0" w:line="240" w:lineRule="auto"/>
        <w:ind w:left="2268" w:firstLine="0"/>
        <w:jc w:val="both"/>
        <w:rPr>
          <w:rFonts w:ascii="Arial" w:hAnsi="Arial" w:cs="Arial"/>
        </w:rPr>
      </w:pPr>
      <w:r w:rsidRPr="00905088">
        <w:rPr>
          <w:rFonts w:ascii="Arial" w:eastAsia="Arial" w:hAnsi="Arial" w:cs="Arial"/>
        </w:rPr>
        <w:t xml:space="preserve">Atuar, de forma solidária, para a cooperação internacional, especialmente a latino-americana. </w:t>
      </w:r>
    </w:p>
    <w:p w14:paraId="25116DD6" w14:textId="77777777" w:rsidR="00616F24" w:rsidRDefault="00616F24" w:rsidP="00F96F5A">
      <w:pPr>
        <w:pBdr>
          <w:top w:val="nil"/>
          <w:left w:val="nil"/>
          <w:bottom w:val="nil"/>
          <w:right w:val="nil"/>
          <w:between w:val="nil"/>
        </w:pBdr>
        <w:spacing w:line="360" w:lineRule="auto"/>
        <w:ind w:firstLine="720"/>
        <w:jc w:val="both"/>
        <w:rPr>
          <w:rFonts w:ascii="Arial" w:eastAsia="Arial" w:hAnsi="Arial" w:cs="Arial"/>
          <w:sz w:val="24"/>
          <w:szCs w:val="24"/>
        </w:rPr>
      </w:pPr>
    </w:p>
    <w:p w14:paraId="1B141999" w14:textId="4C8AE0EE"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O FORPROEX (2012, p.16) estabelece também os princípios extensionistas, que são as cinco diretrizes que norteiam o documento da Política Nacional de extensão universitária. São elas: Interação Dialógica, Interdisciplinaridade e Interprofissionalidade, Indissociabilidade Ensino-Pesquisa-Extensão, Impacto na formação do Estudante e Impacto e Transformação Social</w:t>
      </w:r>
      <w:r w:rsidR="009F17DE">
        <w:rPr>
          <w:rFonts w:ascii="Arial" w:eastAsia="Arial" w:hAnsi="Arial" w:cs="Arial"/>
          <w:sz w:val="24"/>
          <w:szCs w:val="24"/>
        </w:rPr>
        <w:t>.</w:t>
      </w:r>
    </w:p>
    <w:p w14:paraId="6D26BB13" w14:textId="39DEB6AA"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Tais diretrizes contribuem no fortalecimento da extensão nas universidades públicas brasileiras e t</w:t>
      </w:r>
      <w:r w:rsidR="009F17DE">
        <w:rPr>
          <w:rFonts w:ascii="Arial" w:eastAsia="Arial" w:hAnsi="Arial" w:cs="Arial"/>
          <w:sz w:val="24"/>
          <w:szCs w:val="24"/>
        </w:rPr>
        <w:t>ê</w:t>
      </w:r>
      <w:r w:rsidRPr="008B5CCD">
        <w:rPr>
          <w:rFonts w:ascii="Arial" w:eastAsia="Arial" w:hAnsi="Arial" w:cs="Arial"/>
          <w:sz w:val="24"/>
          <w:szCs w:val="24"/>
        </w:rPr>
        <w:t>m dimensões complementares na formação educativa e em seu papel social.</w:t>
      </w:r>
    </w:p>
    <w:p w14:paraId="01E3C676" w14:textId="7AF28F64"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Segundo o FORPROEX (2012, p. 16)</w:t>
      </w:r>
      <w:r w:rsidR="009F17DE">
        <w:rPr>
          <w:rFonts w:ascii="Arial" w:eastAsia="Arial" w:hAnsi="Arial" w:cs="Arial"/>
          <w:sz w:val="24"/>
          <w:szCs w:val="24"/>
        </w:rPr>
        <w:t>,</w:t>
      </w:r>
      <w:r w:rsidRPr="008B5CCD">
        <w:rPr>
          <w:rFonts w:ascii="Arial" w:eastAsia="Arial" w:hAnsi="Arial" w:cs="Arial"/>
          <w:sz w:val="24"/>
          <w:szCs w:val="24"/>
        </w:rPr>
        <w:t xml:space="preserve"> a Interação Dialógica busca “o desenvolvimento de relações entre universidade e setores sociais marcadas pelo diálogo e troca de saberes”. Essa interação não consiste em estender o conhecimento acumulado pelas universidades para a sociedade, mas sim promover uma interação entre a universidade e a sociedade gerando um conhecimento novo, um intercâmbio da universidade para sociedade, e da sociedade para a universidade. A Interação Dialógica por se situar no campo das relações, do diálogo, pode-se dizer que essa diretriz é o centro da dimensão ética dos procedimentos de extensão universitária.</w:t>
      </w:r>
    </w:p>
    <w:p w14:paraId="1A414867" w14:textId="4673EA36" w:rsidR="00F96F5A" w:rsidRPr="008B5CCD" w:rsidRDefault="00F96F5A" w:rsidP="00905088">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 questão da Interação Dialógica fica clara </w:t>
      </w:r>
      <w:r w:rsidR="00A43945">
        <w:rPr>
          <w:rFonts w:ascii="Arial" w:eastAsia="Arial" w:hAnsi="Arial" w:cs="Arial"/>
          <w:sz w:val="24"/>
          <w:szCs w:val="24"/>
        </w:rPr>
        <w:t>a partir de P</w:t>
      </w:r>
      <w:r w:rsidRPr="008B5CCD">
        <w:rPr>
          <w:rFonts w:ascii="Arial" w:eastAsia="Arial" w:hAnsi="Arial" w:cs="Arial"/>
          <w:sz w:val="24"/>
          <w:szCs w:val="24"/>
        </w:rPr>
        <w:t>aulo Freire (apud QUIMELLI, 2016, p. 19)</w:t>
      </w:r>
      <w:r w:rsidR="00B37FDC">
        <w:rPr>
          <w:rFonts w:ascii="Arial" w:eastAsia="Arial" w:hAnsi="Arial" w:cs="Arial"/>
          <w:sz w:val="24"/>
          <w:szCs w:val="24"/>
        </w:rPr>
        <w:t>:</w:t>
      </w:r>
    </w:p>
    <w:p w14:paraId="55835F5A" w14:textId="77777777" w:rsidR="00F96F5A" w:rsidRPr="00905088" w:rsidRDefault="00F96F5A" w:rsidP="00905088">
      <w:pPr>
        <w:spacing w:after="0" w:line="240" w:lineRule="auto"/>
        <w:ind w:left="2268"/>
        <w:jc w:val="both"/>
        <w:rPr>
          <w:rFonts w:ascii="Arial" w:eastAsia="Arial" w:hAnsi="Arial" w:cs="Arial"/>
        </w:rPr>
      </w:pPr>
      <w:r w:rsidRPr="00905088">
        <w:rPr>
          <w:rFonts w:ascii="Arial" w:eastAsia="Arial" w:hAnsi="Arial" w:cs="Arial"/>
        </w:rPr>
        <w:t>Ninguém pode saber tudo, assim como ninguém pode se ignorante de tudo. O conhecimento começa com a consciência de que se sabe pouco...E sabendo que eles sabem pouco, as pessoas estão preparadas para saber mais. Se possuíssemos conhecimento absoluto, este conhecimento não poderia existir... Uma pessoa que soubesse tudo não seria capaz de continuar sabendo porque ele/ela nunca poderia perguntar qualquer coisa. Os seres humanos constantemente criam e recriam o seu conhecimento, nisto eles são inconclusivos, seres históricos envolvidos em um ato permanente de descoberta.</w:t>
      </w:r>
    </w:p>
    <w:p w14:paraId="2BEDD890" w14:textId="77777777" w:rsidR="00F96F5A" w:rsidRPr="008B5CCD" w:rsidRDefault="00F96F5A" w:rsidP="00905088">
      <w:pPr>
        <w:spacing w:after="0" w:line="240" w:lineRule="auto"/>
        <w:ind w:firstLine="720"/>
        <w:contextualSpacing/>
        <w:jc w:val="both"/>
        <w:rPr>
          <w:rFonts w:ascii="Arial" w:hAnsi="Arial" w:cs="Arial"/>
        </w:rPr>
      </w:pPr>
    </w:p>
    <w:p w14:paraId="5E99D01F" w14:textId="2C80EADD"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Para que a diretriz de Interdisciplinaridade e Interprofissionalidade (FORPROEX, 2012, p. 17) possa ser seguida nas ações de extensão, deve-se levar em consideração a combinação de especialização e visão holista, abrangente, promovendo a interação de arquétipos, considerações e metodologias vind</w:t>
      </w:r>
      <w:r w:rsidR="0065749E">
        <w:rPr>
          <w:rFonts w:ascii="Arial" w:eastAsia="Arial" w:hAnsi="Arial" w:cs="Arial"/>
          <w:sz w:val="24"/>
          <w:szCs w:val="24"/>
        </w:rPr>
        <w:t>a</w:t>
      </w:r>
      <w:r w:rsidRPr="00A43945">
        <w:rPr>
          <w:rFonts w:ascii="Arial" w:eastAsia="Arial" w:hAnsi="Arial" w:cs="Arial"/>
          <w:sz w:val="24"/>
          <w:szCs w:val="24"/>
        </w:rPr>
        <w:t xml:space="preserve">s de diversas áreas do conhecimento, construindo alianças intersetoriais, interorganizacionais, interdisciplinares e interprofissionais. Reiterando o que já foi mencionado na diretriz anterior, e em outros momentos deste estudo, a troca de </w:t>
      </w:r>
      <w:r w:rsidRPr="00A43945">
        <w:rPr>
          <w:rFonts w:ascii="Arial" w:eastAsia="Arial" w:hAnsi="Arial" w:cs="Arial"/>
          <w:sz w:val="24"/>
          <w:szCs w:val="24"/>
        </w:rPr>
        <w:lastRenderedPageBreak/>
        <w:t>saberes, experiências, visões de mundo devem ser valorizadas nas ações de extensão.</w:t>
      </w:r>
    </w:p>
    <w:p w14:paraId="4DD21DDC" w14:textId="29A28C19" w:rsidR="00F96F5A" w:rsidRPr="00A43945" w:rsidRDefault="00F96F5A" w:rsidP="00905088">
      <w:pP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Para Gomes (2016)</w:t>
      </w:r>
      <w:r w:rsidR="0065749E">
        <w:rPr>
          <w:rFonts w:ascii="Arial" w:eastAsia="Arial" w:hAnsi="Arial" w:cs="Arial"/>
          <w:sz w:val="24"/>
          <w:szCs w:val="24"/>
        </w:rPr>
        <w:t>,</w:t>
      </w:r>
      <w:r w:rsidRPr="00A43945">
        <w:rPr>
          <w:rFonts w:ascii="Arial" w:eastAsia="Arial" w:hAnsi="Arial" w:cs="Arial"/>
          <w:sz w:val="24"/>
          <w:szCs w:val="24"/>
        </w:rPr>
        <w:t xml:space="preserve"> a prática Interdisciplinar e interprofissional na extensão universitária desenvolve saberes que vão além dos teóricos-metodológicos, trazendo benefícios para os estudantes, pois vivenciam realidades e podem desenvolver habilidades de trabalho coletivo, experiência interprofissional; além disso, traz benefícios para os docentes, pois torna-se possível a substituição do ensino bancário pela horizontalidade, pelo ensino que preza o diálogo e benefícios para sociedade, valorizando a troca de experiências e saberes. Por ser um processo estudante-docente-sociedade, torna-se uma ação de interação colaborativa.    </w:t>
      </w:r>
    </w:p>
    <w:p w14:paraId="10D070A5" w14:textId="6EAAA18F"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Uma das diretrizes, que na minha opinião, é a mais importante</w:t>
      </w:r>
      <w:r w:rsidR="0065749E">
        <w:rPr>
          <w:rFonts w:ascii="Arial" w:eastAsia="Arial" w:hAnsi="Arial" w:cs="Arial"/>
          <w:sz w:val="24"/>
          <w:szCs w:val="24"/>
        </w:rPr>
        <w:t>,</w:t>
      </w:r>
      <w:r w:rsidRPr="00A43945">
        <w:rPr>
          <w:rFonts w:ascii="Arial" w:eastAsia="Arial" w:hAnsi="Arial" w:cs="Arial"/>
          <w:sz w:val="24"/>
          <w:szCs w:val="24"/>
        </w:rPr>
        <w:t xml:space="preserve"> pois estrutura o Ensino Superior Brasileiro</w:t>
      </w:r>
      <w:r w:rsidR="0065749E">
        <w:rPr>
          <w:rFonts w:ascii="Arial" w:eastAsia="Arial" w:hAnsi="Arial" w:cs="Arial"/>
          <w:sz w:val="24"/>
          <w:szCs w:val="24"/>
        </w:rPr>
        <w:t>,</w:t>
      </w:r>
      <w:r w:rsidRPr="00A43945">
        <w:rPr>
          <w:rFonts w:ascii="Arial" w:eastAsia="Arial" w:hAnsi="Arial" w:cs="Arial"/>
          <w:sz w:val="24"/>
          <w:szCs w:val="24"/>
        </w:rPr>
        <w:t xml:space="preserve"> segundo a Constituição Brasileira (1988) é a Indissociabilidade Ensino – Pesquisa – Extensão (FORPROEX, 2012, p. 18). Mas o mesmo peso de sua importância reflete a dificuldade de se colocar em prática nas universidades. A indissociabilidade da extensão e ensino coloca, de certo modo, o aluno em posição de protagonismo em sua formação técnica, onde o aluno adquire as competências para sua atuação profissional e sua formação cidadã, que constitui no processo que permite ao aluno reconhecer-se como agente de garantia de direitos e deveres e de transformação social. Essa concepção traz o estudante como protagonista de sua formação, técnica e cidadã, e deve ser expandida em ações de extensão universitária envolvendo toda a comunidade acadêmica. </w:t>
      </w:r>
    </w:p>
    <w:p w14:paraId="277E16C0" w14:textId="15B5BB6D"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 xml:space="preserve">Levando em consideração os expostos acima, com a Indissociabilidade Ensino – Pesquisa – Extensão surge o conceito de que a “sala de aula” não se limita </w:t>
      </w:r>
      <w:r w:rsidR="00414953">
        <w:rPr>
          <w:rFonts w:ascii="Arial" w:eastAsia="Arial" w:hAnsi="Arial" w:cs="Arial"/>
          <w:sz w:val="24"/>
          <w:szCs w:val="24"/>
        </w:rPr>
        <w:t>ao espaço de q</w:t>
      </w:r>
      <w:r w:rsidRPr="00A43945">
        <w:rPr>
          <w:rFonts w:ascii="Arial" w:eastAsia="Arial" w:hAnsi="Arial" w:cs="Arial"/>
          <w:sz w:val="24"/>
          <w:szCs w:val="24"/>
        </w:rPr>
        <w:t xml:space="preserve">uatro paredes, onde as aulas são ministradas, </w:t>
      </w:r>
      <w:r w:rsidR="00D9186F">
        <w:rPr>
          <w:rFonts w:ascii="Arial" w:eastAsia="Arial" w:hAnsi="Arial" w:cs="Arial"/>
          <w:sz w:val="24"/>
          <w:szCs w:val="24"/>
        </w:rPr>
        <w:t>indo m</w:t>
      </w:r>
      <w:r w:rsidRPr="00A43945">
        <w:rPr>
          <w:rFonts w:ascii="Arial" w:eastAsia="Arial" w:hAnsi="Arial" w:cs="Arial"/>
          <w:sz w:val="24"/>
          <w:szCs w:val="24"/>
        </w:rPr>
        <w:t>uito além disso. Podemos entender que a “sala de aula” é qualquer espaço onde haja troca de conhecimentos, vide exemplo das derivas, que consiste em caminhar pela cidade de forma aleatória, procurando detalhes que quotidianamente não são percebidos, mas que neste momento conduzem a caminhada (informação verbal)</w:t>
      </w:r>
      <w:r w:rsidRPr="00A43945">
        <w:rPr>
          <w:rStyle w:val="Refdenotaderodap"/>
          <w:rFonts w:ascii="Arial" w:eastAsia="Arial" w:hAnsi="Arial" w:cs="Arial"/>
          <w:sz w:val="24"/>
          <w:szCs w:val="24"/>
        </w:rPr>
        <w:footnoteReference w:id="7"/>
      </w:r>
      <w:r w:rsidRPr="00A43945">
        <w:rPr>
          <w:rFonts w:ascii="Arial" w:eastAsia="Arial" w:hAnsi="Arial" w:cs="Arial"/>
          <w:sz w:val="24"/>
          <w:szCs w:val="24"/>
        </w:rPr>
        <w:t xml:space="preserve">. </w:t>
      </w:r>
    </w:p>
    <w:p w14:paraId="2B3B8F0E" w14:textId="7F54C6B6"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Outro ponto importante é o avanço do eixo pedagógico “aluno-professor”</w:t>
      </w:r>
      <w:r w:rsidR="00414953">
        <w:rPr>
          <w:rFonts w:ascii="Arial" w:eastAsia="Arial" w:hAnsi="Arial" w:cs="Arial"/>
          <w:sz w:val="24"/>
          <w:szCs w:val="24"/>
        </w:rPr>
        <w:t xml:space="preserve"> que</w:t>
      </w:r>
      <w:r w:rsidRPr="00A43945">
        <w:rPr>
          <w:rFonts w:ascii="Arial" w:eastAsia="Arial" w:hAnsi="Arial" w:cs="Arial"/>
          <w:sz w:val="24"/>
          <w:szCs w:val="24"/>
        </w:rPr>
        <w:t xml:space="preserve"> se estende e incorpora a comunidade resultando em um novo eixo “aluno-professor-comunidade”, deixando o aluno e a comunidade </w:t>
      </w:r>
      <w:r w:rsidR="00851C64">
        <w:rPr>
          <w:rFonts w:ascii="Arial" w:eastAsia="Arial" w:hAnsi="Arial" w:cs="Arial"/>
          <w:sz w:val="24"/>
          <w:szCs w:val="24"/>
        </w:rPr>
        <w:t xml:space="preserve">de </w:t>
      </w:r>
      <w:r w:rsidRPr="00A43945">
        <w:rPr>
          <w:rFonts w:ascii="Arial" w:eastAsia="Arial" w:hAnsi="Arial" w:cs="Arial"/>
          <w:sz w:val="24"/>
          <w:szCs w:val="24"/>
        </w:rPr>
        <w:t xml:space="preserve">serem meros expectadores ou </w:t>
      </w:r>
      <w:r w:rsidRPr="00A43945">
        <w:rPr>
          <w:rFonts w:ascii="Arial" w:eastAsia="Arial" w:hAnsi="Arial" w:cs="Arial"/>
          <w:sz w:val="24"/>
          <w:szCs w:val="24"/>
        </w:rPr>
        <w:lastRenderedPageBreak/>
        <w:t>receptáculos de um conhecimento</w:t>
      </w:r>
      <w:r w:rsidR="00505112">
        <w:rPr>
          <w:rFonts w:ascii="Arial" w:eastAsia="Arial" w:hAnsi="Arial" w:cs="Arial"/>
          <w:sz w:val="24"/>
          <w:szCs w:val="24"/>
        </w:rPr>
        <w:t xml:space="preserve"> passando</w:t>
      </w:r>
      <w:r w:rsidRPr="00A43945">
        <w:rPr>
          <w:rFonts w:ascii="Arial" w:eastAsia="Arial" w:hAnsi="Arial" w:cs="Arial"/>
          <w:sz w:val="24"/>
          <w:szCs w:val="24"/>
        </w:rPr>
        <w:t xml:space="preserve"> a ser parte de todo o processo em níveis de igualdade.  </w:t>
      </w:r>
    </w:p>
    <w:p w14:paraId="26EBD49E" w14:textId="1D9A1FC2"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A relação entre pesquisa e extensão é fortalecida quando pensamos nas diversas possibilidades que passam a existir quando essas ações começam a ser articuladas em conjunto com a sociedade. A extensão, visando a produção do conhecimento, tem seus alicerces baseados nas metodologias participativas, que prioriza</w:t>
      </w:r>
      <w:r w:rsidR="006D4336">
        <w:rPr>
          <w:rFonts w:ascii="Arial" w:eastAsia="Arial" w:hAnsi="Arial" w:cs="Arial"/>
          <w:sz w:val="24"/>
          <w:szCs w:val="24"/>
        </w:rPr>
        <w:t>m</w:t>
      </w:r>
      <w:r w:rsidRPr="00A43945">
        <w:rPr>
          <w:rFonts w:ascii="Arial" w:eastAsia="Arial" w:hAnsi="Arial" w:cs="Arial"/>
          <w:sz w:val="24"/>
          <w:szCs w:val="24"/>
        </w:rPr>
        <w:t xml:space="preserve"> os métodos de análise </w:t>
      </w:r>
      <w:r w:rsidR="00505112">
        <w:rPr>
          <w:rFonts w:ascii="Arial" w:eastAsia="Arial" w:hAnsi="Arial" w:cs="Arial"/>
          <w:sz w:val="24"/>
          <w:szCs w:val="24"/>
        </w:rPr>
        <w:t xml:space="preserve">com </w:t>
      </w:r>
      <w:r w:rsidR="00290CA6">
        <w:rPr>
          <w:rFonts w:ascii="Arial" w:eastAsia="Arial" w:hAnsi="Arial" w:cs="Arial"/>
          <w:sz w:val="24"/>
          <w:szCs w:val="24"/>
        </w:rPr>
        <w:t>aplicação</w:t>
      </w:r>
      <w:r w:rsidRPr="00A43945">
        <w:rPr>
          <w:rFonts w:ascii="Arial" w:eastAsia="Arial" w:hAnsi="Arial" w:cs="Arial"/>
          <w:sz w:val="24"/>
          <w:szCs w:val="24"/>
        </w:rPr>
        <w:t xml:space="preserve"> na participação dos atores sociais</w:t>
      </w:r>
      <w:r w:rsidR="006D4336">
        <w:rPr>
          <w:rFonts w:ascii="Arial" w:eastAsia="Arial" w:hAnsi="Arial" w:cs="Arial"/>
          <w:sz w:val="24"/>
          <w:szCs w:val="24"/>
        </w:rPr>
        <w:t>,</w:t>
      </w:r>
      <w:r w:rsidRPr="00A43945">
        <w:rPr>
          <w:rFonts w:ascii="Arial" w:eastAsia="Arial" w:hAnsi="Arial" w:cs="Arial"/>
          <w:sz w:val="24"/>
          <w:szCs w:val="24"/>
        </w:rPr>
        <w:t xml:space="preserve"> </w:t>
      </w:r>
      <w:r w:rsidR="006D4336">
        <w:rPr>
          <w:rFonts w:ascii="Arial" w:eastAsia="Arial" w:hAnsi="Arial" w:cs="Arial"/>
          <w:sz w:val="24"/>
          <w:szCs w:val="24"/>
        </w:rPr>
        <w:t>favorecendo</w:t>
      </w:r>
      <w:r w:rsidRPr="00A43945">
        <w:rPr>
          <w:rFonts w:ascii="Arial" w:eastAsia="Arial" w:hAnsi="Arial" w:cs="Arial"/>
          <w:sz w:val="24"/>
          <w:szCs w:val="24"/>
        </w:rPr>
        <w:t xml:space="preserve"> o diálogo entre todos os envolvidos.</w:t>
      </w:r>
    </w:p>
    <w:p w14:paraId="404884A5" w14:textId="63B2B22D"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Os dois pilares, pesquisa e extensão, sustentam os dois processos da vida acadêmica e nos faz refletir na importância da presença da extensão nos programas de pós-graduação, a incorporação de mestrandos e doutorandos nas ações de extensão desenvolvidas pelas universidades, e ainda temos</w:t>
      </w:r>
      <w:r w:rsidR="00F93F65">
        <w:rPr>
          <w:rFonts w:ascii="Arial" w:eastAsia="Arial" w:hAnsi="Arial" w:cs="Arial"/>
          <w:sz w:val="24"/>
          <w:szCs w:val="24"/>
        </w:rPr>
        <w:t>,</w:t>
      </w:r>
      <w:r w:rsidRPr="00A43945">
        <w:rPr>
          <w:rFonts w:ascii="Arial" w:eastAsia="Arial" w:hAnsi="Arial" w:cs="Arial"/>
          <w:sz w:val="24"/>
          <w:szCs w:val="24"/>
        </w:rPr>
        <w:t xml:space="preserve"> em contrapartida</w:t>
      </w:r>
      <w:r w:rsidR="00F93F65">
        <w:rPr>
          <w:rFonts w:ascii="Arial" w:eastAsia="Arial" w:hAnsi="Arial" w:cs="Arial"/>
          <w:sz w:val="24"/>
          <w:szCs w:val="24"/>
        </w:rPr>
        <w:t>,</w:t>
      </w:r>
      <w:r w:rsidRPr="00A43945">
        <w:rPr>
          <w:rFonts w:ascii="Arial" w:eastAsia="Arial" w:hAnsi="Arial" w:cs="Arial"/>
          <w:sz w:val="24"/>
          <w:szCs w:val="24"/>
        </w:rPr>
        <w:t xml:space="preserve"> o desenvolvimento de produção acadêmica a partir das atividades de extensão.    </w:t>
      </w:r>
    </w:p>
    <w:p w14:paraId="39158037" w14:textId="535E145A" w:rsidR="00F96F5A" w:rsidRPr="00A43945" w:rsidRDefault="00F93F65"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A</w:t>
      </w:r>
      <w:r w:rsidR="00F96F5A" w:rsidRPr="00A43945">
        <w:rPr>
          <w:rFonts w:ascii="Arial" w:eastAsia="Arial" w:hAnsi="Arial" w:cs="Arial"/>
          <w:sz w:val="24"/>
          <w:szCs w:val="24"/>
        </w:rPr>
        <w:t xml:space="preserve"> extensão traz mudanças e transformações na vida dos universitários, </w:t>
      </w:r>
      <w:r>
        <w:rPr>
          <w:rFonts w:ascii="Arial" w:eastAsia="Arial" w:hAnsi="Arial" w:cs="Arial"/>
          <w:sz w:val="24"/>
          <w:szCs w:val="24"/>
        </w:rPr>
        <w:t xml:space="preserve">essa afirmação </w:t>
      </w:r>
      <w:r w:rsidR="00F96F5A" w:rsidRPr="00A43945">
        <w:rPr>
          <w:rFonts w:ascii="Arial" w:eastAsia="Arial" w:hAnsi="Arial" w:cs="Arial"/>
          <w:sz w:val="24"/>
          <w:szCs w:val="24"/>
        </w:rPr>
        <w:t>fica clar</w:t>
      </w:r>
      <w:r>
        <w:rPr>
          <w:rFonts w:ascii="Arial" w:eastAsia="Arial" w:hAnsi="Arial" w:cs="Arial"/>
          <w:sz w:val="24"/>
          <w:szCs w:val="24"/>
        </w:rPr>
        <w:t>a</w:t>
      </w:r>
      <w:r w:rsidR="00F96F5A" w:rsidRPr="00A43945">
        <w:rPr>
          <w:rFonts w:ascii="Arial" w:eastAsia="Arial" w:hAnsi="Arial" w:cs="Arial"/>
          <w:sz w:val="24"/>
          <w:szCs w:val="24"/>
        </w:rPr>
        <w:t xml:space="preserve"> na diretriz que se refere ao Impacto na Formação do Estudante (FORPROEX, 2012, p. 19). A participação dos discentes nas ações de extensão contribu</w:t>
      </w:r>
      <w:r w:rsidR="00302350">
        <w:rPr>
          <w:rFonts w:ascii="Arial" w:eastAsia="Arial" w:hAnsi="Arial" w:cs="Arial"/>
          <w:sz w:val="24"/>
          <w:szCs w:val="24"/>
        </w:rPr>
        <w:t>i</w:t>
      </w:r>
      <w:r w:rsidR="00F96F5A" w:rsidRPr="00A43945">
        <w:rPr>
          <w:rFonts w:ascii="Arial" w:eastAsia="Arial" w:hAnsi="Arial" w:cs="Arial"/>
          <w:sz w:val="24"/>
          <w:szCs w:val="24"/>
        </w:rPr>
        <w:t xml:space="preserve"> com impactos positivos em sua formação. Não temos como negar a existência desse impacto, pois as experiências adquiridas pelo contato direto com questões contemporâneas da nossa sociedade possibilita</w:t>
      </w:r>
      <w:r w:rsidR="00423777">
        <w:rPr>
          <w:rFonts w:ascii="Arial" w:eastAsia="Arial" w:hAnsi="Arial" w:cs="Arial"/>
          <w:sz w:val="24"/>
          <w:szCs w:val="24"/>
        </w:rPr>
        <w:t>m</w:t>
      </w:r>
      <w:r w:rsidR="00F96F5A" w:rsidRPr="00A43945">
        <w:rPr>
          <w:rFonts w:ascii="Arial" w:eastAsia="Arial" w:hAnsi="Arial" w:cs="Arial"/>
          <w:sz w:val="24"/>
          <w:szCs w:val="24"/>
        </w:rPr>
        <w:t xml:space="preserve"> que os universitários enriqueçam tanto sua experiência teórica como metodológica e ainda </w:t>
      </w:r>
      <w:r w:rsidR="00620231">
        <w:rPr>
          <w:rFonts w:ascii="Arial" w:eastAsia="Arial" w:hAnsi="Arial" w:cs="Arial"/>
          <w:sz w:val="24"/>
          <w:szCs w:val="24"/>
        </w:rPr>
        <w:t>permite</w:t>
      </w:r>
      <w:r w:rsidR="00BF2472">
        <w:rPr>
          <w:rFonts w:ascii="Arial" w:eastAsia="Arial" w:hAnsi="Arial" w:cs="Arial"/>
          <w:sz w:val="24"/>
          <w:szCs w:val="24"/>
        </w:rPr>
        <w:t>m</w:t>
      </w:r>
      <w:r w:rsidR="00620231">
        <w:rPr>
          <w:rFonts w:ascii="Arial" w:eastAsia="Arial" w:hAnsi="Arial" w:cs="Arial"/>
          <w:sz w:val="24"/>
          <w:szCs w:val="24"/>
        </w:rPr>
        <w:t xml:space="preserve"> a colaboração</w:t>
      </w:r>
      <w:r w:rsidR="00F96F5A" w:rsidRPr="00A43945">
        <w:rPr>
          <w:rFonts w:ascii="Arial" w:eastAsia="Arial" w:hAnsi="Arial" w:cs="Arial"/>
          <w:sz w:val="24"/>
          <w:szCs w:val="24"/>
        </w:rPr>
        <w:t xml:space="preserve"> com os compromissos éticos e solidários da universidade pública brasileira.</w:t>
      </w:r>
    </w:p>
    <w:p w14:paraId="08E48265" w14:textId="77777777" w:rsidR="00F96F5A" w:rsidRPr="00A43945" w:rsidRDefault="00F96F5A" w:rsidP="00905088">
      <w:pP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 xml:space="preserve">Para Sandra de Deus (2016, p. 89), a extensão universitária tem o papel e o dever de expandir suas atividades para a sociedade, pois ela “sobrevive e se recria a partir do contato com a diversidade que é apresentada no mundo fora da universidade”. Existindo este contato tudo pode se transformar. As pessoas ficam mais atentas com o que acontece nas questões sociais ao seu redor e o universitário vive a própria experiência promovida pelas ações de extensão. </w:t>
      </w:r>
    </w:p>
    <w:p w14:paraId="416B09F3" w14:textId="77777777"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 xml:space="preserve">Para que essas ações de extensão tenham bom desempenho é importante que a universidade tenha uma atenção voltada para esse pilar, buscando fomento para a extensão junto aos outros dois pilares, a graduação e a pós-graduação, buscando o fortalecimento de todos os pilares em conjunto.  </w:t>
      </w:r>
    </w:p>
    <w:p w14:paraId="42697E07" w14:textId="5B3F9DC1"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 xml:space="preserve">Outra diretriz apontada no FORPROEX (2012, p. 20) é o Impacto e Transformação Social. Dentro das universidades públicas a extensão tem a </w:t>
      </w:r>
      <w:r w:rsidRPr="00A43945">
        <w:rPr>
          <w:rFonts w:ascii="Arial" w:eastAsia="Arial" w:hAnsi="Arial" w:cs="Arial"/>
          <w:sz w:val="24"/>
          <w:szCs w:val="24"/>
        </w:rPr>
        <w:lastRenderedPageBreak/>
        <w:t xml:space="preserve">importância de ser a engrenagem principal no mecanismo que estabelece a inter-relação entre a </w:t>
      </w:r>
      <w:r w:rsidR="00F1255C">
        <w:rPr>
          <w:rFonts w:ascii="Arial" w:eastAsia="Arial" w:hAnsi="Arial" w:cs="Arial"/>
          <w:sz w:val="24"/>
          <w:szCs w:val="24"/>
        </w:rPr>
        <w:t>u</w:t>
      </w:r>
      <w:r w:rsidRPr="00A43945">
        <w:rPr>
          <w:rFonts w:ascii="Arial" w:eastAsia="Arial" w:hAnsi="Arial" w:cs="Arial"/>
          <w:sz w:val="24"/>
          <w:szCs w:val="24"/>
        </w:rPr>
        <w:t>niversidade e os setores da sociedade. Esse esforço da universidade procura criar uma ação transformadora que visa um direcionamento para os interesses e necessidades de grande parte da população, buscando proporcionar um desenvolvimento social e regional, assim como um aprimoramento das políticas públicas.</w:t>
      </w:r>
    </w:p>
    <w:p w14:paraId="6414A8B5" w14:textId="77777777"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Diante do exposto, a diretriz Impacto e Transformação Social transmite um caráter político à extensão universitária, onde há a preocupação de que as ações ofertadas pelas universidades contemplem a diversidade da realidade social que temos no país e que ofereça contribuições para transformação do local onde acontece a ação.</w:t>
      </w:r>
    </w:p>
    <w:p w14:paraId="18F7FB2E" w14:textId="4B467D8A" w:rsidR="00F96F5A" w:rsidRPr="00905088" w:rsidRDefault="00814B28"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A</w:t>
      </w:r>
      <w:r w:rsidR="00F96F5A" w:rsidRPr="00A43945">
        <w:rPr>
          <w:rFonts w:ascii="Arial" w:eastAsia="Arial" w:hAnsi="Arial" w:cs="Arial"/>
          <w:sz w:val="24"/>
          <w:szCs w:val="24"/>
        </w:rPr>
        <w:t xml:space="preserve"> extensão universitária é troca, portanto</w:t>
      </w:r>
      <w:r w:rsidR="00A0196E">
        <w:rPr>
          <w:rFonts w:ascii="Arial" w:eastAsia="Arial" w:hAnsi="Arial" w:cs="Arial"/>
          <w:sz w:val="24"/>
          <w:szCs w:val="24"/>
        </w:rPr>
        <w:t>,</w:t>
      </w:r>
      <w:r w:rsidR="00F96F5A" w:rsidRPr="00A43945">
        <w:rPr>
          <w:rFonts w:ascii="Arial" w:eastAsia="Arial" w:hAnsi="Arial" w:cs="Arial"/>
          <w:sz w:val="24"/>
          <w:szCs w:val="24"/>
        </w:rPr>
        <w:t xml:space="preserve"> não é só a sociedade que busca o Impacto e Transformação Social, mas a universidade pública também deve ser impactada e transformada e</w:t>
      </w:r>
      <w:r w:rsidR="00A0196E">
        <w:rPr>
          <w:rFonts w:ascii="Arial" w:eastAsia="Arial" w:hAnsi="Arial" w:cs="Arial"/>
          <w:sz w:val="24"/>
          <w:szCs w:val="24"/>
        </w:rPr>
        <w:t>,</w:t>
      </w:r>
      <w:r w:rsidR="00F96F5A" w:rsidRPr="00A43945">
        <w:rPr>
          <w:rFonts w:ascii="Arial" w:eastAsia="Arial" w:hAnsi="Arial" w:cs="Arial"/>
          <w:sz w:val="24"/>
          <w:szCs w:val="24"/>
        </w:rPr>
        <w:t xml:space="preserve"> com isso</w:t>
      </w:r>
      <w:r w:rsidR="00A0196E">
        <w:rPr>
          <w:rFonts w:ascii="Arial" w:eastAsia="Arial" w:hAnsi="Arial" w:cs="Arial"/>
          <w:sz w:val="24"/>
          <w:szCs w:val="24"/>
        </w:rPr>
        <w:t>,</w:t>
      </w:r>
      <w:r w:rsidR="00F96F5A" w:rsidRPr="00A43945">
        <w:rPr>
          <w:rFonts w:ascii="Arial" w:eastAsia="Arial" w:hAnsi="Arial" w:cs="Arial"/>
          <w:sz w:val="24"/>
          <w:szCs w:val="24"/>
        </w:rPr>
        <w:t xml:space="preserve"> desenvolver e potencializar ações que são orientadas pelas demais diretrizes já discutidas anteriormente, tendo nas mãos das universidades públicas uma importante ferramenta capaz</w:t>
      </w:r>
      <w:r w:rsidR="00A0196E">
        <w:rPr>
          <w:rFonts w:ascii="Arial" w:eastAsia="Arial" w:hAnsi="Arial" w:cs="Arial"/>
          <w:sz w:val="24"/>
          <w:szCs w:val="24"/>
        </w:rPr>
        <w:t xml:space="preserve"> “</w:t>
      </w:r>
      <w:r w:rsidR="00F96F5A" w:rsidRPr="00905088">
        <w:rPr>
          <w:rFonts w:ascii="Arial" w:eastAsia="Arial" w:hAnsi="Arial" w:cs="Arial"/>
          <w:sz w:val="24"/>
          <w:szCs w:val="24"/>
        </w:rPr>
        <w:t>de contra-arrestar as consequências perversas do neoliberalismo, em especial, a mercantilização das atividades universitárias, a alienação cultural e todas as mazelas que as acompanham” (FORPROEX, 2012, p. 20).</w:t>
      </w:r>
    </w:p>
    <w:p w14:paraId="4F073FA0" w14:textId="59E2BCEB" w:rsidR="00F96F5A" w:rsidRPr="00A43945"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A43945">
        <w:rPr>
          <w:rFonts w:ascii="Arial" w:eastAsia="Arial" w:hAnsi="Arial" w:cs="Arial"/>
          <w:sz w:val="24"/>
          <w:szCs w:val="24"/>
        </w:rPr>
        <w:t>Visando o fortalecimento da extensão universitária</w:t>
      </w:r>
      <w:r w:rsidR="00A0196E">
        <w:rPr>
          <w:rFonts w:ascii="Arial" w:eastAsia="Arial" w:hAnsi="Arial" w:cs="Arial"/>
          <w:sz w:val="24"/>
          <w:szCs w:val="24"/>
        </w:rPr>
        <w:t>,</w:t>
      </w:r>
      <w:r w:rsidRPr="00A43945">
        <w:rPr>
          <w:rFonts w:ascii="Arial" w:eastAsia="Arial" w:hAnsi="Arial" w:cs="Arial"/>
          <w:sz w:val="24"/>
          <w:szCs w:val="24"/>
        </w:rPr>
        <w:t xml:space="preserve"> o </w:t>
      </w:r>
      <w:r w:rsidRPr="00A43945">
        <w:rPr>
          <w:rFonts w:ascii="Arial" w:eastAsia="Arial" w:hAnsi="Arial" w:cs="Arial"/>
          <w:sz w:val="24"/>
          <w:szCs w:val="24"/>
          <w:highlight w:val="white"/>
        </w:rPr>
        <w:t xml:space="preserve">FORPROEX (2012, p. 22) estabelece </w:t>
      </w:r>
      <w:r w:rsidR="00993DA8">
        <w:rPr>
          <w:rFonts w:ascii="Arial" w:eastAsia="Arial" w:hAnsi="Arial" w:cs="Arial"/>
          <w:sz w:val="24"/>
          <w:szCs w:val="24"/>
          <w:highlight w:val="white"/>
        </w:rPr>
        <w:t>seis</w:t>
      </w:r>
      <w:r w:rsidRPr="00A43945">
        <w:rPr>
          <w:rFonts w:ascii="Arial" w:eastAsia="Arial" w:hAnsi="Arial" w:cs="Arial"/>
          <w:sz w:val="24"/>
          <w:szCs w:val="24"/>
          <w:highlight w:val="white"/>
        </w:rPr>
        <w:t xml:space="preserve"> </w:t>
      </w:r>
      <w:r w:rsidRPr="00A43945">
        <w:rPr>
          <w:rFonts w:ascii="Arial" w:eastAsia="Arial" w:hAnsi="Arial" w:cs="Arial"/>
          <w:sz w:val="24"/>
          <w:szCs w:val="24"/>
        </w:rPr>
        <w:t xml:space="preserve">Princípios Básicos da Extensão, que estão relacionados com a compreensão das especificidades desse fazer acadêmico e de sua vinculação com o Ensino e a Pesquisa. São eles: </w:t>
      </w:r>
    </w:p>
    <w:p w14:paraId="55DE75FD" w14:textId="77777777" w:rsidR="00F96F5A" w:rsidRPr="00905088" w:rsidRDefault="00F96F5A" w:rsidP="00905088">
      <w:pPr>
        <w:numPr>
          <w:ilvl w:val="0"/>
          <w:numId w:val="4"/>
        </w:numPr>
        <w:pBdr>
          <w:top w:val="nil"/>
          <w:left w:val="nil"/>
          <w:bottom w:val="nil"/>
          <w:right w:val="nil"/>
          <w:between w:val="nil"/>
        </w:pBdr>
        <w:tabs>
          <w:tab w:val="left" w:pos="2552"/>
        </w:tabs>
        <w:spacing w:after="0" w:line="240" w:lineRule="auto"/>
        <w:ind w:left="2268" w:firstLine="0"/>
        <w:jc w:val="both"/>
        <w:rPr>
          <w:rFonts w:ascii="Arial" w:eastAsia="Arial" w:hAnsi="Arial" w:cs="Arial"/>
          <w:highlight w:val="white"/>
        </w:rPr>
      </w:pPr>
      <w:r w:rsidRPr="00905088">
        <w:rPr>
          <w:rFonts w:ascii="Arial" w:eastAsia="Arial" w:hAnsi="Arial" w:cs="Arial"/>
        </w:rPr>
        <w:t>a ciência, a arte e a tecnologia devem alicerçar-se nas prioridades do local, da região, do País;</w:t>
      </w:r>
    </w:p>
    <w:p w14:paraId="526149FE" w14:textId="77777777" w:rsidR="00F96F5A" w:rsidRPr="00905088" w:rsidRDefault="00F96F5A" w:rsidP="00905088">
      <w:pPr>
        <w:numPr>
          <w:ilvl w:val="0"/>
          <w:numId w:val="4"/>
        </w:numPr>
        <w:pBdr>
          <w:top w:val="nil"/>
          <w:left w:val="nil"/>
          <w:bottom w:val="nil"/>
          <w:right w:val="nil"/>
          <w:between w:val="nil"/>
        </w:pBdr>
        <w:tabs>
          <w:tab w:val="left" w:pos="2552"/>
        </w:tabs>
        <w:spacing w:after="0" w:line="240" w:lineRule="auto"/>
        <w:ind w:left="2268" w:firstLine="0"/>
        <w:jc w:val="both"/>
        <w:rPr>
          <w:rFonts w:ascii="Arial" w:eastAsia="Arial" w:hAnsi="Arial" w:cs="Arial"/>
          <w:highlight w:val="white"/>
        </w:rPr>
      </w:pPr>
      <w:r w:rsidRPr="00905088">
        <w:rPr>
          <w:rFonts w:ascii="Arial" w:eastAsia="Arial" w:hAnsi="Arial" w:cs="Arial"/>
        </w:rPr>
        <w:t>a Universidade não pode imaginar-se proprietária de um saber pronto e acabado, que vai ser</w:t>
      </w:r>
      <w:r w:rsidRPr="00905088">
        <w:rPr>
          <w:rFonts w:ascii="Arial" w:eastAsia="Arial" w:hAnsi="Arial" w:cs="Arial"/>
          <w:highlight w:val="white"/>
        </w:rPr>
        <w:t xml:space="preserve"> </w:t>
      </w:r>
      <w:r w:rsidRPr="00905088">
        <w:rPr>
          <w:rFonts w:ascii="Arial" w:eastAsia="Arial" w:hAnsi="Arial" w:cs="Arial"/>
        </w:rPr>
        <w:t>oferecido à sociedade, mas, ao contrário, exatamente porque participa dessa sociedade, ela</w:t>
      </w:r>
      <w:r w:rsidRPr="00905088">
        <w:rPr>
          <w:rFonts w:ascii="Arial" w:eastAsia="Arial" w:hAnsi="Arial" w:cs="Arial"/>
          <w:highlight w:val="white"/>
        </w:rPr>
        <w:t xml:space="preserve"> </w:t>
      </w:r>
      <w:r w:rsidRPr="00905088">
        <w:rPr>
          <w:rFonts w:ascii="Arial" w:eastAsia="Arial" w:hAnsi="Arial" w:cs="Arial"/>
        </w:rPr>
        <w:t>deve ser sensível a seus problemas e apelos, sejam os expressos pelos grupos sociais com os</w:t>
      </w:r>
      <w:r w:rsidRPr="00905088">
        <w:rPr>
          <w:rFonts w:ascii="Arial" w:eastAsia="Arial" w:hAnsi="Arial" w:cs="Arial"/>
          <w:highlight w:val="white"/>
        </w:rPr>
        <w:t xml:space="preserve"> </w:t>
      </w:r>
      <w:r w:rsidRPr="00905088">
        <w:rPr>
          <w:rFonts w:ascii="Arial" w:eastAsia="Arial" w:hAnsi="Arial" w:cs="Arial"/>
        </w:rPr>
        <w:t>quais interage, sejam aqueles definidos ou apreendidos por meio de suas atividades próprias</w:t>
      </w:r>
      <w:r w:rsidRPr="00905088">
        <w:rPr>
          <w:rFonts w:ascii="Arial" w:eastAsia="Arial" w:hAnsi="Arial" w:cs="Arial"/>
          <w:highlight w:val="white"/>
        </w:rPr>
        <w:t xml:space="preserve"> </w:t>
      </w:r>
      <w:r w:rsidRPr="00905088">
        <w:rPr>
          <w:rFonts w:ascii="Arial" w:eastAsia="Arial" w:hAnsi="Arial" w:cs="Arial"/>
        </w:rPr>
        <w:t>de Ensino, Pesquisa e Extensão;</w:t>
      </w:r>
    </w:p>
    <w:p w14:paraId="7960825E" w14:textId="77777777" w:rsidR="00F96F5A" w:rsidRPr="00905088" w:rsidRDefault="00F96F5A" w:rsidP="00905088">
      <w:pPr>
        <w:numPr>
          <w:ilvl w:val="0"/>
          <w:numId w:val="4"/>
        </w:numPr>
        <w:pBdr>
          <w:top w:val="nil"/>
          <w:left w:val="nil"/>
          <w:bottom w:val="nil"/>
          <w:right w:val="nil"/>
          <w:between w:val="nil"/>
        </w:pBdr>
        <w:tabs>
          <w:tab w:val="left" w:pos="2552"/>
        </w:tabs>
        <w:spacing w:after="0" w:line="240" w:lineRule="auto"/>
        <w:ind w:left="2268" w:firstLine="0"/>
        <w:jc w:val="both"/>
        <w:rPr>
          <w:rFonts w:ascii="Arial" w:eastAsia="Arial" w:hAnsi="Arial" w:cs="Arial"/>
          <w:highlight w:val="white"/>
        </w:rPr>
      </w:pPr>
      <w:r w:rsidRPr="00905088">
        <w:rPr>
          <w:rFonts w:ascii="Arial" w:eastAsia="Arial" w:hAnsi="Arial" w:cs="Arial"/>
        </w:rPr>
        <w:t>a Universidade deve participar dos movimentos sociais, priorizando ações que visem à</w:t>
      </w:r>
      <w:r w:rsidRPr="00905088">
        <w:rPr>
          <w:rFonts w:ascii="Arial" w:eastAsia="Arial" w:hAnsi="Arial" w:cs="Arial"/>
          <w:highlight w:val="white"/>
        </w:rPr>
        <w:t xml:space="preserve"> </w:t>
      </w:r>
      <w:r w:rsidRPr="00905088">
        <w:rPr>
          <w:rFonts w:ascii="Arial" w:eastAsia="Arial" w:hAnsi="Arial" w:cs="Arial"/>
        </w:rPr>
        <w:t>superação da desigualdade e da exclusão social existentes no Brasil;</w:t>
      </w:r>
    </w:p>
    <w:p w14:paraId="06763BF9" w14:textId="77777777" w:rsidR="00F96F5A" w:rsidRPr="00905088" w:rsidRDefault="00F96F5A" w:rsidP="00905088">
      <w:pPr>
        <w:numPr>
          <w:ilvl w:val="0"/>
          <w:numId w:val="4"/>
        </w:numPr>
        <w:pBdr>
          <w:top w:val="nil"/>
          <w:left w:val="nil"/>
          <w:bottom w:val="nil"/>
          <w:right w:val="nil"/>
          <w:between w:val="nil"/>
        </w:pBdr>
        <w:tabs>
          <w:tab w:val="left" w:pos="2552"/>
        </w:tabs>
        <w:spacing w:after="0" w:line="240" w:lineRule="auto"/>
        <w:ind w:left="2268" w:firstLine="0"/>
        <w:jc w:val="both"/>
        <w:rPr>
          <w:rFonts w:ascii="Arial" w:eastAsia="Arial" w:hAnsi="Arial" w:cs="Arial"/>
          <w:highlight w:val="white"/>
        </w:rPr>
      </w:pPr>
      <w:r w:rsidRPr="00905088">
        <w:rPr>
          <w:rFonts w:ascii="Arial" w:eastAsia="Arial" w:hAnsi="Arial" w:cs="Arial"/>
        </w:rPr>
        <w:t>a ação cidadã das Universidades não pode prescindir da efetiva difusão e democratização dos</w:t>
      </w:r>
      <w:r w:rsidRPr="00905088">
        <w:rPr>
          <w:rFonts w:ascii="Arial" w:eastAsia="Arial" w:hAnsi="Arial" w:cs="Arial"/>
          <w:highlight w:val="white"/>
        </w:rPr>
        <w:t xml:space="preserve"> </w:t>
      </w:r>
      <w:r w:rsidRPr="00905088">
        <w:rPr>
          <w:rFonts w:ascii="Arial" w:eastAsia="Arial" w:hAnsi="Arial" w:cs="Arial"/>
        </w:rPr>
        <w:t>saberes nelas produzidos, de tal forma que as populações, cujos problemas se tornam objeto</w:t>
      </w:r>
      <w:r w:rsidRPr="00905088">
        <w:rPr>
          <w:rFonts w:ascii="Arial" w:eastAsia="Arial" w:hAnsi="Arial" w:cs="Arial"/>
          <w:highlight w:val="white"/>
        </w:rPr>
        <w:t xml:space="preserve"> </w:t>
      </w:r>
      <w:r w:rsidRPr="00905088">
        <w:rPr>
          <w:rFonts w:ascii="Arial" w:eastAsia="Arial" w:hAnsi="Arial" w:cs="Arial"/>
        </w:rPr>
        <w:t xml:space="preserve">da pesquisa acadêmica, sejam também consideradas sujeito desse </w:t>
      </w:r>
      <w:r w:rsidRPr="00905088">
        <w:rPr>
          <w:rFonts w:ascii="Arial" w:eastAsia="Arial" w:hAnsi="Arial" w:cs="Arial"/>
        </w:rPr>
        <w:lastRenderedPageBreak/>
        <w:t>conhecimento, tendo,</w:t>
      </w:r>
      <w:r w:rsidRPr="00905088">
        <w:rPr>
          <w:rFonts w:ascii="Arial" w:eastAsia="Arial" w:hAnsi="Arial" w:cs="Arial"/>
          <w:highlight w:val="white"/>
        </w:rPr>
        <w:t xml:space="preserve"> </w:t>
      </w:r>
      <w:r w:rsidRPr="00905088">
        <w:rPr>
          <w:rFonts w:ascii="Arial" w:eastAsia="Arial" w:hAnsi="Arial" w:cs="Arial"/>
        </w:rPr>
        <w:t>portanto, pleno direito de acesso às informações resultantes dessas pesquisas;</w:t>
      </w:r>
    </w:p>
    <w:p w14:paraId="00E7819F" w14:textId="77777777" w:rsidR="00F96F5A" w:rsidRPr="00905088" w:rsidRDefault="00F96F5A" w:rsidP="00905088">
      <w:pPr>
        <w:numPr>
          <w:ilvl w:val="0"/>
          <w:numId w:val="4"/>
        </w:numPr>
        <w:pBdr>
          <w:top w:val="nil"/>
          <w:left w:val="nil"/>
          <w:bottom w:val="nil"/>
          <w:right w:val="nil"/>
          <w:between w:val="nil"/>
        </w:pBdr>
        <w:tabs>
          <w:tab w:val="left" w:pos="2552"/>
        </w:tabs>
        <w:spacing w:after="0" w:line="240" w:lineRule="auto"/>
        <w:ind w:left="2268" w:firstLine="0"/>
        <w:jc w:val="both"/>
        <w:rPr>
          <w:rFonts w:ascii="Arial" w:eastAsia="Arial" w:hAnsi="Arial" w:cs="Arial"/>
          <w:highlight w:val="white"/>
        </w:rPr>
      </w:pPr>
      <w:r w:rsidRPr="00905088">
        <w:rPr>
          <w:rFonts w:ascii="Arial" w:eastAsia="Arial" w:hAnsi="Arial" w:cs="Arial"/>
        </w:rPr>
        <w:t>a prestação de serviços deve ser produto de interesse acadêmico, científico, filosófico,</w:t>
      </w:r>
      <w:r w:rsidRPr="00905088">
        <w:rPr>
          <w:rFonts w:ascii="Arial" w:eastAsia="Arial" w:hAnsi="Arial" w:cs="Arial"/>
          <w:highlight w:val="white"/>
        </w:rPr>
        <w:t xml:space="preserve"> </w:t>
      </w:r>
      <w:r w:rsidRPr="00905088">
        <w:rPr>
          <w:rFonts w:ascii="Arial" w:eastAsia="Arial" w:hAnsi="Arial" w:cs="Arial"/>
        </w:rPr>
        <w:t>tecnológico e artístico do Ensino, Pesquisa e Extensão, devendo ser encarada como um</w:t>
      </w:r>
      <w:r w:rsidRPr="00905088">
        <w:rPr>
          <w:rFonts w:ascii="Arial" w:eastAsia="Arial" w:hAnsi="Arial" w:cs="Arial"/>
          <w:highlight w:val="white"/>
        </w:rPr>
        <w:t xml:space="preserve"> </w:t>
      </w:r>
      <w:r w:rsidRPr="00905088">
        <w:rPr>
          <w:rFonts w:ascii="Arial" w:eastAsia="Arial" w:hAnsi="Arial" w:cs="Arial"/>
        </w:rPr>
        <w:t>trabalho social, ou seja, ação deliberada que se constitui a partir e sobre a realidade objetiva, produzindo conhecimentos que visem à transformação social;</w:t>
      </w:r>
    </w:p>
    <w:p w14:paraId="4C647326" w14:textId="77777777" w:rsidR="00F96F5A" w:rsidRPr="00905088" w:rsidRDefault="00F96F5A" w:rsidP="00905088">
      <w:pPr>
        <w:numPr>
          <w:ilvl w:val="0"/>
          <w:numId w:val="4"/>
        </w:numPr>
        <w:pBdr>
          <w:top w:val="nil"/>
          <w:left w:val="nil"/>
          <w:bottom w:val="nil"/>
          <w:right w:val="nil"/>
          <w:between w:val="nil"/>
        </w:pBdr>
        <w:tabs>
          <w:tab w:val="left" w:pos="2552"/>
        </w:tabs>
        <w:spacing w:after="0" w:line="240" w:lineRule="auto"/>
        <w:ind w:left="2268" w:firstLine="0"/>
        <w:jc w:val="both"/>
        <w:rPr>
          <w:rFonts w:ascii="Arial" w:eastAsia="Arial" w:hAnsi="Arial" w:cs="Arial"/>
          <w:highlight w:val="white"/>
        </w:rPr>
      </w:pPr>
      <w:r w:rsidRPr="00905088">
        <w:rPr>
          <w:rFonts w:ascii="Arial" w:eastAsia="Arial" w:hAnsi="Arial" w:cs="Arial"/>
        </w:rPr>
        <w:t>a atuação junto ao sistema de ensino público deve se constituir em uma das diretrizes</w:t>
      </w:r>
      <w:r w:rsidRPr="00905088">
        <w:rPr>
          <w:rFonts w:ascii="Arial" w:eastAsia="Arial" w:hAnsi="Arial" w:cs="Arial"/>
          <w:highlight w:val="white"/>
        </w:rPr>
        <w:t xml:space="preserve"> </w:t>
      </w:r>
      <w:r w:rsidRPr="00905088">
        <w:rPr>
          <w:rFonts w:ascii="Arial" w:eastAsia="Arial" w:hAnsi="Arial" w:cs="Arial"/>
        </w:rPr>
        <w:t>prioritárias para o fortalecimento da educação básica através de contribuições técnico científicas e colaboração na construção e difusão dos valores da cidadania.</w:t>
      </w:r>
    </w:p>
    <w:p w14:paraId="44A25019" w14:textId="77777777" w:rsidR="00F96F5A" w:rsidRPr="008B5CCD" w:rsidRDefault="00F96F5A" w:rsidP="00905088">
      <w:pPr>
        <w:pBdr>
          <w:top w:val="nil"/>
          <w:left w:val="nil"/>
          <w:bottom w:val="nil"/>
          <w:right w:val="nil"/>
          <w:between w:val="nil"/>
        </w:pBdr>
        <w:spacing w:after="0" w:line="240" w:lineRule="auto"/>
        <w:ind w:firstLine="720"/>
        <w:contextualSpacing/>
        <w:jc w:val="both"/>
        <w:rPr>
          <w:rFonts w:ascii="Arial" w:eastAsia="Arial" w:hAnsi="Arial" w:cs="Arial"/>
          <w:sz w:val="24"/>
          <w:szCs w:val="24"/>
        </w:rPr>
      </w:pPr>
    </w:p>
    <w:p w14:paraId="21E7A57A" w14:textId="0B929FDF"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Na minha experiência de 12 anos dentro da </w:t>
      </w:r>
      <w:r w:rsidR="005C0FFF">
        <w:rPr>
          <w:rFonts w:ascii="Arial" w:eastAsia="Arial" w:hAnsi="Arial" w:cs="Arial"/>
          <w:sz w:val="24"/>
          <w:szCs w:val="24"/>
        </w:rPr>
        <w:t>u</w:t>
      </w:r>
      <w:r w:rsidRPr="008B5CCD">
        <w:rPr>
          <w:rFonts w:ascii="Arial" w:eastAsia="Arial" w:hAnsi="Arial" w:cs="Arial"/>
          <w:sz w:val="24"/>
          <w:szCs w:val="24"/>
        </w:rPr>
        <w:t xml:space="preserve">niversidade </w:t>
      </w:r>
      <w:r w:rsidR="005C0FFF">
        <w:rPr>
          <w:rFonts w:ascii="Arial" w:eastAsia="Arial" w:hAnsi="Arial" w:cs="Arial"/>
          <w:sz w:val="24"/>
          <w:szCs w:val="24"/>
        </w:rPr>
        <w:t>p</w:t>
      </w:r>
      <w:r w:rsidRPr="008B5CCD">
        <w:rPr>
          <w:rFonts w:ascii="Arial" w:eastAsia="Arial" w:hAnsi="Arial" w:cs="Arial"/>
          <w:sz w:val="24"/>
          <w:szCs w:val="24"/>
        </w:rPr>
        <w:t xml:space="preserve">ública, em </w:t>
      </w:r>
      <w:r w:rsidRPr="008B5CCD">
        <w:rPr>
          <w:rFonts w:ascii="Arial" w:eastAsia="Arial" w:hAnsi="Arial" w:cs="Arial"/>
          <w:i/>
          <w:sz w:val="24"/>
          <w:szCs w:val="24"/>
        </w:rPr>
        <w:t>campi</w:t>
      </w:r>
      <w:r w:rsidRPr="008B5CCD">
        <w:rPr>
          <w:rFonts w:ascii="Arial" w:eastAsia="Arial" w:hAnsi="Arial" w:cs="Arial"/>
          <w:sz w:val="24"/>
          <w:szCs w:val="24"/>
        </w:rPr>
        <w:t xml:space="preserve"> novos, oriundos do Reuni e da expansão universitária ocorrida no início dos anos 2000, vejo um avanço da extensão universitária, mas não com a mesma desenvoltura que acontece no ensino e na pesquisa. A consolidação da extensão nas universidades é desafiadora</w:t>
      </w:r>
      <w:r w:rsidR="007D328A">
        <w:rPr>
          <w:rFonts w:ascii="Arial" w:eastAsia="Arial" w:hAnsi="Arial" w:cs="Arial"/>
          <w:sz w:val="24"/>
          <w:szCs w:val="24"/>
        </w:rPr>
        <w:t>. A</w:t>
      </w:r>
      <w:r w:rsidRPr="008B5CCD">
        <w:rPr>
          <w:rFonts w:ascii="Arial" w:eastAsia="Arial" w:hAnsi="Arial" w:cs="Arial"/>
          <w:sz w:val="24"/>
          <w:szCs w:val="24"/>
        </w:rPr>
        <w:t xml:space="preserve"> Política Nacional de Extensão Universitária do FORPROEX (2012, p. 22) cita 13 dos principais Desafios para a Extensão Universitária: </w:t>
      </w:r>
    </w:p>
    <w:p w14:paraId="4EC3FD5B"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redefinir e ampliar a chancela institucional das ações de Extensão Universitária, por parte das Universidades Públicas, de forma a imprimir a estas maior transparência, o que está em consonância com sua missão, tal como definida pelas mudanças correntes na educação superior;</w:t>
      </w:r>
    </w:p>
    <w:p w14:paraId="4FDB6333"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estimular, por meio da Extensão Universitária, o protagonismo estudantil no processo de mudança da educação superior, tanto em âmbito nacional quanto subnacional (estadual e mesmo municipal);</w:t>
      </w:r>
    </w:p>
    <w:p w14:paraId="2E797EE2"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 xml:space="preserve">garantir a dimensão acadêmica da Extensão Universitária, isto é, seu impacto na formação do estudante, superando certa tradição de desenvolvimento de ações isoladas – particularmente na área de prestação de serviços - que têm carecido dessa dimensão; </w:t>
      </w:r>
    </w:p>
    <w:p w14:paraId="06057866"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exercitar o papel transformador da Extensão na relação da Universidade Pública com todos os outros setores da sociedade, no sentido da mudança social, de superação das desigualdades, eliminando, nesse exercício, ações meramente reprodutoras do status quo;</w:t>
      </w:r>
    </w:p>
    <w:p w14:paraId="1AE8A1CC"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fortalecer a relação autônoma e crítico-propositiva da Extensão Universitária com as políticas públicas por meio de programas estruturantes, capazes de gerar impacto social;</w:t>
      </w:r>
    </w:p>
    <w:p w14:paraId="6993C02F"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estabelecer bases sólidas de financiamento da Extensão Universitária, imprimindo aos processos, publicidade, transparência e continuidade, priorizando projetos vinculados a programas e, finalmente, superando a fragmentação e o caráter eventual dos recursos destinados às ações extensionistas;</w:t>
      </w:r>
    </w:p>
    <w:p w14:paraId="6440CA4D"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 xml:space="preserve">definir o papel dos editais, dos planos plurianuais e dos orçamentos autônomos das Universidades Públicas, em relação a uma política regional e nacional de financiamento das ações de Extensão Universitária; </w:t>
      </w:r>
    </w:p>
    <w:p w14:paraId="249DD626"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t xml:space="preserve">atualizar as áreas temáticas da Extensão Universitária, de forma a aumentar seu grau de consonância com os desafios contemporâneos e com as demandas </w:t>
      </w:r>
      <w:proofErr w:type="spellStart"/>
      <w:r w:rsidRPr="008B5CCD">
        <w:rPr>
          <w:rFonts w:ascii="Arial" w:eastAsia="Arial" w:hAnsi="Arial" w:cs="Arial"/>
          <w:sz w:val="20"/>
          <w:szCs w:val="20"/>
        </w:rPr>
        <w:t>inter</w:t>
      </w:r>
      <w:proofErr w:type="spellEnd"/>
      <w:r w:rsidRPr="008B5CCD">
        <w:rPr>
          <w:rFonts w:ascii="Arial" w:eastAsia="Arial" w:hAnsi="Arial" w:cs="Arial"/>
          <w:sz w:val="20"/>
          <w:szCs w:val="20"/>
        </w:rPr>
        <w:t xml:space="preserve"> e transdisciplinares;</w:t>
      </w:r>
    </w:p>
    <w:p w14:paraId="562D320A" w14:textId="77777777" w:rsidR="00F96F5A" w:rsidRPr="008B5CCD" w:rsidRDefault="00F96F5A" w:rsidP="00F96F5A">
      <w:pPr>
        <w:numPr>
          <w:ilvl w:val="0"/>
          <w:numId w:val="6"/>
        </w:numPr>
        <w:pBdr>
          <w:top w:val="nil"/>
          <w:left w:val="nil"/>
          <w:bottom w:val="nil"/>
          <w:right w:val="nil"/>
          <w:between w:val="nil"/>
        </w:pBdr>
        <w:tabs>
          <w:tab w:val="left" w:pos="2552"/>
          <w:tab w:val="left" w:pos="3261"/>
        </w:tabs>
        <w:spacing w:line="240" w:lineRule="auto"/>
        <w:ind w:left="2268" w:firstLine="0"/>
        <w:jc w:val="both"/>
        <w:rPr>
          <w:rFonts w:ascii="Arial" w:hAnsi="Arial" w:cs="Arial"/>
        </w:rPr>
      </w:pPr>
      <w:r w:rsidRPr="008B5CCD">
        <w:rPr>
          <w:rFonts w:ascii="Arial" w:eastAsia="Arial" w:hAnsi="Arial" w:cs="Arial"/>
          <w:sz w:val="20"/>
          <w:szCs w:val="20"/>
        </w:rPr>
        <w:lastRenderedPageBreak/>
        <w:t>atualizar os sistemas de informação e de avaliação da Extensão Universitária vigentes, superando a prática de registro de dados isolados e construindo indicadores que incorporem as dimensões Política de Gestão, Infraestrutura, Relação Universidade-Setores Sociais, Plano Acadêmico e Produção Acadêmica;</w:t>
      </w:r>
    </w:p>
    <w:p w14:paraId="1EE5995A" w14:textId="77777777" w:rsidR="00F96F5A" w:rsidRPr="008B5CCD" w:rsidRDefault="00F96F5A" w:rsidP="00905088">
      <w:pPr>
        <w:numPr>
          <w:ilvl w:val="0"/>
          <w:numId w:val="6"/>
        </w:numPr>
        <w:pBdr>
          <w:top w:val="nil"/>
          <w:left w:val="nil"/>
          <w:bottom w:val="nil"/>
          <w:right w:val="nil"/>
          <w:between w:val="nil"/>
        </w:pBdr>
        <w:tabs>
          <w:tab w:val="left" w:pos="2552"/>
        </w:tabs>
        <w:spacing w:line="240" w:lineRule="auto"/>
        <w:ind w:left="2268" w:firstLine="0"/>
        <w:jc w:val="both"/>
        <w:rPr>
          <w:rFonts w:ascii="Arial" w:hAnsi="Arial" w:cs="Arial"/>
        </w:rPr>
      </w:pPr>
      <w:r w:rsidRPr="008B5CCD">
        <w:rPr>
          <w:rFonts w:ascii="Arial" w:eastAsia="Arial" w:hAnsi="Arial" w:cs="Arial"/>
          <w:sz w:val="20"/>
          <w:szCs w:val="20"/>
        </w:rPr>
        <w:t>incorporar, ao leque de Indicadores de Avaliação da Extensão, aqueles referidos às dimensões acadêmica e qualitativa e aos impactos sociais da Extensão Universitária;</w:t>
      </w:r>
    </w:p>
    <w:p w14:paraId="6938E4DD" w14:textId="77777777" w:rsidR="00F96F5A" w:rsidRPr="008B5CCD" w:rsidRDefault="00F96F5A" w:rsidP="00905088">
      <w:pPr>
        <w:numPr>
          <w:ilvl w:val="0"/>
          <w:numId w:val="6"/>
        </w:numPr>
        <w:pBdr>
          <w:top w:val="nil"/>
          <w:left w:val="nil"/>
          <w:bottom w:val="nil"/>
          <w:right w:val="nil"/>
          <w:between w:val="nil"/>
        </w:pBdr>
        <w:tabs>
          <w:tab w:val="left" w:pos="2552"/>
          <w:tab w:val="left" w:pos="2694"/>
        </w:tabs>
        <w:spacing w:line="240" w:lineRule="auto"/>
        <w:ind w:left="2268" w:firstLine="0"/>
        <w:jc w:val="both"/>
        <w:rPr>
          <w:rFonts w:ascii="Arial" w:hAnsi="Arial" w:cs="Arial"/>
        </w:rPr>
      </w:pPr>
      <w:r w:rsidRPr="008B5CCD">
        <w:rPr>
          <w:rFonts w:ascii="Arial" w:eastAsia="Arial" w:hAnsi="Arial" w:cs="Arial"/>
          <w:sz w:val="20"/>
          <w:szCs w:val="20"/>
        </w:rPr>
        <w:t>priorizar o desenvolvimento da Extensão Universitária enquanto produção de conhecimentos sistematizados, voltados para a emancipação dos atores nela envolvidos e da sociedade como um todo;</w:t>
      </w:r>
    </w:p>
    <w:p w14:paraId="46B0E3F4" w14:textId="77777777" w:rsidR="00F96F5A" w:rsidRPr="008B5CCD" w:rsidRDefault="00F96F5A" w:rsidP="00905088">
      <w:pPr>
        <w:numPr>
          <w:ilvl w:val="0"/>
          <w:numId w:val="6"/>
        </w:numPr>
        <w:pBdr>
          <w:top w:val="nil"/>
          <w:left w:val="nil"/>
          <w:bottom w:val="nil"/>
          <w:right w:val="nil"/>
          <w:between w:val="nil"/>
        </w:pBdr>
        <w:tabs>
          <w:tab w:val="left" w:pos="2552"/>
        </w:tabs>
        <w:spacing w:line="240" w:lineRule="auto"/>
        <w:ind w:left="2268" w:firstLine="0"/>
        <w:jc w:val="both"/>
        <w:rPr>
          <w:rFonts w:ascii="Arial" w:hAnsi="Arial" w:cs="Arial"/>
        </w:rPr>
      </w:pPr>
      <w:r w:rsidRPr="008B5CCD">
        <w:rPr>
          <w:rFonts w:ascii="Arial" w:eastAsia="Arial" w:hAnsi="Arial" w:cs="Arial"/>
          <w:sz w:val="20"/>
          <w:szCs w:val="20"/>
        </w:rPr>
        <w:t xml:space="preserve">assegurar o uso de tecnologias educacionais inovadoras e efetivas nas ações de Extensão Universitária, de forma a garantir seu fortalecimento; </w:t>
      </w:r>
    </w:p>
    <w:p w14:paraId="0B25D02D" w14:textId="77777777" w:rsidR="00F96F5A" w:rsidRPr="008B5CCD" w:rsidRDefault="00F96F5A" w:rsidP="00905088">
      <w:pPr>
        <w:numPr>
          <w:ilvl w:val="0"/>
          <w:numId w:val="6"/>
        </w:numPr>
        <w:pBdr>
          <w:top w:val="nil"/>
          <w:left w:val="nil"/>
          <w:bottom w:val="nil"/>
          <w:right w:val="nil"/>
          <w:between w:val="nil"/>
        </w:pBdr>
        <w:tabs>
          <w:tab w:val="left" w:pos="2552"/>
          <w:tab w:val="left" w:pos="2694"/>
        </w:tabs>
        <w:spacing w:line="240" w:lineRule="auto"/>
        <w:ind w:left="2268" w:firstLine="0"/>
        <w:jc w:val="both"/>
        <w:rPr>
          <w:rFonts w:ascii="Arial" w:hAnsi="Arial" w:cs="Arial"/>
        </w:rPr>
      </w:pPr>
      <w:r w:rsidRPr="008B5CCD">
        <w:rPr>
          <w:rFonts w:ascii="Arial" w:eastAsia="Arial" w:hAnsi="Arial" w:cs="Arial"/>
          <w:sz w:val="20"/>
          <w:szCs w:val="20"/>
        </w:rPr>
        <w:t>contribuir para o desenvolvimento da ciência, da tecnologia e da inovação, com destaque para as tecnologias sociais produzidas na interação com a sociedade, visando à inclusão social e à melhoria das condições de vida.</w:t>
      </w:r>
    </w:p>
    <w:p w14:paraId="44AFFB3B" w14:textId="77777777" w:rsidR="00F96F5A" w:rsidRPr="008B5CCD" w:rsidRDefault="00F96F5A" w:rsidP="00905088">
      <w:pPr>
        <w:pBdr>
          <w:top w:val="nil"/>
          <w:left w:val="nil"/>
          <w:bottom w:val="nil"/>
          <w:right w:val="nil"/>
          <w:between w:val="nil"/>
        </w:pBdr>
        <w:spacing w:after="0" w:line="240" w:lineRule="auto"/>
        <w:ind w:firstLine="720"/>
        <w:contextualSpacing/>
        <w:jc w:val="both"/>
        <w:rPr>
          <w:rFonts w:ascii="Arial" w:eastAsia="Arial" w:hAnsi="Arial" w:cs="Arial"/>
          <w:sz w:val="24"/>
          <w:szCs w:val="24"/>
        </w:rPr>
      </w:pPr>
    </w:p>
    <w:p w14:paraId="2E45D8B5" w14:textId="46130BE0"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Dentro das universidades</w:t>
      </w:r>
      <w:r w:rsidR="00772501">
        <w:rPr>
          <w:rFonts w:ascii="Arial" w:eastAsia="Arial" w:hAnsi="Arial" w:cs="Arial"/>
          <w:sz w:val="24"/>
          <w:szCs w:val="24"/>
        </w:rPr>
        <w:t>,</w:t>
      </w:r>
      <w:r w:rsidRPr="008B5CCD">
        <w:rPr>
          <w:rFonts w:ascii="Arial" w:eastAsia="Arial" w:hAnsi="Arial" w:cs="Arial"/>
          <w:sz w:val="24"/>
          <w:szCs w:val="24"/>
        </w:rPr>
        <w:t xml:space="preserve"> as ações de extensão podem ser de seis tipos definidas pela Política Nacional de Extensão Universitária - FORPROEX (2012)</w:t>
      </w:r>
      <w:r w:rsidR="00937427">
        <w:rPr>
          <w:rFonts w:ascii="Arial" w:eastAsia="Arial" w:hAnsi="Arial" w:cs="Arial"/>
          <w:sz w:val="24"/>
          <w:szCs w:val="24"/>
        </w:rPr>
        <w:t>. S</w:t>
      </w:r>
      <w:r w:rsidRPr="008B5CCD">
        <w:rPr>
          <w:rFonts w:ascii="Arial" w:eastAsia="Arial" w:hAnsi="Arial" w:cs="Arial"/>
          <w:sz w:val="24"/>
          <w:szCs w:val="24"/>
        </w:rPr>
        <w:t>ão elas: programa, projeto, curso, evento, prestação de serviços; produção e publicação. Essas ações também devem se enquadrar em oito grandes áreas temáticas: Comunicação, Cultura, Direitos Humanos, Educação, Meio Ambiente, Saúde, Tecnologia e Trabalho. Recentemente</w:t>
      </w:r>
      <w:r w:rsidR="00937427">
        <w:rPr>
          <w:rFonts w:ascii="Arial" w:eastAsia="Arial" w:hAnsi="Arial" w:cs="Arial"/>
          <w:sz w:val="24"/>
          <w:szCs w:val="24"/>
        </w:rPr>
        <w:t>,</w:t>
      </w:r>
      <w:r w:rsidRPr="008B5CCD">
        <w:rPr>
          <w:rFonts w:ascii="Arial" w:eastAsia="Arial" w:hAnsi="Arial" w:cs="Arial"/>
          <w:sz w:val="24"/>
          <w:szCs w:val="24"/>
        </w:rPr>
        <w:t xml:space="preserve"> algumas universidades têm incluído mais uma modalidade de extensão</w:t>
      </w:r>
      <w:r w:rsidR="00163320">
        <w:rPr>
          <w:rFonts w:ascii="Arial" w:eastAsia="Arial" w:hAnsi="Arial" w:cs="Arial"/>
          <w:sz w:val="24"/>
          <w:szCs w:val="24"/>
        </w:rPr>
        <w:t xml:space="preserve"> </w:t>
      </w:r>
      <w:r w:rsidR="00163320">
        <w:rPr>
          <w:rFonts w:ascii="Arial" w:eastAsia="Arial" w:hAnsi="Arial" w:cs="Arial"/>
          <w:sz w:val="24"/>
          <w:szCs w:val="24"/>
        </w:rPr>
        <w:sym w:font="Symbol" w:char="F02D"/>
      </w:r>
      <w:r w:rsidRPr="008B5CCD">
        <w:rPr>
          <w:rFonts w:ascii="Arial" w:eastAsia="Arial" w:hAnsi="Arial" w:cs="Arial"/>
          <w:sz w:val="24"/>
          <w:szCs w:val="24"/>
        </w:rPr>
        <w:t xml:space="preserve"> os observatórios</w:t>
      </w:r>
      <w:r w:rsidR="00163320">
        <w:rPr>
          <w:rFonts w:ascii="Arial" w:eastAsia="Arial" w:hAnsi="Arial" w:cs="Arial"/>
          <w:sz w:val="24"/>
          <w:szCs w:val="24"/>
        </w:rPr>
        <w:t xml:space="preserve"> </w:t>
      </w:r>
      <w:r w:rsidR="00163320">
        <w:rPr>
          <w:rFonts w:ascii="Arial" w:eastAsia="Arial" w:hAnsi="Arial" w:cs="Arial"/>
          <w:sz w:val="24"/>
          <w:szCs w:val="24"/>
        </w:rPr>
        <w:sym w:font="Symbol" w:char="F02D"/>
      </w:r>
      <w:r w:rsidRPr="008B5CCD">
        <w:rPr>
          <w:rFonts w:ascii="Arial" w:eastAsia="Arial" w:hAnsi="Arial" w:cs="Arial"/>
          <w:sz w:val="24"/>
          <w:szCs w:val="24"/>
        </w:rPr>
        <w:t xml:space="preserve"> que podem ser institucionais</w:t>
      </w:r>
      <w:r w:rsidR="00841126">
        <w:rPr>
          <w:rFonts w:ascii="Arial" w:eastAsia="Arial" w:hAnsi="Arial" w:cs="Arial"/>
          <w:sz w:val="24"/>
          <w:szCs w:val="24"/>
        </w:rPr>
        <w:t>, com</w:t>
      </w:r>
      <w:r w:rsidRPr="008B5CCD">
        <w:rPr>
          <w:rFonts w:ascii="Arial" w:eastAsia="Arial" w:hAnsi="Arial" w:cs="Arial"/>
          <w:sz w:val="24"/>
          <w:szCs w:val="24"/>
        </w:rPr>
        <w:t xml:space="preserve"> foco na própria instituição ou </w:t>
      </w:r>
      <w:r w:rsidRPr="008B5CCD">
        <w:rPr>
          <w:rFonts w:ascii="Arial" w:eastAsia="Arial" w:hAnsi="Arial" w:cs="Arial"/>
          <w:i/>
          <w:iCs/>
          <w:sz w:val="24"/>
          <w:szCs w:val="24"/>
        </w:rPr>
        <w:t>campus</w:t>
      </w:r>
      <w:r w:rsidRPr="008B5CCD">
        <w:rPr>
          <w:rFonts w:ascii="Arial" w:eastAsia="Arial" w:hAnsi="Arial" w:cs="Arial"/>
          <w:sz w:val="24"/>
          <w:szCs w:val="24"/>
        </w:rPr>
        <w:t xml:space="preserve">, e os temáticos </w:t>
      </w:r>
      <w:r w:rsidR="00841126">
        <w:rPr>
          <w:rFonts w:ascii="Arial" w:eastAsia="Arial" w:hAnsi="Arial" w:cs="Arial"/>
          <w:sz w:val="24"/>
          <w:szCs w:val="24"/>
        </w:rPr>
        <w:t>com base</w:t>
      </w:r>
      <w:r w:rsidRPr="008B5CCD">
        <w:rPr>
          <w:rFonts w:ascii="Arial" w:eastAsia="Arial" w:hAnsi="Arial" w:cs="Arial"/>
          <w:sz w:val="24"/>
          <w:szCs w:val="24"/>
        </w:rPr>
        <w:t xml:space="preserve"> em algum assunto específico.</w:t>
      </w:r>
    </w:p>
    <w:p w14:paraId="48975C2A" w14:textId="2FFB60D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Para a garantia de uma implementação das ações de extensão dentro das universidades brasileiras, em 2014, foi propost</w:t>
      </w:r>
      <w:r w:rsidR="0056779B">
        <w:rPr>
          <w:rFonts w:ascii="Arial" w:eastAsia="Arial" w:hAnsi="Arial" w:cs="Arial"/>
          <w:sz w:val="24"/>
          <w:szCs w:val="24"/>
        </w:rPr>
        <w:t>a</w:t>
      </w:r>
      <w:r w:rsidRPr="008B5CCD">
        <w:rPr>
          <w:rFonts w:ascii="Arial" w:eastAsia="Arial" w:hAnsi="Arial" w:cs="Arial"/>
          <w:sz w:val="24"/>
          <w:szCs w:val="24"/>
        </w:rPr>
        <w:t xml:space="preserve"> pelo Plano Nacional de Educação (PNE 2014-2024) a Curricularização da Extensão, que define como estratégia que os cursos de graduação devem assegurar 10% de seus créditos curriculares em programas e projetos de extensão universitária, conforme texto da Estratégia 12.7 do PNE 2014-2024</w:t>
      </w:r>
      <w:r w:rsidR="00841126">
        <w:rPr>
          <w:rFonts w:ascii="Arial" w:eastAsia="Arial" w:hAnsi="Arial" w:cs="Arial"/>
          <w:sz w:val="24"/>
          <w:szCs w:val="24"/>
        </w:rPr>
        <w:t>.</w:t>
      </w:r>
    </w:p>
    <w:p w14:paraId="71B78AE0"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Assegurar, no mínimo, 10% (dez por cento) do total de créditos curriculares exigidos para a graduação em programas e projetos de extensão universitária, orientando sua ação, prioritariamente, para as áreas de grande pertinência social.</w:t>
      </w:r>
    </w:p>
    <w:p w14:paraId="2957A87D"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Até 2015, para os alunos, a participação em atividades de extensão era validada somente com atividades complementares, não recebendo créditos curriculares pela participação em projetos ou programas de extensão. Com a </w:t>
      </w:r>
      <w:r w:rsidRPr="008B5CCD">
        <w:rPr>
          <w:rFonts w:ascii="Arial" w:eastAsia="Arial" w:hAnsi="Arial" w:cs="Arial"/>
          <w:sz w:val="24"/>
          <w:szCs w:val="24"/>
        </w:rPr>
        <w:lastRenderedPageBreak/>
        <w:t>curricularização das atividades de extensão nos cursos de graduação, a indissociabilidade entre ensino-pesquisa-extensão fica mais presente nas universidades e traz compreensão da experiência extensionista como elemento formativo, colocando o aluno, como já dito anteriormente, como protagonista de sua formação, isto é, ele deixa de ser um coadjuvante e passa a ser peça de todo o processo.</w:t>
      </w:r>
    </w:p>
    <w:p w14:paraId="22E799A8"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O PNE (2014-2024) orienta que a creditação da carga horária de extensão nos cursos de graduação acontecerá no âmbito de projetos e de programas de extensão, pois essas ações têm características típicas como uma longa duração (podendo durar um semestre, um ano, ou ter uma duração indeterminada e uma continuidade independente da entrada e saída de novos participantes), melhor possibilidade de articulação e coerência pedagógica entre as ações de extensão e os conteúdos das disciplinas, interação social, articulação entre áreas e setores.</w:t>
      </w:r>
    </w:p>
    <w:p w14:paraId="29FE7822" w14:textId="5EB636C3" w:rsidR="00F96F5A" w:rsidRPr="008B5CCD" w:rsidRDefault="008B30C6"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P</w:t>
      </w:r>
      <w:r w:rsidR="00F96F5A" w:rsidRPr="008B5CCD">
        <w:rPr>
          <w:rFonts w:ascii="Arial" w:eastAsia="Arial" w:hAnsi="Arial" w:cs="Arial"/>
          <w:sz w:val="24"/>
          <w:szCs w:val="24"/>
        </w:rPr>
        <w:t>ara encerrar es</w:t>
      </w:r>
      <w:r w:rsidR="0093765B">
        <w:rPr>
          <w:rFonts w:ascii="Arial" w:eastAsia="Arial" w:hAnsi="Arial" w:cs="Arial"/>
          <w:sz w:val="24"/>
          <w:szCs w:val="24"/>
        </w:rPr>
        <w:t>t</w:t>
      </w:r>
      <w:r w:rsidR="00F96F5A" w:rsidRPr="008B5CCD">
        <w:rPr>
          <w:rFonts w:ascii="Arial" w:eastAsia="Arial" w:hAnsi="Arial" w:cs="Arial"/>
          <w:sz w:val="24"/>
          <w:szCs w:val="24"/>
        </w:rPr>
        <w:t xml:space="preserve">e tópico referente à extensão nas universidades públicas brasileiras faço uma observação: em algumas literaturas com as quais tive contato para este trabalho, os técnicos-administrativos e os trabalhadores terceirizados são esquecidos como parte envolvida nessas atividades; então parece importante reforçar que o FORPROEX (2012) em diversos momentos exemplifica que fazem parte das ações de extensão os alunos, professores, técnico-administrativos, pessoas das comunidades, estudantes de outras </w:t>
      </w:r>
      <w:r w:rsidR="00772501">
        <w:rPr>
          <w:rFonts w:ascii="Arial" w:eastAsia="Arial" w:hAnsi="Arial" w:cs="Arial"/>
          <w:sz w:val="24"/>
          <w:szCs w:val="24"/>
        </w:rPr>
        <w:t>u</w:t>
      </w:r>
      <w:r w:rsidR="00F96F5A" w:rsidRPr="008B5CCD">
        <w:rPr>
          <w:rFonts w:ascii="Arial" w:eastAsia="Arial" w:hAnsi="Arial" w:cs="Arial"/>
          <w:sz w:val="24"/>
          <w:szCs w:val="24"/>
        </w:rPr>
        <w:t xml:space="preserve">niversidades e do ensino médio. </w:t>
      </w:r>
    </w:p>
    <w:p w14:paraId="22536960" w14:textId="77777777" w:rsidR="00F96F5A" w:rsidRPr="008B5CCD" w:rsidRDefault="00F96F5A" w:rsidP="00F96F5A">
      <w:pPr>
        <w:pBdr>
          <w:top w:val="nil"/>
          <w:left w:val="nil"/>
          <w:bottom w:val="nil"/>
          <w:right w:val="nil"/>
          <w:between w:val="nil"/>
        </w:pBdr>
        <w:spacing w:line="360" w:lineRule="auto"/>
        <w:ind w:firstLine="720"/>
        <w:jc w:val="both"/>
        <w:rPr>
          <w:rFonts w:ascii="Arial" w:eastAsia="Arial" w:hAnsi="Arial" w:cs="Arial"/>
          <w:sz w:val="24"/>
          <w:szCs w:val="24"/>
        </w:rPr>
      </w:pPr>
    </w:p>
    <w:p w14:paraId="74FE441D" w14:textId="7D2A0912" w:rsidR="00F96F5A" w:rsidRPr="00905088" w:rsidRDefault="004467C9" w:rsidP="00905088">
      <w:pPr>
        <w:pStyle w:val="Ttulo2"/>
        <w:rPr>
          <w:rFonts w:eastAsia="Arial"/>
        </w:rPr>
      </w:pPr>
      <w:bookmarkStart w:id="37" w:name="_Toc120295373"/>
      <w:r>
        <w:rPr>
          <w:rFonts w:eastAsia="Arial"/>
        </w:rPr>
        <w:t xml:space="preserve">2.2 </w:t>
      </w:r>
      <w:r w:rsidR="00F96F5A" w:rsidRPr="00905088">
        <w:rPr>
          <w:rFonts w:eastAsia="Arial"/>
        </w:rPr>
        <w:t>Extensão e Cultura</w:t>
      </w:r>
      <w:bookmarkEnd w:id="37"/>
    </w:p>
    <w:p w14:paraId="2788C126" w14:textId="77777777" w:rsidR="00FF5EFF" w:rsidRPr="008B5CCD" w:rsidRDefault="00FF5EFF" w:rsidP="00905088">
      <w:pPr>
        <w:pBdr>
          <w:top w:val="nil"/>
          <w:left w:val="nil"/>
          <w:bottom w:val="nil"/>
          <w:right w:val="nil"/>
          <w:between w:val="nil"/>
        </w:pBdr>
        <w:tabs>
          <w:tab w:val="left" w:pos="426"/>
        </w:tabs>
        <w:spacing w:after="0" w:line="240" w:lineRule="auto"/>
        <w:ind w:firstLine="709"/>
        <w:contextualSpacing/>
        <w:jc w:val="both"/>
        <w:rPr>
          <w:rFonts w:ascii="Arial" w:eastAsia="Arial" w:hAnsi="Arial" w:cs="Arial"/>
          <w:b/>
          <w:sz w:val="24"/>
          <w:szCs w:val="24"/>
        </w:rPr>
      </w:pPr>
    </w:p>
    <w:p w14:paraId="5396FDD2" w14:textId="27B9AF8E"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O que tem por trás dos muros das universidades públicas brasileiras vai muito além das pesquisas científicas que vemos nos jornais, das descobertas de novas cepas de vírus que nos apavoram. Na </w:t>
      </w:r>
      <w:r w:rsidR="005C0FFF">
        <w:rPr>
          <w:rFonts w:ascii="Arial" w:eastAsia="Arial" w:hAnsi="Arial" w:cs="Arial"/>
          <w:sz w:val="24"/>
          <w:szCs w:val="24"/>
        </w:rPr>
        <w:t>u</w:t>
      </w:r>
      <w:r w:rsidRPr="008B5CCD">
        <w:rPr>
          <w:rFonts w:ascii="Arial" w:eastAsia="Arial" w:hAnsi="Arial" w:cs="Arial"/>
          <w:sz w:val="24"/>
          <w:szCs w:val="24"/>
        </w:rPr>
        <w:t>niversidade também se discute e muito sobre arte, dança, música, filosofia, política e cultura. Esses são assuntos frequentes e muito importantes na formação de nossos jovens universitários, e de toda uma sociedade que pode e deve ser beneficiada por essas ações promovidas pelas Pró-Reitorias de Extensão e Cultura das Universidades.</w:t>
      </w:r>
    </w:p>
    <w:p w14:paraId="62943BF3" w14:textId="19909196"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Normalmente</w:t>
      </w:r>
      <w:r w:rsidR="00CC270C">
        <w:rPr>
          <w:rFonts w:ascii="Arial" w:eastAsia="Arial" w:hAnsi="Arial" w:cs="Arial"/>
          <w:sz w:val="24"/>
          <w:szCs w:val="24"/>
        </w:rPr>
        <w:t>,</w:t>
      </w:r>
      <w:r w:rsidRPr="008B5CCD">
        <w:rPr>
          <w:rFonts w:ascii="Arial" w:eastAsia="Arial" w:hAnsi="Arial" w:cs="Arial"/>
          <w:sz w:val="24"/>
          <w:szCs w:val="24"/>
        </w:rPr>
        <w:t xml:space="preserve"> nem sempre lembrada e não tão valorizada, a extensão e cultura universitária tem uma importante função dentro e fora das universidades, pois estes são os pilares universitários que defendem que o conteúdo produzido pela universidade deva ser </w:t>
      </w:r>
      <w:r w:rsidRPr="008B5CCD">
        <w:rPr>
          <w:rFonts w:ascii="Arial" w:eastAsia="Arial" w:hAnsi="Arial" w:cs="Arial"/>
          <w:sz w:val="24"/>
          <w:szCs w:val="24"/>
          <w:highlight w:val="white"/>
        </w:rPr>
        <w:t>compartilhado com a sociedade.</w:t>
      </w:r>
      <w:r w:rsidRPr="008B5CCD">
        <w:rPr>
          <w:rFonts w:ascii="Arial" w:eastAsia="Arial" w:hAnsi="Arial" w:cs="Arial"/>
          <w:sz w:val="24"/>
          <w:szCs w:val="24"/>
        </w:rPr>
        <w:t> </w:t>
      </w:r>
    </w:p>
    <w:p w14:paraId="6BCCD13C" w14:textId="372F3B72"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highlight w:val="white"/>
        </w:rPr>
      </w:pPr>
      <w:r w:rsidRPr="008B5CCD">
        <w:rPr>
          <w:rFonts w:ascii="Arial" w:eastAsia="Arial" w:hAnsi="Arial" w:cs="Arial"/>
          <w:sz w:val="24"/>
          <w:szCs w:val="24"/>
          <w:highlight w:val="white"/>
        </w:rPr>
        <w:lastRenderedPageBreak/>
        <w:t xml:space="preserve">A extensão e cultura universitária procura não apenas comunicar a sociedade sobre o que é feito na universidade, mas estender essa relação, estabelecendo com a sociedade uma </w:t>
      </w:r>
      <w:r w:rsidR="00D978E5">
        <w:rPr>
          <w:rFonts w:ascii="Arial" w:eastAsia="Arial" w:hAnsi="Arial" w:cs="Arial"/>
          <w:sz w:val="24"/>
          <w:szCs w:val="24"/>
          <w:highlight w:val="white"/>
        </w:rPr>
        <w:t>conexão por meio</w:t>
      </w:r>
      <w:r w:rsidRPr="008B5CCD">
        <w:rPr>
          <w:rFonts w:ascii="Arial" w:eastAsia="Arial" w:hAnsi="Arial" w:cs="Arial"/>
          <w:sz w:val="24"/>
          <w:szCs w:val="24"/>
          <w:highlight w:val="white"/>
        </w:rPr>
        <w:t xml:space="preserve"> de ações ativas de formação, como programas, projetos, cursos e eventos, promovendo assim a interlocução das atividades acadêmicas de ensino e de pesquisa. Na grande maioria das universidades públicas federais, a cultura é parte integrante da extensão universitária, ficando assim as Pró-Reitorias de Extensão e Cultura responsáveis pela difusão cultural e pelas ações culturais, políticas, educativas e científica</w:t>
      </w:r>
      <w:r w:rsidR="00D96E2E">
        <w:rPr>
          <w:rFonts w:ascii="Arial" w:eastAsia="Arial" w:hAnsi="Arial" w:cs="Arial"/>
          <w:sz w:val="24"/>
          <w:szCs w:val="24"/>
          <w:highlight w:val="white"/>
        </w:rPr>
        <w:t>s</w:t>
      </w:r>
      <w:r w:rsidRPr="008B5CCD">
        <w:rPr>
          <w:rFonts w:ascii="Arial" w:eastAsia="Arial" w:hAnsi="Arial" w:cs="Arial"/>
          <w:sz w:val="24"/>
          <w:szCs w:val="24"/>
          <w:highlight w:val="white"/>
        </w:rPr>
        <w:t>, realizadas através de metodologias participativas que contribuam com a construção do conhecimento e a transformação social.</w:t>
      </w:r>
    </w:p>
    <w:p w14:paraId="2B83E395" w14:textId="731008CF"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Segundo o Artigo 215 da Constituição Brasileira (1988)</w:t>
      </w:r>
      <w:r w:rsidR="00D978E5">
        <w:rPr>
          <w:rFonts w:ascii="Arial" w:eastAsia="Arial" w:hAnsi="Arial" w:cs="Arial"/>
          <w:sz w:val="24"/>
          <w:szCs w:val="24"/>
        </w:rPr>
        <w:t>,</w:t>
      </w:r>
      <w:r w:rsidRPr="008B5CCD">
        <w:rPr>
          <w:rFonts w:ascii="Arial" w:eastAsia="Arial" w:hAnsi="Arial" w:cs="Arial"/>
          <w:sz w:val="24"/>
          <w:szCs w:val="24"/>
        </w:rPr>
        <w:t xml:space="preserve"> “o Estado garantirá a todos o pleno exercício dos direitos culturais e acesso às fontes da cultura nacional, e apoiará e incentivará a valorização e a difusão das manifestações culturais”, e é baseada nesta questão que as universidades incluíram a cultura em suas Pró-Reitorias de Extensão a partir da metade dos anos 2010. </w:t>
      </w:r>
    </w:p>
    <w:p w14:paraId="7DBE9D79"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Enquanto nesse período muitas universidades aglutinaram a cultura às Pró-Reitorias de Extensão, duas universidades seguiram outro caminho e decidiram pela dissociação entre extensão e cultura. Vale a pena nos determos sobre esses dois exemplos aqui. A UFCA - Universidade Federal do Cariri (no Ceará) e a UFJF - Universidade Federal de Juiz de Fora (em Minas Gerais), têm constituídas suas Pró-Reitorias de Cultura, responsáveis pelas ações ligadas à cultura em suas instituições.</w:t>
      </w:r>
    </w:p>
    <w:p w14:paraId="14AC1CB3" w14:textId="457D2F11"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highlight w:val="white"/>
        </w:rPr>
      </w:pPr>
      <w:r w:rsidRPr="008B5CCD">
        <w:rPr>
          <w:rFonts w:ascii="Arial" w:eastAsia="Arial" w:hAnsi="Arial" w:cs="Arial"/>
          <w:sz w:val="24"/>
          <w:szCs w:val="24"/>
          <w:highlight w:val="white"/>
        </w:rPr>
        <w:t>A Pró-Reitoria de Cultura da UFCA (2020) foi constituída em 2013, juntamente com a criação da própria UFCA, oriunda do desmembramento da UFC – Universidade Federal do Ceará. O órgão foi idealizado visando que a cultura, como uma divisão estratégica, formadora e que contribua para a comunidade e o desenvolvimento de seus estudantes</w:t>
      </w:r>
      <w:r w:rsidR="000131E9">
        <w:rPr>
          <w:rFonts w:ascii="Arial" w:eastAsia="Arial" w:hAnsi="Arial" w:cs="Arial"/>
          <w:sz w:val="24"/>
          <w:szCs w:val="24"/>
          <w:highlight w:val="white"/>
        </w:rPr>
        <w:t>,</w:t>
      </w:r>
      <w:r w:rsidRPr="008B5CCD">
        <w:rPr>
          <w:rFonts w:ascii="Arial" w:eastAsia="Arial" w:hAnsi="Arial" w:cs="Arial"/>
          <w:sz w:val="24"/>
          <w:szCs w:val="24"/>
          <w:highlight w:val="white"/>
        </w:rPr>
        <w:t xml:space="preserve"> bus</w:t>
      </w:r>
      <w:r w:rsidR="000131E9">
        <w:rPr>
          <w:rFonts w:ascii="Arial" w:eastAsia="Arial" w:hAnsi="Arial" w:cs="Arial"/>
          <w:sz w:val="24"/>
          <w:szCs w:val="24"/>
          <w:highlight w:val="white"/>
        </w:rPr>
        <w:t>que</w:t>
      </w:r>
      <w:r w:rsidRPr="008B5CCD">
        <w:rPr>
          <w:rFonts w:ascii="Arial" w:eastAsia="Arial" w:hAnsi="Arial" w:cs="Arial"/>
          <w:sz w:val="24"/>
          <w:szCs w:val="24"/>
          <w:highlight w:val="white"/>
        </w:rPr>
        <w:t xml:space="preserve"> “</w:t>
      </w:r>
      <w:r w:rsidRPr="008B5CCD">
        <w:rPr>
          <w:rFonts w:ascii="Arial" w:eastAsia="Arial" w:hAnsi="Arial" w:cs="Arial"/>
          <w:sz w:val="24"/>
          <w:szCs w:val="24"/>
        </w:rPr>
        <w:t>estimular e reconhecer a cultura como fator fundamental ao desenvolvimento social, crítico e, principalmente, educacional na contemporaneidade”</w:t>
      </w:r>
      <w:r w:rsidR="00E94377">
        <w:rPr>
          <w:rFonts w:ascii="Arial" w:eastAsia="Arial" w:hAnsi="Arial" w:cs="Arial"/>
          <w:sz w:val="24"/>
          <w:szCs w:val="24"/>
        </w:rPr>
        <w:t>.</w:t>
      </w:r>
      <w:r w:rsidRPr="008B5CCD">
        <w:rPr>
          <w:rFonts w:ascii="Arial" w:eastAsia="Arial" w:hAnsi="Arial" w:cs="Arial"/>
          <w:sz w:val="24"/>
          <w:szCs w:val="24"/>
          <w:highlight w:val="white"/>
        </w:rPr>
        <w:t xml:space="preserve">  </w:t>
      </w:r>
    </w:p>
    <w:p w14:paraId="29D5CEAE" w14:textId="466FCCFC"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highlight w:val="white"/>
        </w:rPr>
        <w:t xml:space="preserve">A valorização da Cultura pela UFCA está presente em seu estatuto (2020) no artigo 6º onde é mencionado que a </w:t>
      </w:r>
      <w:r w:rsidR="005C0FFF">
        <w:rPr>
          <w:rFonts w:ascii="Arial" w:eastAsia="Arial" w:hAnsi="Arial" w:cs="Arial"/>
          <w:sz w:val="24"/>
          <w:szCs w:val="24"/>
          <w:highlight w:val="white"/>
        </w:rPr>
        <w:t>u</w:t>
      </w:r>
      <w:r w:rsidRPr="008B5CCD">
        <w:rPr>
          <w:rFonts w:ascii="Arial" w:eastAsia="Arial" w:hAnsi="Arial" w:cs="Arial"/>
          <w:sz w:val="24"/>
          <w:szCs w:val="24"/>
          <w:highlight w:val="white"/>
        </w:rPr>
        <w:t>niversidade busca “estimular a criação cultural e o desenvolvimento do espírito científico e do pensamento reflexivo”</w:t>
      </w:r>
      <w:r w:rsidR="00AE658D">
        <w:rPr>
          <w:rFonts w:ascii="Arial" w:eastAsia="Arial" w:hAnsi="Arial" w:cs="Arial"/>
          <w:sz w:val="24"/>
          <w:szCs w:val="24"/>
          <w:highlight w:val="white"/>
        </w:rPr>
        <w:t>,</w:t>
      </w:r>
      <w:r w:rsidRPr="008B5CCD">
        <w:rPr>
          <w:rFonts w:ascii="Arial" w:eastAsia="Arial" w:hAnsi="Arial" w:cs="Arial"/>
          <w:sz w:val="24"/>
          <w:szCs w:val="24"/>
          <w:highlight w:val="white"/>
        </w:rPr>
        <w:t xml:space="preserve"> e nos princípios da UFCA fica evidente a importância que é dada </w:t>
      </w:r>
      <w:r w:rsidR="00D01C99">
        <w:rPr>
          <w:rFonts w:ascii="Arial" w:eastAsia="Arial" w:hAnsi="Arial" w:cs="Arial"/>
          <w:sz w:val="24"/>
          <w:szCs w:val="24"/>
          <w:highlight w:val="white"/>
        </w:rPr>
        <w:t>à</w:t>
      </w:r>
      <w:r w:rsidRPr="008B5CCD">
        <w:rPr>
          <w:rFonts w:ascii="Arial" w:eastAsia="Arial" w:hAnsi="Arial" w:cs="Arial"/>
          <w:sz w:val="24"/>
          <w:szCs w:val="24"/>
          <w:highlight w:val="white"/>
        </w:rPr>
        <w:t xml:space="preserve"> cultura devido aos reconhecimentos dessas atividades, artísticas, culturais e esportivas na formação de </w:t>
      </w:r>
      <w:r w:rsidRPr="008B5CCD">
        <w:rPr>
          <w:rFonts w:ascii="Arial" w:eastAsia="Arial" w:hAnsi="Arial" w:cs="Arial"/>
          <w:sz w:val="24"/>
          <w:szCs w:val="24"/>
          <w:highlight w:val="white"/>
        </w:rPr>
        <w:lastRenderedPageBreak/>
        <w:t>sua comunidade</w:t>
      </w:r>
      <w:r w:rsidR="00D01C99">
        <w:rPr>
          <w:rFonts w:ascii="Arial" w:eastAsia="Arial" w:hAnsi="Arial" w:cs="Arial"/>
          <w:sz w:val="24"/>
          <w:szCs w:val="24"/>
          <w:highlight w:val="white"/>
        </w:rPr>
        <w:t>,</w:t>
      </w:r>
      <w:r w:rsidRPr="008B5CCD">
        <w:rPr>
          <w:rFonts w:ascii="Arial" w:eastAsia="Arial" w:hAnsi="Arial" w:cs="Arial"/>
          <w:sz w:val="24"/>
          <w:szCs w:val="24"/>
          <w:highlight w:val="white"/>
        </w:rPr>
        <w:t xml:space="preserve"> tendo </w:t>
      </w:r>
      <w:r w:rsidRPr="008B5CCD">
        <w:rPr>
          <w:rFonts w:ascii="Arial" w:eastAsia="Arial" w:hAnsi="Arial" w:cs="Arial"/>
          <w:sz w:val="24"/>
          <w:szCs w:val="24"/>
        </w:rPr>
        <w:t>como fator fundamental o desenvolvimento social, crítico e educacional.</w:t>
      </w:r>
    </w:p>
    <w:p w14:paraId="0A669FEA" w14:textId="73640D5A"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De acordo com o Plano de Cultura da UFCA (2019)</w:t>
      </w:r>
      <w:r w:rsidR="00D01C99">
        <w:rPr>
          <w:rFonts w:ascii="Arial" w:eastAsia="Arial" w:hAnsi="Arial" w:cs="Arial"/>
          <w:sz w:val="24"/>
          <w:szCs w:val="24"/>
        </w:rPr>
        <w:t>,</w:t>
      </w:r>
      <w:r w:rsidRPr="008B5CCD">
        <w:rPr>
          <w:rFonts w:ascii="Arial" w:eastAsia="Arial" w:hAnsi="Arial" w:cs="Arial"/>
          <w:sz w:val="24"/>
          <w:szCs w:val="24"/>
        </w:rPr>
        <w:t xml:space="preserve"> assim como na extensão, na cultura as universidades propõem programas e projetos institucionais, que são ações que ocorrem de forma contínua e com temáticas específicas. Figuram no Plano de Cultura da UFCA cerca de 16 projetos e suas apresentações. Pessoalmente um deles me chamou a atenção, o Observatório Cariri de Políticas e Práticas Culturais que compreende, com um olhar reflexivo sobre fenômenos e práticas culturais, políticas da região do Cariri, contribuindo com a construção da Política Cultural da Pró-Reitoria de Cultura. Acredito que esse programa se destacou para mim, pois sou integrante do Observatório Institucional da EPPEN/Unifesp e por ser uma ação em que a cultura como política é valorizada dentro da instituição.</w:t>
      </w:r>
    </w:p>
    <w:p w14:paraId="1E11780D" w14:textId="5F885BD6"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highlight w:val="white"/>
        </w:rPr>
        <w:t xml:space="preserve">Segundo informações do Relatório de Gestão da UFCA (2019) no referido ano aconteceram </w:t>
      </w:r>
      <w:r w:rsidRPr="008B5CCD">
        <w:rPr>
          <w:rFonts w:ascii="Arial" w:eastAsia="Arial" w:hAnsi="Arial" w:cs="Arial"/>
          <w:sz w:val="24"/>
          <w:szCs w:val="24"/>
        </w:rPr>
        <w:t>60 projetos de culturas e outras ações culturais cadastradas e apoiadas; 240 estudantes diretamente envolvidos nas ações e projetos</w:t>
      </w:r>
      <w:r w:rsidRPr="008B5CCD">
        <w:rPr>
          <w:rFonts w:ascii="Arial" w:eastAsia="Arial" w:hAnsi="Arial" w:cs="Arial"/>
          <w:sz w:val="24"/>
          <w:szCs w:val="24"/>
          <w:highlight w:val="white"/>
        </w:rPr>
        <w:t xml:space="preserve">; </w:t>
      </w:r>
      <w:r w:rsidRPr="008B5CCD">
        <w:rPr>
          <w:rFonts w:ascii="Arial" w:eastAsia="Arial" w:hAnsi="Arial" w:cs="Arial"/>
          <w:sz w:val="24"/>
          <w:szCs w:val="24"/>
        </w:rPr>
        <w:t xml:space="preserve">03 modalidades de bolsas </w:t>
      </w:r>
      <w:r w:rsidR="009B4D74">
        <w:rPr>
          <w:rFonts w:ascii="Arial" w:eastAsia="Arial" w:hAnsi="Arial" w:cs="Arial"/>
          <w:sz w:val="24"/>
          <w:szCs w:val="24"/>
        </w:rPr>
        <w:t>(</w:t>
      </w:r>
      <w:r w:rsidRPr="008B5CCD">
        <w:rPr>
          <w:rFonts w:ascii="Arial" w:eastAsia="Arial" w:hAnsi="Arial" w:cs="Arial"/>
          <w:sz w:val="24"/>
          <w:szCs w:val="24"/>
        </w:rPr>
        <w:t>esporte, arte e cultura</w:t>
      </w:r>
      <w:r w:rsidR="009B4D74">
        <w:rPr>
          <w:rFonts w:ascii="Arial" w:eastAsia="Arial" w:hAnsi="Arial" w:cs="Arial"/>
          <w:sz w:val="24"/>
          <w:szCs w:val="24"/>
        </w:rPr>
        <w:t>)</w:t>
      </w:r>
      <w:r w:rsidRPr="008B5CCD">
        <w:rPr>
          <w:rFonts w:ascii="Arial" w:eastAsia="Arial" w:hAnsi="Arial" w:cs="Arial"/>
          <w:sz w:val="24"/>
          <w:szCs w:val="24"/>
          <w:highlight w:val="white"/>
        </w:rPr>
        <w:t xml:space="preserve">; </w:t>
      </w:r>
      <w:r w:rsidRPr="008B5CCD">
        <w:rPr>
          <w:rFonts w:ascii="Arial" w:eastAsia="Arial" w:hAnsi="Arial" w:cs="Arial"/>
          <w:sz w:val="24"/>
          <w:szCs w:val="24"/>
        </w:rPr>
        <w:t>124 estudantes beneficiados com bolsas de cultura no ano de 2019</w:t>
      </w:r>
      <w:r w:rsidRPr="008B5CCD">
        <w:rPr>
          <w:rFonts w:ascii="Arial" w:eastAsia="Arial" w:hAnsi="Arial" w:cs="Arial"/>
          <w:sz w:val="24"/>
          <w:szCs w:val="24"/>
          <w:highlight w:val="white"/>
        </w:rPr>
        <w:t xml:space="preserve">; </w:t>
      </w:r>
      <w:r w:rsidRPr="008B5CCD">
        <w:rPr>
          <w:rFonts w:ascii="Arial" w:eastAsia="Arial" w:hAnsi="Arial" w:cs="Arial"/>
          <w:sz w:val="24"/>
          <w:szCs w:val="24"/>
        </w:rPr>
        <w:t>87 estudantes voluntários em ações e projetos e 5.085 pessoas como beneficiários diretos ou como público espectador de ações culturais.</w:t>
      </w:r>
    </w:p>
    <w:p w14:paraId="1F374C5D" w14:textId="0D37F9FC"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Pró-Reitoria de Cultura/UFCA possui uma estrutura organizacional bem estruturada, assim como todo seu site, onde disponibiliza diversos documentos sobre sua estrutura e atividades.</w:t>
      </w:r>
    </w:p>
    <w:p w14:paraId="277943C2"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Já a </w:t>
      </w:r>
      <w:r w:rsidRPr="008B5CCD">
        <w:rPr>
          <w:rFonts w:ascii="Arial" w:eastAsia="Arial" w:hAnsi="Arial" w:cs="Arial"/>
          <w:sz w:val="24"/>
          <w:szCs w:val="24"/>
          <w:highlight w:val="white"/>
        </w:rPr>
        <w:t>UFJF -</w:t>
      </w:r>
      <w:r w:rsidRPr="008B5CCD">
        <w:rPr>
          <w:rFonts w:ascii="Arial" w:eastAsia="Arial" w:hAnsi="Arial" w:cs="Arial"/>
          <w:sz w:val="24"/>
          <w:szCs w:val="24"/>
        </w:rPr>
        <w:t xml:space="preserve"> Universidade Federal de Juiz de Fora (2021) foi criada em 23 de dezembro de 1960, por ato do então presidente Juscelino Kubitschek, e no ano de 1969 foi construída a Cidade Universitária que sedia a universidade até os dias de hoje. Com a sua criação, a UFJF foi a segunda universidade federal no interior do país.</w:t>
      </w:r>
    </w:p>
    <w:p w14:paraId="72293740" w14:textId="76BFFDBC"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Em 2006, a UFJF decidiu pela criação de uma Pró-Reitoria de Cultura, voltada para a gestão de órgão anexo à universidade e ligado à cultura, como o Museu de Arte Murilo Mendes (MAMM) e o </w:t>
      </w:r>
      <w:proofErr w:type="spellStart"/>
      <w:r w:rsidRPr="008B5CCD">
        <w:rPr>
          <w:rFonts w:ascii="Arial" w:eastAsia="Arial" w:hAnsi="Arial" w:cs="Arial"/>
          <w:sz w:val="24"/>
          <w:szCs w:val="24"/>
        </w:rPr>
        <w:t>Cine-Theatro</w:t>
      </w:r>
      <w:proofErr w:type="spellEnd"/>
      <w:r w:rsidRPr="008B5CCD">
        <w:rPr>
          <w:rFonts w:ascii="Arial" w:eastAsia="Arial" w:hAnsi="Arial" w:cs="Arial"/>
          <w:sz w:val="24"/>
          <w:szCs w:val="24"/>
        </w:rPr>
        <w:t xml:space="preserve"> Central. A esses órgãos posteriormente somaram-se o Centro Cultural Pró-Música, o Memorial da República Presidente Itamar Franco, o Museu de Arqueologia e Etnologia Americana (MAEA) e o Fórum da Cultura e o tradicional Coral da UFJF, com mais de 50 anos de atuação.</w:t>
      </w:r>
    </w:p>
    <w:p w14:paraId="323980EC" w14:textId="2BC939D6"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Com a constituição da Pró-Reitoria de Cultura da UFJF, a cena cultural de Juiz de Fora e região foi fortalecida, e o resultado disso foi a projeção no cenário nacional e internacional devido aos seus Museus, Espaços de Cultura e Áreas de Lazer, assim como eventos, tais quais o Festival Internacional de Música Colonial Brasileira e Música Antiga.</w:t>
      </w:r>
    </w:p>
    <w:p w14:paraId="63139C26" w14:textId="0F2950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Pró-Reitoria de Cultura da UFJF (2021) diz que “ao demarcar sua contribuição para a cultura – lente pela qual o homem vê o mundo”</w:t>
      </w:r>
      <w:r w:rsidR="00E01C80">
        <w:rPr>
          <w:rFonts w:ascii="Arial" w:eastAsia="Arial" w:hAnsi="Arial" w:cs="Arial"/>
          <w:sz w:val="24"/>
          <w:szCs w:val="24"/>
        </w:rPr>
        <w:t>,</w:t>
      </w:r>
      <w:r w:rsidRPr="008B5CCD">
        <w:rPr>
          <w:rFonts w:ascii="Arial" w:eastAsia="Arial" w:hAnsi="Arial" w:cs="Arial"/>
          <w:sz w:val="24"/>
          <w:szCs w:val="24"/>
        </w:rPr>
        <w:t xml:space="preserve"> a UFJF estabelece a cultura como direito, propondo uma política cultural que tem a meta da universalização do acesso à cultura, onde cada cidadão é um agente cultural. A UFJF com as ações da Pró-Reitoria de Cultura busca democratizar os espaços culturais, valorizar os artistas e produtores culturais locais e contribuir na formação de sua comunidade.</w:t>
      </w:r>
    </w:p>
    <w:p w14:paraId="025A4369" w14:textId="77777777"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Pró-Reitoria de Cultura/UFJF (2021) segue os seguintes princípios:</w:t>
      </w:r>
    </w:p>
    <w:p w14:paraId="5BD8D24F" w14:textId="77777777"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8B5CCD">
        <w:rPr>
          <w:rFonts w:ascii="Arial" w:eastAsia="Arial" w:hAnsi="Arial" w:cs="Arial"/>
          <w:sz w:val="20"/>
          <w:szCs w:val="20"/>
        </w:rPr>
        <w:t xml:space="preserve">1. </w:t>
      </w:r>
      <w:r w:rsidRPr="00905088">
        <w:rPr>
          <w:rFonts w:ascii="Arial" w:eastAsia="Arial" w:hAnsi="Arial" w:cs="Arial"/>
        </w:rPr>
        <w:t>Incentivo à produção cultural - Ampliação da política de promoção da cultura, oportunizando as produções acadêmicas e locais na orientação da democratização da cultura pela prática de seminários, exposições, publicações, shows, espetáculos, teatros, musicais, exibições cinematográficas e apoio às produções locais e ampliação das práticas culturais da UFJF.</w:t>
      </w:r>
    </w:p>
    <w:p w14:paraId="2808FF43" w14:textId="77777777"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905088">
        <w:rPr>
          <w:rFonts w:ascii="Arial" w:eastAsia="Arial" w:hAnsi="Arial" w:cs="Arial"/>
        </w:rPr>
        <w:t>2. Memória da cultura - Resgate e preservação da trajetória das diversas contribuições que constituem a cultura da cidade através de projetos que contemplam a memória cultural e social da cidade e da instituição.</w:t>
      </w:r>
    </w:p>
    <w:p w14:paraId="7C3580A8" w14:textId="77777777"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905088">
        <w:rPr>
          <w:rFonts w:ascii="Arial" w:eastAsia="Arial" w:hAnsi="Arial" w:cs="Arial"/>
        </w:rPr>
        <w:t>3. Arte-educação: formação e cidadania - Difusão da cultura e ampliação do acesso do público às diversas atividades culturais, inclusive por publicações e cursos de extensão, aperfeiçoamento e especialização.</w:t>
      </w:r>
    </w:p>
    <w:p w14:paraId="2B95ACA3" w14:textId="77777777"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905088">
        <w:rPr>
          <w:rFonts w:ascii="Arial" w:eastAsia="Arial" w:hAnsi="Arial" w:cs="Arial"/>
        </w:rPr>
        <w:t>4. Dinamização dos espaços culturais - Revitalização dos espaços culturais da universidade e revisão de suas infraestruturas, garantindo a prática da cultura de qualidade e assegurando a contribuição exemplar da UFJF nas questões de conservação e preservação do patrimônio material móvel e imóvel.</w:t>
      </w:r>
    </w:p>
    <w:p w14:paraId="280CA994" w14:textId="77777777" w:rsidR="00F96F5A" w:rsidRPr="00905088" w:rsidRDefault="00F96F5A" w:rsidP="00905088">
      <w:pPr>
        <w:pBdr>
          <w:top w:val="nil"/>
          <w:left w:val="nil"/>
          <w:bottom w:val="nil"/>
          <w:right w:val="nil"/>
          <w:between w:val="nil"/>
        </w:pBdr>
        <w:spacing w:after="0" w:line="240" w:lineRule="auto"/>
        <w:ind w:left="2268"/>
        <w:jc w:val="both"/>
        <w:rPr>
          <w:rFonts w:ascii="Arial" w:eastAsia="Arial" w:hAnsi="Arial" w:cs="Arial"/>
        </w:rPr>
      </w:pPr>
      <w:r w:rsidRPr="00905088">
        <w:rPr>
          <w:rFonts w:ascii="Arial" w:eastAsia="Arial" w:hAnsi="Arial" w:cs="Arial"/>
        </w:rPr>
        <w:t>5. Imagem da universidade - Fortalecimento nacional e internacional da imagem da universidade pelas possibilidades da prática da cultura, agente propulsor de integração social, por intercâmbio de ideias e parcerias que assegurem a permanência e a evolução da cultura.</w:t>
      </w:r>
    </w:p>
    <w:p w14:paraId="08D26DBB" w14:textId="77777777" w:rsidR="00F96F5A" w:rsidRPr="008B5CCD" w:rsidRDefault="00F96F5A" w:rsidP="00905088">
      <w:pPr>
        <w:pBdr>
          <w:top w:val="nil"/>
          <w:left w:val="nil"/>
          <w:bottom w:val="nil"/>
          <w:right w:val="nil"/>
          <w:between w:val="nil"/>
        </w:pBdr>
        <w:spacing w:after="0" w:line="240" w:lineRule="auto"/>
        <w:ind w:firstLine="720"/>
        <w:contextualSpacing/>
        <w:jc w:val="both"/>
        <w:rPr>
          <w:rFonts w:ascii="Arial" w:eastAsia="Arial" w:hAnsi="Arial" w:cs="Arial"/>
          <w:sz w:val="24"/>
          <w:szCs w:val="24"/>
        </w:rPr>
      </w:pPr>
    </w:p>
    <w:p w14:paraId="0BC8660B" w14:textId="01F3771E"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Pró-Reitoria de Cultura/UFJF não propõe ações de cultura como projetos e programas; suas ações são mais voltadas para a</w:t>
      </w:r>
      <w:r w:rsidR="00F530B3">
        <w:rPr>
          <w:rFonts w:ascii="Arial" w:eastAsia="Arial" w:hAnsi="Arial" w:cs="Arial"/>
          <w:sz w:val="24"/>
          <w:szCs w:val="24"/>
        </w:rPr>
        <w:t>s</w:t>
      </w:r>
      <w:r w:rsidRPr="008B5CCD">
        <w:rPr>
          <w:rFonts w:ascii="Arial" w:eastAsia="Arial" w:hAnsi="Arial" w:cs="Arial"/>
          <w:sz w:val="24"/>
          <w:szCs w:val="24"/>
        </w:rPr>
        <w:t xml:space="preserve"> estruturas administradas pela UFJF, como Museus, Espaços de Cultura e Áreas de Lazer. Hoje a instituição administra 6 museus (Memorial da República Presidente Itamar Franco, Museu de Arte Murilo Mendes, Museu de Malacologia Maury Pinto de Oliveira, Museu da </w:t>
      </w:r>
      <w:r w:rsidRPr="008B5CCD">
        <w:rPr>
          <w:rFonts w:ascii="Arial" w:eastAsia="Arial" w:hAnsi="Arial" w:cs="Arial"/>
          <w:sz w:val="24"/>
          <w:szCs w:val="24"/>
        </w:rPr>
        <w:lastRenderedPageBreak/>
        <w:t>Farmácia Professor Lucas Marques de Amaral, Museu Dinâmico de Ciência e Tecnologia, Museu Dinâmico de Ciência e Tecnologia e Museu da Cultura Popular), 5 Espaços de cultura (</w:t>
      </w:r>
      <w:proofErr w:type="spellStart"/>
      <w:r w:rsidRPr="008B5CCD">
        <w:rPr>
          <w:rFonts w:ascii="Arial" w:eastAsia="Arial" w:hAnsi="Arial" w:cs="Arial"/>
          <w:sz w:val="24"/>
          <w:szCs w:val="24"/>
        </w:rPr>
        <w:t>Cine-Theatro</w:t>
      </w:r>
      <w:proofErr w:type="spellEnd"/>
      <w:r w:rsidRPr="008B5CCD">
        <w:rPr>
          <w:rFonts w:ascii="Arial" w:eastAsia="Arial" w:hAnsi="Arial" w:cs="Arial"/>
          <w:sz w:val="24"/>
          <w:szCs w:val="24"/>
        </w:rPr>
        <w:t xml:space="preserve"> Central, Centro Cultural Pró-Música, Fórum da Cultura, Casa de Cultura e Saguão da Reitoria) e 10 Áreas de lazer (Jardim Sensorial, Bicicletário/Ciclovia, Pista de skate, Academia ao Ar Livre, Parque Infantil, Área para caminhada, Instalações Esportivas da Faculdade de Educação Física, Praça Cívica/Concha Acústica, Centro de Vivência e Jardim Botânico)</w:t>
      </w:r>
      <w:r w:rsidR="00F6026B">
        <w:rPr>
          <w:rFonts w:ascii="Arial" w:eastAsia="Arial" w:hAnsi="Arial" w:cs="Arial"/>
          <w:sz w:val="24"/>
          <w:szCs w:val="24"/>
        </w:rPr>
        <w:t>.</w:t>
      </w:r>
    </w:p>
    <w:p w14:paraId="21FF75EF" w14:textId="50F31A64"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Na UFJF, a dissociação do pilar extensão/cultura ocorreu, pelo que percebemos através da análise de informações no site, para um melhor gerenciamento de suas estruturas de cultura e lazer. A UFJF propõe ações </w:t>
      </w:r>
      <w:r w:rsidR="00946DCA">
        <w:rPr>
          <w:rFonts w:ascii="Arial" w:eastAsia="Arial" w:hAnsi="Arial" w:cs="Arial"/>
          <w:sz w:val="24"/>
          <w:szCs w:val="24"/>
        </w:rPr>
        <w:t xml:space="preserve">relacionadas </w:t>
      </w:r>
      <w:r w:rsidRPr="008B5CCD">
        <w:rPr>
          <w:rFonts w:ascii="Arial" w:eastAsia="Arial" w:hAnsi="Arial" w:cs="Arial"/>
          <w:sz w:val="24"/>
          <w:szCs w:val="24"/>
        </w:rPr>
        <w:t>a essas estruturas que fazem parte da universidade, mas não propõem atividades ligadas diretamente à universidade, pois ess</w:t>
      </w:r>
      <w:r w:rsidR="00F6026B">
        <w:rPr>
          <w:rFonts w:ascii="Arial" w:eastAsia="Arial" w:hAnsi="Arial" w:cs="Arial"/>
          <w:sz w:val="24"/>
          <w:szCs w:val="24"/>
        </w:rPr>
        <w:t>as</w:t>
      </w:r>
      <w:r w:rsidRPr="008B5CCD">
        <w:rPr>
          <w:rFonts w:ascii="Arial" w:eastAsia="Arial" w:hAnsi="Arial" w:cs="Arial"/>
          <w:sz w:val="24"/>
          <w:szCs w:val="24"/>
        </w:rPr>
        <w:t xml:space="preserve"> atividades continuam ligados à Pró-Reitoria de Extensão. </w:t>
      </w:r>
    </w:p>
    <w:p w14:paraId="605C25AB" w14:textId="5F92E5BF"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Já na UFCA a separação do pilar extensão/cultura veio para fortalecer a estrutura extensão/cultura e valorizar a cultura local/regional. Quando temos dentro da estrutura da universidade um órgão destinado </w:t>
      </w:r>
      <w:r w:rsidR="00946DCA">
        <w:rPr>
          <w:rFonts w:ascii="Arial" w:eastAsia="Arial" w:hAnsi="Arial" w:cs="Arial"/>
          <w:sz w:val="24"/>
          <w:szCs w:val="24"/>
        </w:rPr>
        <w:t>à</w:t>
      </w:r>
      <w:r w:rsidRPr="008B5CCD">
        <w:rPr>
          <w:rFonts w:ascii="Arial" w:eastAsia="Arial" w:hAnsi="Arial" w:cs="Arial"/>
          <w:sz w:val="24"/>
          <w:szCs w:val="24"/>
        </w:rPr>
        <w:t xml:space="preserve"> cultura como a UFCA fica clar</w:t>
      </w:r>
      <w:r w:rsidR="00877F7D">
        <w:rPr>
          <w:rFonts w:ascii="Arial" w:eastAsia="Arial" w:hAnsi="Arial" w:cs="Arial"/>
          <w:sz w:val="24"/>
          <w:szCs w:val="24"/>
        </w:rPr>
        <w:t>a</w:t>
      </w:r>
      <w:r w:rsidRPr="008B5CCD">
        <w:rPr>
          <w:rFonts w:ascii="Arial" w:eastAsia="Arial" w:hAnsi="Arial" w:cs="Arial"/>
          <w:sz w:val="24"/>
          <w:szCs w:val="24"/>
        </w:rPr>
        <w:t xml:space="preserve"> a valorização desse tema, </w:t>
      </w:r>
      <w:r w:rsidR="00877F7D">
        <w:rPr>
          <w:rFonts w:ascii="Arial" w:eastAsia="Arial" w:hAnsi="Arial" w:cs="Arial"/>
          <w:sz w:val="24"/>
          <w:szCs w:val="24"/>
        </w:rPr>
        <w:t>sendo</w:t>
      </w:r>
      <w:r w:rsidRPr="008B5CCD">
        <w:rPr>
          <w:rFonts w:ascii="Arial" w:eastAsia="Arial" w:hAnsi="Arial" w:cs="Arial"/>
          <w:sz w:val="24"/>
          <w:szCs w:val="24"/>
        </w:rPr>
        <w:t xml:space="preserve"> possível verificar que a instituição atua bem nas ações culturais da universidade.</w:t>
      </w:r>
    </w:p>
    <w:p w14:paraId="4A1DF4C7" w14:textId="60B33C58"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 dissociação do pilar extensão/cultura é algo muito recente que está iniciando em poucas universidades, acredito que ambas </w:t>
      </w:r>
      <w:r w:rsidR="00BF6EF6">
        <w:rPr>
          <w:rFonts w:ascii="Arial" w:eastAsia="Arial" w:hAnsi="Arial" w:cs="Arial"/>
          <w:sz w:val="24"/>
          <w:szCs w:val="24"/>
        </w:rPr>
        <w:t xml:space="preserve">as </w:t>
      </w:r>
      <w:r w:rsidRPr="008B5CCD">
        <w:rPr>
          <w:rFonts w:ascii="Arial" w:eastAsia="Arial" w:hAnsi="Arial" w:cs="Arial"/>
          <w:sz w:val="24"/>
          <w:szCs w:val="24"/>
        </w:rPr>
        <w:t xml:space="preserve">propostas oferecem visões diferentes, que melhor atende </w:t>
      </w:r>
      <w:r w:rsidR="00BF6EF6">
        <w:rPr>
          <w:rFonts w:ascii="Arial" w:eastAsia="Arial" w:hAnsi="Arial" w:cs="Arial"/>
          <w:sz w:val="24"/>
          <w:szCs w:val="24"/>
        </w:rPr>
        <w:t>à</w:t>
      </w:r>
      <w:r w:rsidRPr="008B5CCD">
        <w:rPr>
          <w:rFonts w:ascii="Arial" w:eastAsia="Arial" w:hAnsi="Arial" w:cs="Arial"/>
          <w:sz w:val="24"/>
          <w:szCs w:val="24"/>
        </w:rPr>
        <w:t xml:space="preserve">s necessidades internas. </w:t>
      </w:r>
    </w:p>
    <w:p w14:paraId="7A444018" w14:textId="578F7A41"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Neste item</w:t>
      </w:r>
      <w:r w:rsidR="009002C1">
        <w:rPr>
          <w:rFonts w:ascii="Arial" w:eastAsia="Arial" w:hAnsi="Arial" w:cs="Arial"/>
          <w:sz w:val="24"/>
          <w:szCs w:val="24"/>
        </w:rPr>
        <w:t>,</w:t>
      </w:r>
      <w:r w:rsidRPr="008B5CCD">
        <w:rPr>
          <w:rFonts w:ascii="Arial" w:eastAsia="Arial" w:hAnsi="Arial" w:cs="Arial"/>
          <w:sz w:val="24"/>
          <w:szCs w:val="24"/>
        </w:rPr>
        <w:t xml:space="preserve"> procuramos trazer exemplos de universidades que, estabelecendo Pró-Reitorias espec</w:t>
      </w:r>
      <w:r w:rsidR="009002C1">
        <w:rPr>
          <w:rFonts w:ascii="Arial" w:eastAsia="Arial" w:hAnsi="Arial" w:cs="Arial"/>
          <w:sz w:val="24"/>
          <w:szCs w:val="24"/>
        </w:rPr>
        <w:t>í</w:t>
      </w:r>
      <w:r w:rsidRPr="008B5CCD">
        <w:rPr>
          <w:rFonts w:ascii="Arial" w:eastAsia="Arial" w:hAnsi="Arial" w:cs="Arial"/>
          <w:sz w:val="24"/>
          <w:szCs w:val="24"/>
        </w:rPr>
        <w:t xml:space="preserve">ficas para a cultura separadas da área de Extensão, incentivam as ações relacionadas à cultura em seu campus e sublinham o seu papel na universidade e fora dela. Nas universidades que têm a cultura incorporada à área de extensão, já se percebe um ganho de qualquer forma; mas, como apresentado, isso é ainda pouco explorado dentro das universidades, tendo a cultura um papel coadjuvante ou secundário perante a Extensão. </w:t>
      </w:r>
    </w:p>
    <w:p w14:paraId="275BD5B3" w14:textId="1FC7CD32"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Acreditamos que esse desmembramento entre cultura e extensão fomenta a discussão dentro das esferas administrativas de uma valorização da problematização da cultura e seu papel como manifestação com sentidos políticos dentro das universidades e junto aos estudantes, docentes e técnicos-administrativos, trazendo assim uma visão mais ampla do que a cultura abrange. </w:t>
      </w:r>
      <w:r w:rsidR="00D72190">
        <w:rPr>
          <w:rFonts w:ascii="Arial" w:eastAsia="Arial" w:hAnsi="Arial" w:cs="Arial"/>
          <w:sz w:val="24"/>
          <w:szCs w:val="24"/>
        </w:rPr>
        <w:t xml:space="preserve">Na </w:t>
      </w:r>
      <w:r w:rsidR="00D72190">
        <w:rPr>
          <w:rFonts w:ascii="Arial" w:eastAsia="Arial" w:hAnsi="Arial" w:cs="Arial"/>
          <w:sz w:val="24"/>
          <w:szCs w:val="24"/>
        </w:rPr>
        <w:lastRenderedPageBreak/>
        <w:t>sequência</w:t>
      </w:r>
      <w:r w:rsidRPr="008B5CCD">
        <w:rPr>
          <w:rFonts w:ascii="Arial" w:eastAsia="Arial" w:hAnsi="Arial" w:cs="Arial"/>
          <w:sz w:val="24"/>
          <w:szCs w:val="24"/>
        </w:rPr>
        <w:t xml:space="preserve">, </w:t>
      </w:r>
      <w:r w:rsidR="00D72190">
        <w:rPr>
          <w:rFonts w:ascii="Arial" w:eastAsia="Arial" w:hAnsi="Arial" w:cs="Arial"/>
          <w:sz w:val="24"/>
          <w:szCs w:val="24"/>
        </w:rPr>
        <w:t>analisamos</w:t>
      </w:r>
      <w:r w:rsidR="00D60CAC">
        <w:rPr>
          <w:rFonts w:ascii="Arial" w:eastAsia="Arial" w:hAnsi="Arial" w:cs="Arial"/>
          <w:sz w:val="24"/>
          <w:szCs w:val="24"/>
        </w:rPr>
        <w:t>,</w:t>
      </w:r>
      <w:r w:rsidR="00D72190">
        <w:rPr>
          <w:rFonts w:ascii="Arial" w:eastAsia="Arial" w:hAnsi="Arial" w:cs="Arial"/>
          <w:sz w:val="24"/>
          <w:szCs w:val="24"/>
        </w:rPr>
        <w:t xml:space="preserve"> </w:t>
      </w:r>
      <w:r w:rsidRPr="008B5CCD">
        <w:rPr>
          <w:rFonts w:ascii="Arial" w:eastAsia="Arial" w:hAnsi="Arial" w:cs="Arial"/>
          <w:sz w:val="24"/>
          <w:szCs w:val="24"/>
        </w:rPr>
        <w:t>a partir da perspectiva dos estudos culturais</w:t>
      </w:r>
      <w:r w:rsidR="00D60CAC">
        <w:rPr>
          <w:rFonts w:ascii="Arial" w:eastAsia="Arial" w:hAnsi="Arial" w:cs="Arial"/>
          <w:sz w:val="24"/>
          <w:szCs w:val="24"/>
        </w:rPr>
        <w:t>, que</w:t>
      </w:r>
      <w:r w:rsidRPr="008B5CCD">
        <w:rPr>
          <w:rFonts w:ascii="Arial" w:eastAsia="Arial" w:hAnsi="Arial" w:cs="Arial"/>
          <w:sz w:val="24"/>
          <w:szCs w:val="24"/>
        </w:rPr>
        <w:t xml:space="preserve"> a cultura alcança um papel central para pensar a contemporaneidade.</w:t>
      </w:r>
    </w:p>
    <w:p w14:paraId="09220CF9" w14:textId="480D4959" w:rsidR="00D60CAC" w:rsidRDefault="00D60CAC">
      <w:pPr>
        <w:rPr>
          <w:rFonts w:ascii="Arial" w:eastAsia="Arial" w:hAnsi="Arial" w:cs="Arial"/>
          <w:sz w:val="24"/>
          <w:szCs w:val="24"/>
        </w:rPr>
      </w:pPr>
    </w:p>
    <w:p w14:paraId="7A5850DE" w14:textId="3E6A4BA7" w:rsidR="00F96F5A" w:rsidRPr="00D60CAC" w:rsidRDefault="00D60CAC" w:rsidP="00905088">
      <w:pPr>
        <w:pStyle w:val="Ttulo2"/>
        <w:rPr>
          <w:vanish/>
        </w:rPr>
      </w:pPr>
      <w:bookmarkStart w:id="38" w:name="_Toc120085247"/>
      <w:bookmarkStart w:id="39" w:name="_Toc120295374"/>
      <w:r w:rsidRPr="00FF5EFF">
        <w:rPr>
          <w:rFonts w:eastAsia="Arial"/>
        </w:rPr>
        <w:t>2.</w:t>
      </w:r>
      <w:r w:rsidR="00FF5EFF">
        <w:rPr>
          <w:rFonts w:eastAsia="Arial"/>
        </w:rPr>
        <w:t>3</w:t>
      </w:r>
      <w:bookmarkEnd w:id="38"/>
      <w:bookmarkEnd w:id="39"/>
      <w:r w:rsidRPr="00FF5EFF">
        <w:rPr>
          <w:rFonts w:eastAsia="Arial"/>
        </w:rPr>
        <w:t xml:space="preserve"> </w:t>
      </w:r>
    </w:p>
    <w:p w14:paraId="29235F7E" w14:textId="77777777" w:rsidR="00F96F5A" w:rsidRPr="00D60CAC" w:rsidRDefault="00F96F5A" w:rsidP="00905088">
      <w:pPr>
        <w:pStyle w:val="Ttulo2"/>
        <w:rPr>
          <w:rFonts w:eastAsia="Arial"/>
          <w:vanish/>
        </w:rPr>
      </w:pPr>
    </w:p>
    <w:p w14:paraId="4D132E94" w14:textId="087AF85F" w:rsidR="00F96F5A" w:rsidRPr="00D60CAC" w:rsidRDefault="00F96F5A" w:rsidP="00905088">
      <w:pPr>
        <w:pStyle w:val="Ttulo2"/>
        <w:rPr>
          <w:rFonts w:eastAsia="Arial"/>
        </w:rPr>
      </w:pPr>
      <w:bookmarkStart w:id="40" w:name="_Toc120295375"/>
      <w:r w:rsidRPr="00D60CAC">
        <w:rPr>
          <w:rFonts w:eastAsia="Arial"/>
        </w:rPr>
        <w:t>A virada cultural no século XX</w:t>
      </w:r>
      <w:r w:rsidR="00121041">
        <w:rPr>
          <w:rFonts w:eastAsia="Arial"/>
        </w:rPr>
        <w:t xml:space="preserve"> e </w:t>
      </w:r>
      <w:r w:rsidRPr="00D60CAC">
        <w:rPr>
          <w:rFonts w:eastAsia="Arial"/>
        </w:rPr>
        <w:t>XXI</w:t>
      </w:r>
      <w:bookmarkEnd w:id="40"/>
      <w:r w:rsidRPr="00D60CAC">
        <w:rPr>
          <w:rFonts w:eastAsia="Arial"/>
        </w:rPr>
        <w:t xml:space="preserve">  </w:t>
      </w:r>
    </w:p>
    <w:p w14:paraId="10E2B224" w14:textId="77777777" w:rsidR="00FF5EFF" w:rsidRDefault="00FF5EFF" w:rsidP="00905088">
      <w:pPr>
        <w:pBdr>
          <w:top w:val="nil"/>
          <w:left w:val="nil"/>
          <w:bottom w:val="nil"/>
          <w:right w:val="nil"/>
          <w:between w:val="nil"/>
        </w:pBdr>
        <w:spacing w:after="0" w:line="240" w:lineRule="auto"/>
        <w:ind w:firstLine="709"/>
        <w:contextualSpacing/>
        <w:jc w:val="both"/>
        <w:rPr>
          <w:rFonts w:ascii="Arial" w:eastAsia="Arial" w:hAnsi="Arial" w:cs="Arial"/>
          <w:sz w:val="24"/>
          <w:szCs w:val="24"/>
        </w:rPr>
      </w:pPr>
    </w:p>
    <w:p w14:paraId="73EEBA61" w14:textId="72E3312E"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Nesse item</w:t>
      </w:r>
      <w:r w:rsidR="00DC37D4">
        <w:rPr>
          <w:rFonts w:ascii="Arial" w:eastAsia="Arial" w:hAnsi="Arial" w:cs="Arial"/>
          <w:sz w:val="24"/>
          <w:szCs w:val="24"/>
        </w:rPr>
        <w:t>,</w:t>
      </w:r>
      <w:r w:rsidRPr="008B5CCD">
        <w:rPr>
          <w:rFonts w:ascii="Arial" w:eastAsia="Arial" w:hAnsi="Arial" w:cs="Arial"/>
          <w:sz w:val="24"/>
          <w:szCs w:val="24"/>
        </w:rPr>
        <w:t xml:space="preserve"> apresentamos e analisamos a perspectiva dos Estudos Culturais de base e origem britânica que tiveram seu início aproximadamente nos anos 1950/60. </w:t>
      </w:r>
    </w:p>
    <w:p w14:paraId="28711A8B" w14:textId="4C3EAD01"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Segundo Ana Carolina Escosteguy (2014)</w:t>
      </w:r>
      <w:r w:rsidR="00DC37D4">
        <w:rPr>
          <w:rFonts w:ascii="Arial" w:eastAsia="Arial" w:hAnsi="Arial" w:cs="Arial"/>
          <w:sz w:val="24"/>
          <w:szCs w:val="24"/>
        </w:rPr>
        <w:t>,</w:t>
      </w:r>
      <w:r w:rsidRPr="008B5CCD">
        <w:rPr>
          <w:rFonts w:ascii="Arial" w:eastAsia="Arial" w:hAnsi="Arial" w:cs="Arial"/>
          <w:sz w:val="24"/>
          <w:szCs w:val="24"/>
        </w:rPr>
        <w:t xml:space="preserve"> os Estudos Culturais</w:t>
      </w:r>
      <w:r w:rsidR="00A757BC">
        <w:rPr>
          <w:rFonts w:ascii="Arial" w:eastAsia="Arial" w:hAnsi="Arial" w:cs="Arial"/>
          <w:sz w:val="24"/>
          <w:szCs w:val="24"/>
        </w:rPr>
        <w:t>,</w:t>
      </w:r>
      <w:r w:rsidRPr="008B5CCD">
        <w:rPr>
          <w:rFonts w:ascii="Arial" w:eastAsia="Arial" w:hAnsi="Arial" w:cs="Arial"/>
          <w:sz w:val="24"/>
          <w:szCs w:val="24"/>
        </w:rPr>
        <w:t xml:space="preserve"> mais </w:t>
      </w:r>
      <w:r w:rsidR="00DC37D4">
        <w:rPr>
          <w:rFonts w:ascii="Arial" w:eastAsia="Arial" w:hAnsi="Arial" w:cs="Arial"/>
          <w:sz w:val="24"/>
          <w:szCs w:val="24"/>
        </w:rPr>
        <w:t xml:space="preserve">do </w:t>
      </w:r>
      <w:r w:rsidRPr="008B5CCD">
        <w:rPr>
          <w:rFonts w:ascii="Arial" w:eastAsia="Arial" w:hAnsi="Arial" w:cs="Arial"/>
          <w:sz w:val="24"/>
          <w:szCs w:val="24"/>
        </w:rPr>
        <w:t>que uma teoria</w:t>
      </w:r>
      <w:r w:rsidR="00A757BC">
        <w:rPr>
          <w:rFonts w:ascii="Arial" w:eastAsia="Arial" w:hAnsi="Arial" w:cs="Arial"/>
          <w:sz w:val="24"/>
          <w:szCs w:val="24"/>
        </w:rPr>
        <w:t>,</w:t>
      </w:r>
      <w:r w:rsidRPr="008B5CCD">
        <w:rPr>
          <w:rFonts w:ascii="Arial" w:eastAsia="Arial" w:hAnsi="Arial" w:cs="Arial"/>
          <w:sz w:val="24"/>
          <w:szCs w:val="24"/>
        </w:rPr>
        <w:t xml:space="preserve"> trata</w:t>
      </w:r>
      <w:r w:rsidR="0084350D">
        <w:rPr>
          <w:rFonts w:ascii="Arial" w:eastAsia="Arial" w:hAnsi="Arial" w:cs="Arial"/>
          <w:sz w:val="24"/>
          <w:szCs w:val="24"/>
        </w:rPr>
        <w:t>m</w:t>
      </w:r>
      <w:r w:rsidR="00DC37D4">
        <w:rPr>
          <w:rFonts w:ascii="Arial" w:eastAsia="Arial" w:hAnsi="Arial" w:cs="Arial"/>
          <w:sz w:val="24"/>
          <w:szCs w:val="24"/>
        </w:rPr>
        <w:t xml:space="preserve"> </w:t>
      </w:r>
      <w:r w:rsidRPr="008B5CCD">
        <w:rPr>
          <w:rFonts w:ascii="Arial" w:eastAsia="Arial" w:hAnsi="Arial" w:cs="Arial"/>
          <w:sz w:val="24"/>
          <w:szCs w:val="24"/>
        </w:rPr>
        <w:t xml:space="preserve">de um movimento teórico-político, ressaltando tanto o aspecto político, com a tentativa da elaboração de um projeto político, quanto o aspecto teórico, isto é, visando a ideia de elaborar um novo campo de estudos. Richard Johnson (2014) ressalta que os Estudos Culturais ocuparam espaços reais que devem ser mantidos e ampliados e que as motivações políticas tornam os Estudos Culturais ainda mais importantes. </w:t>
      </w:r>
    </w:p>
    <w:p w14:paraId="1614115A" w14:textId="7E439704" w:rsidR="00F96F5A" w:rsidRPr="008B5CCD"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Pensando no viés político, os Estudos Culturais podem ser encarados como a política cultural ligada aos vários movimentos sociais da época. Já no viés teórico, demonstram a insatisfação com os limites impostos por algumas disciplinas, propondo a interdisciplinaridade (ESCOSTEGUY, 2014). Saliento aqui a intercessão com a extensão universitária, que também defende a questão da interdisciplinaridade em suas diretrizes. </w:t>
      </w:r>
    </w:p>
    <w:p w14:paraId="1AEA6EC8" w14:textId="063364BC" w:rsidR="00F96F5A" w:rsidRPr="00905088" w:rsidRDefault="00F96F5A" w:rsidP="00905088">
      <w:pPr>
        <w:pBdr>
          <w:top w:val="nil"/>
          <w:left w:val="nil"/>
          <w:bottom w:val="nil"/>
          <w:right w:val="nil"/>
          <w:between w:val="nil"/>
        </w:pBdr>
        <w:spacing w:after="120" w:line="240" w:lineRule="auto"/>
        <w:ind w:left="2268"/>
        <w:jc w:val="both"/>
        <w:rPr>
          <w:rFonts w:ascii="Arial" w:eastAsia="Arial" w:hAnsi="Arial" w:cs="Arial"/>
        </w:rPr>
      </w:pPr>
      <w:r w:rsidRPr="00905088">
        <w:rPr>
          <w:rFonts w:ascii="Arial" w:eastAsia="Arial" w:hAnsi="Arial" w:cs="Arial"/>
        </w:rPr>
        <w:t>Os Estudos Culturais constituem um campo interdisciplinar onde certas preocupações e métodos convergem; a utilidade dessa convergência é que ela nos propicia entender fenômenos e relações que não são acessíveis através das disciplinas existentes. Não é, contudo, um campo unificado. (TURNER, 1990, p. 11)</w:t>
      </w:r>
      <w:r w:rsidR="00D60CAC">
        <w:rPr>
          <w:rFonts w:ascii="Arial" w:eastAsia="Arial" w:hAnsi="Arial" w:cs="Arial"/>
        </w:rPr>
        <w:t>.</w:t>
      </w:r>
    </w:p>
    <w:p w14:paraId="2EA8B444" w14:textId="77777777" w:rsidR="00F96F5A" w:rsidRPr="008B5CCD" w:rsidRDefault="00F96F5A" w:rsidP="00905088">
      <w:pPr>
        <w:pBdr>
          <w:top w:val="nil"/>
          <w:left w:val="nil"/>
          <w:bottom w:val="nil"/>
          <w:right w:val="nil"/>
          <w:between w:val="nil"/>
        </w:pBdr>
        <w:spacing w:after="0" w:line="240" w:lineRule="auto"/>
        <w:ind w:left="2268" w:firstLine="709"/>
        <w:jc w:val="both"/>
        <w:rPr>
          <w:rFonts w:ascii="Arial" w:eastAsia="Arial" w:hAnsi="Arial" w:cs="Arial"/>
          <w:sz w:val="20"/>
          <w:szCs w:val="20"/>
        </w:rPr>
      </w:pPr>
    </w:p>
    <w:p w14:paraId="191864BB" w14:textId="77777777"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Nos anos 1960, surge o Departamento de Estudos Culturais da Universidade de Birmingham e o Centro de Estudos Culturais Contemporâneos (</w:t>
      </w:r>
      <w:r w:rsidRPr="00DC37D4">
        <w:rPr>
          <w:rFonts w:ascii="Arial" w:eastAsia="Arial" w:hAnsi="Arial" w:cs="Arial"/>
          <w:i/>
          <w:sz w:val="24"/>
          <w:szCs w:val="24"/>
        </w:rPr>
        <w:t xml:space="preserve">Centre for </w:t>
      </w:r>
      <w:proofErr w:type="spellStart"/>
      <w:r w:rsidRPr="00DC37D4">
        <w:rPr>
          <w:rFonts w:ascii="Arial" w:eastAsia="Arial" w:hAnsi="Arial" w:cs="Arial"/>
          <w:i/>
          <w:sz w:val="24"/>
          <w:szCs w:val="24"/>
        </w:rPr>
        <w:t>Contemporary</w:t>
      </w:r>
      <w:proofErr w:type="spellEnd"/>
      <w:r w:rsidRPr="00DC37D4">
        <w:rPr>
          <w:rFonts w:ascii="Arial" w:eastAsia="Arial" w:hAnsi="Arial" w:cs="Arial"/>
          <w:i/>
          <w:sz w:val="24"/>
          <w:szCs w:val="24"/>
        </w:rPr>
        <w:t xml:space="preserve"> Cultural </w:t>
      </w:r>
      <w:proofErr w:type="spellStart"/>
      <w:r w:rsidRPr="00DC37D4">
        <w:rPr>
          <w:rFonts w:ascii="Arial" w:eastAsia="Arial" w:hAnsi="Arial" w:cs="Arial"/>
          <w:i/>
          <w:sz w:val="24"/>
          <w:szCs w:val="24"/>
        </w:rPr>
        <w:t>Studies</w:t>
      </w:r>
      <w:proofErr w:type="spellEnd"/>
      <w:r w:rsidRPr="00DC37D4">
        <w:rPr>
          <w:rFonts w:ascii="Arial" w:eastAsia="Arial" w:hAnsi="Arial" w:cs="Arial"/>
          <w:sz w:val="24"/>
          <w:szCs w:val="24"/>
        </w:rPr>
        <w:t xml:space="preserve">), considerado responsável pela solidificação dos Estudos Culturais. </w:t>
      </w:r>
    </w:p>
    <w:p w14:paraId="57DD0D1C" w14:textId="6FC72A63"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Os Estudos Culturais se iniciaram e se estabelecem a partir das explorações de Richard </w:t>
      </w:r>
      <w:proofErr w:type="spellStart"/>
      <w:r w:rsidRPr="00DC37D4">
        <w:rPr>
          <w:rFonts w:ascii="Arial" w:eastAsia="Arial" w:hAnsi="Arial" w:cs="Arial"/>
          <w:sz w:val="24"/>
          <w:szCs w:val="24"/>
        </w:rPr>
        <w:t>Hoggart</w:t>
      </w:r>
      <w:proofErr w:type="spellEnd"/>
      <w:r w:rsidRPr="00DC37D4">
        <w:rPr>
          <w:rFonts w:ascii="Arial" w:eastAsia="Arial" w:hAnsi="Arial" w:cs="Arial"/>
          <w:sz w:val="24"/>
          <w:szCs w:val="24"/>
        </w:rPr>
        <w:t>, crítico d</w:t>
      </w:r>
      <w:r w:rsidR="00382541">
        <w:rPr>
          <w:rFonts w:ascii="Arial" w:eastAsia="Arial" w:hAnsi="Arial" w:cs="Arial"/>
          <w:sz w:val="24"/>
          <w:szCs w:val="24"/>
        </w:rPr>
        <w:t>a</w:t>
      </w:r>
      <w:r w:rsidRPr="00DC37D4">
        <w:rPr>
          <w:rFonts w:ascii="Arial" w:eastAsia="Arial" w:hAnsi="Arial" w:cs="Arial"/>
          <w:sz w:val="24"/>
          <w:szCs w:val="24"/>
        </w:rPr>
        <w:t xml:space="preserve"> literatura britânic</w:t>
      </w:r>
      <w:r w:rsidR="00382541">
        <w:rPr>
          <w:rFonts w:ascii="Arial" w:eastAsia="Arial" w:hAnsi="Arial" w:cs="Arial"/>
          <w:sz w:val="24"/>
          <w:szCs w:val="24"/>
        </w:rPr>
        <w:t>a</w:t>
      </w:r>
      <w:r w:rsidRPr="00DC37D4">
        <w:rPr>
          <w:rFonts w:ascii="Arial" w:eastAsia="Arial" w:hAnsi="Arial" w:cs="Arial"/>
          <w:sz w:val="24"/>
          <w:szCs w:val="24"/>
        </w:rPr>
        <w:t xml:space="preserve">, inspirado em sua pesquisa </w:t>
      </w:r>
      <w:r w:rsidRPr="00DC37D4">
        <w:rPr>
          <w:rFonts w:ascii="Arial" w:eastAsia="Arial" w:hAnsi="Arial" w:cs="Arial"/>
          <w:i/>
          <w:sz w:val="24"/>
          <w:szCs w:val="24"/>
        </w:rPr>
        <w:t xml:space="preserve">The uses </w:t>
      </w:r>
      <w:proofErr w:type="spellStart"/>
      <w:r w:rsidRPr="00DC37D4">
        <w:rPr>
          <w:rFonts w:ascii="Arial" w:eastAsia="Arial" w:hAnsi="Arial" w:cs="Arial"/>
          <w:i/>
          <w:sz w:val="24"/>
          <w:szCs w:val="24"/>
        </w:rPr>
        <w:t>of</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literacy</w:t>
      </w:r>
      <w:proofErr w:type="spellEnd"/>
      <w:r w:rsidRPr="00DC37D4">
        <w:rPr>
          <w:rFonts w:ascii="Arial" w:eastAsia="Arial" w:hAnsi="Arial" w:cs="Arial"/>
          <w:sz w:val="24"/>
          <w:szCs w:val="24"/>
        </w:rPr>
        <w:t xml:space="preserve"> (1957), ao lado de Edward Palmer Thompson, com a obra </w:t>
      </w:r>
      <w:r w:rsidRPr="00DC37D4">
        <w:rPr>
          <w:rFonts w:ascii="Arial" w:eastAsia="Arial" w:hAnsi="Arial" w:cs="Arial"/>
          <w:i/>
          <w:sz w:val="24"/>
          <w:szCs w:val="24"/>
        </w:rPr>
        <w:t xml:space="preserve">The </w:t>
      </w:r>
      <w:proofErr w:type="spellStart"/>
      <w:r w:rsidRPr="00DC37D4">
        <w:rPr>
          <w:rFonts w:ascii="Arial" w:eastAsia="Arial" w:hAnsi="Arial" w:cs="Arial"/>
          <w:i/>
          <w:sz w:val="24"/>
          <w:szCs w:val="24"/>
        </w:rPr>
        <w:t>making</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of</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the</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english</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working-class</w:t>
      </w:r>
      <w:proofErr w:type="spellEnd"/>
      <w:r w:rsidRPr="00DC37D4">
        <w:rPr>
          <w:rFonts w:ascii="Arial" w:eastAsia="Arial" w:hAnsi="Arial" w:cs="Arial"/>
          <w:sz w:val="24"/>
          <w:szCs w:val="24"/>
        </w:rPr>
        <w:t xml:space="preserve"> (1963) e Raymond Williams, com o livro </w:t>
      </w:r>
      <w:proofErr w:type="spellStart"/>
      <w:r w:rsidRPr="00DC37D4">
        <w:rPr>
          <w:rFonts w:ascii="Arial" w:eastAsia="Arial" w:hAnsi="Arial" w:cs="Arial"/>
          <w:i/>
          <w:sz w:val="24"/>
          <w:szCs w:val="24"/>
        </w:rPr>
        <w:t>Culture</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and</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Society</w:t>
      </w:r>
      <w:proofErr w:type="spellEnd"/>
      <w:r w:rsidRPr="00DC37D4">
        <w:rPr>
          <w:rFonts w:ascii="Arial" w:eastAsia="Arial" w:hAnsi="Arial" w:cs="Arial"/>
          <w:sz w:val="24"/>
          <w:szCs w:val="24"/>
        </w:rPr>
        <w:t xml:space="preserve"> (1958). A partir daí começaram a ser organizadas as primeiras reflexões </w:t>
      </w:r>
      <w:r w:rsidRPr="00DC37D4">
        <w:rPr>
          <w:rFonts w:ascii="Arial" w:eastAsia="Arial" w:hAnsi="Arial" w:cs="Arial"/>
          <w:sz w:val="24"/>
          <w:szCs w:val="24"/>
        </w:rPr>
        <w:lastRenderedPageBreak/>
        <w:t>que iriam compor o campo de pesquisa que visa discutir as relações entre a sociedade, mídias e as culturas contemporâneas.</w:t>
      </w:r>
    </w:p>
    <w:p w14:paraId="564CC755" w14:textId="52F9A947"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Os três autores foram imprescindíveis, mas segundo Escosteguy (2014), Williams teve destaque com seu texto </w:t>
      </w:r>
      <w:proofErr w:type="spellStart"/>
      <w:r w:rsidRPr="00DC37D4">
        <w:rPr>
          <w:rFonts w:ascii="Arial" w:eastAsia="Arial" w:hAnsi="Arial" w:cs="Arial"/>
          <w:i/>
          <w:iCs/>
          <w:sz w:val="24"/>
          <w:szCs w:val="24"/>
        </w:rPr>
        <w:t>Culture</w:t>
      </w:r>
      <w:proofErr w:type="spellEnd"/>
      <w:r w:rsidRPr="00DC37D4">
        <w:rPr>
          <w:rFonts w:ascii="Arial" w:eastAsia="Arial" w:hAnsi="Arial" w:cs="Arial"/>
          <w:i/>
          <w:iCs/>
          <w:sz w:val="24"/>
          <w:szCs w:val="24"/>
        </w:rPr>
        <w:t xml:space="preserve"> </w:t>
      </w:r>
      <w:proofErr w:type="spellStart"/>
      <w:r w:rsidRPr="00DC37D4">
        <w:rPr>
          <w:rFonts w:ascii="Arial" w:eastAsia="Arial" w:hAnsi="Arial" w:cs="Arial"/>
          <w:i/>
          <w:iCs/>
          <w:sz w:val="24"/>
          <w:szCs w:val="24"/>
        </w:rPr>
        <w:t>and</w:t>
      </w:r>
      <w:proofErr w:type="spellEnd"/>
      <w:r w:rsidRPr="00DC37D4">
        <w:rPr>
          <w:rFonts w:ascii="Arial" w:eastAsia="Arial" w:hAnsi="Arial" w:cs="Arial"/>
          <w:i/>
          <w:iCs/>
          <w:sz w:val="24"/>
          <w:szCs w:val="24"/>
        </w:rPr>
        <w:t xml:space="preserve"> </w:t>
      </w:r>
      <w:proofErr w:type="spellStart"/>
      <w:r w:rsidRPr="00DC37D4">
        <w:rPr>
          <w:rFonts w:ascii="Arial" w:eastAsia="Arial" w:hAnsi="Arial" w:cs="Arial"/>
          <w:i/>
          <w:iCs/>
          <w:sz w:val="24"/>
          <w:szCs w:val="24"/>
        </w:rPr>
        <w:t>Society</w:t>
      </w:r>
      <w:proofErr w:type="spellEnd"/>
      <w:r w:rsidRPr="00DC37D4">
        <w:rPr>
          <w:rFonts w:ascii="Arial" w:eastAsia="Arial" w:hAnsi="Arial" w:cs="Arial"/>
          <w:sz w:val="24"/>
          <w:szCs w:val="24"/>
        </w:rPr>
        <w:t xml:space="preserve">, que trouxe grande contribuição teórica para a criação dos Estudos Culturais. Tanto para Williams como para Thompson, a cultura estava muito ligada às relações </w:t>
      </w:r>
      <w:r w:rsidR="00833AD0">
        <w:rPr>
          <w:rFonts w:ascii="Arial" w:eastAsia="Arial" w:hAnsi="Arial" w:cs="Arial"/>
          <w:sz w:val="24"/>
          <w:szCs w:val="24"/>
        </w:rPr>
        <w:t>e</w:t>
      </w:r>
      <w:r w:rsidRPr="00DC37D4">
        <w:rPr>
          <w:rFonts w:ascii="Arial" w:eastAsia="Arial" w:hAnsi="Arial" w:cs="Arial"/>
          <w:sz w:val="24"/>
          <w:szCs w:val="24"/>
        </w:rPr>
        <w:t xml:space="preserve"> às práticas cotidianas, estando o papel dos sujeitos ordinários em evidência. Thompson apenas não concordava com a questão da cultura como uma forma de vida global, mas optava por uma visão de cultura como uma luta entre modos de vida diferentes (ESCOSTEGUY, 2014).</w:t>
      </w:r>
    </w:p>
    <w:p w14:paraId="5A87F1C0" w14:textId="010B86BE"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Stuart Hall também tem grande importância na formação dos Estudos Culturais. Ele, ao substituir </w:t>
      </w:r>
      <w:proofErr w:type="spellStart"/>
      <w:r w:rsidRPr="00DC37D4">
        <w:rPr>
          <w:rFonts w:ascii="Arial" w:eastAsia="Arial" w:hAnsi="Arial" w:cs="Arial"/>
          <w:sz w:val="24"/>
          <w:szCs w:val="24"/>
        </w:rPr>
        <w:t>Hoggart</w:t>
      </w:r>
      <w:proofErr w:type="spellEnd"/>
      <w:r w:rsidRPr="00DC37D4">
        <w:rPr>
          <w:rFonts w:ascii="Arial" w:eastAsia="Arial" w:hAnsi="Arial" w:cs="Arial"/>
          <w:sz w:val="24"/>
          <w:szCs w:val="24"/>
        </w:rPr>
        <w:t xml:space="preserve"> na direção do CCCS entre 1969 e 1979, estimulou o desenvolvimento de estudos de caráter mais etnográficos, metodologia muito importante utilizada nes</w:t>
      </w:r>
      <w:r w:rsidR="00237FBD">
        <w:rPr>
          <w:rFonts w:ascii="Arial" w:eastAsia="Arial" w:hAnsi="Arial" w:cs="Arial"/>
          <w:sz w:val="24"/>
          <w:szCs w:val="24"/>
        </w:rPr>
        <w:t>t</w:t>
      </w:r>
      <w:r w:rsidRPr="00DC37D4">
        <w:rPr>
          <w:rFonts w:ascii="Arial" w:eastAsia="Arial" w:hAnsi="Arial" w:cs="Arial"/>
          <w:sz w:val="24"/>
          <w:szCs w:val="24"/>
        </w:rPr>
        <w:t xml:space="preserve">a dissertação, assim como as análises dos meios massivos e a investigação de práticas de resistência dentro de subculturas. Hall incentivou o uso da etnografia como metodologia no trabalho qualitativo nos Estudos culturais, devido ao interesse na investigação </w:t>
      </w:r>
      <w:r w:rsidR="00890E0F">
        <w:rPr>
          <w:rFonts w:ascii="Arial" w:eastAsia="Arial" w:hAnsi="Arial" w:cs="Arial"/>
          <w:sz w:val="24"/>
          <w:szCs w:val="24"/>
        </w:rPr>
        <w:t>d</w:t>
      </w:r>
      <w:r w:rsidRPr="00DC37D4">
        <w:rPr>
          <w:rFonts w:ascii="Arial" w:eastAsia="Arial" w:hAnsi="Arial" w:cs="Arial"/>
          <w:sz w:val="24"/>
          <w:szCs w:val="24"/>
        </w:rPr>
        <w:t xml:space="preserve">os valores e sentidos vividos. </w:t>
      </w:r>
    </w:p>
    <w:p w14:paraId="2C5245D7" w14:textId="16FE3281"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Segundo Escosteguy (2014) e Johnson (2014), os Estudos Culturais, para alguns, por detrás de seu caráter intelectual, t</w:t>
      </w:r>
      <w:r w:rsidR="00890E0F">
        <w:rPr>
          <w:rFonts w:ascii="Arial" w:eastAsia="Arial" w:hAnsi="Arial" w:cs="Arial"/>
          <w:sz w:val="24"/>
          <w:szCs w:val="24"/>
        </w:rPr>
        <w:t>ê</w:t>
      </w:r>
      <w:r w:rsidRPr="00DC37D4">
        <w:rPr>
          <w:rFonts w:ascii="Arial" w:eastAsia="Arial" w:hAnsi="Arial" w:cs="Arial"/>
          <w:sz w:val="24"/>
          <w:szCs w:val="24"/>
        </w:rPr>
        <w:t xml:space="preserve">m um tom mais político do que analítico, tendo em vista o campo de estudos da cultura estar entrelaçado às questões da trajetória da </w:t>
      </w:r>
      <w:r w:rsidRPr="00DC37D4">
        <w:rPr>
          <w:rFonts w:ascii="Arial" w:eastAsia="Arial" w:hAnsi="Arial" w:cs="Arial"/>
          <w:i/>
          <w:sz w:val="24"/>
          <w:szCs w:val="24"/>
        </w:rPr>
        <w:t xml:space="preserve">new </w:t>
      </w:r>
      <w:proofErr w:type="spellStart"/>
      <w:r w:rsidRPr="00DC37D4">
        <w:rPr>
          <w:rFonts w:ascii="Arial" w:eastAsia="Arial" w:hAnsi="Arial" w:cs="Arial"/>
          <w:i/>
          <w:sz w:val="24"/>
          <w:szCs w:val="24"/>
        </w:rPr>
        <w:t>left</w:t>
      </w:r>
      <w:proofErr w:type="spellEnd"/>
      <w:r w:rsidRPr="00DC37D4">
        <w:rPr>
          <w:rFonts w:ascii="Arial" w:eastAsia="Arial" w:hAnsi="Arial" w:cs="Arial"/>
          <w:i/>
          <w:sz w:val="24"/>
          <w:szCs w:val="24"/>
        </w:rPr>
        <w:t xml:space="preserve">, </w:t>
      </w:r>
      <w:r w:rsidRPr="00DC37D4">
        <w:rPr>
          <w:rFonts w:ascii="Arial" w:eastAsia="Arial" w:hAnsi="Arial" w:cs="Arial"/>
          <w:sz w:val="24"/>
          <w:szCs w:val="24"/>
        </w:rPr>
        <w:t xml:space="preserve">de movimentos sociais e de publicações, como a </w:t>
      </w:r>
      <w:r w:rsidRPr="00DC37D4">
        <w:rPr>
          <w:rFonts w:ascii="Arial" w:eastAsia="Arial" w:hAnsi="Arial" w:cs="Arial"/>
          <w:i/>
          <w:sz w:val="24"/>
          <w:szCs w:val="24"/>
        </w:rPr>
        <w:t xml:space="preserve">New </w:t>
      </w:r>
      <w:proofErr w:type="spellStart"/>
      <w:r w:rsidRPr="00DC37D4">
        <w:rPr>
          <w:rFonts w:ascii="Arial" w:eastAsia="Arial" w:hAnsi="Arial" w:cs="Arial"/>
          <w:i/>
          <w:sz w:val="24"/>
          <w:szCs w:val="24"/>
        </w:rPr>
        <w:t>Left</w:t>
      </w:r>
      <w:proofErr w:type="spellEnd"/>
      <w:r w:rsidRPr="00DC37D4">
        <w:rPr>
          <w:rFonts w:ascii="Arial" w:eastAsia="Arial" w:hAnsi="Arial" w:cs="Arial"/>
          <w:i/>
          <w:sz w:val="24"/>
          <w:szCs w:val="24"/>
        </w:rPr>
        <w:t xml:space="preserve"> </w:t>
      </w:r>
      <w:proofErr w:type="spellStart"/>
      <w:r w:rsidRPr="00DC37D4">
        <w:rPr>
          <w:rFonts w:ascii="Arial" w:eastAsia="Arial" w:hAnsi="Arial" w:cs="Arial"/>
          <w:i/>
          <w:sz w:val="24"/>
          <w:szCs w:val="24"/>
        </w:rPr>
        <w:t>Review</w:t>
      </w:r>
      <w:proofErr w:type="spellEnd"/>
      <w:r w:rsidRPr="00DC37D4">
        <w:rPr>
          <w:rFonts w:ascii="Arial" w:eastAsia="Arial" w:hAnsi="Arial" w:cs="Arial"/>
          <w:sz w:val="24"/>
          <w:szCs w:val="24"/>
        </w:rPr>
        <w:t>. Após 1968, os Estudos Culturais ganharam destaque e se tornaram um motivador da cultura intelectual de esquerda, que refletiu em um impacto teórico e político que ultrapassou o mundo acadêmico, constituindo uma importante vinculação entre as questões intelectuais e a atuação política.</w:t>
      </w:r>
    </w:p>
    <w:p w14:paraId="6B4E22F1" w14:textId="3C2CF3A2"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Para Johnson (2014)</w:t>
      </w:r>
      <w:r w:rsidR="00981ABB">
        <w:rPr>
          <w:rFonts w:ascii="Arial" w:eastAsia="Arial" w:hAnsi="Arial" w:cs="Arial"/>
          <w:sz w:val="24"/>
          <w:szCs w:val="24"/>
        </w:rPr>
        <w:t>,</w:t>
      </w:r>
      <w:r w:rsidRPr="00DC37D4">
        <w:rPr>
          <w:rFonts w:ascii="Arial" w:eastAsia="Arial" w:hAnsi="Arial" w:cs="Arial"/>
          <w:sz w:val="24"/>
          <w:szCs w:val="24"/>
        </w:rPr>
        <w:t xml:space="preserve"> os Estudos Culturais sofrem </w:t>
      </w:r>
      <w:r w:rsidR="00981ABB">
        <w:rPr>
          <w:rFonts w:ascii="Arial" w:eastAsia="Arial" w:hAnsi="Arial" w:cs="Arial"/>
          <w:sz w:val="24"/>
          <w:szCs w:val="24"/>
        </w:rPr>
        <w:t xml:space="preserve">a </w:t>
      </w:r>
      <w:r w:rsidRPr="00DC37D4">
        <w:rPr>
          <w:rFonts w:ascii="Arial" w:eastAsia="Arial" w:hAnsi="Arial" w:cs="Arial"/>
          <w:sz w:val="24"/>
          <w:szCs w:val="24"/>
        </w:rPr>
        <w:t>influência de três premissas. A primeira delas é a vinculação dos processos culturais com as relações sociais, de formação de classes, com a estruturação racial dentro das relações sociais e as opressões de idade. A segunda premissa diz respeito ao envolvimento entre cultura e poder, que contribui para as desigualdades nas capacidades relacionadas às satisfações de necessidades dos indivíduos e grupos sociais. A terceira defende que a cultura não é algo autônomo nem determinado, mas sim um local onde as diferenças e lutas sociais aparecem e disputam sentidos.</w:t>
      </w:r>
    </w:p>
    <w:p w14:paraId="2F9F6F96" w14:textId="77777777"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lastRenderedPageBreak/>
        <w:t>Para Johnson (2014), a relação dos Estudos Culturais com a política está no fato de que tanto a pesquisa como a escrita têm características políticas, mas não no sentido pragmático ou institucional, pois os Estudos Culturais não têm vínculos com alguma tendência, partidos políticos ou doutrina, mas este posicionamento político-intelectual e pela busca que ainda não está formada plenamente.</w:t>
      </w:r>
    </w:p>
    <w:p w14:paraId="1288A709" w14:textId="78365198" w:rsidR="00F96F5A" w:rsidRPr="00DC37D4" w:rsidRDefault="00FA277D"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Yúdice </w:t>
      </w:r>
      <w:r w:rsidR="00F96F5A" w:rsidRPr="00DC37D4">
        <w:rPr>
          <w:rFonts w:ascii="Arial" w:eastAsia="Arial" w:hAnsi="Arial" w:cs="Arial"/>
          <w:sz w:val="24"/>
          <w:szCs w:val="24"/>
        </w:rPr>
        <w:t xml:space="preserve">(2004) cita o fato de que a cultura é uma luta política, como já afirmava o pensamento gramsciano, base dos Estudos Culturais. Segundo ele, o fato fica evidente quando, nos anos de 1980 e 1990, os conservadores e a doutrina neoliberal começam a exercer maior influência nas culturas através da eliminação de direitos e de programas que incentivavam a cultura para toda a sociedade e ausência do Estado.  As universidades hoje acabam, apesar dos poucos recursos, indo na contramão desse pensamento: não na questão da cultura como política, pois nisso o pensamento gramsciano prevalece, mas as universidades são consideradas um espaço livre para essas manifestações culturais políticas sem que </w:t>
      </w:r>
      <w:r w:rsidR="00044ED0">
        <w:rPr>
          <w:rFonts w:ascii="Arial" w:eastAsia="Arial" w:hAnsi="Arial" w:cs="Arial"/>
          <w:sz w:val="24"/>
          <w:szCs w:val="24"/>
        </w:rPr>
        <w:t xml:space="preserve">se tenha a </w:t>
      </w:r>
      <w:r w:rsidR="00F96F5A" w:rsidRPr="00DC37D4">
        <w:rPr>
          <w:rFonts w:ascii="Arial" w:eastAsia="Arial" w:hAnsi="Arial" w:cs="Arial"/>
          <w:sz w:val="24"/>
          <w:szCs w:val="24"/>
        </w:rPr>
        <w:t xml:space="preserve">influência </w:t>
      </w:r>
      <w:r w:rsidR="00044ED0">
        <w:rPr>
          <w:rFonts w:ascii="Arial" w:eastAsia="Arial" w:hAnsi="Arial" w:cs="Arial"/>
          <w:sz w:val="24"/>
          <w:szCs w:val="24"/>
        </w:rPr>
        <w:t>de</w:t>
      </w:r>
      <w:r w:rsidR="00F96F5A" w:rsidRPr="00DC37D4">
        <w:rPr>
          <w:rFonts w:ascii="Arial" w:eastAsia="Arial" w:hAnsi="Arial" w:cs="Arial"/>
          <w:sz w:val="24"/>
          <w:szCs w:val="24"/>
        </w:rPr>
        <w:t xml:space="preserve"> nenhuma instância interna ou externa </w:t>
      </w:r>
      <w:r>
        <w:rPr>
          <w:rFonts w:ascii="Arial" w:eastAsia="Arial" w:hAnsi="Arial" w:cs="Arial"/>
          <w:sz w:val="24"/>
          <w:szCs w:val="24"/>
        </w:rPr>
        <w:t>à</w:t>
      </w:r>
      <w:r w:rsidR="00F96F5A" w:rsidRPr="00DC37D4">
        <w:rPr>
          <w:rFonts w:ascii="Arial" w:eastAsia="Arial" w:hAnsi="Arial" w:cs="Arial"/>
          <w:sz w:val="24"/>
          <w:szCs w:val="24"/>
        </w:rPr>
        <w:t xml:space="preserve"> universidade. </w:t>
      </w:r>
    </w:p>
    <w:p w14:paraId="1F7CBA12" w14:textId="4920C842"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Escosteguy (2014) defende que os Estudos Culturais tiveram uma aproximação aos processos históricos e às práticas sociais, resultando em uma grande preocupação com os produtos da cultura popular e da cultura de massa ligados à cultura contemporânea. Para Johnson (2020), os Estudos Culturais têm relação </w:t>
      </w:r>
      <w:r w:rsidR="00E5267D">
        <w:rPr>
          <w:rFonts w:ascii="Arial" w:eastAsia="Arial" w:hAnsi="Arial" w:cs="Arial"/>
          <w:sz w:val="24"/>
          <w:szCs w:val="24"/>
        </w:rPr>
        <w:t xml:space="preserve">com o </w:t>
      </w:r>
      <w:r w:rsidRPr="00DC37D4">
        <w:rPr>
          <w:rFonts w:ascii="Arial" w:eastAsia="Arial" w:hAnsi="Arial" w:cs="Arial"/>
          <w:sz w:val="24"/>
          <w:szCs w:val="24"/>
        </w:rPr>
        <w:t>lado subjetivo das relações sociais e t</w:t>
      </w:r>
      <w:r w:rsidR="00E5267D">
        <w:rPr>
          <w:rFonts w:ascii="Arial" w:eastAsia="Arial" w:hAnsi="Arial" w:cs="Arial"/>
          <w:sz w:val="24"/>
          <w:szCs w:val="24"/>
        </w:rPr>
        <w:t>ê</w:t>
      </w:r>
      <w:r w:rsidRPr="00DC37D4">
        <w:rPr>
          <w:rFonts w:ascii="Arial" w:eastAsia="Arial" w:hAnsi="Arial" w:cs="Arial"/>
          <w:sz w:val="24"/>
          <w:szCs w:val="24"/>
        </w:rPr>
        <w:t>m preocupações com formações mais amplas, como sociedades inteiras, e como elas se movimentam.</w:t>
      </w:r>
    </w:p>
    <w:p w14:paraId="0EFB080E" w14:textId="062D60BC"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Hall (1997) afirma que o século XX nos trouxe uma “revolução cultural” com uma grande expansão e virada em que a cultura vem ganhando importância nas questões de organização da sociedade. A revolução cultural é resultado das transformações que estamos enfrentando desde a Revolução Industrial</w:t>
      </w:r>
      <w:r w:rsidR="00D31220">
        <w:rPr>
          <w:rFonts w:ascii="Arial" w:eastAsia="Arial" w:hAnsi="Arial" w:cs="Arial"/>
          <w:sz w:val="24"/>
          <w:szCs w:val="24"/>
        </w:rPr>
        <w:t>, m</w:t>
      </w:r>
      <w:r w:rsidRPr="00DC37D4">
        <w:rPr>
          <w:rFonts w:ascii="Arial" w:eastAsia="Arial" w:hAnsi="Arial" w:cs="Arial"/>
          <w:sz w:val="24"/>
          <w:szCs w:val="24"/>
        </w:rPr>
        <w:t>udando a vida cotidiana de todos nós. No período que se iniciou após a Revolução Industrial, o modo de vida das pessoas sofreu uma transformação. A diminuição do trabalho nas indústrias</w:t>
      </w:r>
      <w:r w:rsidR="0099374E">
        <w:rPr>
          <w:rFonts w:ascii="Arial" w:eastAsia="Arial" w:hAnsi="Arial" w:cs="Arial"/>
          <w:sz w:val="24"/>
          <w:szCs w:val="24"/>
        </w:rPr>
        <w:t xml:space="preserve"> e</w:t>
      </w:r>
      <w:r w:rsidRPr="00DC37D4">
        <w:rPr>
          <w:rFonts w:ascii="Arial" w:eastAsia="Arial" w:hAnsi="Arial" w:cs="Arial"/>
          <w:sz w:val="24"/>
          <w:szCs w:val="24"/>
        </w:rPr>
        <w:t xml:space="preserve"> o crescimento das atividades de serviço foment</w:t>
      </w:r>
      <w:r w:rsidR="0099374E">
        <w:rPr>
          <w:rFonts w:ascii="Arial" w:eastAsia="Arial" w:hAnsi="Arial" w:cs="Arial"/>
          <w:sz w:val="24"/>
          <w:szCs w:val="24"/>
        </w:rPr>
        <w:t>aram</w:t>
      </w:r>
      <w:r w:rsidRPr="00DC37D4">
        <w:rPr>
          <w:rFonts w:ascii="Arial" w:eastAsia="Arial" w:hAnsi="Arial" w:cs="Arial"/>
          <w:sz w:val="24"/>
          <w:szCs w:val="24"/>
        </w:rPr>
        <w:t xml:space="preserve"> o </w:t>
      </w:r>
      <w:r w:rsidR="0099374E">
        <w:rPr>
          <w:rFonts w:ascii="Arial" w:eastAsia="Arial" w:hAnsi="Arial" w:cs="Arial"/>
          <w:sz w:val="24"/>
          <w:szCs w:val="24"/>
        </w:rPr>
        <w:t>progresso</w:t>
      </w:r>
      <w:r w:rsidRPr="00DC37D4">
        <w:rPr>
          <w:rFonts w:ascii="Arial" w:eastAsia="Arial" w:hAnsi="Arial" w:cs="Arial"/>
          <w:sz w:val="24"/>
          <w:szCs w:val="24"/>
        </w:rPr>
        <w:t xml:space="preserve"> nas culturas da vida cotidiana</w:t>
      </w:r>
      <w:r w:rsidR="00BD62C8">
        <w:rPr>
          <w:rFonts w:ascii="Arial" w:eastAsia="Arial" w:hAnsi="Arial" w:cs="Arial"/>
          <w:sz w:val="24"/>
          <w:szCs w:val="24"/>
        </w:rPr>
        <w:t>. Nessa mudança, o</w:t>
      </w:r>
      <w:r w:rsidRPr="00DC37D4">
        <w:rPr>
          <w:rFonts w:ascii="Arial" w:eastAsia="Arial" w:hAnsi="Arial" w:cs="Arial"/>
          <w:sz w:val="24"/>
          <w:szCs w:val="24"/>
        </w:rPr>
        <w:t xml:space="preserve"> lazer começou a ganhar espaço na vida das pessoas (MORIN, 1976). O que acaba incentivando a cultura oriunda de atividades e locais voltadas para o lazer através d</w:t>
      </w:r>
      <w:r w:rsidR="00BD62C8">
        <w:rPr>
          <w:rFonts w:ascii="Arial" w:eastAsia="Arial" w:hAnsi="Arial" w:cs="Arial"/>
          <w:sz w:val="24"/>
          <w:szCs w:val="24"/>
        </w:rPr>
        <w:t>e</w:t>
      </w:r>
      <w:r w:rsidRPr="00DC37D4">
        <w:rPr>
          <w:rFonts w:ascii="Arial" w:eastAsia="Arial" w:hAnsi="Arial" w:cs="Arial"/>
          <w:sz w:val="24"/>
          <w:szCs w:val="24"/>
        </w:rPr>
        <w:t xml:space="preserve"> estrutura</w:t>
      </w:r>
      <w:r w:rsidR="00145622">
        <w:rPr>
          <w:rFonts w:ascii="Arial" w:eastAsia="Arial" w:hAnsi="Arial" w:cs="Arial"/>
          <w:sz w:val="24"/>
          <w:szCs w:val="24"/>
        </w:rPr>
        <w:t>s</w:t>
      </w:r>
      <w:r w:rsidRPr="00DC37D4">
        <w:rPr>
          <w:rFonts w:ascii="Arial" w:eastAsia="Arial" w:hAnsi="Arial" w:cs="Arial"/>
          <w:sz w:val="24"/>
          <w:szCs w:val="24"/>
        </w:rPr>
        <w:t xml:space="preserve"> como </w:t>
      </w:r>
      <w:r w:rsidR="00BD62C8">
        <w:rPr>
          <w:rFonts w:ascii="Arial" w:eastAsia="Arial" w:hAnsi="Arial" w:cs="Arial"/>
          <w:sz w:val="24"/>
          <w:szCs w:val="24"/>
        </w:rPr>
        <w:t>m</w:t>
      </w:r>
      <w:r w:rsidRPr="00DC37D4">
        <w:rPr>
          <w:rFonts w:ascii="Arial" w:eastAsia="Arial" w:hAnsi="Arial" w:cs="Arial"/>
          <w:sz w:val="24"/>
          <w:szCs w:val="24"/>
        </w:rPr>
        <w:t>useus</w:t>
      </w:r>
      <w:r w:rsidR="00145622">
        <w:rPr>
          <w:rFonts w:ascii="Arial" w:eastAsia="Arial" w:hAnsi="Arial" w:cs="Arial"/>
          <w:sz w:val="24"/>
          <w:szCs w:val="24"/>
        </w:rPr>
        <w:t xml:space="preserve"> e</w:t>
      </w:r>
      <w:r w:rsidRPr="00DC37D4">
        <w:rPr>
          <w:rFonts w:ascii="Arial" w:eastAsia="Arial" w:hAnsi="Arial" w:cs="Arial"/>
          <w:sz w:val="24"/>
          <w:szCs w:val="24"/>
        </w:rPr>
        <w:t xml:space="preserve"> </w:t>
      </w:r>
      <w:r w:rsidR="00BD62C8">
        <w:rPr>
          <w:rFonts w:ascii="Arial" w:eastAsia="Arial" w:hAnsi="Arial" w:cs="Arial"/>
          <w:sz w:val="24"/>
          <w:szCs w:val="24"/>
        </w:rPr>
        <w:t>e</w:t>
      </w:r>
      <w:r w:rsidRPr="00DC37D4">
        <w:rPr>
          <w:rFonts w:ascii="Arial" w:eastAsia="Arial" w:hAnsi="Arial" w:cs="Arial"/>
          <w:sz w:val="24"/>
          <w:szCs w:val="24"/>
        </w:rPr>
        <w:t>spaços de cultura e lazer.</w:t>
      </w:r>
    </w:p>
    <w:p w14:paraId="4F70A773" w14:textId="61FC02D1"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Uma das consequências dessa expansão é uma certa tend</w:t>
      </w:r>
      <w:r w:rsidR="00145622">
        <w:rPr>
          <w:rFonts w:ascii="Arial" w:eastAsia="Arial" w:hAnsi="Arial" w:cs="Arial"/>
          <w:sz w:val="24"/>
          <w:szCs w:val="24"/>
        </w:rPr>
        <w:t>ê</w:t>
      </w:r>
      <w:r w:rsidRPr="00DC37D4">
        <w:rPr>
          <w:rFonts w:ascii="Arial" w:eastAsia="Arial" w:hAnsi="Arial" w:cs="Arial"/>
          <w:sz w:val="24"/>
          <w:szCs w:val="24"/>
        </w:rPr>
        <w:t xml:space="preserve">ncia à homogeneização da cultura, </w:t>
      </w:r>
      <w:r w:rsidR="006C4A9D">
        <w:rPr>
          <w:rFonts w:ascii="Arial" w:eastAsia="Arial" w:hAnsi="Arial" w:cs="Arial"/>
          <w:sz w:val="24"/>
          <w:szCs w:val="24"/>
        </w:rPr>
        <w:t xml:space="preserve">em que </w:t>
      </w:r>
      <w:r w:rsidRPr="00DC37D4">
        <w:rPr>
          <w:rFonts w:ascii="Arial" w:eastAsia="Arial" w:hAnsi="Arial" w:cs="Arial"/>
          <w:sz w:val="24"/>
          <w:szCs w:val="24"/>
        </w:rPr>
        <w:t xml:space="preserve">as transmissões entre fronteiras através das </w:t>
      </w:r>
      <w:r w:rsidRPr="00DC37D4">
        <w:rPr>
          <w:rFonts w:ascii="Arial" w:eastAsia="Arial" w:hAnsi="Arial" w:cs="Arial"/>
          <w:sz w:val="24"/>
          <w:szCs w:val="24"/>
        </w:rPr>
        <w:lastRenderedPageBreak/>
        <w:t>tecnologias ocidentais pode</w:t>
      </w:r>
      <w:r w:rsidR="00145622">
        <w:rPr>
          <w:rFonts w:ascii="Arial" w:eastAsia="Arial" w:hAnsi="Arial" w:cs="Arial"/>
          <w:sz w:val="24"/>
          <w:szCs w:val="24"/>
        </w:rPr>
        <w:t>m</w:t>
      </w:r>
      <w:r w:rsidRPr="00DC37D4">
        <w:rPr>
          <w:rFonts w:ascii="Arial" w:eastAsia="Arial" w:hAnsi="Arial" w:cs="Arial"/>
          <w:sz w:val="24"/>
          <w:szCs w:val="24"/>
        </w:rPr>
        <w:t xml:space="preserve"> resultar em um apagamento das particularidades e diferenças de cada cultura, produzindo uma cultura mundial pasteurizada e com características ocidentais. Entretanto, Hall assevera em várias de suas obras o quanto o global e o local negociam sentidos, disputam espaços e se retroalimentam, conformando um complexo jogo e de disputa por hegemonias (APPADURAI, 2004)</w:t>
      </w:r>
      <w:r w:rsidR="00145622">
        <w:rPr>
          <w:rFonts w:ascii="Arial" w:eastAsia="Arial" w:hAnsi="Arial" w:cs="Arial"/>
          <w:sz w:val="24"/>
          <w:szCs w:val="24"/>
        </w:rPr>
        <w:t>.</w:t>
      </w:r>
    </w:p>
    <w:p w14:paraId="2FD4C09E" w14:textId="41FA0152"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Outro fator que também influencia as transformações culturais são as questões geográficas. Diferentes localidades têm diferentes visões sobre as formas de cultura. Acreditamos que esse tenha sido um dos motivos para a UFCA (Universidade Federal do Cariri) em sua constituição inicial já ter uma Pró-Reitoria voltada à cultura. A região do Cariri, no Ceará, hoje é considerada umas das regiões de maior destaque cultural no Brasil, devido às suas manifestações populares, folclóricas, festas e artesanato. Na UFJF (Universidade Federal de Juiz de Fora) já percebemos outras características ligadas à sua posição geográfica, com prováveis influências históricas devido </w:t>
      </w:r>
      <w:r w:rsidR="00867DFA">
        <w:rPr>
          <w:rFonts w:ascii="Arial" w:eastAsia="Arial" w:hAnsi="Arial" w:cs="Arial"/>
          <w:sz w:val="24"/>
          <w:szCs w:val="24"/>
        </w:rPr>
        <w:t xml:space="preserve">à </w:t>
      </w:r>
      <w:r w:rsidRPr="00DC37D4">
        <w:rPr>
          <w:rFonts w:ascii="Arial" w:eastAsia="Arial" w:hAnsi="Arial" w:cs="Arial"/>
          <w:sz w:val="24"/>
          <w:szCs w:val="24"/>
        </w:rPr>
        <w:t>sua localização no sudeste do país e representantes locais que também participaram da história oficial do país e fazem parte das ações de cultura proporcionadas pela universidade.</w:t>
      </w:r>
    </w:p>
    <w:p w14:paraId="0FEE3F13" w14:textId="2171E419" w:rsidR="00F96F5A" w:rsidRPr="00DC37D4" w:rsidRDefault="00F96F5A" w:rsidP="00905088">
      <w:pPr>
        <w:pBdr>
          <w:top w:val="nil"/>
          <w:left w:val="nil"/>
          <w:bottom w:val="nil"/>
          <w:right w:val="nil"/>
          <w:between w:val="nil"/>
        </w:pBdr>
        <w:spacing w:after="0" w:line="360" w:lineRule="auto"/>
        <w:ind w:firstLine="709"/>
        <w:jc w:val="both"/>
        <w:rPr>
          <w:rFonts w:ascii="Arial" w:hAnsi="Arial" w:cs="Arial"/>
          <w:color w:val="252525"/>
          <w:sz w:val="24"/>
          <w:szCs w:val="24"/>
        </w:rPr>
      </w:pPr>
      <w:r w:rsidRPr="00DC37D4">
        <w:rPr>
          <w:rFonts w:ascii="Arial" w:eastAsia="Arial" w:hAnsi="Arial" w:cs="Arial"/>
          <w:sz w:val="24"/>
          <w:szCs w:val="24"/>
        </w:rPr>
        <w:t>Nesse sentido</w:t>
      </w:r>
      <w:r w:rsidR="00867DFA">
        <w:rPr>
          <w:rFonts w:ascii="Arial" w:eastAsia="Arial" w:hAnsi="Arial" w:cs="Arial"/>
          <w:sz w:val="24"/>
          <w:szCs w:val="24"/>
        </w:rPr>
        <w:t>,</w:t>
      </w:r>
      <w:r w:rsidRPr="00DC37D4">
        <w:rPr>
          <w:rFonts w:ascii="Arial" w:eastAsia="Arial" w:hAnsi="Arial" w:cs="Arial"/>
          <w:sz w:val="24"/>
          <w:szCs w:val="24"/>
        </w:rPr>
        <w:t xml:space="preserve"> Hall (1997) nos faz refletir sobre a expressão que dá título a um artigo seu do final dos anos 1990, a </w:t>
      </w:r>
      <w:r w:rsidR="00867DFA" w:rsidRPr="00905088">
        <w:rPr>
          <w:rFonts w:ascii="Arial" w:eastAsia="Arial" w:hAnsi="Arial" w:cs="Arial"/>
          <w:i/>
          <w:iCs/>
          <w:sz w:val="24"/>
          <w:szCs w:val="24"/>
        </w:rPr>
        <w:t>C</w:t>
      </w:r>
      <w:r w:rsidRPr="00905088">
        <w:rPr>
          <w:rFonts w:ascii="Arial" w:eastAsia="Arial" w:hAnsi="Arial" w:cs="Arial"/>
          <w:i/>
          <w:iCs/>
          <w:sz w:val="24"/>
          <w:szCs w:val="24"/>
        </w:rPr>
        <w:t xml:space="preserve">entralidade da </w:t>
      </w:r>
      <w:r w:rsidR="00867DFA">
        <w:rPr>
          <w:rFonts w:ascii="Arial" w:eastAsia="Arial" w:hAnsi="Arial" w:cs="Arial"/>
          <w:i/>
          <w:iCs/>
          <w:sz w:val="24"/>
          <w:szCs w:val="24"/>
        </w:rPr>
        <w:t>C</w:t>
      </w:r>
      <w:r w:rsidRPr="00905088">
        <w:rPr>
          <w:rFonts w:ascii="Arial" w:eastAsia="Arial" w:hAnsi="Arial" w:cs="Arial"/>
          <w:i/>
          <w:iCs/>
          <w:sz w:val="24"/>
          <w:szCs w:val="24"/>
        </w:rPr>
        <w:t>ultura</w:t>
      </w:r>
      <w:r w:rsidRPr="00DC37D4">
        <w:rPr>
          <w:rFonts w:ascii="Arial" w:eastAsia="Arial" w:hAnsi="Arial" w:cs="Arial"/>
          <w:sz w:val="24"/>
          <w:szCs w:val="24"/>
        </w:rPr>
        <w:t xml:space="preserve">. </w:t>
      </w:r>
      <w:r w:rsidR="001B2010">
        <w:rPr>
          <w:rFonts w:ascii="Arial" w:eastAsia="Arial" w:hAnsi="Arial" w:cs="Arial"/>
          <w:sz w:val="24"/>
          <w:szCs w:val="24"/>
        </w:rPr>
        <w:t>Em sua análise,</w:t>
      </w:r>
      <w:r w:rsidRPr="00DC37D4">
        <w:rPr>
          <w:rFonts w:ascii="Arial" w:eastAsia="Arial" w:hAnsi="Arial" w:cs="Arial"/>
          <w:sz w:val="24"/>
          <w:szCs w:val="24"/>
        </w:rPr>
        <w:t xml:space="preserve"> na </w:t>
      </w:r>
      <w:r w:rsidRPr="00DC37D4">
        <w:rPr>
          <w:rFonts w:ascii="Arial" w:hAnsi="Arial" w:cs="Arial"/>
          <w:sz w:val="24"/>
          <w:szCs w:val="24"/>
        </w:rPr>
        <w:t>segunda metade do século XX</w:t>
      </w:r>
      <w:r w:rsidR="0034626A">
        <w:rPr>
          <w:rFonts w:ascii="Arial" w:hAnsi="Arial" w:cs="Arial"/>
          <w:sz w:val="24"/>
          <w:szCs w:val="24"/>
        </w:rPr>
        <w:t>,</w:t>
      </w:r>
      <w:r w:rsidRPr="00DC37D4">
        <w:rPr>
          <w:rFonts w:ascii="Arial" w:hAnsi="Arial" w:cs="Arial"/>
          <w:sz w:val="24"/>
          <w:szCs w:val="24"/>
        </w:rPr>
        <w:t xml:space="preserve"> houve uma “virada cultural”, e a cultura passou a assumir papel central na sociedade, penetrando “em cada recanto da vida social contemporânea, fazendo proliferar ambientes secundários, mediando tudo”</w:t>
      </w:r>
      <w:r w:rsidR="0034626A">
        <w:rPr>
          <w:rFonts w:ascii="Arial" w:hAnsi="Arial" w:cs="Arial"/>
          <w:sz w:val="24"/>
          <w:szCs w:val="24"/>
        </w:rPr>
        <w:t xml:space="preserve"> (HALL, 1997, p. 22-23)</w:t>
      </w:r>
      <w:r w:rsidR="009C5197">
        <w:rPr>
          <w:rFonts w:ascii="Arial" w:hAnsi="Arial" w:cs="Arial"/>
          <w:sz w:val="24"/>
          <w:szCs w:val="24"/>
        </w:rPr>
        <w:t>.</w:t>
      </w:r>
      <w:r w:rsidRPr="00DC37D4">
        <w:rPr>
          <w:rFonts w:ascii="Arial" w:hAnsi="Arial" w:cs="Arial"/>
          <w:sz w:val="24"/>
          <w:szCs w:val="24"/>
        </w:rPr>
        <w:t xml:space="preserve"> Ou seja, o que Hall argumenta é que se nem tudo pode ser reduzido </w:t>
      </w:r>
      <w:r w:rsidR="00913FE8">
        <w:rPr>
          <w:rFonts w:ascii="Arial" w:hAnsi="Arial" w:cs="Arial"/>
          <w:sz w:val="24"/>
          <w:szCs w:val="24"/>
        </w:rPr>
        <w:t>à</w:t>
      </w:r>
      <w:r w:rsidRPr="00DC37D4">
        <w:rPr>
          <w:rFonts w:ascii="Arial" w:hAnsi="Arial" w:cs="Arial"/>
          <w:sz w:val="24"/>
          <w:szCs w:val="24"/>
        </w:rPr>
        <w:t xml:space="preserve"> cultura, os demais aspectos da vida social ganharam a partir daí uma dimensão cultural, necessitando da construção e atribuição de sentidos construídos na e pela cultura. A cultura ganha, assim, uma centralidade como perspectiva de análise dentro das Ciências Sociais e Humanas, operando tanto num eixo ou nível substantivo (o lugar da cultura na estrutura empírica e na organização das atividades e relações sociais e econômicas) e num eixo ou nível epistemológico (como a cultura é usada para transformar nossa compreensão, explicação e modelos teóricos do mundo).</w:t>
      </w:r>
    </w:p>
    <w:p w14:paraId="41F66EEE" w14:textId="6FF01369"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A expressão “centralidade” nos faz pensar sobre a maneira como a cultura chega a cada lugar, a cada região, a cada indivíduo e faz com que ela </w:t>
      </w:r>
      <w:r w:rsidR="00F20C9F">
        <w:rPr>
          <w:rFonts w:ascii="Arial" w:eastAsia="Arial" w:hAnsi="Arial" w:cs="Arial"/>
          <w:sz w:val="24"/>
          <w:szCs w:val="24"/>
        </w:rPr>
        <w:t>s</w:t>
      </w:r>
      <w:r w:rsidRPr="00DC37D4">
        <w:rPr>
          <w:rFonts w:ascii="Arial" w:eastAsia="Arial" w:hAnsi="Arial" w:cs="Arial"/>
          <w:sz w:val="24"/>
          <w:szCs w:val="24"/>
        </w:rPr>
        <w:t>e prolifer</w:t>
      </w:r>
      <w:r w:rsidR="00F20C9F">
        <w:rPr>
          <w:rFonts w:ascii="Arial" w:eastAsia="Arial" w:hAnsi="Arial" w:cs="Arial"/>
          <w:sz w:val="24"/>
          <w:szCs w:val="24"/>
        </w:rPr>
        <w:t>e</w:t>
      </w:r>
      <w:r w:rsidRPr="00DC37D4">
        <w:rPr>
          <w:rFonts w:ascii="Arial" w:eastAsia="Arial" w:hAnsi="Arial" w:cs="Arial"/>
          <w:sz w:val="24"/>
          <w:szCs w:val="24"/>
        </w:rPr>
        <w:t xml:space="preserve"> para outros ambientes, pensando desta maneira que as dimensões culturais estão em tudo que nos cerca. Com um conhecimento sobre como foi a constituição das </w:t>
      </w:r>
      <w:r w:rsidRPr="00DC37D4">
        <w:rPr>
          <w:rFonts w:ascii="Arial" w:eastAsia="Arial" w:hAnsi="Arial" w:cs="Arial"/>
          <w:sz w:val="24"/>
          <w:szCs w:val="24"/>
        </w:rPr>
        <w:lastRenderedPageBreak/>
        <w:t xml:space="preserve">Pró-Reitorias de Cultura da UFCA e da UFJF, notamos que elas são o resultado de um processo de identificação, que acabam proporcionando diferentes posicionamentos; mais ainda, o quanto a cultura se tornou um ativo econômico no capitalismo </w:t>
      </w:r>
      <w:r w:rsidR="004A47D6">
        <w:rPr>
          <w:rFonts w:ascii="Arial" w:eastAsia="Arial" w:hAnsi="Arial" w:cs="Arial"/>
          <w:sz w:val="24"/>
          <w:szCs w:val="24"/>
        </w:rPr>
        <w:t>p</w:t>
      </w:r>
      <w:r w:rsidRPr="00DC37D4">
        <w:rPr>
          <w:rFonts w:ascii="Arial" w:eastAsia="Arial" w:hAnsi="Arial" w:cs="Arial"/>
          <w:sz w:val="24"/>
          <w:szCs w:val="24"/>
        </w:rPr>
        <w:t>ós-</w:t>
      </w:r>
      <w:r w:rsidR="004A47D6">
        <w:rPr>
          <w:rFonts w:ascii="Arial" w:eastAsia="Arial" w:hAnsi="Arial" w:cs="Arial"/>
          <w:sz w:val="24"/>
          <w:szCs w:val="24"/>
        </w:rPr>
        <w:t>i</w:t>
      </w:r>
      <w:r w:rsidRPr="00DC37D4">
        <w:rPr>
          <w:rFonts w:ascii="Arial" w:eastAsia="Arial" w:hAnsi="Arial" w:cs="Arial"/>
          <w:sz w:val="24"/>
          <w:szCs w:val="24"/>
        </w:rPr>
        <w:t xml:space="preserve">ndustrial e na </w:t>
      </w:r>
      <w:r w:rsidR="004A47D6">
        <w:rPr>
          <w:rFonts w:ascii="Arial" w:eastAsia="Arial" w:hAnsi="Arial" w:cs="Arial"/>
          <w:sz w:val="24"/>
          <w:szCs w:val="24"/>
        </w:rPr>
        <w:t>e</w:t>
      </w:r>
      <w:r w:rsidRPr="00DC37D4">
        <w:rPr>
          <w:rFonts w:ascii="Arial" w:eastAsia="Arial" w:hAnsi="Arial" w:cs="Arial"/>
          <w:sz w:val="24"/>
          <w:szCs w:val="24"/>
        </w:rPr>
        <w:t xml:space="preserve">ra da </w:t>
      </w:r>
      <w:r w:rsidR="004A47D6">
        <w:rPr>
          <w:rFonts w:ascii="Arial" w:eastAsia="Arial" w:hAnsi="Arial" w:cs="Arial"/>
          <w:sz w:val="24"/>
          <w:szCs w:val="24"/>
        </w:rPr>
        <w:t>i</w:t>
      </w:r>
      <w:r w:rsidRPr="00DC37D4">
        <w:rPr>
          <w:rFonts w:ascii="Arial" w:eastAsia="Arial" w:hAnsi="Arial" w:cs="Arial"/>
          <w:sz w:val="24"/>
          <w:szCs w:val="24"/>
        </w:rPr>
        <w:t xml:space="preserve">nformação, encampando noções como economia criativa e indústrias criativas. </w:t>
      </w:r>
    </w:p>
    <w:p w14:paraId="260A6EB0" w14:textId="1E91AA9D"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Acreditamos </w:t>
      </w:r>
      <w:r w:rsidR="000C591B">
        <w:rPr>
          <w:rFonts w:ascii="Arial" w:eastAsia="Arial" w:hAnsi="Arial" w:cs="Arial"/>
          <w:sz w:val="24"/>
          <w:szCs w:val="24"/>
        </w:rPr>
        <w:t>po</w:t>
      </w:r>
      <w:r w:rsidRPr="00DC37D4">
        <w:rPr>
          <w:rFonts w:ascii="Arial" w:eastAsia="Arial" w:hAnsi="Arial" w:cs="Arial"/>
          <w:sz w:val="24"/>
          <w:szCs w:val="24"/>
        </w:rPr>
        <w:t>r todo esse contexto mais amplo</w:t>
      </w:r>
      <w:r w:rsidR="000C591B">
        <w:rPr>
          <w:rFonts w:ascii="Arial" w:eastAsia="Arial" w:hAnsi="Arial" w:cs="Arial"/>
          <w:sz w:val="24"/>
          <w:szCs w:val="24"/>
        </w:rPr>
        <w:t xml:space="preserve"> que</w:t>
      </w:r>
      <w:r w:rsidRPr="00DC37D4">
        <w:rPr>
          <w:rFonts w:ascii="Arial" w:eastAsia="Arial" w:hAnsi="Arial" w:cs="Arial"/>
          <w:sz w:val="24"/>
          <w:szCs w:val="24"/>
        </w:rPr>
        <w:t xml:space="preserve"> as </w:t>
      </w:r>
      <w:r w:rsidR="000C591B">
        <w:rPr>
          <w:rFonts w:ascii="Arial" w:eastAsia="Arial" w:hAnsi="Arial" w:cs="Arial"/>
          <w:sz w:val="24"/>
          <w:szCs w:val="24"/>
        </w:rPr>
        <w:t>u</w:t>
      </w:r>
      <w:r w:rsidRPr="00DC37D4">
        <w:rPr>
          <w:rFonts w:ascii="Arial" w:eastAsia="Arial" w:hAnsi="Arial" w:cs="Arial"/>
          <w:sz w:val="24"/>
          <w:szCs w:val="24"/>
        </w:rPr>
        <w:t xml:space="preserve">niversidades passaram a valorizá-la e incluí-la em suas atividades acadêmicas e até curriculares.  Hall (1997) afirma que hoje a cultura, como estudo, não pode ser considerada apenas uma variável sem importância, mas deve ser encarada como algo fundamental. A “centralidade da cultura” mostra como a cultura está inserida nos contextos do cotidiano social contemporâneo. A cultura está presente ao nosso redor, em todo tempo, e é influenciada pelos hábitos de consumo e modismos que envolvem nossa sociedade, recriando inclusive a existência de uma cultura herdada dos antepassados em formas </w:t>
      </w:r>
      <w:proofErr w:type="spellStart"/>
      <w:r w:rsidRPr="00DC37D4">
        <w:rPr>
          <w:rFonts w:ascii="Arial" w:eastAsia="Arial" w:hAnsi="Arial" w:cs="Arial"/>
          <w:sz w:val="24"/>
          <w:szCs w:val="24"/>
        </w:rPr>
        <w:t>performatizadas</w:t>
      </w:r>
      <w:proofErr w:type="spellEnd"/>
      <w:r w:rsidRPr="00DC37D4">
        <w:rPr>
          <w:rFonts w:ascii="Arial" w:eastAsia="Arial" w:hAnsi="Arial" w:cs="Arial"/>
          <w:sz w:val="24"/>
          <w:szCs w:val="24"/>
        </w:rPr>
        <w:t xml:space="preserve"> (YÚDICE, 2006). Por isso sua discussão e debate é tão importante, pois seu uso está sempre em disputa de interesses de grupos e pautas variadas. </w:t>
      </w:r>
    </w:p>
    <w:p w14:paraId="794521B0" w14:textId="49431C2C"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Qualquer tipo de atividade que o jovem universitário participe dentro ou fora da Universidade vai elaborando sua identidade social, seja ela de pesquisa, ensino, extensão, cultura, lazer ou qualquer outro tipo de atividade. Pois, de acordo com Hall (1997)</w:t>
      </w:r>
      <w:r w:rsidR="00712268">
        <w:rPr>
          <w:rFonts w:ascii="Arial" w:eastAsia="Arial" w:hAnsi="Arial" w:cs="Arial"/>
          <w:sz w:val="24"/>
          <w:szCs w:val="24"/>
        </w:rPr>
        <w:t>,</w:t>
      </w:r>
      <w:r w:rsidRPr="00DC37D4">
        <w:rPr>
          <w:rFonts w:ascii="Arial" w:eastAsia="Arial" w:hAnsi="Arial" w:cs="Arial"/>
          <w:sz w:val="24"/>
          <w:szCs w:val="24"/>
        </w:rPr>
        <w:t xml:space="preserve"> as </w:t>
      </w:r>
      <w:r w:rsidR="00712268">
        <w:rPr>
          <w:rFonts w:ascii="Arial" w:eastAsia="Arial" w:hAnsi="Arial" w:cs="Arial"/>
          <w:sz w:val="24"/>
          <w:szCs w:val="24"/>
        </w:rPr>
        <w:t>i</w:t>
      </w:r>
      <w:r w:rsidRPr="00DC37D4">
        <w:rPr>
          <w:rFonts w:ascii="Arial" w:eastAsia="Arial" w:hAnsi="Arial" w:cs="Arial"/>
          <w:sz w:val="24"/>
          <w:szCs w:val="24"/>
        </w:rPr>
        <w:t xml:space="preserve">dentidades </w:t>
      </w:r>
      <w:r w:rsidR="00712268">
        <w:rPr>
          <w:rFonts w:ascii="Arial" w:eastAsia="Arial" w:hAnsi="Arial" w:cs="Arial"/>
          <w:sz w:val="24"/>
          <w:szCs w:val="24"/>
        </w:rPr>
        <w:t>s</w:t>
      </w:r>
      <w:r w:rsidRPr="00DC37D4">
        <w:rPr>
          <w:rFonts w:ascii="Arial" w:eastAsia="Arial" w:hAnsi="Arial" w:cs="Arial"/>
          <w:sz w:val="24"/>
          <w:szCs w:val="24"/>
        </w:rPr>
        <w:t>ociais são oriundas do que vivemos, das experiências que passamos, das histórias, de nossos pertencimentos e subjetividades; tudo isso nos torn</w:t>
      </w:r>
      <w:r w:rsidR="00712268">
        <w:rPr>
          <w:rFonts w:ascii="Arial" w:eastAsia="Arial" w:hAnsi="Arial" w:cs="Arial"/>
          <w:sz w:val="24"/>
          <w:szCs w:val="24"/>
        </w:rPr>
        <w:t>a</w:t>
      </w:r>
      <w:r w:rsidRPr="00DC37D4">
        <w:rPr>
          <w:rFonts w:ascii="Arial" w:eastAsia="Arial" w:hAnsi="Arial" w:cs="Arial"/>
          <w:sz w:val="24"/>
          <w:szCs w:val="24"/>
        </w:rPr>
        <w:t xml:space="preserve"> um sujeito individual e coletivo graças às circunstâncias de nossas vidas. Pensando dessa forma, nossas identidades são formadas culturalmente. Isso nos remete a pensar que as identidades sociais estão, através da cultura, no interior da representação. As nossas subjetividades são frutos de um modo discursivo e dialógico de formação. </w:t>
      </w:r>
    </w:p>
    <w:p w14:paraId="6C2A4F47" w14:textId="574FFC3D"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P</w:t>
      </w:r>
      <w:r w:rsidR="00746630">
        <w:rPr>
          <w:rFonts w:ascii="Arial" w:eastAsia="Arial" w:hAnsi="Arial" w:cs="Arial"/>
          <w:sz w:val="24"/>
          <w:szCs w:val="24"/>
        </w:rPr>
        <w:t>onderando</w:t>
      </w:r>
      <w:r w:rsidRPr="00DC37D4">
        <w:rPr>
          <w:rFonts w:ascii="Arial" w:eastAsia="Arial" w:hAnsi="Arial" w:cs="Arial"/>
          <w:sz w:val="24"/>
          <w:szCs w:val="24"/>
        </w:rPr>
        <w:t xml:space="preserve"> nessas questões subjetivas relacionadas à “centralidade da cultura” (HALL, 1997), </w:t>
      </w:r>
      <w:r w:rsidR="00501BB6">
        <w:rPr>
          <w:rFonts w:ascii="Arial" w:eastAsia="Arial" w:hAnsi="Arial" w:cs="Arial"/>
          <w:sz w:val="24"/>
          <w:szCs w:val="24"/>
        </w:rPr>
        <w:t xml:space="preserve">entende-se que ela </w:t>
      </w:r>
      <w:r w:rsidRPr="00DC37D4">
        <w:rPr>
          <w:rFonts w:ascii="Arial" w:eastAsia="Arial" w:hAnsi="Arial" w:cs="Arial"/>
          <w:sz w:val="24"/>
          <w:szCs w:val="24"/>
        </w:rPr>
        <w:t xml:space="preserve">é vista como uma força para a mudança global em questões históricas; ela transforma o cotidiano, forma as identidades sociais e individuais. </w:t>
      </w:r>
    </w:p>
    <w:p w14:paraId="2E3037D4" w14:textId="2A4C9153"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Tudo </w:t>
      </w:r>
      <w:r w:rsidR="00501BB6">
        <w:rPr>
          <w:rFonts w:ascii="Arial" w:eastAsia="Arial" w:hAnsi="Arial" w:cs="Arial"/>
          <w:sz w:val="24"/>
          <w:szCs w:val="24"/>
        </w:rPr>
        <w:t xml:space="preserve">o </w:t>
      </w:r>
      <w:r w:rsidRPr="00DC37D4">
        <w:rPr>
          <w:rFonts w:ascii="Arial" w:eastAsia="Arial" w:hAnsi="Arial" w:cs="Arial"/>
          <w:sz w:val="24"/>
          <w:szCs w:val="24"/>
        </w:rPr>
        <w:t xml:space="preserve">que acontece no mundo e na vida social dos indivíduos reflete nas teorias, conhecimentos e compreensões. A cultura, como já observamos, vem sendo nos últimos anos valorizada e ganhando importância nas ciências humanas e </w:t>
      </w:r>
      <w:r w:rsidRPr="00DC37D4">
        <w:rPr>
          <w:rFonts w:ascii="Arial" w:eastAsia="Arial" w:hAnsi="Arial" w:cs="Arial"/>
          <w:sz w:val="24"/>
          <w:szCs w:val="24"/>
        </w:rPr>
        <w:lastRenderedPageBreak/>
        <w:t xml:space="preserve">sociais, mas para Hall (1997) essa valorização não ficou restrita apenas às questões de aprendizagem. </w:t>
      </w:r>
    </w:p>
    <w:p w14:paraId="0ADA7C30" w14:textId="0E14D900" w:rsidR="00F96F5A" w:rsidRPr="00DC37D4" w:rsidRDefault="00746630"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Quanto ao</w:t>
      </w:r>
      <w:r w:rsidR="00F96F5A" w:rsidRPr="00DC37D4">
        <w:rPr>
          <w:rFonts w:ascii="Arial" w:eastAsia="Arial" w:hAnsi="Arial" w:cs="Arial"/>
          <w:sz w:val="24"/>
          <w:szCs w:val="24"/>
        </w:rPr>
        <w:t xml:space="preserve"> sentido epistemológico, “a virada cultural provocou no interior das disciplinas tradicionais, no peso explicativo que o conceito de cultura carrega, e no seu papel constitutivo ao invés de dependente, na análise social” (HALL, 1997, p. 32), </w:t>
      </w:r>
      <w:r w:rsidR="00E2477A">
        <w:rPr>
          <w:rFonts w:ascii="Arial" w:eastAsia="Arial" w:hAnsi="Arial" w:cs="Arial"/>
          <w:sz w:val="24"/>
          <w:szCs w:val="24"/>
        </w:rPr>
        <w:t xml:space="preserve">a repercussão e </w:t>
      </w:r>
      <w:r w:rsidR="00F96F5A" w:rsidRPr="00DC37D4">
        <w:rPr>
          <w:rFonts w:ascii="Arial" w:eastAsia="Arial" w:hAnsi="Arial" w:cs="Arial"/>
          <w:sz w:val="24"/>
          <w:szCs w:val="24"/>
        </w:rPr>
        <w:t>expansão da cultura de uma forma mais ampla e abrangente de instituições e práticas. Isso nos leva à reflexão de que todas as práticas sociais acabam tendo uma dimensão cultural presente</w:t>
      </w:r>
      <w:r w:rsidR="00D77DB5">
        <w:rPr>
          <w:rFonts w:ascii="Arial" w:eastAsia="Arial" w:hAnsi="Arial" w:cs="Arial"/>
          <w:sz w:val="24"/>
          <w:szCs w:val="24"/>
        </w:rPr>
        <w:t xml:space="preserve">, o que </w:t>
      </w:r>
      <w:r w:rsidR="00F96F5A" w:rsidRPr="00DC37D4">
        <w:rPr>
          <w:rFonts w:ascii="Arial" w:eastAsia="Arial" w:hAnsi="Arial" w:cs="Arial"/>
          <w:sz w:val="24"/>
          <w:szCs w:val="24"/>
        </w:rPr>
        <w:t xml:space="preserve">reforça a justificativa deste estudo, de inspiração etnográfica, que fazemos no decorrer desta dissertação e que envolve duas instituições estudantis da EPPEN. Estas, mesmo não desenvolvendo apenas ações culturais propriamente ditas, </w:t>
      </w:r>
      <w:r w:rsidR="007335AB">
        <w:rPr>
          <w:rFonts w:ascii="Arial" w:eastAsia="Arial" w:hAnsi="Arial" w:cs="Arial"/>
          <w:sz w:val="24"/>
          <w:szCs w:val="24"/>
        </w:rPr>
        <w:t xml:space="preserve">têm </w:t>
      </w:r>
      <w:r w:rsidR="00F96F5A" w:rsidRPr="00DC37D4">
        <w:rPr>
          <w:rFonts w:ascii="Arial" w:eastAsia="Arial" w:hAnsi="Arial" w:cs="Arial"/>
          <w:sz w:val="24"/>
          <w:szCs w:val="24"/>
        </w:rPr>
        <w:t xml:space="preserve">toda sua movimentação e existência </w:t>
      </w:r>
      <w:r w:rsidR="007335AB">
        <w:rPr>
          <w:rFonts w:ascii="Arial" w:eastAsia="Arial" w:hAnsi="Arial" w:cs="Arial"/>
          <w:sz w:val="24"/>
          <w:szCs w:val="24"/>
        </w:rPr>
        <w:t xml:space="preserve">como </w:t>
      </w:r>
      <w:r w:rsidR="00F96F5A" w:rsidRPr="00DC37D4">
        <w:rPr>
          <w:rFonts w:ascii="Arial" w:eastAsia="Arial" w:hAnsi="Arial" w:cs="Arial"/>
          <w:sz w:val="24"/>
          <w:szCs w:val="24"/>
        </w:rPr>
        <w:t xml:space="preserve">resultados de práticas que também estão inseridas nessa dimensão de cultura. Lembramos que nem tudo é cultura, mas que “a cultura é uma das condições constitutivas de existência dessa prática, que toda prática social tem uma dimensão cultural” (HALL, </w:t>
      </w:r>
      <w:r w:rsidR="007335AB">
        <w:rPr>
          <w:rFonts w:ascii="Arial" w:eastAsia="Arial" w:hAnsi="Arial" w:cs="Arial"/>
          <w:sz w:val="24"/>
          <w:szCs w:val="24"/>
        </w:rPr>
        <w:t xml:space="preserve">1997, </w:t>
      </w:r>
      <w:r w:rsidR="00F96F5A" w:rsidRPr="00DC37D4">
        <w:rPr>
          <w:rFonts w:ascii="Arial" w:eastAsia="Arial" w:hAnsi="Arial" w:cs="Arial"/>
          <w:sz w:val="24"/>
          <w:szCs w:val="24"/>
        </w:rPr>
        <w:t>p. 33)</w:t>
      </w:r>
      <w:r w:rsidR="007335AB">
        <w:rPr>
          <w:rFonts w:ascii="Arial" w:eastAsia="Arial" w:hAnsi="Arial" w:cs="Arial"/>
          <w:sz w:val="24"/>
          <w:szCs w:val="24"/>
        </w:rPr>
        <w:t>.</w:t>
      </w:r>
    </w:p>
    <w:p w14:paraId="7ADAEB71" w14:textId="50D5900B"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Para Yúdice (2004)</w:t>
      </w:r>
      <w:r w:rsidR="00A370FD">
        <w:rPr>
          <w:rFonts w:ascii="Arial" w:eastAsia="Arial" w:hAnsi="Arial" w:cs="Arial"/>
          <w:sz w:val="24"/>
          <w:szCs w:val="24"/>
        </w:rPr>
        <w:t>,</w:t>
      </w:r>
      <w:r w:rsidRPr="00DC37D4">
        <w:rPr>
          <w:rFonts w:ascii="Arial" w:eastAsia="Arial" w:hAnsi="Arial" w:cs="Arial"/>
          <w:sz w:val="24"/>
          <w:szCs w:val="24"/>
        </w:rPr>
        <w:t xml:space="preserve"> </w:t>
      </w:r>
      <w:r w:rsidR="00A370FD">
        <w:rPr>
          <w:rFonts w:ascii="Arial" w:eastAsia="Arial" w:hAnsi="Arial" w:cs="Arial"/>
          <w:sz w:val="24"/>
          <w:szCs w:val="24"/>
        </w:rPr>
        <w:t>é</w:t>
      </w:r>
      <w:r w:rsidRPr="00DC37D4">
        <w:rPr>
          <w:rFonts w:ascii="Arial" w:eastAsia="Arial" w:hAnsi="Arial" w:cs="Arial"/>
          <w:sz w:val="24"/>
          <w:szCs w:val="24"/>
        </w:rPr>
        <w:t xml:space="preserve"> necessário fazer uma abordagem da questão da cultura do nosso tempo, caracterizada como uma cultura de globalização acelerada, tornando-se um recurso. O papel da cultura expandiu-se como nunca para as esferas políticas e econômicas, ao mesmo tempo em que as noções convencionais de cultura se esvaziaram muito. </w:t>
      </w:r>
    </w:p>
    <w:p w14:paraId="3B873C1F" w14:textId="6246C891"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Em entrevista, Yúdice reforçou </w:t>
      </w:r>
      <w:r w:rsidR="00712B58">
        <w:rPr>
          <w:rFonts w:ascii="Arial" w:eastAsia="Arial" w:hAnsi="Arial" w:cs="Arial"/>
          <w:sz w:val="24"/>
          <w:szCs w:val="24"/>
        </w:rPr>
        <w:t>a</w:t>
      </w:r>
      <w:r w:rsidRPr="00DC37D4">
        <w:rPr>
          <w:rFonts w:ascii="Arial" w:eastAsia="Arial" w:hAnsi="Arial" w:cs="Arial"/>
          <w:sz w:val="24"/>
          <w:szCs w:val="24"/>
        </w:rPr>
        <w:t xml:space="preserve"> ideia da cultura como recurso, deixando clar</w:t>
      </w:r>
      <w:r w:rsidR="00712B58">
        <w:rPr>
          <w:rFonts w:ascii="Arial" w:eastAsia="Arial" w:hAnsi="Arial" w:cs="Arial"/>
          <w:sz w:val="24"/>
          <w:szCs w:val="24"/>
        </w:rPr>
        <w:t>a a sua</w:t>
      </w:r>
      <w:r w:rsidRPr="00DC37D4">
        <w:rPr>
          <w:rFonts w:ascii="Arial" w:eastAsia="Arial" w:hAnsi="Arial" w:cs="Arial"/>
          <w:sz w:val="24"/>
          <w:szCs w:val="24"/>
        </w:rPr>
        <w:t xml:space="preserve"> importância para a solução de problemas sociopolíticos e econômicos. A cultura como recurso pode ser utilizada como um instrumento que ajuda no crescimento econômico, assim como na geração de empregos e na criação de formas de cidadanias culturais, como ele nomeia. Pode servir para a afirmação e identidade de grupos e sujeitos minorizados e subalternizados e para poderem se autor</w:t>
      </w:r>
      <w:r w:rsidR="00EB4FEF">
        <w:rPr>
          <w:rFonts w:ascii="Arial" w:eastAsia="Arial" w:hAnsi="Arial" w:cs="Arial"/>
          <w:sz w:val="24"/>
          <w:szCs w:val="24"/>
        </w:rPr>
        <w:t>r</w:t>
      </w:r>
      <w:r w:rsidRPr="00DC37D4">
        <w:rPr>
          <w:rFonts w:ascii="Arial" w:eastAsia="Arial" w:hAnsi="Arial" w:cs="Arial"/>
          <w:sz w:val="24"/>
          <w:szCs w:val="24"/>
        </w:rPr>
        <w:t>epresentar e até gerar dividendos com isso</w:t>
      </w:r>
      <w:r w:rsidR="002D211E">
        <w:rPr>
          <w:rFonts w:ascii="Arial" w:eastAsia="Arial" w:hAnsi="Arial" w:cs="Arial"/>
          <w:sz w:val="24"/>
          <w:szCs w:val="24"/>
        </w:rPr>
        <w:t xml:space="preserve"> </w:t>
      </w:r>
      <w:r w:rsidR="002D211E" w:rsidRPr="00DC37D4">
        <w:rPr>
          <w:rFonts w:ascii="Arial" w:eastAsia="Arial" w:hAnsi="Arial" w:cs="Arial"/>
          <w:sz w:val="24"/>
          <w:szCs w:val="24"/>
        </w:rPr>
        <w:t>(COSTA</w:t>
      </w:r>
      <w:r w:rsidR="002D211E">
        <w:rPr>
          <w:rFonts w:ascii="Arial" w:eastAsia="Arial" w:hAnsi="Arial" w:cs="Arial"/>
          <w:sz w:val="24"/>
          <w:szCs w:val="24"/>
        </w:rPr>
        <w:t xml:space="preserve">; </w:t>
      </w:r>
      <w:r w:rsidR="002D211E" w:rsidRPr="008B5CCD">
        <w:rPr>
          <w:rFonts w:ascii="Arial" w:eastAsia="Arial" w:hAnsi="Arial" w:cs="Arial"/>
          <w:sz w:val="24"/>
          <w:szCs w:val="24"/>
        </w:rPr>
        <w:t>WORTMANN</w:t>
      </w:r>
      <w:r w:rsidR="002D211E">
        <w:rPr>
          <w:rFonts w:ascii="Arial" w:eastAsia="Arial" w:hAnsi="Arial" w:cs="Arial"/>
          <w:sz w:val="24"/>
          <w:szCs w:val="24"/>
        </w:rPr>
        <w:t>,</w:t>
      </w:r>
      <w:r w:rsidR="002D211E" w:rsidRPr="00DC37D4">
        <w:rPr>
          <w:rFonts w:ascii="Arial" w:eastAsia="Arial" w:hAnsi="Arial" w:cs="Arial"/>
          <w:sz w:val="24"/>
          <w:szCs w:val="24"/>
        </w:rPr>
        <w:t xml:space="preserve"> 2015)</w:t>
      </w:r>
      <w:r w:rsidRPr="00DC37D4">
        <w:rPr>
          <w:rFonts w:ascii="Arial" w:eastAsia="Arial" w:hAnsi="Arial" w:cs="Arial"/>
          <w:sz w:val="24"/>
          <w:szCs w:val="24"/>
        </w:rPr>
        <w:t xml:space="preserve">.  </w:t>
      </w:r>
    </w:p>
    <w:p w14:paraId="4E1A44A8" w14:textId="44C13EA6" w:rsidR="00F96F5A" w:rsidRPr="0049780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Yúdice (2004) afirma que a partir do momento em que instituições poderosas mundialmente</w:t>
      </w:r>
      <w:r w:rsidR="00CD7B67">
        <w:rPr>
          <w:rFonts w:ascii="Arial" w:eastAsia="Arial" w:hAnsi="Arial" w:cs="Arial"/>
          <w:sz w:val="24"/>
          <w:szCs w:val="24"/>
        </w:rPr>
        <w:t>,</w:t>
      </w:r>
      <w:r w:rsidRPr="00DC37D4">
        <w:rPr>
          <w:rFonts w:ascii="Arial" w:eastAsia="Arial" w:hAnsi="Arial" w:cs="Arial"/>
          <w:sz w:val="24"/>
          <w:szCs w:val="24"/>
        </w:rPr>
        <w:t xml:space="preserve"> como é o caso da União Europeia, do Banco Mundial e do Banco Interamericano de Desenvolvimento (BID), passam a entender a cultura como uma fonte decisiva de investimentos, as questões culturais e artísticas ganha</w:t>
      </w:r>
      <w:r w:rsidR="00FC5B8B">
        <w:rPr>
          <w:rFonts w:ascii="Arial" w:eastAsia="Arial" w:hAnsi="Arial" w:cs="Arial"/>
          <w:sz w:val="24"/>
          <w:szCs w:val="24"/>
        </w:rPr>
        <w:t>m</w:t>
      </w:r>
      <w:r w:rsidRPr="00DC37D4">
        <w:rPr>
          <w:rFonts w:ascii="Arial" w:eastAsia="Arial" w:hAnsi="Arial" w:cs="Arial"/>
          <w:sz w:val="24"/>
          <w:szCs w:val="24"/>
        </w:rPr>
        <w:t xml:space="preserve"> outro valor e </w:t>
      </w:r>
      <w:r w:rsidRPr="00497804">
        <w:rPr>
          <w:rFonts w:ascii="Arial" w:eastAsia="Arial" w:hAnsi="Arial" w:cs="Arial"/>
          <w:sz w:val="24"/>
          <w:szCs w:val="24"/>
        </w:rPr>
        <w:t xml:space="preserve">começam a ser tratadas como recurso financeiro. </w:t>
      </w:r>
    </w:p>
    <w:p w14:paraId="60C8C13D" w14:textId="448D32BB" w:rsidR="00F96F5A" w:rsidRPr="00905088" w:rsidRDefault="00F96F5A" w:rsidP="00905088">
      <w:pPr>
        <w:spacing w:after="0" w:line="360" w:lineRule="auto"/>
        <w:ind w:firstLine="709"/>
        <w:jc w:val="both"/>
        <w:rPr>
          <w:rFonts w:ascii="Arial" w:hAnsi="Arial" w:cs="Arial"/>
          <w:sz w:val="24"/>
          <w:szCs w:val="24"/>
        </w:rPr>
      </w:pPr>
      <w:r w:rsidRPr="00497804">
        <w:rPr>
          <w:rFonts w:ascii="Arial" w:eastAsia="Arial" w:hAnsi="Arial" w:cs="Arial"/>
          <w:sz w:val="24"/>
          <w:szCs w:val="24"/>
        </w:rPr>
        <w:t xml:space="preserve">A questão de a cultura atualmente ser considerada um recurso financeiro fica reforçada a partir da fala de James Wolfensohn (1999), presidente do Banco </w:t>
      </w:r>
      <w:r w:rsidRPr="00497804">
        <w:rPr>
          <w:rFonts w:ascii="Arial" w:eastAsia="Arial" w:hAnsi="Arial" w:cs="Arial"/>
          <w:sz w:val="24"/>
          <w:szCs w:val="24"/>
        </w:rPr>
        <w:lastRenderedPageBreak/>
        <w:t>Mundial, quando disse que “a cultura material e expressiva é um recurso subvalorizado nos países em desenvolvimento. Ela pode gerar renda através do turismo, do artesanato e de outros empreendimentos culturais”</w:t>
      </w:r>
      <w:r w:rsidR="00497804" w:rsidRPr="00497804">
        <w:rPr>
          <w:rFonts w:ascii="Arial" w:eastAsia="Arial" w:hAnsi="Arial" w:cs="Arial"/>
          <w:sz w:val="24"/>
          <w:szCs w:val="24"/>
        </w:rPr>
        <w:t xml:space="preserve"> </w:t>
      </w:r>
      <w:r w:rsidR="00497804" w:rsidRPr="00905088">
        <w:rPr>
          <w:rFonts w:ascii="Arial" w:hAnsi="Arial" w:cs="Arial"/>
          <w:sz w:val="24"/>
          <w:szCs w:val="24"/>
        </w:rPr>
        <w:t>(WOLFENSOHN apud YUDICE, 2004, p. 30-31)</w:t>
      </w:r>
      <w:r w:rsidRPr="00905088">
        <w:rPr>
          <w:rFonts w:ascii="Arial" w:hAnsi="Arial" w:cs="Arial"/>
          <w:sz w:val="24"/>
          <w:szCs w:val="24"/>
        </w:rPr>
        <w:t>.</w:t>
      </w:r>
    </w:p>
    <w:p w14:paraId="10AA23B2" w14:textId="532F502D" w:rsidR="00F96F5A" w:rsidRPr="00DC37D4" w:rsidRDefault="00F96F5A" w:rsidP="00905088">
      <w:pPr>
        <w:pBdr>
          <w:top w:val="nil"/>
          <w:left w:val="nil"/>
          <w:bottom w:val="nil"/>
          <w:right w:val="nil"/>
          <w:between w:val="nil"/>
        </w:pBd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Ainda pensando na cultura com recurso (YÚDICE, 2004), diversos organismos internacionais como o Banco Mundial e o Banco Interamericano de Desenvolvimento (BID) percebem a cultura e as artes como qualquer outro recurso, e, portanto, uma esfera crucial para investimentos, pois são encaradas como um mecanismo </w:t>
      </w:r>
      <w:r w:rsidRPr="00DC37D4">
        <w:rPr>
          <w:rFonts w:ascii="Arial" w:eastAsia="Arial" w:hAnsi="Arial" w:cs="Arial"/>
          <w:sz w:val="24"/>
          <w:szCs w:val="24"/>
          <w:highlight w:val="white"/>
        </w:rPr>
        <w:t>catalisador do desenvolvimento humano.</w:t>
      </w:r>
      <w:r w:rsidRPr="00DC37D4">
        <w:rPr>
          <w:rFonts w:ascii="Arial" w:eastAsia="Arial" w:hAnsi="Arial" w:cs="Arial"/>
          <w:sz w:val="24"/>
          <w:szCs w:val="24"/>
        </w:rPr>
        <w:t xml:space="preserve"> Os investimentos são analisados de forma que exista uma confiança de retorno para os investidores. Em uma breve pesquisa não localizei investimentos do BID em ações de cultura das </w:t>
      </w:r>
      <w:r w:rsidR="00E7253F">
        <w:rPr>
          <w:rFonts w:ascii="Arial" w:eastAsia="Arial" w:hAnsi="Arial" w:cs="Arial"/>
          <w:sz w:val="24"/>
          <w:szCs w:val="24"/>
        </w:rPr>
        <w:t>u</w:t>
      </w:r>
      <w:r w:rsidRPr="00DC37D4">
        <w:rPr>
          <w:rFonts w:ascii="Arial" w:eastAsia="Arial" w:hAnsi="Arial" w:cs="Arial"/>
          <w:sz w:val="24"/>
          <w:szCs w:val="24"/>
        </w:rPr>
        <w:t xml:space="preserve">niversidades </w:t>
      </w:r>
      <w:r w:rsidR="00E7253F">
        <w:rPr>
          <w:rFonts w:ascii="Arial" w:eastAsia="Arial" w:hAnsi="Arial" w:cs="Arial"/>
          <w:sz w:val="24"/>
          <w:szCs w:val="24"/>
        </w:rPr>
        <w:t>f</w:t>
      </w:r>
      <w:r w:rsidRPr="00DC37D4">
        <w:rPr>
          <w:rFonts w:ascii="Arial" w:eastAsia="Arial" w:hAnsi="Arial" w:cs="Arial"/>
          <w:sz w:val="24"/>
          <w:szCs w:val="24"/>
        </w:rPr>
        <w:t>ederais; diante disso percebemos que o</w:t>
      </w:r>
      <w:r w:rsidR="002E69FE">
        <w:rPr>
          <w:rFonts w:ascii="Arial" w:eastAsia="Arial" w:hAnsi="Arial" w:cs="Arial"/>
          <w:sz w:val="24"/>
          <w:szCs w:val="24"/>
        </w:rPr>
        <w:t>s</w:t>
      </w:r>
      <w:r w:rsidRPr="00DC37D4">
        <w:rPr>
          <w:rFonts w:ascii="Arial" w:eastAsia="Arial" w:hAnsi="Arial" w:cs="Arial"/>
          <w:sz w:val="24"/>
          <w:szCs w:val="24"/>
        </w:rPr>
        <w:t xml:space="preserve"> investimento</w:t>
      </w:r>
      <w:r w:rsidR="002E69FE">
        <w:rPr>
          <w:rFonts w:ascii="Arial" w:eastAsia="Arial" w:hAnsi="Arial" w:cs="Arial"/>
          <w:sz w:val="24"/>
          <w:szCs w:val="24"/>
        </w:rPr>
        <w:t>s</w:t>
      </w:r>
      <w:r w:rsidRPr="00DC37D4">
        <w:rPr>
          <w:rFonts w:ascii="Arial" w:eastAsia="Arial" w:hAnsi="Arial" w:cs="Arial"/>
          <w:sz w:val="24"/>
          <w:szCs w:val="24"/>
        </w:rPr>
        <w:t xml:space="preserve"> em ações de cultura das universidades dificilmente recebe</w:t>
      </w:r>
      <w:r w:rsidR="002E69FE">
        <w:rPr>
          <w:rFonts w:ascii="Arial" w:eastAsia="Arial" w:hAnsi="Arial" w:cs="Arial"/>
          <w:sz w:val="24"/>
          <w:szCs w:val="24"/>
        </w:rPr>
        <w:t>m</w:t>
      </w:r>
      <w:r w:rsidRPr="00DC37D4">
        <w:rPr>
          <w:rFonts w:ascii="Arial" w:eastAsia="Arial" w:hAnsi="Arial" w:cs="Arial"/>
          <w:sz w:val="24"/>
          <w:szCs w:val="24"/>
        </w:rPr>
        <w:t xml:space="preserve"> esses recursos, pois tais ações não darão nenhum retorno ou </w:t>
      </w:r>
      <w:r w:rsidR="00877625">
        <w:rPr>
          <w:rFonts w:ascii="Arial" w:eastAsia="Arial" w:hAnsi="Arial" w:cs="Arial"/>
          <w:sz w:val="24"/>
          <w:szCs w:val="24"/>
        </w:rPr>
        <w:t xml:space="preserve">darão </w:t>
      </w:r>
      <w:r w:rsidRPr="00DC37D4">
        <w:rPr>
          <w:rFonts w:ascii="Arial" w:eastAsia="Arial" w:hAnsi="Arial" w:cs="Arial"/>
          <w:sz w:val="24"/>
          <w:szCs w:val="24"/>
        </w:rPr>
        <w:t>retorno irrisório financeiro aos investidores.</w:t>
      </w:r>
    </w:p>
    <w:p w14:paraId="6A2811AB" w14:textId="44A5D6C2"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Em virtude dessa valorização da “cultura com</w:t>
      </w:r>
      <w:r w:rsidR="003A3D0C">
        <w:rPr>
          <w:rFonts w:ascii="Arial" w:eastAsia="Arial" w:hAnsi="Arial" w:cs="Arial"/>
          <w:sz w:val="24"/>
          <w:szCs w:val="24"/>
        </w:rPr>
        <w:t>o</w:t>
      </w:r>
      <w:r w:rsidRPr="00DC37D4">
        <w:rPr>
          <w:rFonts w:ascii="Arial" w:eastAsia="Arial" w:hAnsi="Arial" w:cs="Arial"/>
          <w:sz w:val="24"/>
          <w:szCs w:val="24"/>
        </w:rPr>
        <w:t xml:space="preserve"> recurso”</w:t>
      </w:r>
      <w:r w:rsidR="003A3D0C">
        <w:rPr>
          <w:rFonts w:ascii="Arial" w:eastAsia="Arial" w:hAnsi="Arial" w:cs="Arial"/>
          <w:sz w:val="24"/>
          <w:szCs w:val="24"/>
        </w:rPr>
        <w:t>,</w:t>
      </w:r>
      <w:r w:rsidRPr="00DC37D4">
        <w:rPr>
          <w:rFonts w:ascii="Arial" w:eastAsia="Arial" w:hAnsi="Arial" w:cs="Arial"/>
          <w:sz w:val="24"/>
          <w:szCs w:val="24"/>
        </w:rPr>
        <w:t xml:space="preserve"> os investimentos de bancos internacionais como o BID acabam encontrando milhares de projetos culturais espalhados pelo mundo em busca de investimento. Yúdice (2004) alerta que esse</w:t>
      </w:r>
      <w:r w:rsidR="00C5467C">
        <w:rPr>
          <w:rFonts w:ascii="Arial" w:eastAsia="Arial" w:hAnsi="Arial" w:cs="Arial"/>
          <w:sz w:val="24"/>
          <w:szCs w:val="24"/>
        </w:rPr>
        <w:t>s</w:t>
      </w:r>
      <w:r w:rsidRPr="00DC37D4">
        <w:rPr>
          <w:rFonts w:ascii="Arial" w:eastAsia="Arial" w:hAnsi="Arial" w:cs="Arial"/>
          <w:sz w:val="24"/>
          <w:szCs w:val="24"/>
        </w:rPr>
        <w:t xml:space="preserve"> investimento</w:t>
      </w:r>
      <w:r w:rsidR="00C5467C">
        <w:rPr>
          <w:rFonts w:ascii="Arial" w:eastAsia="Arial" w:hAnsi="Arial" w:cs="Arial"/>
          <w:sz w:val="24"/>
          <w:szCs w:val="24"/>
        </w:rPr>
        <w:t>s</w:t>
      </w:r>
      <w:r w:rsidRPr="00DC37D4">
        <w:rPr>
          <w:rFonts w:ascii="Arial" w:eastAsia="Arial" w:hAnsi="Arial" w:cs="Arial"/>
          <w:sz w:val="24"/>
          <w:szCs w:val="24"/>
        </w:rPr>
        <w:t xml:space="preserve"> </w:t>
      </w:r>
      <w:r w:rsidR="001A45BD">
        <w:rPr>
          <w:rFonts w:ascii="Arial" w:eastAsia="Arial" w:hAnsi="Arial" w:cs="Arial"/>
          <w:sz w:val="24"/>
          <w:szCs w:val="24"/>
        </w:rPr>
        <w:t>são</w:t>
      </w:r>
      <w:r w:rsidRPr="00DC37D4">
        <w:rPr>
          <w:rFonts w:ascii="Arial" w:eastAsia="Arial" w:hAnsi="Arial" w:cs="Arial"/>
          <w:sz w:val="24"/>
          <w:szCs w:val="24"/>
        </w:rPr>
        <w:t xml:space="preserve"> direcionados e limitados somente a segmentos culturais específicos, priorizando os que poderão dar um retorno mais garantido</w:t>
      </w:r>
      <w:r w:rsidR="001A45BD">
        <w:rPr>
          <w:rFonts w:ascii="Arial" w:eastAsia="Arial" w:hAnsi="Arial" w:cs="Arial"/>
          <w:sz w:val="24"/>
          <w:szCs w:val="24"/>
        </w:rPr>
        <w:t>.</w:t>
      </w:r>
      <w:r w:rsidRPr="00DC37D4">
        <w:rPr>
          <w:rStyle w:val="Refdenotaderodap"/>
          <w:rFonts w:ascii="Arial" w:eastAsia="Arial" w:hAnsi="Arial" w:cs="Arial"/>
          <w:sz w:val="24"/>
          <w:szCs w:val="24"/>
        </w:rPr>
        <w:footnoteReference w:id="8"/>
      </w:r>
    </w:p>
    <w:p w14:paraId="1E3ABB31" w14:textId="292CB782"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Um ponto presente em atividades de Extensão Universitária e presentes no estudo de Yúdice (2004) são as questões relacionadas à Economia Cultural. Impulsionadas por tendências artísticas e do multiculturalismo desde os anos 1990,</w:t>
      </w:r>
      <w:r w:rsidR="00B7591F">
        <w:rPr>
          <w:rFonts w:ascii="Arial" w:eastAsia="Arial" w:hAnsi="Arial" w:cs="Arial"/>
          <w:sz w:val="24"/>
          <w:szCs w:val="24"/>
        </w:rPr>
        <w:t xml:space="preserve"> </w:t>
      </w:r>
      <w:r w:rsidRPr="00DC37D4">
        <w:rPr>
          <w:rFonts w:ascii="Arial" w:eastAsia="Arial" w:hAnsi="Arial" w:cs="Arial"/>
          <w:sz w:val="24"/>
          <w:szCs w:val="24"/>
        </w:rPr>
        <w:t>vêm surgindo iniciativas que buscam incentivar a Economia Cultural ou Economia Criativa como também é conhecida. As atividades promovidas pelas ações relacionadas à Economia Criativa buscam sentidos de multiculturalismo através das obras de jovens artistas. Essas ações promovem também uma agenda sociopolítica</w:t>
      </w:r>
      <w:r w:rsidR="00C41B97">
        <w:rPr>
          <w:rFonts w:ascii="Arial" w:eastAsia="Arial" w:hAnsi="Arial" w:cs="Arial"/>
          <w:sz w:val="24"/>
          <w:szCs w:val="24"/>
        </w:rPr>
        <w:t>,</w:t>
      </w:r>
      <w:r w:rsidRPr="00DC37D4">
        <w:rPr>
          <w:rFonts w:ascii="Arial" w:eastAsia="Arial" w:hAnsi="Arial" w:cs="Arial"/>
          <w:sz w:val="24"/>
          <w:szCs w:val="24"/>
        </w:rPr>
        <w:t xml:space="preserve"> bem como programas econômicos; ressalto também que além de ser uma economia cultural, trata-se de dimensões de economia política. </w:t>
      </w:r>
    </w:p>
    <w:p w14:paraId="4E2C1A1F" w14:textId="440A3105"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Segundo Pereira </w:t>
      </w:r>
      <w:r w:rsidRPr="00905088">
        <w:rPr>
          <w:rFonts w:ascii="Arial" w:eastAsia="Arial" w:hAnsi="Arial" w:cs="Arial"/>
          <w:i/>
          <w:iCs/>
          <w:sz w:val="24"/>
          <w:szCs w:val="24"/>
        </w:rPr>
        <w:t>et al</w:t>
      </w:r>
      <w:r w:rsidR="00C41B97">
        <w:rPr>
          <w:rFonts w:ascii="Arial" w:eastAsia="Arial" w:hAnsi="Arial" w:cs="Arial"/>
          <w:sz w:val="24"/>
          <w:szCs w:val="24"/>
        </w:rPr>
        <w:t>.</w:t>
      </w:r>
      <w:r w:rsidRPr="00DC37D4">
        <w:rPr>
          <w:rFonts w:ascii="Arial" w:eastAsia="Arial" w:hAnsi="Arial" w:cs="Arial"/>
          <w:sz w:val="24"/>
          <w:szCs w:val="24"/>
        </w:rPr>
        <w:t xml:space="preserve"> (2021,</w:t>
      </w:r>
      <w:r w:rsidRPr="00905088">
        <w:rPr>
          <w:rFonts w:ascii="Arial" w:hAnsi="Arial" w:cs="Arial"/>
          <w:sz w:val="24"/>
          <w:szCs w:val="24"/>
        </w:rPr>
        <w:t xml:space="preserve"> </w:t>
      </w:r>
      <w:r w:rsidRPr="00DC37D4">
        <w:rPr>
          <w:rFonts w:ascii="Arial" w:eastAsia="Arial" w:hAnsi="Arial" w:cs="Arial"/>
          <w:sz w:val="24"/>
          <w:szCs w:val="24"/>
        </w:rPr>
        <w:t>p. 204)</w:t>
      </w:r>
      <w:r w:rsidR="00C41B97">
        <w:rPr>
          <w:rFonts w:ascii="Arial" w:eastAsia="Arial" w:hAnsi="Arial" w:cs="Arial"/>
          <w:sz w:val="24"/>
          <w:szCs w:val="24"/>
        </w:rPr>
        <w:t>,</w:t>
      </w:r>
      <w:r w:rsidRPr="00DC37D4">
        <w:rPr>
          <w:rFonts w:ascii="Arial" w:eastAsia="Arial" w:hAnsi="Arial" w:cs="Arial"/>
          <w:sz w:val="24"/>
          <w:szCs w:val="24"/>
        </w:rPr>
        <w:t xml:space="preserve"> embora a noção de criatividade já esteja na sociedade desde a década de 1990, e que alguns setores como mídia, design, moda, gastronomia e cultura já moviment</w:t>
      </w:r>
      <w:r w:rsidR="00E1432E">
        <w:rPr>
          <w:rFonts w:ascii="Arial" w:eastAsia="Arial" w:hAnsi="Arial" w:cs="Arial"/>
          <w:sz w:val="24"/>
          <w:szCs w:val="24"/>
        </w:rPr>
        <w:t>e</w:t>
      </w:r>
      <w:r w:rsidRPr="00DC37D4">
        <w:rPr>
          <w:rFonts w:ascii="Arial" w:eastAsia="Arial" w:hAnsi="Arial" w:cs="Arial"/>
          <w:sz w:val="24"/>
          <w:szCs w:val="24"/>
        </w:rPr>
        <w:t xml:space="preserve">m a Economia Criativa, o termo </w:t>
      </w:r>
      <w:r w:rsidRPr="00DC37D4">
        <w:rPr>
          <w:rFonts w:ascii="Arial" w:eastAsia="Arial" w:hAnsi="Arial" w:cs="Arial"/>
          <w:sz w:val="24"/>
          <w:szCs w:val="24"/>
        </w:rPr>
        <w:lastRenderedPageBreak/>
        <w:t>surgiu em 2001, e foi conceituado por John Hawkins. Para Hawkins</w:t>
      </w:r>
      <w:r w:rsidR="007B5231">
        <w:rPr>
          <w:rFonts w:ascii="Arial" w:eastAsia="Arial" w:hAnsi="Arial" w:cs="Arial"/>
          <w:sz w:val="24"/>
          <w:szCs w:val="24"/>
        </w:rPr>
        <w:t>,</w:t>
      </w:r>
      <w:r w:rsidRPr="00DC37D4">
        <w:rPr>
          <w:rFonts w:ascii="Arial" w:eastAsia="Arial" w:hAnsi="Arial" w:cs="Arial"/>
          <w:sz w:val="24"/>
          <w:szCs w:val="24"/>
        </w:rPr>
        <w:t xml:space="preserve"> a criatividade é a principal ferramenta para o desenvolvimento de bens e serviços, constituindo a possibilidade da geração de novos empregos</w:t>
      </w:r>
      <w:r w:rsidR="007B5231">
        <w:rPr>
          <w:rFonts w:ascii="Arial" w:eastAsia="Arial" w:hAnsi="Arial" w:cs="Arial"/>
          <w:sz w:val="24"/>
          <w:szCs w:val="24"/>
        </w:rPr>
        <w:t>, produzindo</w:t>
      </w:r>
      <w:r w:rsidRPr="00DC37D4">
        <w:rPr>
          <w:rFonts w:ascii="Arial" w:eastAsia="Arial" w:hAnsi="Arial" w:cs="Arial"/>
          <w:sz w:val="24"/>
          <w:szCs w:val="24"/>
        </w:rPr>
        <w:t xml:space="preserve"> riqueza e o retorno econômico.  </w:t>
      </w:r>
    </w:p>
    <w:p w14:paraId="0CF2F081" w14:textId="560763CF"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Na UFCA (2019) existe o programa de Cultura Birô Cariri, que é um programa de economia criativa que visa fomentar o desenvolvimento socioeconômico de empreendedores criativos do Cariri. Com essa atividade promove-se uma articulação em rede e fortalecimento da economia criativa da região com base nos princípios da diversidade cultural, sustentabilidade, inclusão social e inovação, capitaneadas pela </w:t>
      </w:r>
      <w:r w:rsidR="00E7253F">
        <w:rPr>
          <w:rFonts w:ascii="Arial" w:eastAsia="Arial" w:hAnsi="Arial" w:cs="Arial"/>
          <w:sz w:val="24"/>
          <w:szCs w:val="24"/>
        </w:rPr>
        <w:t>u</w:t>
      </w:r>
      <w:r w:rsidRPr="00DC37D4">
        <w:rPr>
          <w:rFonts w:ascii="Arial" w:eastAsia="Arial" w:hAnsi="Arial" w:cs="Arial"/>
          <w:sz w:val="24"/>
          <w:szCs w:val="24"/>
        </w:rPr>
        <w:t xml:space="preserve">niversidade. </w:t>
      </w:r>
    </w:p>
    <w:p w14:paraId="5F014526" w14:textId="4BA99540"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A questão do turismo cultural (YÚDICE, 2004) também está inserida na Economia Criativa, </w:t>
      </w:r>
      <w:r w:rsidR="00816D2A">
        <w:rPr>
          <w:rFonts w:ascii="Arial" w:eastAsia="Arial" w:hAnsi="Arial" w:cs="Arial"/>
          <w:sz w:val="24"/>
          <w:szCs w:val="24"/>
        </w:rPr>
        <w:t xml:space="preserve">em que </w:t>
      </w:r>
      <w:r w:rsidRPr="00DC37D4">
        <w:rPr>
          <w:rFonts w:ascii="Arial" w:eastAsia="Arial" w:hAnsi="Arial" w:cs="Arial"/>
          <w:sz w:val="24"/>
          <w:szCs w:val="24"/>
        </w:rPr>
        <w:t xml:space="preserve">são descritas cidades que sofreram transformações num momento pós-industrial. Ou seja, lugares que antigamente eram ocupados por outro tipo de atividade e hoje passam a abrigar estruturas turísticas, como é o caso do Porto Maravilha no Rio de Janeiro, que sofreu uma grande transformação para tornar o lugar mais aprazível ao turista. Mas como nesse tipo de intervenção nem tudo é positivo, essas iniciativas também revelam interesses privados e </w:t>
      </w:r>
      <w:proofErr w:type="spellStart"/>
      <w:r w:rsidRPr="00DC37D4">
        <w:rPr>
          <w:rFonts w:ascii="Arial" w:eastAsia="Arial" w:hAnsi="Arial" w:cs="Arial"/>
          <w:sz w:val="24"/>
          <w:szCs w:val="24"/>
        </w:rPr>
        <w:t>gentrificadores</w:t>
      </w:r>
      <w:proofErr w:type="spellEnd"/>
      <w:r w:rsidRPr="00DC37D4">
        <w:rPr>
          <w:rFonts w:ascii="Arial" w:eastAsia="Arial" w:hAnsi="Arial" w:cs="Arial"/>
          <w:sz w:val="24"/>
          <w:szCs w:val="24"/>
        </w:rPr>
        <w:t xml:space="preserve">, pois na maioria dos casos a população que lá teve que se deslocar devido às desapropriações e </w:t>
      </w:r>
      <w:r w:rsidR="00816D2A">
        <w:rPr>
          <w:rFonts w:ascii="Arial" w:eastAsia="Arial" w:hAnsi="Arial" w:cs="Arial"/>
          <w:sz w:val="24"/>
          <w:szCs w:val="24"/>
        </w:rPr>
        <w:t>a</w:t>
      </w:r>
      <w:r w:rsidRPr="00DC37D4">
        <w:rPr>
          <w:rFonts w:ascii="Arial" w:eastAsia="Arial" w:hAnsi="Arial" w:cs="Arial"/>
          <w:sz w:val="24"/>
          <w:szCs w:val="24"/>
        </w:rPr>
        <w:t>o aumento de preços do custo de vida no local.</w:t>
      </w:r>
    </w:p>
    <w:p w14:paraId="4EC6BD29" w14:textId="097458FD" w:rsidR="00F96F5A" w:rsidRPr="00DC37D4" w:rsidRDefault="00F96F5A" w:rsidP="00905088">
      <w:pPr>
        <w:spacing w:after="0" w:line="360" w:lineRule="auto"/>
        <w:ind w:firstLine="709"/>
        <w:jc w:val="both"/>
        <w:rPr>
          <w:rFonts w:ascii="Arial" w:eastAsia="Arial" w:hAnsi="Arial" w:cs="Arial"/>
          <w:sz w:val="24"/>
          <w:szCs w:val="24"/>
        </w:rPr>
      </w:pPr>
      <w:r w:rsidRPr="00DC37D4">
        <w:rPr>
          <w:rFonts w:ascii="Arial" w:eastAsia="Arial" w:hAnsi="Arial" w:cs="Arial"/>
          <w:sz w:val="24"/>
          <w:szCs w:val="24"/>
        </w:rPr>
        <w:t xml:space="preserve">Segundo Pereira </w:t>
      </w:r>
      <w:r w:rsidRPr="00905088">
        <w:rPr>
          <w:rFonts w:ascii="Arial" w:eastAsia="Arial" w:hAnsi="Arial" w:cs="Arial"/>
          <w:i/>
          <w:iCs/>
          <w:sz w:val="24"/>
          <w:szCs w:val="24"/>
        </w:rPr>
        <w:t>et al</w:t>
      </w:r>
      <w:r w:rsidR="00E21E89">
        <w:rPr>
          <w:rFonts w:ascii="Arial" w:eastAsia="Arial" w:hAnsi="Arial" w:cs="Arial"/>
          <w:sz w:val="24"/>
          <w:szCs w:val="24"/>
        </w:rPr>
        <w:t>.</w:t>
      </w:r>
      <w:r w:rsidRPr="00DC37D4">
        <w:rPr>
          <w:rFonts w:ascii="Arial" w:eastAsia="Arial" w:hAnsi="Arial" w:cs="Arial"/>
          <w:sz w:val="24"/>
          <w:szCs w:val="24"/>
        </w:rPr>
        <w:t xml:space="preserve"> (2021), a noção de economia criativa bem como de cidades criativas surge por volta da década de 1990</w:t>
      </w:r>
      <w:r w:rsidR="00E21E89">
        <w:rPr>
          <w:rFonts w:ascii="Arial" w:eastAsia="Arial" w:hAnsi="Arial" w:cs="Arial"/>
          <w:sz w:val="24"/>
          <w:szCs w:val="24"/>
        </w:rPr>
        <w:t>:</w:t>
      </w:r>
      <w:r w:rsidRPr="00DC37D4">
        <w:rPr>
          <w:rFonts w:ascii="Arial" w:eastAsia="Arial" w:hAnsi="Arial" w:cs="Arial"/>
          <w:sz w:val="24"/>
          <w:szCs w:val="24"/>
        </w:rPr>
        <w:t xml:space="preserve">  </w:t>
      </w:r>
    </w:p>
    <w:p w14:paraId="3953BF7D" w14:textId="7A543AAB" w:rsidR="00F96F5A" w:rsidRPr="00905088" w:rsidRDefault="00E21E89" w:rsidP="00905088">
      <w:pPr>
        <w:spacing w:after="0" w:line="240" w:lineRule="auto"/>
        <w:ind w:left="2268"/>
        <w:jc w:val="both"/>
        <w:rPr>
          <w:rFonts w:ascii="Arial" w:eastAsia="Arial" w:hAnsi="Arial" w:cs="Arial"/>
        </w:rPr>
      </w:pPr>
      <w:r w:rsidRPr="00EE66A2">
        <w:rPr>
          <w:rFonts w:ascii="Arial" w:eastAsia="Arial" w:hAnsi="Arial" w:cs="Arial"/>
        </w:rPr>
        <w:t xml:space="preserve">[...] </w:t>
      </w:r>
      <w:r w:rsidR="00F96F5A" w:rsidRPr="00905088">
        <w:rPr>
          <w:rFonts w:ascii="Arial" w:eastAsia="Arial" w:hAnsi="Arial" w:cs="Arial"/>
        </w:rPr>
        <w:t xml:space="preserve">passando a se tornar uma posição de estímulo ao imaginário e à participação pública para o processo de desenvolvimento sendo abraçada por políticos, técnicos, empresários como possibilidade de modelo alternativo </w:t>
      </w:r>
      <w:proofErr w:type="spellStart"/>
      <w:r w:rsidR="00F96F5A" w:rsidRPr="00905088">
        <w:rPr>
          <w:rFonts w:ascii="Arial" w:eastAsia="Arial" w:hAnsi="Arial" w:cs="Arial"/>
        </w:rPr>
        <w:t>neodesenvolvimentista</w:t>
      </w:r>
      <w:proofErr w:type="spellEnd"/>
      <w:r w:rsidR="00F96F5A" w:rsidRPr="00905088">
        <w:rPr>
          <w:rFonts w:ascii="Arial" w:eastAsia="Arial" w:hAnsi="Arial" w:cs="Arial"/>
        </w:rPr>
        <w:t xml:space="preserve"> (</w:t>
      </w:r>
      <w:r w:rsidR="00EE66A2" w:rsidRPr="00EE66A2">
        <w:rPr>
          <w:rFonts w:ascii="Arial" w:eastAsia="Arial" w:hAnsi="Arial" w:cs="Arial"/>
        </w:rPr>
        <w:t>HERSCHMANN</w:t>
      </w:r>
      <w:r w:rsidR="00EE66A2">
        <w:rPr>
          <w:rFonts w:ascii="Arial" w:eastAsia="Arial" w:hAnsi="Arial" w:cs="Arial"/>
        </w:rPr>
        <w:t>;</w:t>
      </w:r>
      <w:r w:rsidR="00EE66A2" w:rsidRPr="00EE66A2">
        <w:rPr>
          <w:rFonts w:ascii="Arial" w:eastAsia="Arial" w:hAnsi="Arial" w:cs="Arial"/>
        </w:rPr>
        <w:t xml:space="preserve"> FERNANDES</w:t>
      </w:r>
      <w:r w:rsidR="00F96F5A" w:rsidRPr="00905088">
        <w:rPr>
          <w:rFonts w:ascii="Arial" w:eastAsia="Arial" w:hAnsi="Arial" w:cs="Arial"/>
        </w:rPr>
        <w:t>, 2016). A cultura passa a ser encarada como ativo fundamental num contexto de capitalismo pós-industrial, era digital e do conhecimento, globalização e crises dos modelos industriais capitalistas (</w:t>
      </w:r>
      <w:r w:rsidR="00EE66A2" w:rsidRPr="00EE66A2">
        <w:rPr>
          <w:rFonts w:ascii="Arial" w:eastAsia="Arial" w:hAnsi="Arial" w:cs="Arial"/>
        </w:rPr>
        <w:t>HERSCHMANN</w:t>
      </w:r>
      <w:r w:rsidR="00EE66A2">
        <w:rPr>
          <w:rFonts w:ascii="Arial" w:eastAsia="Arial" w:hAnsi="Arial" w:cs="Arial"/>
        </w:rPr>
        <w:t>;</w:t>
      </w:r>
      <w:r w:rsidR="00EE66A2" w:rsidRPr="00EE66A2">
        <w:rPr>
          <w:rFonts w:ascii="Arial" w:eastAsia="Arial" w:hAnsi="Arial" w:cs="Arial"/>
        </w:rPr>
        <w:t xml:space="preserve"> FERNANDES</w:t>
      </w:r>
      <w:r w:rsidR="00F96F5A" w:rsidRPr="00905088">
        <w:rPr>
          <w:rFonts w:ascii="Arial" w:eastAsia="Arial" w:hAnsi="Arial" w:cs="Arial"/>
        </w:rPr>
        <w:t>, 2016). Assim, a cultura se faz essencial, devendo moldar o planejamento urbano das cidades, ao invés de ser vista como um acessório marginal</w:t>
      </w:r>
      <w:r w:rsidR="00EE66A2" w:rsidRPr="00EE66A2">
        <w:rPr>
          <w:rFonts w:ascii="Arial" w:eastAsia="Arial" w:hAnsi="Arial" w:cs="Arial"/>
        </w:rPr>
        <w:t xml:space="preserve"> (</w:t>
      </w:r>
      <w:r w:rsidR="00EE66A2" w:rsidRPr="00905088">
        <w:rPr>
          <w:rFonts w:ascii="Arial" w:eastAsia="Arial" w:hAnsi="Arial" w:cs="Arial"/>
        </w:rPr>
        <w:t xml:space="preserve">PEREIRA </w:t>
      </w:r>
      <w:r w:rsidR="00EE66A2" w:rsidRPr="00905088">
        <w:rPr>
          <w:rFonts w:ascii="Arial" w:eastAsia="Arial" w:hAnsi="Arial" w:cs="Arial"/>
          <w:i/>
          <w:iCs/>
        </w:rPr>
        <w:t>et al</w:t>
      </w:r>
      <w:r w:rsidR="00EE66A2" w:rsidRPr="00905088">
        <w:rPr>
          <w:rFonts w:ascii="Arial" w:eastAsia="Arial" w:hAnsi="Arial" w:cs="Arial"/>
        </w:rPr>
        <w:t>., 2021, p. 203)</w:t>
      </w:r>
      <w:r w:rsidR="00F96F5A" w:rsidRPr="00905088">
        <w:rPr>
          <w:rFonts w:ascii="Arial" w:eastAsia="Arial" w:hAnsi="Arial" w:cs="Arial"/>
        </w:rPr>
        <w:t>.</w:t>
      </w:r>
    </w:p>
    <w:p w14:paraId="5CE5DFF9" w14:textId="77777777" w:rsidR="00F96F5A" w:rsidRPr="008B5CCD" w:rsidRDefault="00F96F5A" w:rsidP="00905088">
      <w:pPr>
        <w:spacing w:after="0" w:line="240" w:lineRule="auto"/>
        <w:ind w:firstLine="720"/>
        <w:contextualSpacing/>
        <w:jc w:val="both"/>
        <w:rPr>
          <w:rFonts w:ascii="Arial" w:eastAsia="Arial" w:hAnsi="Arial" w:cs="Arial"/>
          <w:sz w:val="24"/>
          <w:szCs w:val="24"/>
        </w:rPr>
      </w:pPr>
    </w:p>
    <w:p w14:paraId="79CE2AD2" w14:textId="25D1C6BE" w:rsidR="00F96F5A" w:rsidRPr="008B5CCD" w:rsidRDefault="00F96F5A" w:rsidP="00905088">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 </w:t>
      </w:r>
      <w:r w:rsidR="005B3B79">
        <w:rPr>
          <w:rFonts w:ascii="Arial" w:eastAsia="Arial" w:hAnsi="Arial" w:cs="Arial"/>
          <w:sz w:val="24"/>
          <w:szCs w:val="24"/>
        </w:rPr>
        <w:t>temática</w:t>
      </w:r>
      <w:r w:rsidRPr="008B5CCD">
        <w:rPr>
          <w:rFonts w:ascii="Arial" w:eastAsia="Arial" w:hAnsi="Arial" w:cs="Arial"/>
          <w:sz w:val="24"/>
          <w:szCs w:val="24"/>
        </w:rPr>
        <w:t xml:space="preserve"> do turismo cultural nos faz pensar sobre as estruturas dessas universidades que têm uma aparente preocupação com a cultura, principalmente na UFJF</w:t>
      </w:r>
      <w:r w:rsidR="008559AB">
        <w:rPr>
          <w:rFonts w:ascii="Arial" w:eastAsia="Arial" w:hAnsi="Arial" w:cs="Arial"/>
          <w:sz w:val="24"/>
          <w:szCs w:val="24"/>
        </w:rPr>
        <w:t>,</w:t>
      </w:r>
      <w:r w:rsidRPr="008B5CCD">
        <w:rPr>
          <w:rFonts w:ascii="Arial" w:eastAsia="Arial" w:hAnsi="Arial" w:cs="Arial"/>
          <w:sz w:val="24"/>
          <w:szCs w:val="24"/>
        </w:rPr>
        <w:t xml:space="preserve"> que dispõe de diversos museus e estruturas culturais e de lazer</w:t>
      </w:r>
      <w:r w:rsidR="00BB3A37">
        <w:rPr>
          <w:rFonts w:ascii="Arial" w:eastAsia="Arial" w:hAnsi="Arial" w:cs="Arial"/>
          <w:sz w:val="24"/>
          <w:szCs w:val="24"/>
        </w:rPr>
        <w:t xml:space="preserve">, mas </w:t>
      </w:r>
      <w:r w:rsidRPr="008B5CCD">
        <w:rPr>
          <w:rFonts w:ascii="Arial" w:eastAsia="Arial" w:hAnsi="Arial" w:cs="Arial"/>
          <w:sz w:val="24"/>
          <w:szCs w:val="24"/>
        </w:rPr>
        <w:t>não promov</w:t>
      </w:r>
      <w:r w:rsidR="00BB3A37">
        <w:rPr>
          <w:rFonts w:ascii="Arial" w:eastAsia="Arial" w:hAnsi="Arial" w:cs="Arial"/>
          <w:sz w:val="24"/>
          <w:szCs w:val="24"/>
        </w:rPr>
        <w:t>e</w:t>
      </w:r>
      <w:r w:rsidRPr="008B5CCD">
        <w:rPr>
          <w:rFonts w:ascii="Arial" w:eastAsia="Arial" w:hAnsi="Arial" w:cs="Arial"/>
          <w:sz w:val="24"/>
          <w:szCs w:val="24"/>
        </w:rPr>
        <w:t xml:space="preserve"> o local como alternativa de turismo cultural. A questão da exploração de toda a estrutura de cultura e lazer que a UFJF dispõe também poderia se enquadrar </w:t>
      </w:r>
      <w:r w:rsidRPr="008B5CCD">
        <w:rPr>
          <w:rFonts w:ascii="Arial" w:eastAsia="Arial" w:hAnsi="Arial" w:cs="Arial"/>
          <w:sz w:val="24"/>
          <w:szCs w:val="24"/>
        </w:rPr>
        <w:lastRenderedPageBreak/>
        <w:t>nas questões de conveniência da cultura (YÚDICE, 2004), que é uma estratégia comum em diferentes setores contemporâneos. Na noção de conveniência da cultura, como o próprio nome diz, a alta cultura pode ser utilizada para o desenvolvimento urbano, bem como o uso das culturas nativas, patrimônios culturais e nacionais podem ser utilizados em benefício do turismo.</w:t>
      </w:r>
    </w:p>
    <w:p w14:paraId="754DB28C" w14:textId="7BC2347F" w:rsidR="00F96F5A" w:rsidRPr="008B5CCD" w:rsidRDefault="00F96F5A" w:rsidP="00905088">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Neste segundo capítulo foi possível, através dessa análise documental e conceitual, verificar as questões legais que envolvem a extensão universitária, assim como a forma como aconteceram os processos de criação e atuação das Pró-Reitorias de Cultura das Universidades Federais do Cariri e Juiz de Fora e o seu envolvimento cultural com a sociedade. Iniciamos também uma discussão sobre a cultura sob a perspectiva dos estudos culturais, trazendo as noções contemporâneas de centralidade da cultura (HALL, 1997) e sobre a conveniência da cultura (YÚDICE, 2004) unindo as questões discutidas pelos autores com a atuação da extensão e cultura das universidades em geral e nas Universidades Federais do Cariri e de Juiz de Fora.</w:t>
      </w:r>
    </w:p>
    <w:p w14:paraId="40C7933B" w14:textId="1790EBB7" w:rsidR="00F96F5A" w:rsidRPr="008B5CCD" w:rsidRDefault="00F96F5A" w:rsidP="00905088">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Na UFJF, notamos que a dissociação do pilar extensão/cultura foi para um melhor gerenciamento de suas estruturas de Cultura e Lazer mais hegemônicas. A UFJF propõe ações </w:t>
      </w:r>
      <w:r w:rsidR="00477F39">
        <w:rPr>
          <w:rFonts w:ascii="Arial" w:eastAsia="Arial" w:hAnsi="Arial" w:cs="Arial"/>
          <w:sz w:val="24"/>
          <w:szCs w:val="24"/>
        </w:rPr>
        <w:t>relativas</w:t>
      </w:r>
      <w:r w:rsidRPr="008B5CCD">
        <w:rPr>
          <w:rFonts w:ascii="Arial" w:eastAsia="Arial" w:hAnsi="Arial" w:cs="Arial"/>
          <w:sz w:val="24"/>
          <w:szCs w:val="24"/>
        </w:rPr>
        <w:t xml:space="preserve"> a essas estruturas que fazem parte da universidade, mas não propõe atividades ligadas diretamente à </w:t>
      </w:r>
      <w:r w:rsidR="00E7253F">
        <w:rPr>
          <w:rFonts w:ascii="Arial" w:eastAsia="Arial" w:hAnsi="Arial" w:cs="Arial"/>
          <w:sz w:val="24"/>
          <w:szCs w:val="24"/>
        </w:rPr>
        <w:t>u</w:t>
      </w:r>
      <w:r w:rsidRPr="008B5CCD">
        <w:rPr>
          <w:rFonts w:ascii="Arial" w:eastAsia="Arial" w:hAnsi="Arial" w:cs="Arial"/>
          <w:sz w:val="24"/>
          <w:szCs w:val="24"/>
        </w:rPr>
        <w:t xml:space="preserve">niversidade; esse tipo de atividade continua </w:t>
      </w:r>
      <w:r w:rsidR="00CB42FF">
        <w:rPr>
          <w:rFonts w:ascii="Arial" w:eastAsia="Arial" w:hAnsi="Arial" w:cs="Arial"/>
          <w:sz w:val="24"/>
          <w:szCs w:val="24"/>
        </w:rPr>
        <w:t>associada</w:t>
      </w:r>
      <w:r w:rsidRPr="008B5CCD">
        <w:rPr>
          <w:rFonts w:ascii="Arial" w:eastAsia="Arial" w:hAnsi="Arial" w:cs="Arial"/>
          <w:sz w:val="24"/>
          <w:szCs w:val="24"/>
        </w:rPr>
        <w:t xml:space="preserve"> à Pró-Reitoria de Extensão. </w:t>
      </w:r>
    </w:p>
    <w:p w14:paraId="43680757" w14:textId="40F9AAED" w:rsidR="00F96F5A" w:rsidRPr="008B5CCD" w:rsidRDefault="00F96F5A" w:rsidP="00905088">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Já na UFCA a separação do pilar extensão/cultura veio para fortalecer a estrutura extensão/cultura e valorizar a Cultura local/regional. Quando temos dentro da estrutura universidade um órgão destinado </w:t>
      </w:r>
      <w:r w:rsidR="00CB42FF">
        <w:rPr>
          <w:rFonts w:ascii="Arial" w:eastAsia="Arial" w:hAnsi="Arial" w:cs="Arial"/>
          <w:sz w:val="24"/>
          <w:szCs w:val="24"/>
        </w:rPr>
        <w:t>à</w:t>
      </w:r>
      <w:r w:rsidRPr="008B5CCD">
        <w:rPr>
          <w:rFonts w:ascii="Arial" w:eastAsia="Arial" w:hAnsi="Arial" w:cs="Arial"/>
          <w:sz w:val="24"/>
          <w:szCs w:val="24"/>
        </w:rPr>
        <w:t xml:space="preserve"> cultura como a UFCA, fica claro a valorização desse tema e foi possível verificar que a instituição atua fortemente nas ações culturais da universidade.</w:t>
      </w:r>
    </w:p>
    <w:p w14:paraId="08EE6455" w14:textId="451F1B11" w:rsidR="00F96F5A" w:rsidRPr="008B5CCD" w:rsidRDefault="00F96F5A" w:rsidP="00905088">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Pensando em uma conclusão para esta parte do trabalho, vemos que a discussão sobre a dissociação do pilar extensão/cultura está apenas iniciando, pois acreditamos que ambas as propostas das universidades analisadas oferecem visões diferentes, mas são exemplos profícuos para serem estudadas isoladamente com mais profundidade em trabalhos futuros.</w:t>
      </w:r>
    </w:p>
    <w:p w14:paraId="3C8BCE8C" w14:textId="795DF417" w:rsidR="00F96F5A" w:rsidRDefault="00F96F5A" w:rsidP="00816D2A">
      <w:pPr>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 seguir</w:t>
      </w:r>
      <w:r w:rsidR="00550701">
        <w:rPr>
          <w:rFonts w:ascii="Arial" w:eastAsia="Arial" w:hAnsi="Arial" w:cs="Arial"/>
          <w:sz w:val="24"/>
          <w:szCs w:val="24"/>
        </w:rPr>
        <w:t>,</w:t>
      </w:r>
      <w:r w:rsidRPr="008B5CCD">
        <w:rPr>
          <w:rFonts w:ascii="Arial" w:eastAsia="Arial" w:hAnsi="Arial" w:cs="Arial"/>
          <w:sz w:val="24"/>
          <w:szCs w:val="24"/>
        </w:rPr>
        <w:t xml:space="preserve"> apresenta</w:t>
      </w:r>
      <w:r w:rsidR="00550701">
        <w:rPr>
          <w:rFonts w:ascii="Arial" w:eastAsia="Arial" w:hAnsi="Arial" w:cs="Arial"/>
          <w:sz w:val="24"/>
          <w:szCs w:val="24"/>
        </w:rPr>
        <w:t>mos</w:t>
      </w:r>
      <w:r w:rsidRPr="008B5CCD">
        <w:rPr>
          <w:rFonts w:ascii="Arial" w:eastAsia="Arial" w:hAnsi="Arial" w:cs="Arial"/>
          <w:sz w:val="24"/>
          <w:szCs w:val="24"/>
        </w:rPr>
        <w:t xml:space="preserve"> as ações de extensão e cultura promovidas pelos grupos da EPPEN; elas podem ser institucionalizadas, ou seja, cadastradas junto </w:t>
      </w:r>
      <w:r w:rsidR="00550701">
        <w:rPr>
          <w:rFonts w:ascii="Arial" w:eastAsia="Arial" w:hAnsi="Arial" w:cs="Arial"/>
          <w:sz w:val="24"/>
          <w:szCs w:val="24"/>
        </w:rPr>
        <w:t>à</w:t>
      </w:r>
      <w:r w:rsidRPr="008B5CCD">
        <w:rPr>
          <w:rFonts w:ascii="Arial" w:eastAsia="Arial" w:hAnsi="Arial" w:cs="Arial"/>
          <w:sz w:val="24"/>
          <w:szCs w:val="24"/>
        </w:rPr>
        <w:t xml:space="preserve"> universidade, ou independentes, isto é, criadas somente pelos discentes que fazem </w:t>
      </w:r>
      <w:r w:rsidRPr="008B5CCD">
        <w:rPr>
          <w:rFonts w:ascii="Arial" w:eastAsia="Arial" w:hAnsi="Arial" w:cs="Arial"/>
          <w:sz w:val="24"/>
          <w:szCs w:val="24"/>
        </w:rPr>
        <w:lastRenderedPageBreak/>
        <w:t>parte do agrupamento. Estas, apesar dessa autonomia</w:t>
      </w:r>
      <w:r w:rsidR="00550701">
        <w:rPr>
          <w:rFonts w:ascii="Arial" w:eastAsia="Arial" w:hAnsi="Arial" w:cs="Arial"/>
          <w:sz w:val="24"/>
          <w:szCs w:val="24"/>
        </w:rPr>
        <w:t>,</w:t>
      </w:r>
      <w:r w:rsidRPr="008B5CCD">
        <w:rPr>
          <w:rFonts w:ascii="Arial" w:eastAsia="Arial" w:hAnsi="Arial" w:cs="Arial"/>
          <w:sz w:val="24"/>
          <w:szCs w:val="24"/>
        </w:rPr>
        <w:t xml:space="preserve"> possuem as mesmas questões relacionadas </w:t>
      </w:r>
      <w:r w:rsidR="00550701">
        <w:rPr>
          <w:rFonts w:ascii="Arial" w:eastAsia="Arial" w:hAnsi="Arial" w:cs="Arial"/>
          <w:sz w:val="24"/>
          <w:szCs w:val="24"/>
        </w:rPr>
        <w:t>à</w:t>
      </w:r>
      <w:r w:rsidRPr="008B5CCD">
        <w:rPr>
          <w:rFonts w:ascii="Arial" w:eastAsia="Arial" w:hAnsi="Arial" w:cs="Arial"/>
          <w:sz w:val="24"/>
          <w:szCs w:val="24"/>
        </w:rPr>
        <w:t xml:space="preserve"> cultura e à sua contemporânea centralidade. </w:t>
      </w:r>
    </w:p>
    <w:p w14:paraId="36AF54DC" w14:textId="77777777" w:rsidR="00816D2A" w:rsidRPr="008B5CCD" w:rsidRDefault="00816D2A" w:rsidP="00905088">
      <w:pPr>
        <w:spacing w:after="0" w:line="360" w:lineRule="auto"/>
        <w:ind w:firstLine="709"/>
        <w:jc w:val="both"/>
        <w:rPr>
          <w:rFonts w:ascii="Arial" w:eastAsia="Arial" w:hAnsi="Arial" w:cs="Arial"/>
          <w:sz w:val="24"/>
          <w:szCs w:val="24"/>
        </w:rPr>
      </w:pPr>
    </w:p>
    <w:p w14:paraId="5A7F9724" w14:textId="77777777" w:rsidR="00F96F5A" w:rsidRPr="008B5CCD" w:rsidRDefault="00F96F5A" w:rsidP="00F96F5A">
      <w:pPr>
        <w:pStyle w:val="PargrafodaLista"/>
        <w:numPr>
          <w:ilvl w:val="0"/>
          <w:numId w:val="5"/>
        </w:numPr>
        <w:pBdr>
          <w:top w:val="nil"/>
          <w:left w:val="nil"/>
          <w:bottom w:val="nil"/>
          <w:right w:val="nil"/>
          <w:between w:val="nil"/>
        </w:pBdr>
        <w:tabs>
          <w:tab w:val="left" w:pos="567"/>
          <w:tab w:val="left" w:pos="993"/>
        </w:tabs>
        <w:spacing w:line="240" w:lineRule="auto"/>
        <w:contextualSpacing w:val="0"/>
        <w:jc w:val="both"/>
        <w:rPr>
          <w:rFonts w:ascii="Arial" w:eastAsia="Arial" w:hAnsi="Arial" w:cs="Arial"/>
          <w:vanish/>
          <w:sz w:val="24"/>
          <w:szCs w:val="24"/>
          <w:lang w:eastAsia="en-US"/>
        </w:rPr>
      </w:pPr>
    </w:p>
    <w:p w14:paraId="6BD62873" w14:textId="77777777" w:rsidR="00F96F5A" w:rsidRPr="008B5CCD" w:rsidRDefault="00F96F5A" w:rsidP="00F96F5A">
      <w:pPr>
        <w:pStyle w:val="PargrafodaLista"/>
        <w:numPr>
          <w:ilvl w:val="0"/>
          <w:numId w:val="5"/>
        </w:numPr>
        <w:pBdr>
          <w:top w:val="nil"/>
          <w:left w:val="nil"/>
          <w:bottom w:val="nil"/>
          <w:right w:val="nil"/>
          <w:between w:val="nil"/>
        </w:pBdr>
        <w:tabs>
          <w:tab w:val="left" w:pos="567"/>
          <w:tab w:val="left" w:pos="993"/>
        </w:tabs>
        <w:spacing w:line="240" w:lineRule="auto"/>
        <w:contextualSpacing w:val="0"/>
        <w:jc w:val="both"/>
        <w:rPr>
          <w:rFonts w:ascii="Arial" w:eastAsia="Arial" w:hAnsi="Arial" w:cs="Arial"/>
          <w:vanish/>
          <w:sz w:val="24"/>
          <w:szCs w:val="24"/>
          <w:lang w:eastAsia="en-US"/>
        </w:rPr>
      </w:pPr>
    </w:p>
    <w:p w14:paraId="11DAC4F5" w14:textId="77777777" w:rsidR="00F96F5A" w:rsidRPr="008B5CCD" w:rsidRDefault="00F96F5A" w:rsidP="00F96F5A">
      <w:pPr>
        <w:pStyle w:val="PargrafodaLista"/>
        <w:numPr>
          <w:ilvl w:val="1"/>
          <w:numId w:val="5"/>
        </w:numPr>
        <w:pBdr>
          <w:top w:val="nil"/>
          <w:left w:val="nil"/>
          <w:bottom w:val="nil"/>
          <w:right w:val="nil"/>
          <w:between w:val="nil"/>
        </w:pBdr>
        <w:tabs>
          <w:tab w:val="left" w:pos="567"/>
          <w:tab w:val="left" w:pos="993"/>
        </w:tabs>
        <w:spacing w:line="240" w:lineRule="auto"/>
        <w:contextualSpacing w:val="0"/>
        <w:jc w:val="both"/>
        <w:rPr>
          <w:rFonts w:ascii="Arial" w:eastAsia="Arial" w:hAnsi="Arial" w:cs="Arial"/>
          <w:vanish/>
          <w:sz w:val="24"/>
          <w:szCs w:val="24"/>
          <w:lang w:eastAsia="en-US"/>
        </w:rPr>
      </w:pPr>
    </w:p>
    <w:p w14:paraId="10C2A42D" w14:textId="77777777" w:rsidR="00F96F5A" w:rsidRPr="008B5CCD" w:rsidRDefault="00F96F5A" w:rsidP="00F96F5A">
      <w:pPr>
        <w:pStyle w:val="PargrafodaLista"/>
        <w:numPr>
          <w:ilvl w:val="1"/>
          <w:numId w:val="5"/>
        </w:numPr>
        <w:pBdr>
          <w:top w:val="nil"/>
          <w:left w:val="nil"/>
          <w:bottom w:val="nil"/>
          <w:right w:val="nil"/>
          <w:between w:val="nil"/>
        </w:pBdr>
        <w:tabs>
          <w:tab w:val="left" w:pos="567"/>
          <w:tab w:val="left" w:pos="993"/>
        </w:tabs>
        <w:spacing w:line="240" w:lineRule="auto"/>
        <w:contextualSpacing w:val="0"/>
        <w:jc w:val="both"/>
        <w:rPr>
          <w:rFonts w:ascii="Arial" w:eastAsia="Arial" w:hAnsi="Arial" w:cs="Arial"/>
          <w:vanish/>
          <w:sz w:val="24"/>
          <w:szCs w:val="24"/>
          <w:lang w:eastAsia="en-US"/>
        </w:rPr>
      </w:pPr>
    </w:p>
    <w:p w14:paraId="16211C88" w14:textId="77777777" w:rsidR="00F96F5A" w:rsidRPr="008B5CCD" w:rsidRDefault="00F96F5A" w:rsidP="00F96F5A">
      <w:pPr>
        <w:pStyle w:val="PargrafodaLista"/>
        <w:numPr>
          <w:ilvl w:val="1"/>
          <w:numId w:val="5"/>
        </w:numPr>
        <w:pBdr>
          <w:top w:val="nil"/>
          <w:left w:val="nil"/>
          <w:bottom w:val="nil"/>
          <w:right w:val="nil"/>
          <w:between w:val="nil"/>
        </w:pBdr>
        <w:tabs>
          <w:tab w:val="left" w:pos="567"/>
          <w:tab w:val="left" w:pos="993"/>
        </w:tabs>
        <w:spacing w:line="240" w:lineRule="auto"/>
        <w:contextualSpacing w:val="0"/>
        <w:jc w:val="both"/>
        <w:rPr>
          <w:rFonts w:ascii="Arial" w:eastAsia="Arial" w:hAnsi="Arial" w:cs="Arial"/>
          <w:vanish/>
          <w:sz w:val="24"/>
          <w:szCs w:val="24"/>
          <w:lang w:eastAsia="en-US"/>
        </w:rPr>
      </w:pPr>
    </w:p>
    <w:p w14:paraId="0F503A24" w14:textId="4683F58B" w:rsidR="00F96F5A" w:rsidRPr="00905088" w:rsidRDefault="009C5197" w:rsidP="00905088">
      <w:pPr>
        <w:pStyle w:val="Ttulo2"/>
        <w:rPr>
          <w:rFonts w:eastAsia="Arial"/>
        </w:rPr>
      </w:pPr>
      <w:bookmarkStart w:id="41" w:name="_Toc120295376"/>
      <w:r>
        <w:rPr>
          <w:rFonts w:eastAsia="Arial"/>
        </w:rPr>
        <w:t xml:space="preserve">2.4 </w:t>
      </w:r>
      <w:r w:rsidR="00F96F5A" w:rsidRPr="00905088">
        <w:rPr>
          <w:rFonts w:eastAsia="Arial"/>
        </w:rPr>
        <w:t>Ações organizadas pela Atlética (institucionalizadas)</w:t>
      </w:r>
      <w:bookmarkEnd w:id="41"/>
    </w:p>
    <w:p w14:paraId="4D499C8B" w14:textId="77777777" w:rsidR="009C5197" w:rsidRDefault="009C5197" w:rsidP="00905088">
      <w:pPr>
        <w:pBdr>
          <w:top w:val="nil"/>
          <w:left w:val="nil"/>
          <w:bottom w:val="nil"/>
          <w:right w:val="nil"/>
          <w:between w:val="nil"/>
        </w:pBdr>
        <w:tabs>
          <w:tab w:val="left" w:pos="567"/>
          <w:tab w:val="left" w:pos="993"/>
        </w:tabs>
        <w:spacing w:after="0" w:line="240" w:lineRule="auto"/>
        <w:ind w:firstLine="709"/>
        <w:contextualSpacing/>
        <w:jc w:val="both"/>
        <w:rPr>
          <w:rFonts w:ascii="Arial" w:eastAsia="Arial" w:hAnsi="Arial" w:cs="Arial"/>
          <w:sz w:val="24"/>
          <w:szCs w:val="24"/>
        </w:rPr>
      </w:pPr>
    </w:p>
    <w:p w14:paraId="13D33B6A" w14:textId="3F5267FE" w:rsidR="00F96F5A" w:rsidRPr="008B5CCD" w:rsidRDefault="00F96F5A" w:rsidP="00905088">
      <w:pPr>
        <w:pBdr>
          <w:top w:val="nil"/>
          <w:left w:val="nil"/>
          <w:bottom w:val="nil"/>
          <w:right w:val="nil"/>
          <w:between w:val="nil"/>
        </w:pBdr>
        <w:tabs>
          <w:tab w:val="left" w:pos="567"/>
          <w:tab w:val="left" w:pos="993"/>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As ações </w:t>
      </w:r>
      <w:r w:rsidR="005975AD">
        <w:rPr>
          <w:rFonts w:ascii="Arial" w:eastAsia="Arial" w:hAnsi="Arial" w:cs="Arial"/>
          <w:sz w:val="24"/>
          <w:szCs w:val="24"/>
        </w:rPr>
        <w:t>escolhidas para estudarmos da</w:t>
      </w:r>
      <w:r w:rsidRPr="008B5CCD">
        <w:rPr>
          <w:rFonts w:ascii="Arial" w:eastAsia="Arial" w:hAnsi="Arial" w:cs="Arial"/>
          <w:sz w:val="24"/>
          <w:szCs w:val="24"/>
        </w:rPr>
        <w:t xml:space="preserve"> Atlética e que estão disponibilizadas nos vídeos</w:t>
      </w:r>
      <w:r w:rsidRPr="008B5CCD">
        <w:rPr>
          <w:rFonts w:ascii="Arial" w:eastAsia="Arial" w:hAnsi="Arial" w:cs="Arial"/>
          <w:i/>
          <w:iCs/>
          <w:sz w:val="24"/>
          <w:szCs w:val="24"/>
        </w:rPr>
        <w:t xml:space="preserve"> </w:t>
      </w:r>
      <w:r w:rsidRPr="008B5CCD">
        <w:rPr>
          <w:rFonts w:ascii="Arial" w:eastAsia="Arial" w:hAnsi="Arial" w:cs="Arial"/>
          <w:sz w:val="24"/>
          <w:szCs w:val="24"/>
        </w:rPr>
        <w:t xml:space="preserve">do perfil do Instagram da Atlética Unifesp Osasco (@atleticaunifesposasco) foram institucionalizadas, ou seja, estão cadastradas na plataforma SIEX - Sistema de Informações de Extensão – Unifesp. </w:t>
      </w:r>
    </w:p>
    <w:p w14:paraId="299B1E29" w14:textId="450C004A" w:rsidR="00F96F5A" w:rsidRPr="008B5CCD" w:rsidRDefault="009E3E1B" w:rsidP="00905088">
      <w:pPr>
        <w:pBdr>
          <w:top w:val="nil"/>
          <w:left w:val="nil"/>
          <w:bottom w:val="nil"/>
          <w:right w:val="nil"/>
          <w:between w:val="nil"/>
        </w:pBdr>
        <w:tabs>
          <w:tab w:val="left" w:pos="567"/>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Apresentamos </w:t>
      </w:r>
      <w:r w:rsidR="00F96F5A" w:rsidRPr="008B5CCD">
        <w:rPr>
          <w:rFonts w:ascii="Arial" w:eastAsia="Arial" w:hAnsi="Arial" w:cs="Arial"/>
          <w:sz w:val="24"/>
          <w:szCs w:val="24"/>
        </w:rPr>
        <w:t xml:space="preserve">um pouco das ações institucionalizadas propostas pela Atlética Unifesp Osasco durante o período de atividades remotas devido </w:t>
      </w:r>
      <w:r>
        <w:rPr>
          <w:rFonts w:ascii="Arial" w:eastAsia="Arial" w:hAnsi="Arial" w:cs="Arial"/>
          <w:sz w:val="24"/>
          <w:szCs w:val="24"/>
        </w:rPr>
        <w:t>à</w:t>
      </w:r>
      <w:r w:rsidR="00F96F5A" w:rsidRPr="008B5CCD">
        <w:rPr>
          <w:rFonts w:ascii="Arial" w:eastAsia="Arial" w:hAnsi="Arial" w:cs="Arial"/>
          <w:sz w:val="24"/>
          <w:szCs w:val="24"/>
        </w:rPr>
        <w:t xml:space="preserve"> pandemia d</w:t>
      </w:r>
      <w:r w:rsidR="00BB170E">
        <w:rPr>
          <w:rFonts w:ascii="Arial" w:eastAsia="Arial" w:hAnsi="Arial" w:cs="Arial"/>
          <w:sz w:val="24"/>
          <w:szCs w:val="24"/>
        </w:rPr>
        <w:t>a</w:t>
      </w:r>
      <w:r w:rsidR="00F96F5A" w:rsidRPr="008B5CCD">
        <w:rPr>
          <w:rFonts w:ascii="Arial" w:eastAsia="Arial" w:hAnsi="Arial" w:cs="Arial"/>
          <w:sz w:val="24"/>
          <w:szCs w:val="24"/>
        </w:rPr>
        <w:t xml:space="preserve"> </w:t>
      </w:r>
      <w:r w:rsidRPr="008B5CCD">
        <w:rPr>
          <w:rFonts w:ascii="Arial" w:eastAsia="Arial" w:hAnsi="Arial" w:cs="Arial"/>
          <w:sz w:val="24"/>
          <w:szCs w:val="24"/>
        </w:rPr>
        <w:t>covid</w:t>
      </w:r>
      <w:r w:rsidR="00F96F5A" w:rsidRPr="008B5CCD">
        <w:rPr>
          <w:rFonts w:ascii="Arial" w:eastAsia="Arial" w:hAnsi="Arial" w:cs="Arial"/>
          <w:sz w:val="24"/>
          <w:szCs w:val="24"/>
        </w:rPr>
        <w:t xml:space="preserve">-19. </w:t>
      </w:r>
    </w:p>
    <w:p w14:paraId="3EE0DDC4" w14:textId="7D1F2338" w:rsidR="00F96F5A" w:rsidRPr="008B5CCD" w:rsidRDefault="00F96F5A" w:rsidP="00905088">
      <w:pPr>
        <w:pBdr>
          <w:top w:val="nil"/>
          <w:left w:val="nil"/>
          <w:bottom w:val="nil"/>
          <w:right w:val="nil"/>
          <w:between w:val="nil"/>
        </w:pBdr>
        <w:tabs>
          <w:tab w:val="left" w:pos="567"/>
          <w:tab w:val="left" w:pos="993"/>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Apesar de esta pesquisadora ser atualmente Coordenadora da CAEC - Câmara de Extensão e Cultura no campus Osasco</w:t>
      </w:r>
      <w:r w:rsidR="009E3E1B">
        <w:rPr>
          <w:rFonts w:ascii="Arial" w:eastAsia="Arial" w:hAnsi="Arial" w:cs="Arial"/>
          <w:sz w:val="24"/>
          <w:szCs w:val="24"/>
        </w:rPr>
        <w:t>,</w:t>
      </w:r>
      <w:r w:rsidRPr="008B5CCD">
        <w:rPr>
          <w:rFonts w:ascii="Arial" w:eastAsia="Arial" w:hAnsi="Arial" w:cs="Arial"/>
          <w:sz w:val="24"/>
          <w:szCs w:val="24"/>
        </w:rPr>
        <w:t xml:space="preserve"> e no início desta pesquisa ser vice</w:t>
      </w:r>
      <w:r w:rsidR="009E3E1B">
        <w:rPr>
          <w:rFonts w:ascii="Arial" w:eastAsia="Arial" w:hAnsi="Arial" w:cs="Arial"/>
          <w:sz w:val="24"/>
          <w:szCs w:val="24"/>
        </w:rPr>
        <w:t>-</w:t>
      </w:r>
      <w:r w:rsidRPr="008B5CCD">
        <w:rPr>
          <w:rFonts w:ascii="Arial" w:eastAsia="Arial" w:hAnsi="Arial" w:cs="Arial"/>
          <w:sz w:val="24"/>
          <w:szCs w:val="24"/>
        </w:rPr>
        <w:t xml:space="preserve"> coordenadora da mesma Câmara, as informações apresentadas nes</w:t>
      </w:r>
      <w:r w:rsidR="009E3E1B">
        <w:rPr>
          <w:rFonts w:ascii="Arial" w:eastAsia="Arial" w:hAnsi="Arial" w:cs="Arial"/>
          <w:sz w:val="24"/>
          <w:szCs w:val="24"/>
        </w:rPr>
        <w:t>t</w:t>
      </w:r>
      <w:r w:rsidRPr="008B5CCD">
        <w:rPr>
          <w:rFonts w:ascii="Arial" w:eastAsia="Arial" w:hAnsi="Arial" w:cs="Arial"/>
          <w:sz w:val="24"/>
          <w:szCs w:val="24"/>
        </w:rPr>
        <w:t xml:space="preserve">a dissertação são de domínio público e estão disponíveis nos sites institucionais da PROEC – Pró-Reitoria de Extensão e Cultura da Unifesp, tendo a pesquisadora algumas percepções extras destas ações por ter participado da apresentação e avaliação das propostas junto </w:t>
      </w:r>
      <w:r w:rsidR="009E3E1B">
        <w:rPr>
          <w:rFonts w:ascii="Arial" w:eastAsia="Arial" w:hAnsi="Arial" w:cs="Arial"/>
          <w:sz w:val="24"/>
          <w:szCs w:val="24"/>
        </w:rPr>
        <w:t>à</w:t>
      </w:r>
      <w:r w:rsidRPr="008B5CCD">
        <w:rPr>
          <w:rFonts w:ascii="Arial" w:eastAsia="Arial" w:hAnsi="Arial" w:cs="Arial"/>
          <w:sz w:val="24"/>
          <w:szCs w:val="24"/>
        </w:rPr>
        <w:t xml:space="preserve"> Câmara de Extensão e Cultura no campus Osasco.</w:t>
      </w:r>
    </w:p>
    <w:p w14:paraId="01F678A8" w14:textId="77777777" w:rsidR="00F96F5A" w:rsidRPr="008B5CCD" w:rsidRDefault="00F96F5A" w:rsidP="00F96F5A">
      <w:pPr>
        <w:pBdr>
          <w:top w:val="nil"/>
          <w:left w:val="nil"/>
          <w:bottom w:val="nil"/>
          <w:right w:val="nil"/>
          <w:between w:val="nil"/>
        </w:pBdr>
        <w:tabs>
          <w:tab w:val="left" w:pos="567"/>
          <w:tab w:val="left" w:pos="993"/>
        </w:tabs>
        <w:spacing w:after="165" w:line="360" w:lineRule="auto"/>
        <w:jc w:val="both"/>
        <w:rPr>
          <w:rFonts w:ascii="Arial" w:eastAsia="Arial" w:hAnsi="Arial" w:cs="Arial"/>
          <w:sz w:val="24"/>
          <w:szCs w:val="24"/>
        </w:rPr>
      </w:pPr>
    </w:p>
    <w:p w14:paraId="677F706A" w14:textId="0FD4B7FA" w:rsidR="00F96F5A" w:rsidRPr="009C5197" w:rsidRDefault="009C5197" w:rsidP="00905088">
      <w:pPr>
        <w:pStyle w:val="Ttulo3"/>
        <w:rPr>
          <w:rFonts w:eastAsia="Arial"/>
        </w:rPr>
      </w:pPr>
      <w:bookmarkStart w:id="42" w:name="_Toc120295377"/>
      <w:r>
        <w:rPr>
          <w:rFonts w:eastAsia="Calibri"/>
        </w:rPr>
        <w:t xml:space="preserve">2.4.1 </w:t>
      </w:r>
      <w:r w:rsidR="00F96F5A" w:rsidRPr="00905088">
        <w:rPr>
          <w:rFonts w:eastAsia="Calibri"/>
        </w:rPr>
        <w:t>Evento Sinta-se em Casa</w:t>
      </w:r>
      <w:bookmarkEnd w:id="42"/>
      <w:r w:rsidR="00F96F5A" w:rsidRPr="00905088">
        <w:rPr>
          <w:rFonts w:eastAsia="Calibri"/>
        </w:rPr>
        <w:t xml:space="preserve"> </w:t>
      </w:r>
    </w:p>
    <w:p w14:paraId="60E92E52" w14:textId="77777777" w:rsidR="009C5197" w:rsidRDefault="009C5197" w:rsidP="00905088">
      <w:pPr>
        <w:pBdr>
          <w:top w:val="nil"/>
          <w:left w:val="nil"/>
          <w:bottom w:val="nil"/>
          <w:right w:val="nil"/>
          <w:between w:val="nil"/>
        </w:pBdr>
        <w:tabs>
          <w:tab w:val="left" w:pos="567"/>
        </w:tabs>
        <w:spacing w:after="0" w:line="240" w:lineRule="auto"/>
        <w:ind w:firstLine="709"/>
        <w:contextualSpacing/>
        <w:jc w:val="both"/>
        <w:rPr>
          <w:rFonts w:ascii="Arial" w:hAnsi="Arial" w:cs="Arial"/>
          <w:sz w:val="24"/>
          <w:szCs w:val="24"/>
        </w:rPr>
      </w:pPr>
    </w:p>
    <w:p w14:paraId="1F0872DF" w14:textId="7E1B041B" w:rsidR="00F96F5A" w:rsidRPr="00E8112E" w:rsidRDefault="00F96F5A"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r w:rsidRPr="00E8112E">
        <w:rPr>
          <w:rFonts w:ascii="Arial" w:hAnsi="Arial" w:cs="Arial"/>
          <w:sz w:val="24"/>
          <w:szCs w:val="24"/>
        </w:rPr>
        <w:t xml:space="preserve">O Evento </w:t>
      </w:r>
      <w:r w:rsidRPr="00905088">
        <w:rPr>
          <w:rFonts w:ascii="Arial" w:hAnsi="Arial" w:cs="Arial"/>
          <w:i/>
          <w:iCs/>
          <w:sz w:val="24"/>
          <w:szCs w:val="24"/>
        </w:rPr>
        <w:t>Sinta-se em Casa</w:t>
      </w:r>
      <w:r w:rsidRPr="00E8112E">
        <w:rPr>
          <w:rFonts w:ascii="Arial" w:hAnsi="Arial" w:cs="Arial"/>
          <w:sz w:val="24"/>
          <w:szCs w:val="24"/>
        </w:rPr>
        <w:t xml:space="preserve"> 10 foi organizado pela Atlética da Unifesp Osasco em junho de 2020</w:t>
      </w:r>
      <w:r w:rsidR="00E8112E">
        <w:rPr>
          <w:rFonts w:ascii="Arial" w:hAnsi="Arial" w:cs="Arial"/>
          <w:sz w:val="24"/>
          <w:szCs w:val="24"/>
        </w:rPr>
        <w:t>,</w:t>
      </w:r>
      <w:r w:rsidRPr="00E8112E">
        <w:rPr>
          <w:rFonts w:ascii="Arial" w:hAnsi="Arial" w:cs="Arial"/>
          <w:sz w:val="24"/>
          <w:szCs w:val="24"/>
        </w:rPr>
        <w:t xml:space="preserve"> durante a pandemia d</w:t>
      </w:r>
      <w:r w:rsidR="00E22254">
        <w:rPr>
          <w:rFonts w:ascii="Arial" w:hAnsi="Arial" w:cs="Arial"/>
          <w:sz w:val="24"/>
          <w:szCs w:val="24"/>
        </w:rPr>
        <w:t>a</w:t>
      </w:r>
      <w:r w:rsidRPr="00E8112E">
        <w:rPr>
          <w:rFonts w:ascii="Arial" w:hAnsi="Arial" w:cs="Arial"/>
          <w:sz w:val="24"/>
          <w:szCs w:val="24"/>
        </w:rPr>
        <w:t xml:space="preserve"> </w:t>
      </w:r>
      <w:r w:rsidR="00E8112E" w:rsidRPr="00E8112E">
        <w:rPr>
          <w:rFonts w:ascii="Arial" w:hAnsi="Arial" w:cs="Arial"/>
          <w:sz w:val="24"/>
          <w:szCs w:val="24"/>
        </w:rPr>
        <w:t>covid</w:t>
      </w:r>
      <w:r w:rsidRPr="00E8112E">
        <w:rPr>
          <w:rFonts w:ascii="Arial" w:hAnsi="Arial" w:cs="Arial"/>
          <w:sz w:val="24"/>
          <w:szCs w:val="24"/>
        </w:rPr>
        <w:t>-19</w:t>
      </w:r>
      <w:r w:rsidR="00E8112E">
        <w:rPr>
          <w:rFonts w:ascii="Arial" w:hAnsi="Arial" w:cs="Arial"/>
          <w:sz w:val="24"/>
          <w:szCs w:val="24"/>
        </w:rPr>
        <w:t>,</w:t>
      </w:r>
      <w:r w:rsidRPr="00E8112E">
        <w:rPr>
          <w:rFonts w:ascii="Arial" w:hAnsi="Arial" w:cs="Arial"/>
          <w:sz w:val="24"/>
          <w:szCs w:val="24"/>
        </w:rPr>
        <w:t xml:space="preserve"> em parceria com profissionais no NAE – Núcleo de Apoio ao estudante da EPPEN.  Na proposta apresentada, o evento contou com a colaboração de 13 pessoas entre alunos, servidores TAE (técnicos administrativos em educação) e palestrantes. </w:t>
      </w:r>
    </w:p>
    <w:p w14:paraId="222B8FC2" w14:textId="4AE895B2" w:rsidR="00F96F5A" w:rsidRPr="00E8112E" w:rsidRDefault="00F96F5A"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r w:rsidRPr="00E8112E">
        <w:rPr>
          <w:rFonts w:ascii="Arial" w:hAnsi="Arial" w:cs="Arial"/>
          <w:sz w:val="24"/>
          <w:szCs w:val="24"/>
        </w:rPr>
        <w:t xml:space="preserve">Esclarecemos que para cadastro de eventos, como é o caso do </w:t>
      </w:r>
      <w:r w:rsidRPr="00905088">
        <w:rPr>
          <w:rFonts w:ascii="Arial" w:hAnsi="Arial" w:cs="Arial"/>
          <w:i/>
          <w:iCs/>
          <w:sz w:val="24"/>
          <w:szCs w:val="24"/>
        </w:rPr>
        <w:t>Sinta-se em Casa</w:t>
      </w:r>
      <w:r w:rsidR="00E8112E">
        <w:rPr>
          <w:rFonts w:ascii="Arial" w:hAnsi="Arial" w:cs="Arial"/>
          <w:sz w:val="24"/>
          <w:szCs w:val="24"/>
        </w:rPr>
        <w:t>,</w:t>
      </w:r>
      <w:r w:rsidRPr="00E8112E">
        <w:rPr>
          <w:rFonts w:ascii="Arial" w:hAnsi="Arial" w:cs="Arial"/>
          <w:sz w:val="24"/>
          <w:szCs w:val="24"/>
        </w:rPr>
        <w:t xml:space="preserve"> os alunos têm a autonomia de cadastrar os eventos, sendo necessário somente adicionar um servidor na equipe como responsável técnico-científico, apesar de existir essa possibilidade, o cadastro do evento foi realizado pelo TAE Pedagogo do NAE.</w:t>
      </w:r>
    </w:p>
    <w:p w14:paraId="7C36C889" w14:textId="5C81F6FE" w:rsidR="00F96F5A" w:rsidRPr="00E8112E" w:rsidRDefault="00F96F5A"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r w:rsidRPr="00E8112E">
        <w:rPr>
          <w:rFonts w:ascii="Arial" w:hAnsi="Arial" w:cs="Arial"/>
          <w:sz w:val="24"/>
          <w:szCs w:val="24"/>
        </w:rPr>
        <w:lastRenderedPageBreak/>
        <w:t>No texto de divulgação utilizado na plataforma institucional SIEX - Sistema de Informações de Extensão</w:t>
      </w:r>
      <w:r w:rsidR="00E8112E">
        <w:rPr>
          <w:rStyle w:val="Refdenotaderodap"/>
          <w:rFonts w:ascii="Arial" w:hAnsi="Arial" w:cs="Arial"/>
          <w:sz w:val="24"/>
          <w:szCs w:val="24"/>
        </w:rPr>
        <w:footnoteReference w:id="9"/>
      </w:r>
      <w:r w:rsidR="00E22254">
        <w:rPr>
          <w:rFonts w:ascii="Arial" w:hAnsi="Arial" w:cs="Arial"/>
          <w:sz w:val="24"/>
          <w:szCs w:val="24"/>
        </w:rPr>
        <w:t>,</w:t>
      </w:r>
      <w:r w:rsidRPr="00E8112E">
        <w:rPr>
          <w:rFonts w:ascii="Arial" w:hAnsi="Arial" w:cs="Arial"/>
          <w:sz w:val="24"/>
          <w:szCs w:val="24"/>
        </w:rPr>
        <w:t xml:space="preserve"> a Atlética informa que o evento aconteceu através do Instagram da Atlética (@atleticaunifesposasco) em parceria com o Núcleo de Apoio ao Estudante - NAE, e convidou todos os membros da comunidade acadêmica a participarem da série de eventos do </w:t>
      </w:r>
      <w:r w:rsidRPr="00905088">
        <w:rPr>
          <w:rFonts w:ascii="Arial" w:hAnsi="Arial" w:cs="Arial"/>
          <w:i/>
          <w:iCs/>
          <w:sz w:val="24"/>
          <w:szCs w:val="24"/>
        </w:rPr>
        <w:t>Sinta-se em Casa</w:t>
      </w:r>
      <w:r w:rsidRPr="00E8112E">
        <w:rPr>
          <w:rFonts w:ascii="Arial" w:hAnsi="Arial" w:cs="Arial"/>
          <w:sz w:val="24"/>
          <w:szCs w:val="24"/>
        </w:rPr>
        <w:t xml:space="preserve">. A proposta do </w:t>
      </w:r>
      <w:r w:rsidRPr="00905088">
        <w:rPr>
          <w:rFonts w:ascii="Arial" w:hAnsi="Arial" w:cs="Arial"/>
          <w:i/>
          <w:iCs/>
          <w:sz w:val="24"/>
          <w:szCs w:val="24"/>
        </w:rPr>
        <w:t>Sinta-se em Casa</w:t>
      </w:r>
      <w:r w:rsidRPr="00E8112E">
        <w:rPr>
          <w:rFonts w:ascii="Arial" w:hAnsi="Arial" w:cs="Arial"/>
          <w:sz w:val="24"/>
          <w:szCs w:val="24"/>
        </w:rPr>
        <w:t xml:space="preserve"> teve como objetivo conscientizar a comunidade sobre a importância da saúde física e mental em período de isolamento social e contou com a participação de profissionais da área da saúde, educação, nutrição, psicologia e outros e divulgou toda a programação proposta pelo grupo.</w:t>
      </w:r>
    </w:p>
    <w:p w14:paraId="5CB81F69" w14:textId="2AC628C5" w:rsidR="00F96F5A" w:rsidRPr="00E8112E" w:rsidRDefault="00F96F5A"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r w:rsidRPr="00E8112E">
        <w:rPr>
          <w:rFonts w:ascii="Arial" w:hAnsi="Arial" w:cs="Arial"/>
          <w:sz w:val="24"/>
          <w:szCs w:val="24"/>
        </w:rPr>
        <w:t xml:space="preserve">A Atlética informou também que a decisão pela disponibilização nas redes sociais, nesse caso o Instagram através de </w:t>
      </w:r>
      <w:r w:rsidRPr="00E8112E">
        <w:rPr>
          <w:rFonts w:ascii="Arial" w:eastAsia="Arial" w:hAnsi="Arial" w:cs="Arial"/>
          <w:sz w:val="24"/>
          <w:szCs w:val="24"/>
        </w:rPr>
        <w:t>vídeos</w:t>
      </w:r>
      <w:r w:rsidRPr="00E8112E">
        <w:rPr>
          <w:rFonts w:ascii="Arial" w:hAnsi="Arial" w:cs="Arial"/>
          <w:sz w:val="24"/>
          <w:szCs w:val="24"/>
        </w:rPr>
        <w:t xml:space="preserve">, tem o intuito de tornar esse conteúdo de livre acesso, disponível de forma aberta, irrestrita e atemporal, e por esse motivo não foram emitidos certificados aos participantes, mas somente </w:t>
      </w:r>
      <w:r w:rsidR="00787DD7">
        <w:rPr>
          <w:rFonts w:ascii="Arial" w:hAnsi="Arial" w:cs="Arial"/>
          <w:sz w:val="24"/>
          <w:szCs w:val="24"/>
        </w:rPr>
        <w:t>à</w:t>
      </w:r>
      <w:r w:rsidRPr="00E8112E">
        <w:rPr>
          <w:rFonts w:ascii="Arial" w:hAnsi="Arial" w:cs="Arial"/>
          <w:sz w:val="24"/>
          <w:szCs w:val="24"/>
        </w:rPr>
        <w:t xml:space="preserve"> comissão organizadora e palestrantes.</w:t>
      </w:r>
    </w:p>
    <w:p w14:paraId="1E99F1DD" w14:textId="7234B241" w:rsidR="00F96F5A" w:rsidRPr="00E8112E" w:rsidRDefault="00787DD7"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r>
        <w:rPr>
          <w:rFonts w:ascii="Arial" w:hAnsi="Arial" w:cs="Arial"/>
          <w:sz w:val="24"/>
          <w:szCs w:val="24"/>
        </w:rPr>
        <w:t>O</w:t>
      </w:r>
      <w:r w:rsidR="00F96F5A" w:rsidRPr="00E8112E">
        <w:rPr>
          <w:rFonts w:ascii="Arial" w:hAnsi="Arial" w:cs="Arial"/>
          <w:sz w:val="24"/>
          <w:szCs w:val="24"/>
        </w:rPr>
        <w:t xml:space="preserve"> capítulo 3 desta dissertação apresenta algumas reflexões de inspiração etnográfica de 14 vídeos do evento </w:t>
      </w:r>
      <w:r w:rsidR="00F96F5A" w:rsidRPr="00905088">
        <w:rPr>
          <w:rFonts w:ascii="Arial" w:hAnsi="Arial" w:cs="Arial"/>
          <w:i/>
          <w:iCs/>
          <w:sz w:val="24"/>
          <w:szCs w:val="24"/>
        </w:rPr>
        <w:t>Sinta-se em Casa</w:t>
      </w:r>
      <w:r w:rsidR="00F96F5A" w:rsidRPr="00E8112E">
        <w:rPr>
          <w:rFonts w:ascii="Arial" w:hAnsi="Arial" w:cs="Arial"/>
          <w:sz w:val="24"/>
          <w:szCs w:val="24"/>
        </w:rPr>
        <w:t>, todas disponíveis no perfil do Instagram da Atlética Unifesp Osasco (@atleticaunifesposasco)</w:t>
      </w:r>
      <w:r>
        <w:rPr>
          <w:rFonts w:ascii="Arial" w:hAnsi="Arial" w:cs="Arial"/>
          <w:sz w:val="24"/>
          <w:szCs w:val="24"/>
        </w:rPr>
        <w:t>.</w:t>
      </w:r>
    </w:p>
    <w:p w14:paraId="12E06249" w14:textId="77777777" w:rsidR="00F96F5A" w:rsidRPr="008B5CCD" w:rsidRDefault="00F96F5A" w:rsidP="00F96F5A">
      <w:pPr>
        <w:pBdr>
          <w:top w:val="nil"/>
          <w:left w:val="nil"/>
          <w:bottom w:val="nil"/>
          <w:right w:val="nil"/>
          <w:between w:val="nil"/>
        </w:pBdr>
        <w:tabs>
          <w:tab w:val="left" w:pos="567"/>
        </w:tabs>
        <w:spacing w:after="165" w:line="360" w:lineRule="auto"/>
        <w:jc w:val="both"/>
        <w:rPr>
          <w:rFonts w:ascii="Arial" w:hAnsi="Arial" w:cs="Arial"/>
          <w:sz w:val="24"/>
          <w:szCs w:val="24"/>
        </w:rPr>
      </w:pPr>
    </w:p>
    <w:p w14:paraId="45274A6F" w14:textId="22F48016" w:rsidR="00F96F5A" w:rsidRPr="00905088" w:rsidRDefault="00035EA2" w:rsidP="00905088">
      <w:pPr>
        <w:pStyle w:val="Ttulo3"/>
        <w:rPr>
          <w:rFonts w:eastAsia="Arial"/>
        </w:rPr>
      </w:pPr>
      <w:bookmarkStart w:id="43" w:name="_Toc120295378"/>
      <w:r>
        <w:t>2.4.2</w:t>
      </w:r>
      <w:r w:rsidR="00787DD7" w:rsidRPr="00905088">
        <w:t xml:space="preserve"> </w:t>
      </w:r>
      <w:r w:rsidR="00F96F5A" w:rsidRPr="00905088">
        <w:t>Projeto Saúde 10</w:t>
      </w:r>
      <w:bookmarkEnd w:id="43"/>
      <w:r w:rsidR="00F96F5A" w:rsidRPr="00905088">
        <w:t xml:space="preserve"> </w:t>
      </w:r>
    </w:p>
    <w:p w14:paraId="3A5CE999" w14:textId="77777777" w:rsidR="00035EA2" w:rsidRDefault="00035EA2" w:rsidP="00905088">
      <w:pPr>
        <w:pBdr>
          <w:top w:val="nil"/>
          <w:left w:val="nil"/>
          <w:bottom w:val="nil"/>
          <w:right w:val="nil"/>
          <w:between w:val="nil"/>
        </w:pBdr>
        <w:tabs>
          <w:tab w:val="left" w:pos="567"/>
        </w:tabs>
        <w:spacing w:after="0" w:line="240" w:lineRule="auto"/>
        <w:ind w:firstLine="709"/>
        <w:contextualSpacing/>
        <w:jc w:val="both"/>
        <w:rPr>
          <w:rFonts w:ascii="Arial" w:hAnsi="Arial" w:cs="Arial"/>
          <w:sz w:val="24"/>
          <w:szCs w:val="24"/>
        </w:rPr>
      </w:pPr>
    </w:p>
    <w:p w14:paraId="0F5F5BD8" w14:textId="4B2F571E" w:rsidR="00F96F5A" w:rsidRPr="008B5CCD" w:rsidRDefault="00F96F5A"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r w:rsidRPr="008B5CCD">
        <w:rPr>
          <w:rFonts w:ascii="Arial" w:hAnsi="Arial" w:cs="Arial"/>
          <w:sz w:val="24"/>
          <w:szCs w:val="24"/>
        </w:rPr>
        <w:t xml:space="preserve">O Projeto </w:t>
      </w:r>
      <w:r w:rsidRPr="00905088">
        <w:rPr>
          <w:rFonts w:ascii="Arial" w:hAnsi="Arial" w:cs="Arial"/>
          <w:i/>
          <w:iCs/>
          <w:sz w:val="24"/>
          <w:szCs w:val="24"/>
        </w:rPr>
        <w:t>Saúde 10</w:t>
      </w:r>
      <w:r w:rsidRPr="008B5CCD">
        <w:rPr>
          <w:rFonts w:ascii="Arial" w:hAnsi="Arial" w:cs="Arial"/>
          <w:sz w:val="24"/>
          <w:szCs w:val="24"/>
        </w:rPr>
        <w:t xml:space="preserve"> foi organizado pela Atlética da Unifesp Osasco em agosto de 2021 em conjunto com profissionais no NAE – Núcleo de Apoio ao estudante da EPPEN. Na proposta apresentada, o projeto contou com a colaboração de 16 alunos e três servidores TAE - técnicos administrativos em educação, sendo uma psicóloga, uma enfermeira e um pedagogo, este último responsável técnico-científico da proposta; pretendia atingir 50 alunos de ensino médio e 150 alunos de graduação da Unifesp.  </w:t>
      </w:r>
    </w:p>
    <w:p w14:paraId="585326F0" w14:textId="68CF811D" w:rsidR="00F96F5A" w:rsidRPr="008B5CCD" w:rsidRDefault="00F96F5A"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bookmarkStart w:id="44" w:name="_Hlk118647368"/>
      <w:r w:rsidRPr="008B5CCD">
        <w:rPr>
          <w:rFonts w:ascii="Arial" w:hAnsi="Arial" w:cs="Arial"/>
          <w:sz w:val="24"/>
          <w:szCs w:val="24"/>
        </w:rPr>
        <w:t xml:space="preserve">Lembramos que para projetos ou programas os alunos não têm autonomia de fazer o cadastro dessas atividades; para o cadastro é sempre necessária a inserção e anuência de servidor Docente ou TAE, ao contrário dos eventos os alunos já têm essa autonomia, bastando adicionar um servidor na equipe como responsável técnico-científico. </w:t>
      </w:r>
    </w:p>
    <w:bookmarkEnd w:id="44"/>
    <w:p w14:paraId="0909AB3E" w14:textId="5E3C2C5D" w:rsidR="00F96F5A" w:rsidRPr="008B5CCD" w:rsidRDefault="00F96F5A"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r w:rsidRPr="008B5CCD">
        <w:rPr>
          <w:rFonts w:ascii="Arial" w:hAnsi="Arial" w:cs="Arial"/>
          <w:sz w:val="24"/>
          <w:szCs w:val="24"/>
        </w:rPr>
        <w:lastRenderedPageBreak/>
        <w:t xml:space="preserve">O resumo do </w:t>
      </w:r>
      <w:r w:rsidRPr="00905088">
        <w:rPr>
          <w:rFonts w:ascii="Arial" w:hAnsi="Arial" w:cs="Arial"/>
          <w:i/>
          <w:iCs/>
          <w:sz w:val="24"/>
          <w:szCs w:val="24"/>
        </w:rPr>
        <w:t>Projeto Saúde 10</w:t>
      </w:r>
      <w:r w:rsidRPr="008B5CCD">
        <w:rPr>
          <w:rFonts w:ascii="Arial" w:hAnsi="Arial" w:cs="Arial"/>
          <w:sz w:val="24"/>
          <w:szCs w:val="24"/>
        </w:rPr>
        <w:t xml:space="preserve"> está divulgado no site da PROEC</w:t>
      </w:r>
      <w:r w:rsidR="004D2321">
        <w:rPr>
          <w:rFonts w:ascii="Arial" w:hAnsi="Arial" w:cs="Arial"/>
          <w:sz w:val="24"/>
          <w:szCs w:val="24"/>
        </w:rPr>
        <w:t>:</w:t>
      </w:r>
      <w:r w:rsidRPr="008B5CCD">
        <w:rPr>
          <w:rFonts w:ascii="Arial" w:hAnsi="Arial" w:cs="Arial"/>
          <w:sz w:val="24"/>
          <w:szCs w:val="24"/>
        </w:rPr>
        <w:t xml:space="preserve"> </w:t>
      </w:r>
    </w:p>
    <w:p w14:paraId="52FB2C22" w14:textId="5914BCAE" w:rsidR="00F96F5A" w:rsidRPr="00905088" w:rsidRDefault="00F96F5A" w:rsidP="00905088">
      <w:pPr>
        <w:spacing w:after="0" w:line="240" w:lineRule="auto"/>
        <w:ind w:left="2268"/>
        <w:jc w:val="both"/>
        <w:rPr>
          <w:rFonts w:ascii="Arial" w:hAnsi="Arial" w:cs="Arial"/>
        </w:rPr>
      </w:pPr>
      <w:r w:rsidRPr="00905088">
        <w:rPr>
          <w:rFonts w:ascii="Arial" w:hAnsi="Arial" w:cs="Arial"/>
        </w:rPr>
        <w:t>O Projeto Saúde 10 foi pensado com o objetivo de auxiliar a saúde mental dos alunos ingressantes da Unifesp, através da prática de exercícios físicos, dicas de entretenimento e alimentação. Tal disposição visa levar diversos tipos de alunos à uma melhor situação psicológica, visando a melhor adesão e adaptação ao curso escolhido pelos mesmos. Suas esferas de atuação incluem conscientização de temas de importância coletiva, saúde mental e física, e entretenimento. Seus colaboradores se preocuparam em agregar profissionais de sucesso e qualidade, para uma contribuição verdadeira e efetiva, além disso, envolveram nesta pauta diferentes corporações, coletivos e instituições internas e externas. Conclusivamente, seus benefícios alcançam patamares quase que imensuráveis, beneficiando tanto os alunos, foco principal do intento, quanto os proponentes com o alcance e divulgação de seus trabalhos. Por fim, é imprescindível pontuar a participação efetiva e indispensável dos profissionais do NAE (Núcleo de Apoio aos Estudantes), na proposição e perfeito funcionamento do projeto</w:t>
      </w:r>
      <w:r w:rsidR="00D21495" w:rsidRPr="0020025A">
        <w:rPr>
          <w:rFonts w:ascii="Arial" w:hAnsi="Arial" w:cs="Arial"/>
        </w:rPr>
        <w:t>.</w:t>
      </w:r>
      <w:r w:rsidRPr="00905088">
        <w:rPr>
          <w:rFonts w:ascii="Arial" w:hAnsi="Arial" w:cs="Arial"/>
        </w:rPr>
        <w:t xml:space="preserve"> (</w:t>
      </w:r>
      <w:r w:rsidR="00C3299D" w:rsidRPr="00905088">
        <w:rPr>
          <w:rFonts w:ascii="Arial" w:hAnsi="Arial" w:cs="Arial"/>
        </w:rPr>
        <w:t>PROEC, 2022</w:t>
      </w:r>
      <w:r w:rsidRPr="00905088">
        <w:rPr>
          <w:rFonts w:ascii="Arial" w:hAnsi="Arial" w:cs="Arial"/>
        </w:rPr>
        <w:t>)</w:t>
      </w:r>
      <w:r w:rsidR="00D21495" w:rsidRPr="0020025A">
        <w:rPr>
          <w:rFonts w:ascii="Arial" w:hAnsi="Arial" w:cs="Arial"/>
        </w:rPr>
        <w:t>.</w:t>
      </w:r>
    </w:p>
    <w:p w14:paraId="08D9008D" w14:textId="77777777" w:rsidR="00F96F5A" w:rsidRPr="008B5CCD" w:rsidRDefault="00F96F5A" w:rsidP="00F96F5A">
      <w:pPr>
        <w:pBdr>
          <w:top w:val="nil"/>
          <w:left w:val="nil"/>
          <w:bottom w:val="nil"/>
          <w:right w:val="nil"/>
          <w:between w:val="nil"/>
        </w:pBdr>
        <w:tabs>
          <w:tab w:val="left" w:pos="567"/>
        </w:tabs>
        <w:spacing w:after="165" w:line="240" w:lineRule="auto"/>
        <w:jc w:val="both"/>
        <w:rPr>
          <w:rFonts w:ascii="Arial" w:eastAsia="Arial" w:hAnsi="Arial" w:cs="Arial"/>
          <w:b/>
          <w:bCs/>
          <w:sz w:val="24"/>
          <w:szCs w:val="24"/>
        </w:rPr>
      </w:pPr>
    </w:p>
    <w:p w14:paraId="24F41590" w14:textId="7F11B287" w:rsidR="00F96F5A" w:rsidRPr="008B5CCD" w:rsidRDefault="00F96F5A" w:rsidP="00905088">
      <w:pPr>
        <w:pBdr>
          <w:top w:val="nil"/>
          <w:left w:val="nil"/>
          <w:bottom w:val="nil"/>
          <w:right w:val="nil"/>
          <w:between w:val="nil"/>
        </w:pBdr>
        <w:tabs>
          <w:tab w:val="left" w:pos="567"/>
          <w:tab w:val="left" w:pos="993"/>
        </w:tabs>
        <w:spacing w:after="0" w:line="360" w:lineRule="auto"/>
        <w:ind w:firstLine="709"/>
        <w:jc w:val="both"/>
        <w:rPr>
          <w:rFonts w:ascii="Arial" w:hAnsi="Arial" w:cs="Arial"/>
          <w:sz w:val="24"/>
          <w:szCs w:val="24"/>
        </w:rPr>
      </w:pPr>
      <w:r w:rsidRPr="008B5CCD">
        <w:rPr>
          <w:rFonts w:ascii="Arial" w:eastAsia="Arial" w:hAnsi="Arial" w:cs="Arial"/>
          <w:sz w:val="24"/>
          <w:szCs w:val="24"/>
        </w:rPr>
        <w:t>Como notamos acima</w:t>
      </w:r>
      <w:r w:rsidR="00A2496E">
        <w:rPr>
          <w:rFonts w:ascii="Arial" w:eastAsia="Arial" w:hAnsi="Arial" w:cs="Arial"/>
          <w:sz w:val="24"/>
          <w:szCs w:val="24"/>
        </w:rPr>
        <w:t>,</w:t>
      </w:r>
      <w:r w:rsidRPr="008B5CCD">
        <w:rPr>
          <w:rFonts w:ascii="Arial" w:eastAsia="Arial" w:hAnsi="Arial" w:cs="Arial"/>
          <w:sz w:val="24"/>
          <w:szCs w:val="24"/>
        </w:rPr>
        <w:t xml:space="preserve"> o </w:t>
      </w:r>
      <w:r w:rsidRPr="00905088">
        <w:rPr>
          <w:rFonts w:ascii="Arial" w:hAnsi="Arial" w:cs="Arial"/>
          <w:i/>
          <w:iCs/>
          <w:sz w:val="24"/>
          <w:szCs w:val="24"/>
        </w:rPr>
        <w:t>Projeto Saúde 10</w:t>
      </w:r>
      <w:r w:rsidRPr="008B5CCD">
        <w:rPr>
          <w:rFonts w:ascii="Arial" w:hAnsi="Arial" w:cs="Arial"/>
          <w:sz w:val="24"/>
          <w:szCs w:val="24"/>
        </w:rPr>
        <w:t xml:space="preserve"> é bem semelhante ao </w:t>
      </w:r>
      <w:r w:rsidRPr="00905088">
        <w:rPr>
          <w:rFonts w:ascii="Arial" w:hAnsi="Arial" w:cs="Arial"/>
          <w:i/>
          <w:iCs/>
          <w:sz w:val="24"/>
          <w:szCs w:val="24"/>
        </w:rPr>
        <w:t xml:space="preserve">Sinta-se em Casa </w:t>
      </w:r>
      <w:r w:rsidRPr="008B5CCD">
        <w:rPr>
          <w:rFonts w:ascii="Arial" w:hAnsi="Arial" w:cs="Arial"/>
          <w:sz w:val="24"/>
          <w:szCs w:val="24"/>
        </w:rPr>
        <w:t>propondo ações que vis</w:t>
      </w:r>
      <w:r w:rsidR="00A2496E">
        <w:rPr>
          <w:rFonts w:ascii="Arial" w:hAnsi="Arial" w:cs="Arial"/>
          <w:sz w:val="24"/>
          <w:szCs w:val="24"/>
        </w:rPr>
        <w:t>am</w:t>
      </w:r>
      <w:r w:rsidRPr="008B5CCD">
        <w:rPr>
          <w:rFonts w:ascii="Arial" w:hAnsi="Arial" w:cs="Arial"/>
          <w:sz w:val="24"/>
          <w:szCs w:val="24"/>
        </w:rPr>
        <w:t xml:space="preserve"> o bem-estar da saúde física e mental em período de isolamento social. Essa preocupação com o conforto e aconchego </w:t>
      </w:r>
      <w:r w:rsidR="00FC3CE8">
        <w:rPr>
          <w:rFonts w:ascii="Arial" w:hAnsi="Arial" w:cs="Arial"/>
          <w:sz w:val="24"/>
          <w:szCs w:val="24"/>
        </w:rPr>
        <w:t xml:space="preserve">foi trazida para discussão no </w:t>
      </w:r>
      <w:r w:rsidR="007221E6">
        <w:rPr>
          <w:rFonts w:ascii="Arial" w:hAnsi="Arial" w:cs="Arial"/>
          <w:sz w:val="24"/>
          <w:szCs w:val="24"/>
        </w:rPr>
        <w:t>c</w:t>
      </w:r>
      <w:r w:rsidR="00FC3CE8">
        <w:rPr>
          <w:rFonts w:ascii="Arial" w:hAnsi="Arial" w:cs="Arial"/>
          <w:sz w:val="24"/>
          <w:szCs w:val="24"/>
        </w:rPr>
        <w:t>apítulo 3</w:t>
      </w:r>
      <w:r w:rsidRPr="008B5CCD">
        <w:rPr>
          <w:rFonts w:ascii="Arial" w:hAnsi="Arial" w:cs="Arial"/>
          <w:sz w:val="24"/>
          <w:szCs w:val="24"/>
        </w:rPr>
        <w:t xml:space="preserve"> nas solidariedades digitais que surgiram na época da pandemia d</w:t>
      </w:r>
      <w:r w:rsidR="00BB170E">
        <w:rPr>
          <w:rFonts w:ascii="Arial" w:hAnsi="Arial" w:cs="Arial"/>
          <w:sz w:val="24"/>
          <w:szCs w:val="24"/>
        </w:rPr>
        <w:t>a</w:t>
      </w:r>
      <w:r w:rsidRPr="008B5CCD">
        <w:rPr>
          <w:rFonts w:ascii="Arial" w:hAnsi="Arial" w:cs="Arial"/>
          <w:sz w:val="24"/>
          <w:szCs w:val="24"/>
        </w:rPr>
        <w:t xml:space="preserve"> </w:t>
      </w:r>
      <w:r w:rsidR="007221E6" w:rsidRPr="008B5CCD">
        <w:rPr>
          <w:rFonts w:ascii="Arial" w:hAnsi="Arial" w:cs="Arial"/>
          <w:sz w:val="24"/>
          <w:szCs w:val="24"/>
        </w:rPr>
        <w:t>covid-19</w:t>
      </w:r>
      <w:r w:rsidRPr="008B5CCD">
        <w:rPr>
          <w:rFonts w:ascii="Arial" w:hAnsi="Arial" w:cs="Arial"/>
          <w:sz w:val="24"/>
          <w:szCs w:val="24"/>
        </w:rPr>
        <w:t>. Ainda apresenta</w:t>
      </w:r>
      <w:r w:rsidR="00471144">
        <w:rPr>
          <w:rFonts w:ascii="Arial" w:hAnsi="Arial" w:cs="Arial"/>
          <w:sz w:val="24"/>
          <w:szCs w:val="24"/>
        </w:rPr>
        <w:t>mos</w:t>
      </w:r>
      <w:r w:rsidRPr="008B5CCD">
        <w:rPr>
          <w:rFonts w:ascii="Arial" w:hAnsi="Arial" w:cs="Arial"/>
          <w:sz w:val="24"/>
          <w:szCs w:val="24"/>
        </w:rPr>
        <w:t xml:space="preserve"> algumas reflexões de inspiração etnográfica de 5 vídeos do </w:t>
      </w:r>
      <w:r w:rsidRPr="00905088">
        <w:rPr>
          <w:rFonts w:ascii="Arial" w:hAnsi="Arial" w:cs="Arial"/>
          <w:i/>
          <w:iCs/>
          <w:sz w:val="24"/>
          <w:szCs w:val="24"/>
        </w:rPr>
        <w:t>Projeto Saúde 10</w:t>
      </w:r>
      <w:r w:rsidRPr="008B5CCD">
        <w:rPr>
          <w:rFonts w:ascii="Arial" w:hAnsi="Arial" w:cs="Arial"/>
          <w:sz w:val="24"/>
          <w:szCs w:val="24"/>
        </w:rPr>
        <w:t>, todos disponíveis no perfil do Instagram da Atlética Unifesp Osasco (@atleticaunifesposasco)</w:t>
      </w:r>
      <w:r w:rsidR="00C240E7">
        <w:rPr>
          <w:rFonts w:ascii="Arial" w:hAnsi="Arial" w:cs="Arial"/>
          <w:sz w:val="24"/>
          <w:szCs w:val="24"/>
        </w:rPr>
        <w:t>.</w:t>
      </w:r>
    </w:p>
    <w:p w14:paraId="42EBEC3C" w14:textId="77777777" w:rsidR="00F96F5A" w:rsidRPr="008B5CCD" w:rsidRDefault="00F96F5A" w:rsidP="00F96F5A">
      <w:pPr>
        <w:pBdr>
          <w:top w:val="nil"/>
          <w:left w:val="nil"/>
          <w:bottom w:val="nil"/>
          <w:right w:val="nil"/>
          <w:between w:val="nil"/>
        </w:pBdr>
        <w:tabs>
          <w:tab w:val="left" w:pos="567"/>
          <w:tab w:val="left" w:pos="993"/>
        </w:tabs>
        <w:spacing w:after="165" w:line="360" w:lineRule="auto"/>
        <w:jc w:val="both"/>
        <w:rPr>
          <w:rFonts w:ascii="Arial" w:eastAsia="Arial" w:hAnsi="Arial" w:cs="Arial"/>
          <w:sz w:val="24"/>
          <w:szCs w:val="24"/>
        </w:rPr>
      </w:pPr>
      <w:r w:rsidRPr="008B5CCD">
        <w:rPr>
          <w:rFonts w:ascii="Arial" w:hAnsi="Arial" w:cs="Arial"/>
          <w:sz w:val="24"/>
          <w:szCs w:val="24"/>
        </w:rPr>
        <w:t xml:space="preserve">  </w:t>
      </w:r>
    </w:p>
    <w:p w14:paraId="6FD2991A" w14:textId="66EA9947" w:rsidR="00F96F5A" w:rsidRPr="008B5CCD" w:rsidRDefault="00C86C97" w:rsidP="00905088">
      <w:pPr>
        <w:pStyle w:val="Ttulo2"/>
        <w:rPr>
          <w:rFonts w:eastAsia="Arial"/>
        </w:rPr>
      </w:pPr>
      <w:bookmarkStart w:id="45" w:name="_Toc120295379"/>
      <w:r>
        <w:rPr>
          <w:rFonts w:eastAsia="Arial"/>
        </w:rPr>
        <w:t xml:space="preserve">2.5 </w:t>
      </w:r>
      <w:r w:rsidR="00F96F5A" w:rsidRPr="008B5CCD">
        <w:rPr>
          <w:rFonts w:eastAsia="Arial"/>
        </w:rPr>
        <w:t>Ações organizadas pela Pirateria (não institucionalizadas)</w:t>
      </w:r>
      <w:bookmarkEnd w:id="45"/>
    </w:p>
    <w:p w14:paraId="3105AF48" w14:textId="77777777" w:rsidR="00C86C97" w:rsidRDefault="00C86C97" w:rsidP="00905088">
      <w:pPr>
        <w:pBdr>
          <w:top w:val="nil"/>
          <w:left w:val="nil"/>
          <w:bottom w:val="nil"/>
          <w:right w:val="nil"/>
          <w:between w:val="nil"/>
        </w:pBdr>
        <w:tabs>
          <w:tab w:val="left" w:pos="567"/>
          <w:tab w:val="left" w:pos="993"/>
        </w:tabs>
        <w:spacing w:after="0" w:line="240" w:lineRule="auto"/>
        <w:ind w:firstLine="709"/>
        <w:contextualSpacing/>
        <w:jc w:val="both"/>
        <w:rPr>
          <w:rFonts w:ascii="Arial" w:eastAsia="Arial" w:hAnsi="Arial" w:cs="Arial"/>
          <w:sz w:val="24"/>
          <w:szCs w:val="24"/>
        </w:rPr>
      </w:pPr>
    </w:p>
    <w:p w14:paraId="7D487C71" w14:textId="76A8C040" w:rsidR="00F96F5A" w:rsidRPr="008B5CCD" w:rsidRDefault="00F96F5A" w:rsidP="00905088">
      <w:pPr>
        <w:pBdr>
          <w:top w:val="nil"/>
          <w:left w:val="nil"/>
          <w:bottom w:val="nil"/>
          <w:right w:val="nil"/>
          <w:between w:val="nil"/>
        </w:pBdr>
        <w:tabs>
          <w:tab w:val="left" w:pos="567"/>
          <w:tab w:val="left" w:pos="993"/>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Ao contrário das ações propostas pela Atlética, que foram institucionalizadas, ou seja, cadastradas na plataforma SIEX - Sistema de Informações de Extensão, as ações propostas pela Pirateria e disponibilizadas nos vídeos</w:t>
      </w:r>
      <w:r w:rsidRPr="008B5CCD">
        <w:rPr>
          <w:rFonts w:ascii="Arial" w:eastAsia="Arial" w:hAnsi="Arial" w:cs="Arial"/>
          <w:i/>
          <w:iCs/>
          <w:sz w:val="24"/>
          <w:szCs w:val="24"/>
        </w:rPr>
        <w:t xml:space="preserve"> </w:t>
      </w:r>
      <w:r w:rsidRPr="008B5CCD">
        <w:rPr>
          <w:rFonts w:ascii="Arial" w:eastAsia="Arial" w:hAnsi="Arial" w:cs="Arial"/>
          <w:sz w:val="24"/>
          <w:szCs w:val="24"/>
        </w:rPr>
        <w:t xml:space="preserve">do perfil do Instagram da Pirateria (@pirateriaunifesp) não foram cadastradas institucionalmente e estão presentes em menor número em comparação àquelas da Atlética Unifesp Osasco. </w:t>
      </w:r>
    </w:p>
    <w:p w14:paraId="60DB00F2" w14:textId="42E44193" w:rsidR="00F96F5A" w:rsidRPr="008B5CCD" w:rsidRDefault="00F96F5A" w:rsidP="00905088">
      <w:pPr>
        <w:pBdr>
          <w:top w:val="nil"/>
          <w:left w:val="nil"/>
          <w:bottom w:val="nil"/>
          <w:right w:val="nil"/>
          <w:between w:val="nil"/>
        </w:pBdr>
        <w:tabs>
          <w:tab w:val="left" w:pos="567"/>
          <w:tab w:val="left" w:pos="993"/>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Pelo fato de as ações não terem sido cadastradas nas plataformas da universidade não temos acesso à descrição ou ao projeto proposto pela Pirateria. Lembramos que provavelmente essas ações aconteceram de forma autônoma, sem a participação direta de nenhum servidor da Unifesp.</w:t>
      </w:r>
    </w:p>
    <w:p w14:paraId="4CC03488" w14:textId="4A7028EE" w:rsidR="00F96F5A" w:rsidRPr="008B5CCD" w:rsidRDefault="00F96F5A" w:rsidP="00905088">
      <w:pPr>
        <w:pBdr>
          <w:top w:val="nil"/>
          <w:left w:val="nil"/>
          <w:bottom w:val="nil"/>
          <w:right w:val="nil"/>
          <w:between w:val="nil"/>
        </w:pBdr>
        <w:tabs>
          <w:tab w:val="left" w:pos="567"/>
          <w:tab w:val="left" w:pos="993"/>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lastRenderedPageBreak/>
        <w:t xml:space="preserve">Diante </w:t>
      </w:r>
      <w:r w:rsidR="004820C1">
        <w:rPr>
          <w:rFonts w:ascii="Arial" w:eastAsia="Arial" w:hAnsi="Arial" w:cs="Arial"/>
          <w:sz w:val="24"/>
          <w:szCs w:val="24"/>
        </w:rPr>
        <w:t>desta</w:t>
      </w:r>
      <w:r w:rsidRPr="008B5CCD">
        <w:rPr>
          <w:rFonts w:ascii="Arial" w:eastAsia="Arial" w:hAnsi="Arial" w:cs="Arial"/>
          <w:sz w:val="24"/>
          <w:szCs w:val="24"/>
        </w:rPr>
        <w:t xml:space="preserve"> diferença inicial, notamos que a Pirateria possui um caráter mais coletivo, sendo mais autônomo. Já a Atlética tem características de agrupamento juvenis, não demonstrando o viés da autonomia diante dessas ações pesquisadas.</w:t>
      </w:r>
    </w:p>
    <w:p w14:paraId="04AC1F79" w14:textId="77777777" w:rsidR="00F96F5A" w:rsidRPr="008B5CCD" w:rsidRDefault="00F96F5A" w:rsidP="00F96F5A">
      <w:pPr>
        <w:pBdr>
          <w:top w:val="nil"/>
          <w:left w:val="nil"/>
          <w:bottom w:val="nil"/>
          <w:right w:val="nil"/>
          <w:between w:val="nil"/>
        </w:pBdr>
        <w:tabs>
          <w:tab w:val="left" w:pos="567"/>
          <w:tab w:val="left" w:pos="993"/>
        </w:tabs>
        <w:spacing w:line="240" w:lineRule="auto"/>
        <w:jc w:val="both"/>
        <w:rPr>
          <w:rFonts w:ascii="Arial" w:eastAsia="Arial" w:hAnsi="Arial" w:cs="Arial"/>
          <w:b/>
          <w:bCs/>
          <w:sz w:val="24"/>
          <w:szCs w:val="24"/>
        </w:rPr>
      </w:pPr>
    </w:p>
    <w:p w14:paraId="5A40252B" w14:textId="3A237429" w:rsidR="00F96F5A" w:rsidRPr="00905088" w:rsidRDefault="008C285C" w:rsidP="00905088">
      <w:pPr>
        <w:pStyle w:val="Ttulo3"/>
        <w:rPr>
          <w:rFonts w:eastAsia="Arial"/>
        </w:rPr>
      </w:pPr>
      <w:bookmarkStart w:id="46" w:name="_Toc120295380"/>
      <w:bookmarkStart w:id="47" w:name="_Hlk117435864"/>
      <w:r>
        <w:rPr>
          <w:rFonts w:eastAsia="Arial"/>
        </w:rPr>
        <w:t xml:space="preserve">2.5.1 </w:t>
      </w:r>
      <w:r w:rsidR="00F96F5A" w:rsidRPr="00905088">
        <w:rPr>
          <w:rFonts w:eastAsia="Arial"/>
        </w:rPr>
        <w:t xml:space="preserve">Recepção dos </w:t>
      </w:r>
      <w:proofErr w:type="spellStart"/>
      <w:r w:rsidR="00F96F5A" w:rsidRPr="00905088">
        <w:rPr>
          <w:rFonts w:eastAsia="Arial"/>
        </w:rPr>
        <w:t>Bixos</w:t>
      </w:r>
      <w:proofErr w:type="spellEnd"/>
      <w:r w:rsidR="00F96F5A" w:rsidRPr="00905088">
        <w:rPr>
          <w:rFonts w:eastAsia="Arial"/>
        </w:rPr>
        <w:t xml:space="preserve"> 2021</w:t>
      </w:r>
      <w:bookmarkEnd w:id="46"/>
    </w:p>
    <w:bookmarkEnd w:id="47"/>
    <w:p w14:paraId="5FA483E2" w14:textId="77777777" w:rsidR="008C285C" w:rsidRDefault="008C285C" w:rsidP="00905088">
      <w:pPr>
        <w:pBdr>
          <w:top w:val="nil"/>
          <w:left w:val="nil"/>
          <w:bottom w:val="nil"/>
          <w:right w:val="nil"/>
          <w:between w:val="nil"/>
        </w:pBdr>
        <w:tabs>
          <w:tab w:val="left" w:pos="567"/>
          <w:tab w:val="left" w:pos="993"/>
        </w:tabs>
        <w:spacing w:after="0" w:line="240" w:lineRule="auto"/>
        <w:ind w:firstLine="709"/>
        <w:contextualSpacing/>
        <w:jc w:val="both"/>
        <w:rPr>
          <w:rFonts w:ascii="Arial" w:eastAsia="Arial" w:hAnsi="Arial" w:cs="Arial"/>
          <w:sz w:val="24"/>
          <w:szCs w:val="24"/>
        </w:rPr>
      </w:pPr>
    </w:p>
    <w:p w14:paraId="69DED602" w14:textId="1DCB2612" w:rsidR="00F96F5A" w:rsidRPr="008B5CCD" w:rsidRDefault="00F96F5A" w:rsidP="00905088">
      <w:pPr>
        <w:pBdr>
          <w:top w:val="nil"/>
          <w:left w:val="nil"/>
          <w:bottom w:val="nil"/>
          <w:right w:val="nil"/>
          <w:between w:val="nil"/>
        </w:pBdr>
        <w:tabs>
          <w:tab w:val="left" w:pos="567"/>
          <w:tab w:val="left" w:pos="993"/>
        </w:tabs>
        <w:spacing w:after="0" w:line="360" w:lineRule="auto"/>
        <w:ind w:firstLine="709"/>
        <w:jc w:val="both"/>
        <w:rPr>
          <w:rFonts w:ascii="Arial" w:eastAsia="Arial" w:hAnsi="Arial" w:cs="Arial"/>
          <w:sz w:val="24"/>
          <w:szCs w:val="24"/>
        </w:rPr>
      </w:pPr>
      <w:r w:rsidRPr="008B5CCD">
        <w:rPr>
          <w:rFonts w:ascii="Arial" w:eastAsia="Arial" w:hAnsi="Arial" w:cs="Arial"/>
          <w:sz w:val="24"/>
          <w:szCs w:val="24"/>
        </w:rPr>
        <w:t xml:space="preserve">Na série de vídeos referentes à Recepção dos </w:t>
      </w:r>
      <w:proofErr w:type="spellStart"/>
      <w:r w:rsidRPr="008B5CCD">
        <w:rPr>
          <w:rFonts w:ascii="Arial" w:eastAsia="Arial" w:hAnsi="Arial" w:cs="Arial"/>
          <w:sz w:val="24"/>
          <w:szCs w:val="24"/>
        </w:rPr>
        <w:t>Bixos</w:t>
      </w:r>
      <w:proofErr w:type="spellEnd"/>
      <w:r w:rsidRPr="008B5CCD">
        <w:rPr>
          <w:rFonts w:ascii="Arial" w:eastAsia="Arial" w:hAnsi="Arial" w:cs="Arial"/>
          <w:sz w:val="24"/>
          <w:szCs w:val="24"/>
        </w:rPr>
        <w:t xml:space="preserve"> 2021 foram disponibilizados 8 vídeos curtos, no período compreendido entre abril e maio de 2021, contendo o que é a Pirateria e onde ela se apresenta; a apresentação da coordenação da </w:t>
      </w:r>
      <w:proofErr w:type="spellStart"/>
      <w:r w:rsidRPr="008B5CCD">
        <w:rPr>
          <w:rFonts w:ascii="Arial" w:eastAsia="Arial" w:hAnsi="Arial" w:cs="Arial"/>
          <w:sz w:val="24"/>
          <w:szCs w:val="24"/>
        </w:rPr>
        <w:t>Pirateria</w:t>
      </w:r>
      <w:proofErr w:type="spellEnd"/>
      <w:r w:rsidRPr="008B5CCD">
        <w:rPr>
          <w:rFonts w:ascii="Arial" w:eastAsia="Arial" w:hAnsi="Arial" w:cs="Arial"/>
          <w:sz w:val="24"/>
          <w:szCs w:val="24"/>
        </w:rPr>
        <w:t>, depoimento dos “</w:t>
      </w:r>
      <w:proofErr w:type="spellStart"/>
      <w:r w:rsidRPr="008B5CCD">
        <w:rPr>
          <w:rFonts w:ascii="Arial" w:eastAsia="Arial" w:hAnsi="Arial" w:cs="Arial"/>
          <w:sz w:val="24"/>
          <w:szCs w:val="24"/>
        </w:rPr>
        <w:t>bixos</w:t>
      </w:r>
      <w:proofErr w:type="spellEnd"/>
      <w:r w:rsidRPr="008B5CCD">
        <w:rPr>
          <w:rFonts w:ascii="Arial" w:eastAsia="Arial" w:hAnsi="Arial" w:cs="Arial"/>
          <w:sz w:val="24"/>
          <w:szCs w:val="24"/>
        </w:rPr>
        <w:t>”; apresentação dos instrumentos utilizados pela Pirateria como surdo, chocalho, tamborim, agogô, caixa, ripa; e depoimento dos veteranos.</w:t>
      </w:r>
    </w:p>
    <w:p w14:paraId="24C50071" w14:textId="7FA1EDD4" w:rsidR="00F96F5A" w:rsidRDefault="00F96F5A" w:rsidP="00EB378D">
      <w:pPr>
        <w:pBdr>
          <w:top w:val="nil"/>
          <w:left w:val="nil"/>
          <w:bottom w:val="nil"/>
          <w:right w:val="nil"/>
          <w:between w:val="nil"/>
        </w:pBdr>
        <w:tabs>
          <w:tab w:val="left" w:pos="567"/>
        </w:tabs>
        <w:spacing w:after="0" w:line="360" w:lineRule="auto"/>
        <w:ind w:firstLine="709"/>
        <w:jc w:val="both"/>
        <w:rPr>
          <w:rFonts w:ascii="Arial" w:eastAsia="Arial" w:hAnsi="Arial" w:cs="Arial"/>
          <w:sz w:val="24"/>
          <w:szCs w:val="24"/>
        </w:rPr>
      </w:pPr>
      <w:r w:rsidRPr="008B5CCD">
        <w:rPr>
          <w:rFonts w:ascii="Arial" w:hAnsi="Arial" w:cs="Arial"/>
          <w:sz w:val="24"/>
          <w:szCs w:val="24"/>
        </w:rPr>
        <w:t>No capítulo 3 apresenta</w:t>
      </w:r>
      <w:r w:rsidR="00EB378D">
        <w:rPr>
          <w:rFonts w:ascii="Arial" w:hAnsi="Arial" w:cs="Arial"/>
          <w:sz w:val="24"/>
          <w:szCs w:val="24"/>
        </w:rPr>
        <w:t>mos</w:t>
      </w:r>
      <w:r w:rsidRPr="008B5CCD">
        <w:rPr>
          <w:rFonts w:ascii="Arial" w:hAnsi="Arial" w:cs="Arial"/>
          <w:sz w:val="24"/>
          <w:szCs w:val="24"/>
        </w:rPr>
        <w:t xml:space="preserve"> algumas reflexões de inspiração etnográfica desses 8 vídeos curtos referentes </w:t>
      </w:r>
      <w:r w:rsidR="00EB378D">
        <w:rPr>
          <w:rFonts w:ascii="Arial" w:eastAsia="Arial" w:hAnsi="Arial" w:cs="Arial"/>
          <w:sz w:val="24"/>
          <w:szCs w:val="24"/>
        </w:rPr>
        <w:t>à</w:t>
      </w:r>
      <w:r w:rsidRPr="008B5CCD">
        <w:rPr>
          <w:rFonts w:ascii="Arial" w:eastAsia="Arial" w:hAnsi="Arial" w:cs="Arial"/>
          <w:sz w:val="24"/>
          <w:szCs w:val="24"/>
        </w:rPr>
        <w:t xml:space="preserve"> Recepção dos </w:t>
      </w:r>
      <w:proofErr w:type="spellStart"/>
      <w:r w:rsidRPr="008B5CCD">
        <w:rPr>
          <w:rFonts w:ascii="Arial" w:eastAsia="Arial" w:hAnsi="Arial" w:cs="Arial"/>
          <w:sz w:val="24"/>
          <w:szCs w:val="24"/>
        </w:rPr>
        <w:t>Bixos</w:t>
      </w:r>
      <w:proofErr w:type="spellEnd"/>
      <w:r w:rsidRPr="008B5CCD">
        <w:rPr>
          <w:rFonts w:ascii="Arial" w:eastAsia="Arial" w:hAnsi="Arial" w:cs="Arial"/>
          <w:sz w:val="24"/>
          <w:szCs w:val="24"/>
        </w:rPr>
        <w:t xml:space="preserve"> 2021 </w:t>
      </w:r>
      <w:r w:rsidRPr="008B5CCD">
        <w:rPr>
          <w:rFonts w:ascii="Arial" w:hAnsi="Arial" w:cs="Arial"/>
          <w:sz w:val="24"/>
          <w:szCs w:val="24"/>
        </w:rPr>
        <w:t xml:space="preserve">que estão disponíveis no Instagram da </w:t>
      </w:r>
      <w:r w:rsidR="00B84980">
        <w:rPr>
          <w:rFonts w:ascii="Arial" w:eastAsia="Arial" w:hAnsi="Arial" w:cs="Arial"/>
          <w:sz w:val="24"/>
          <w:szCs w:val="24"/>
        </w:rPr>
        <w:t>Pirateria</w:t>
      </w:r>
      <w:r w:rsidRPr="008B5CCD">
        <w:rPr>
          <w:rFonts w:ascii="Arial" w:eastAsia="Arial" w:hAnsi="Arial" w:cs="Arial"/>
          <w:sz w:val="24"/>
          <w:szCs w:val="24"/>
        </w:rPr>
        <w:t xml:space="preserve"> (@pirateriaunifesp).</w:t>
      </w:r>
    </w:p>
    <w:p w14:paraId="74231252" w14:textId="77777777" w:rsidR="00EB378D" w:rsidRPr="008B5CCD" w:rsidRDefault="00EB378D" w:rsidP="00905088">
      <w:pPr>
        <w:pBdr>
          <w:top w:val="nil"/>
          <w:left w:val="nil"/>
          <w:bottom w:val="nil"/>
          <w:right w:val="nil"/>
          <w:between w:val="nil"/>
        </w:pBdr>
        <w:tabs>
          <w:tab w:val="left" w:pos="567"/>
        </w:tabs>
        <w:spacing w:after="0" w:line="360" w:lineRule="auto"/>
        <w:ind w:firstLine="709"/>
        <w:jc w:val="both"/>
        <w:rPr>
          <w:rFonts w:ascii="Arial" w:hAnsi="Arial" w:cs="Arial"/>
          <w:sz w:val="24"/>
          <w:szCs w:val="24"/>
        </w:rPr>
      </w:pPr>
    </w:p>
    <w:p w14:paraId="02E62BBD" w14:textId="77777777" w:rsidR="008C285C" w:rsidRDefault="008C285C">
      <w:pPr>
        <w:rPr>
          <w:rFonts w:ascii="Arial" w:eastAsia="Arial" w:hAnsi="Arial" w:cstheme="majorBidi"/>
          <w:i/>
          <w:sz w:val="24"/>
          <w:szCs w:val="24"/>
        </w:rPr>
      </w:pPr>
      <w:r>
        <w:rPr>
          <w:rFonts w:eastAsia="Arial"/>
        </w:rPr>
        <w:br w:type="page"/>
      </w:r>
    </w:p>
    <w:p w14:paraId="34AEB03D" w14:textId="26F43D73" w:rsidR="00F96F5A" w:rsidRPr="00905088" w:rsidRDefault="008C285C" w:rsidP="00905088">
      <w:pPr>
        <w:pStyle w:val="Ttulo3"/>
        <w:rPr>
          <w:rFonts w:eastAsia="Arial"/>
        </w:rPr>
      </w:pPr>
      <w:bookmarkStart w:id="48" w:name="_Toc120295381"/>
      <w:r>
        <w:rPr>
          <w:rFonts w:eastAsia="Arial"/>
        </w:rPr>
        <w:lastRenderedPageBreak/>
        <w:t xml:space="preserve">2.5.2 </w:t>
      </w:r>
      <w:r w:rsidR="00F96F5A" w:rsidRPr="00905088">
        <w:rPr>
          <w:rFonts w:eastAsia="Arial"/>
        </w:rPr>
        <w:t>Mês do Orgulho LGBTQIA+</w:t>
      </w:r>
      <w:bookmarkEnd w:id="48"/>
    </w:p>
    <w:p w14:paraId="7B94010C" w14:textId="77777777" w:rsidR="008C285C" w:rsidRDefault="008C285C" w:rsidP="00905088">
      <w:pPr>
        <w:pBdr>
          <w:top w:val="nil"/>
          <w:left w:val="nil"/>
          <w:bottom w:val="nil"/>
          <w:right w:val="nil"/>
          <w:between w:val="nil"/>
        </w:pBdr>
        <w:tabs>
          <w:tab w:val="left" w:pos="567"/>
          <w:tab w:val="left" w:pos="709"/>
        </w:tabs>
        <w:spacing w:after="0" w:line="240" w:lineRule="auto"/>
        <w:ind w:firstLine="709"/>
        <w:contextualSpacing/>
        <w:jc w:val="both"/>
        <w:rPr>
          <w:rFonts w:ascii="Arial" w:eastAsia="Arial" w:hAnsi="Arial" w:cs="Arial"/>
          <w:sz w:val="24"/>
          <w:szCs w:val="24"/>
        </w:rPr>
      </w:pPr>
    </w:p>
    <w:p w14:paraId="2CABEF0D" w14:textId="01F5303F" w:rsidR="00F96F5A" w:rsidRPr="008B5CCD" w:rsidRDefault="00F96F5A" w:rsidP="00905088">
      <w:pPr>
        <w:pBdr>
          <w:top w:val="nil"/>
          <w:left w:val="nil"/>
          <w:bottom w:val="nil"/>
          <w:right w:val="nil"/>
          <w:between w:val="nil"/>
        </w:pBdr>
        <w:tabs>
          <w:tab w:val="left" w:pos="567"/>
          <w:tab w:val="left" w:pos="709"/>
        </w:tabs>
        <w:spacing w:after="0" w:line="360" w:lineRule="auto"/>
        <w:ind w:firstLine="709"/>
        <w:jc w:val="both"/>
        <w:rPr>
          <w:rFonts w:ascii="Arial" w:eastAsia="Arial" w:hAnsi="Arial" w:cs="Arial"/>
          <w:b/>
          <w:bCs/>
          <w:sz w:val="24"/>
          <w:szCs w:val="24"/>
        </w:rPr>
      </w:pPr>
      <w:r w:rsidRPr="008B5CCD">
        <w:rPr>
          <w:rFonts w:ascii="Arial" w:eastAsia="Arial" w:hAnsi="Arial" w:cs="Arial"/>
          <w:sz w:val="24"/>
          <w:szCs w:val="24"/>
        </w:rPr>
        <w:t>Na série de vídeos referentes ao Mês do Orgulho LGBTQIA+</w:t>
      </w:r>
      <w:r w:rsidRPr="008B5CCD">
        <w:rPr>
          <w:rFonts w:ascii="Arial" w:eastAsia="Arial" w:hAnsi="Arial" w:cs="Arial"/>
          <w:b/>
          <w:bCs/>
          <w:sz w:val="24"/>
          <w:szCs w:val="24"/>
        </w:rPr>
        <w:t xml:space="preserve"> </w:t>
      </w:r>
      <w:r w:rsidRPr="008B5CCD">
        <w:rPr>
          <w:rFonts w:ascii="Arial" w:eastAsia="Arial" w:hAnsi="Arial" w:cs="Arial"/>
          <w:sz w:val="24"/>
          <w:szCs w:val="24"/>
        </w:rPr>
        <w:t xml:space="preserve">foram disponibilizados 3 vídeos curtos com fala de professores e integrantes da Pirateria referentes à comemoração do Mês do Orgulho LGBTQIA+, em junho de 2021. </w:t>
      </w:r>
    </w:p>
    <w:p w14:paraId="5AFE85DC" w14:textId="5AE78C2F" w:rsidR="00F96F5A" w:rsidRPr="008B5CCD" w:rsidRDefault="00F96F5A" w:rsidP="00905088">
      <w:pPr>
        <w:pBdr>
          <w:top w:val="nil"/>
          <w:left w:val="nil"/>
          <w:bottom w:val="nil"/>
          <w:right w:val="nil"/>
          <w:between w:val="nil"/>
        </w:pBdr>
        <w:tabs>
          <w:tab w:val="left" w:pos="567"/>
        </w:tabs>
        <w:spacing w:after="0" w:line="360" w:lineRule="auto"/>
        <w:ind w:firstLine="709"/>
        <w:jc w:val="both"/>
        <w:rPr>
          <w:rFonts w:ascii="Arial" w:eastAsia="Arial" w:hAnsi="Arial" w:cs="Arial"/>
          <w:color w:val="00B0F0"/>
          <w:sz w:val="24"/>
          <w:szCs w:val="24"/>
        </w:rPr>
      </w:pPr>
      <w:r w:rsidRPr="008B5CCD">
        <w:rPr>
          <w:rFonts w:ascii="Arial" w:hAnsi="Arial" w:cs="Arial"/>
          <w:sz w:val="24"/>
          <w:szCs w:val="24"/>
        </w:rPr>
        <w:t>No capítulo 3 apresenta</w:t>
      </w:r>
      <w:r w:rsidR="00515069">
        <w:rPr>
          <w:rFonts w:ascii="Arial" w:hAnsi="Arial" w:cs="Arial"/>
          <w:sz w:val="24"/>
          <w:szCs w:val="24"/>
        </w:rPr>
        <w:t>mos</w:t>
      </w:r>
      <w:r w:rsidRPr="008B5CCD">
        <w:rPr>
          <w:rFonts w:ascii="Arial" w:hAnsi="Arial" w:cs="Arial"/>
          <w:sz w:val="24"/>
          <w:szCs w:val="24"/>
        </w:rPr>
        <w:t xml:space="preserve"> algumas reflexões de inspiração etnográfica desses 3 vídeos curtos referentes </w:t>
      </w:r>
      <w:r w:rsidRPr="008B5CCD">
        <w:rPr>
          <w:rFonts w:ascii="Arial" w:eastAsia="Arial" w:hAnsi="Arial" w:cs="Arial"/>
          <w:sz w:val="24"/>
          <w:szCs w:val="24"/>
        </w:rPr>
        <w:t>ao Mês do Orgulho LGBTQIA+</w:t>
      </w:r>
      <w:r w:rsidRPr="008B5CCD">
        <w:rPr>
          <w:rFonts w:ascii="Arial" w:eastAsia="Arial" w:hAnsi="Arial" w:cs="Arial"/>
          <w:b/>
          <w:bCs/>
          <w:sz w:val="24"/>
          <w:szCs w:val="24"/>
        </w:rPr>
        <w:t xml:space="preserve"> </w:t>
      </w:r>
      <w:r w:rsidRPr="008B5CCD">
        <w:rPr>
          <w:rFonts w:ascii="Arial" w:eastAsia="Arial" w:hAnsi="Arial" w:cs="Arial"/>
          <w:sz w:val="24"/>
          <w:szCs w:val="24"/>
        </w:rPr>
        <w:t xml:space="preserve">2021 </w:t>
      </w:r>
      <w:r w:rsidRPr="008B5CCD">
        <w:rPr>
          <w:rFonts w:ascii="Arial" w:hAnsi="Arial" w:cs="Arial"/>
          <w:sz w:val="24"/>
          <w:szCs w:val="24"/>
        </w:rPr>
        <w:t xml:space="preserve">que estão disponíveis no Instagram da </w:t>
      </w:r>
      <w:r w:rsidRPr="008B5CCD">
        <w:rPr>
          <w:rFonts w:ascii="Arial" w:eastAsia="Arial" w:hAnsi="Arial" w:cs="Arial"/>
          <w:sz w:val="24"/>
          <w:szCs w:val="24"/>
        </w:rPr>
        <w:t>Pirateria (@pirateriaunifesp).</w:t>
      </w:r>
    </w:p>
    <w:p w14:paraId="71623557" w14:textId="6CDDF8E3" w:rsidR="00F96F5A" w:rsidRPr="008B5CCD" w:rsidRDefault="00515069" w:rsidP="00905088">
      <w:pPr>
        <w:pBdr>
          <w:top w:val="nil"/>
          <w:left w:val="nil"/>
          <w:bottom w:val="nil"/>
          <w:right w:val="nil"/>
          <w:between w:val="nil"/>
        </w:pBdr>
        <w:tabs>
          <w:tab w:val="left" w:pos="284"/>
          <w:tab w:val="left" w:pos="709"/>
        </w:tabs>
        <w:spacing w:after="0" w:line="360" w:lineRule="auto"/>
        <w:ind w:firstLine="709"/>
        <w:jc w:val="both"/>
        <w:rPr>
          <w:rFonts w:ascii="Arial" w:eastAsia="Arial" w:hAnsi="Arial" w:cs="Arial"/>
          <w:bCs/>
          <w:sz w:val="24"/>
          <w:szCs w:val="24"/>
        </w:rPr>
      </w:pPr>
      <w:r>
        <w:rPr>
          <w:rFonts w:ascii="Arial" w:eastAsia="Arial" w:hAnsi="Arial" w:cs="Arial"/>
          <w:bCs/>
          <w:sz w:val="24"/>
          <w:szCs w:val="24"/>
        </w:rPr>
        <w:t xml:space="preserve">Isto posto, finalizamos este capítulo sobre a discussão </w:t>
      </w:r>
      <w:r w:rsidR="00F5078F">
        <w:rPr>
          <w:rFonts w:ascii="Arial" w:eastAsia="Arial" w:hAnsi="Arial" w:cs="Arial"/>
          <w:bCs/>
          <w:sz w:val="24"/>
          <w:szCs w:val="24"/>
        </w:rPr>
        <w:t>da</w:t>
      </w:r>
      <w:r w:rsidR="00F96F5A" w:rsidRPr="008B5CCD">
        <w:rPr>
          <w:rFonts w:ascii="Arial" w:eastAsia="Arial" w:hAnsi="Arial" w:cs="Arial"/>
          <w:bCs/>
          <w:sz w:val="24"/>
          <w:szCs w:val="24"/>
        </w:rPr>
        <w:t xml:space="preserve"> extensão e cultura das universidades federais brasileiras e sua ligação com os estudos culturais e a centralidade da cultura no mundo contemporâneo</w:t>
      </w:r>
      <w:r w:rsidR="00F5078F">
        <w:rPr>
          <w:rFonts w:ascii="Arial" w:eastAsia="Arial" w:hAnsi="Arial" w:cs="Arial"/>
          <w:bCs/>
          <w:sz w:val="24"/>
          <w:szCs w:val="24"/>
        </w:rPr>
        <w:t>. Na sequência</w:t>
      </w:r>
      <w:r w:rsidR="00F96F5A" w:rsidRPr="008B5CCD">
        <w:rPr>
          <w:rFonts w:ascii="Arial" w:eastAsia="Arial" w:hAnsi="Arial" w:cs="Arial"/>
          <w:bCs/>
          <w:sz w:val="24"/>
          <w:szCs w:val="24"/>
        </w:rPr>
        <w:t xml:space="preserve">, </w:t>
      </w:r>
      <w:r w:rsidR="00F5078F">
        <w:rPr>
          <w:rFonts w:ascii="Arial" w:eastAsia="Arial" w:hAnsi="Arial" w:cs="Arial"/>
          <w:bCs/>
          <w:sz w:val="24"/>
          <w:szCs w:val="24"/>
        </w:rPr>
        <w:t xml:space="preserve">analisamos </w:t>
      </w:r>
      <w:r w:rsidR="00F96F5A" w:rsidRPr="008B5CCD">
        <w:rPr>
          <w:rFonts w:ascii="Arial" w:eastAsia="Arial" w:hAnsi="Arial" w:cs="Arial"/>
          <w:bCs/>
          <w:sz w:val="24"/>
          <w:szCs w:val="24"/>
        </w:rPr>
        <w:t>as ações dos agrupamentos da EPPEN e discuti</w:t>
      </w:r>
      <w:r w:rsidR="00F5078F">
        <w:rPr>
          <w:rFonts w:ascii="Arial" w:eastAsia="Arial" w:hAnsi="Arial" w:cs="Arial"/>
          <w:bCs/>
          <w:sz w:val="24"/>
          <w:szCs w:val="24"/>
        </w:rPr>
        <w:t>mos</w:t>
      </w:r>
      <w:r w:rsidR="00F96F5A" w:rsidRPr="008B5CCD">
        <w:rPr>
          <w:rFonts w:ascii="Arial" w:eastAsia="Arial" w:hAnsi="Arial" w:cs="Arial"/>
          <w:bCs/>
          <w:sz w:val="24"/>
          <w:szCs w:val="24"/>
        </w:rPr>
        <w:t xml:space="preserve"> sobre as questões da etnografia digital e das solidariedades digitais. </w:t>
      </w:r>
    </w:p>
    <w:p w14:paraId="5FA54470" w14:textId="77777777" w:rsidR="00F96F5A" w:rsidRPr="008B5CCD" w:rsidRDefault="00F96F5A" w:rsidP="00F96F5A">
      <w:pPr>
        <w:rPr>
          <w:rFonts w:ascii="Arial" w:hAnsi="Arial" w:cs="Arial"/>
        </w:rPr>
      </w:pPr>
    </w:p>
    <w:p w14:paraId="37E5E85D" w14:textId="77777777" w:rsidR="00A31117" w:rsidRPr="008B5CCD" w:rsidRDefault="00A31117">
      <w:pPr>
        <w:rPr>
          <w:rFonts w:ascii="Arial" w:eastAsia="Arial" w:hAnsi="Arial" w:cs="Arial"/>
          <w:b/>
          <w:sz w:val="24"/>
          <w:szCs w:val="24"/>
        </w:rPr>
      </w:pPr>
      <w:r w:rsidRPr="008B5CCD">
        <w:rPr>
          <w:rFonts w:ascii="Arial" w:eastAsia="Arial" w:hAnsi="Arial" w:cs="Arial"/>
          <w:b/>
          <w:sz w:val="24"/>
          <w:szCs w:val="24"/>
        </w:rPr>
        <w:br w:type="page"/>
      </w:r>
    </w:p>
    <w:p w14:paraId="395A5AA4" w14:textId="276F85FF" w:rsidR="00F5078F" w:rsidRPr="00905088" w:rsidRDefault="00F5078F" w:rsidP="00905088">
      <w:pPr>
        <w:pStyle w:val="Ttulo1"/>
        <w:jc w:val="center"/>
        <w:rPr>
          <w:rFonts w:eastAsia="Arial"/>
          <w:b w:val="0"/>
        </w:rPr>
      </w:pPr>
      <w:bookmarkStart w:id="49" w:name="_Toc120085255"/>
      <w:bookmarkStart w:id="50" w:name="_Toc120295382"/>
      <w:r w:rsidRPr="00905088">
        <w:rPr>
          <w:rFonts w:eastAsia="Arial"/>
        </w:rPr>
        <w:lastRenderedPageBreak/>
        <w:t xml:space="preserve">CAPÍTULO </w:t>
      </w:r>
      <w:r>
        <w:rPr>
          <w:rFonts w:eastAsia="Arial"/>
        </w:rPr>
        <w:t>III</w:t>
      </w:r>
      <w:r w:rsidRPr="00905088">
        <w:rPr>
          <w:rFonts w:eastAsia="Arial"/>
        </w:rPr>
        <w:t xml:space="preserve"> –</w:t>
      </w:r>
      <w:bookmarkStart w:id="51" w:name="_Hlk118640566"/>
      <w:bookmarkEnd w:id="49"/>
      <w:bookmarkEnd w:id="50"/>
    </w:p>
    <w:p w14:paraId="11B9A7EE" w14:textId="5B92EC11" w:rsidR="006C653E" w:rsidRPr="00905088" w:rsidRDefault="00F5078F" w:rsidP="00905088">
      <w:pPr>
        <w:pStyle w:val="Ttulo1"/>
        <w:jc w:val="center"/>
        <w:rPr>
          <w:rFonts w:eastAsia="Arial"/>
          <w:b w:val="0"/>
        </w:rPr>
      </w:pPr>
      <w:bookmarkStart w:id="52" w:name="_Toc120295383"/>
      <w:r w:rsidRPr="00905088">
        <w:rPr>
          <w:rFonts w:eastAsia="Arial"/>
        </w:rPr>
        <w:t>EXPERIÊNCIAS DE ETNOGRAFIA DIGITAL</w:t>
      </w:r>
      <w:bookmarkEnd w:id="52"/>
    </w:p>
    <w:p w14:paraId="1A6C0E69" w14:textId="77777777" w:rsidR="006C653E" w:rsidRDefault="006C653E" w:rsidP="006C653E">
      <w:pPr>
        <w:tabs>
          <w:tab w:val="left" w:pos="284"/>
          <w:tab w:val="left" w:pos="709"/>
        </w:tabs>
        <w:spacing w:after="165" w:line="360" w:lineRule="auto"/>
        <w:jc w:val="both"/>
        <w:rPr>
          <w:rFonts w:ascii="Arial" w:hAnsi="Arial" w:cs="Arial"/>
          <w:sz w:val="24"/>
          <w:szCs w:val="24"/>
        </w:rPr>
      </w:pPr>
    </w:p>
    <w:p w14:paraId="3E71876B" w14:textId="009EED32"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Neste terceiro capítulo, trazemos a experi</w:t>
      </w:r>
      <w:r w:rsidR="00F5078F">
        <w:rPr>
          <w:rFonts w:ascii="Arial" w:hAnsi="Arial" w:cs="Arial"/>
          <w:sz w:val="24"/>
          <w:szCs w:val="24"/>
        </w:rPr>
        <w:t>ê</w:t>
      </w:r>
      <w:r>
        <w:rPr>
          <w:rFonts w:ascii="Arial" w:hAnsi="Arial" w:cs="Arial"/>
          <w:sz w:val="24"/>
          <w:szCs w:val="24"/>
        </w:rPr>
        <w:t xml:space="preserve">ncia de trabalho de campo com inspiração da etnografia digital, iniciando com uma discussão conceitual sobre etnografia e etnografia digital. Após isso, são apresentadas nossas reflexões e análises dos vídeos publicados e disponibilizados no Instagram da Atlética e da Pirateria referentes às ações realizadas no período de distanciamento social, compreendido entre março de 2020 e março de 2022, bem como a análise do </w:t>
      </w:r>
      <w:r w:rsidRPr="00905088">
        <w:rPr>
          <w:rFonts w:ascii="Arial" w:hAnsi="Arial" w:cs="Arial"/>
          <w:i/>
          <w:iCs/>
          <w:sz w:val="24"/>
          <w:szCs w:val="24"/>
        </w:rPr>
        <w:t>Evento de recepção online</w:t>
      </w:r>
      <w:r>
        <w:rPr>
          <w:rFonts w:ascii="Arial" w:hAnsi="Arial" w:cs="Arial"/>
          <w:sz w:val="24"/>
          <w:szCs w:val="24"/>
        </w:rPr>
        <w:t xml:space="preserve"> da Atlética e da Pirate</w:t>
      </w:r>
      <w:r w:rsidR="00553E59">
        <w:rPr>
          <w:rFonts w:ascii="Arial" w:hAnsi="Arial" w:cs="Arial"/>
          <w:sz w:val="24"/>
          <w:szCs w:val="24"/>
        </w:rPr>
        <w:t>r</w:t>
      </w:r>
      <w:r>
        <w:rPr>
          <w:rFonts w:ascii="Arial" w:hAnsi="Arial" w:cs="Arial"/>
          <w:sz w:val="24"/>
          <w:szCs w:val="24"/>
        </w:rPr>
        <w:t>ia, ocorrido em 2021.</w:t>
      </w:r>
    </w:p>
    <w:p w14:paraId="2464F355" w14:textId="77777777" w:rsidR="006C653E" w:rsidRDefault="006C653E" w:rsidP="006C653E">
      <w:pPr>
        <w:spacing w:line="360" w:lineRule="auto"/>
        <w:jc w:val="both"/>
        <w:rPr>
          <w:rFonts w:ascii="Arial" w:eastAsia="Arial" w:hAnsi="Arial" w:cs="Arial"/>
          <w:b/>
          <w:sz w:val="24"/>
          <w:szCs w:val="24"/>
        </w:rPr>
      </w:pPr>
    </w:p>
    <w:bookmarkEnd w:id="51"/>
    <w:p w14:paraId="4FD7C717" w14:textId="77777777" w:rsidR="006C653E" w:rsidRDefault="006C653E" w:rsidP="006C653E">
      <w:pPr>
        <w:pStyle w:val="PargrafodaLista"/>
        <w:numPr>
          <w:ilvl w:val="0"/>
          <w:numId w:val="14"/>
        </w:numPr>
        <w:tabs>
          <w:tab w:val="left" w:pos="284"/>
          <w:tab w:val="left" w:pos="567"/>
          <w:tab w:val="left" w:pos="993"/>
        </w:tabs>
        <w:spacing w:line="240" w:lineRule="auto"/>
        <w:jc w:val="both"/>
        <w:rPr>
          <w:rFonts w:ascii="Arial" w:eastAsia="Arial" w:hAnsi="Arial" w:cs="Arial"/>
          <w:vanish/>
          <w:sz w:val="24"/>
          <w:szCs w:val="24"/>
        </w:rPr>
      </w:pPr>
    </w:p>
    <w:p w14:paraId="23FD9493" w14:textId="77777777" w:rsidR="006C653E" w:rsidRDefault="006C653E" w:rsidP="006C653E">
      <w:pPr>
        <w:pStyle w:val="PargrafodaLista"/>
        <w:numPr>
          <w:ilvl w:val="0"/>
          <w:numId w:val="14"/>
        </w:numPr>
        <w:tabs>
          <w:tab w:val="left" w:pos="284"/>
          <w:tab w:val="left" w:pos="567"/>
          <w:tab w:val="left" w:pos="993"/>
        </w:tabs>
        <w:spacing w:line="240" w:lineRule="auto"/>
        <w:jc w:val="both"/>
        <w:rPr>
          <w:rFonts w:ascii="Arial" w:eastAsia="Arial" w:hAnsi="Arial" w:cs="Arial"/>
          <w:vanish/>
          <w:sz w:val="24"/>
          <w:szCs w:val="24"/>
        </w:rPr>
      </w:pPr>
    </w:p>
    <w:p w14:paraId="52398F5D" w14:textId="55842938" w:rsidR="006C653E" w:rsidRPr="00905088" w:rsidRDefault="00D25574" w:rsidP="00905088">
      <w:pPr>
        <w:pStyle w:val="Ttulo2"/>
        <w:rPr>
          <w:rFonts w:eastAsia="Arial"/>
        </w:rPr>
      </w:pPr>
      <w:bookmarkStart w:id="53" w:name="_Toc120295384"/>
      <w:r>
        <w:rPr>
          <w:rFonts w:eastAsia="Arial"/>
        </w:rPr>
        <w:t xml:space="preserve">3.1 </w:t>
      </w:r>
      <w:r w:rsidR="006C653E" w:rsidRPr="00905088">
        <w:rPr>
          <w:rFonts w:eastAsia="Arial"/>
        </w:rPr>
        <w:t>Etnografia e pesquisa de campo de inspiração etnográfica</w:t>
      </w:r>
      <w:bookmarkEnd w:id="53"/>
      <w:r w:rsidR="006C653E" w:rsidRPr="00905088">
        <w:rPr>
          <w:rFonts w:eastAsia="Arial"/>
        </w:rPr>
        <w:t xml:space="preserve"> </w:t>
      </w:r>
    </w:p>
    <w:p w14:paraId="0A67B783" w14:textId="77777777" w:rsidR="003C149F" w:rsidRDefault="003C149F" w:rsidP="00905088">
      <w:pPr>
        <w:spacing w:after="0" w:line="240" w:lineRule="auto"/>
        <w:ind w:firstLine="709"/>
        <w:contextualSpacing/>
        <w:jc w:val="both"/>
        <w:rPr>
          <w:rFonts w:ascii="Arial" w:hAnsi="Arial" w:cs="Arial"/>
          <w:sz w:val="24"/>
          <w:szCs w:val="24"/>
        </w:rPr>
      </w:pPr>
    </w:p>
    <w:p w14:paraId="053DB2F6" w14:textId="7097C444"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Como já mencionado anteriormente, es</w:t>
      </w:r>
      <w:r w:rsidR="003C149F">
        <w:rPr>
          <w:rFonts w:ascii="Arial" w:hAnsi="Arial" w:cs="Arial"/>
          <w:sz w:val="24"/>
          <w:szCs w:val="24"/>
        </w:rPr>
        <w:t>t</w:t>
      </w:r>
      <w:r>
        <w:rPr>
          <w:rFonts w:ascii="Arial" w:hAnsi="Arial" w:cs="Arial"/>
          <w:sz w:val="24"/>
          <w:szCs w:val="24"/>
        </w:rPr>
        <w:t xml:space="preserve">a dissertação usa como metodologia um trabalho de campo de inspiração da etnografia digital. </w:t>
      </w:r>
      <w:r w:rsidR="00840AB2">
        <w:rPr>
          <w:rFonts w:ascii="Arial" w:hAnsi="Arial" w:cs="Arial"/>
          <w:sz w:val="24"/>
          <w:szCs w:val="24"/>
        </w:rPr>
        <w:t>Expomos</w:t>
      </w:r>
      <w:r w:rsidR="002F410C">
        <w:rPr>
          <w:rFonts w:ascii="Arial" w:hAnsi="Arial" w:cs="Arial"/>
          <w:sz w:val="24"/>
          <w:szCs w:val="24"/>
        </w:rPr>
        <w:t xml:space="preserve"> </w:t>
      </w:r>
      <w:r>
        <w:rPr>
          <w:rFonts w:ascii="Arial" w:hAnsi="Arial" w:cs="Arial"/>
          <w:sz w:val="24"/>
          <w:szCs w:val="24"/>
        </w:rPr>
        <w:t xml:space="preserve">a noção de inspiração etnográfica, em diálogo com Pereira </w:t>
      </w:r>
      <w:r w:rsidRPr="00905088">
        <w:rPr>
          <w:rFonts w:ascii="Arial" w:hAnsi="Arial" w:cs="Arial"/>
          <w:i/>
          <w:iCs/>
          <w:sz w:val="24"/>
          <w:szCs w:val="24"/>
        </w:rPr>
        <w:t>et al</w:t>
      </w:r>
      <w:r w:rsidR="002F410C">
        <w:rPr>
          <w:rFonts w:ascii="Arial" w:hAnsi="Arial" w:cs="Arial"/>
          <w:sz w:val="24"/>
          <w:szCs w:val="24"/>
        </w:rPr>
        <w:t>.</w:t>
      </w:r>
      <w:r>
        <w:rPr>
          <w:rFonts w:ascii="Arial" w:hAnsi="Arial" w:cs="Arial"/>
          <w:sz w:val="24"/>
          <w:szCs w:val="24"/>
        </w:rPr>
        <w:t xml:space="preserve"> (2022) e não etnografia. Isso porque não nos foi possível a realização de uma etnografia nos moldes antropológicos canônicos, que supõem tempo longo de inserção e levantamento e produção de dados de campo (digital e presencial, bem como pela impossibilidade de realizar um relato etnográfico ligado ao “fazer” do antropólogo</w:t>
      </w:r>
      <w:r w:rsidR="002F410C">
        <w:rPr>
          <w:rFonts w:ascii="Arial" w:hAnsi="Arial" w:cs="Arial"/>
          <w:sz w:val="24"/>
          <w:szCs w:val="24"/>
        </w:rPr>
        <w:t>, por este</w:t>
      </w:r>
      <w:r>
        <w:rPr>
          <w:rFonts w:ascii="Arial" w:hAnsi="Arial" w:cs="Arial"/>
          <w:sz w:val="24"/>
          <w:szCs w:val="24"/>
        </w:rPr>
        <w:t xml:space="preserve"> motivo utilizamos a metodologia da etnografia como inspiração no nosso estudo de campo.</w:t>
      </w:r>
    </w:p>
    <w:p w14:paraId="2B07487B" w14:textId="46ACB088"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Segundo Gilmar Rocha (2006), a etnografia corresponde à descrição dos hábitos de povos e gentes; essa descrição dos costumes demonstra as diferentes formas de cultura existente nos povos. No passado, o etnógrafo imaginava que suas descrições eram isentas de juízo de valor. Ao longo do século XX, com a institucionalização da etnografia como ciência social e as críticas </w:t>
      </w:r>
      <w:r w:rsidR="00ED2561">
        <w:rPr>
          <w:rFonts w:ascii="Arial" w:hAnsi="Arial" w:cs="Arial"/>
          <w:sz w:val="24"/>
          <w:szCs w:val="24"/>
        </w:rPr>
        <w:t>a</w:t>
      </w:r>
      <w:r>
        <w:rPr>
          <w:rFonts w:ascii="Arial" w:hAnsi="Arial" w:cs="Arial"/>
          <w:sz w:val="24"/>
          <w:szCs w:val="24"/>
        </w:rPr>
        <w:t xml:space="preserve"> ela, a figura do antropólogo e sua subjetividade, pessoa que realiza a etnografia, passa a ser vista como parte integrante do estudo, não sendo mais isenta de juízo de valores.</w:t>
      </w:r>
    </w:p>
    <w:p w14:paraId="51746A9A" w14:textId="1258EF57"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Miguel </w:t>
      </w:r>
      <w:bookmarkStart w:id="54" w:name="_Hlk98767035"/>
      <w:proofErr w:type="spellStart"/>
      <w:r>
        <w:rPr>
          <w:rFonts w:ascii="Arial" w:hAnsi="Arial" w:cs="Arial"/>
          <w:sz w:val="24"/>
          <w:szCs w:val="24"/>
        </w:rPr>
        <w:t>Angrosino</w:t>
      </w:r>
      <w:proofErr w:type="spellEnd"/>
      <w:r>
        <w:rPr>
          <w:rFonts w:ascii="Arial" w:hAnsi="Arial" w:cs="Arial"/>
          <w:sz w:val="24"/>
          <w:szCs w:val="24"/>
        </w:rPr>
        <w:t xml:space="preserve"> (2009, p.30) define que a “etnografia é a arte e a ciência de descrever um grupo humano - suas instituições, seus comportamentos interpessoais, suas produções materiais e suas crenças”.</w:t>
      </w:r>
      <w:bookmarkEnd w:id="54"/>
      <w:r>
        <w:rPr>
          <w:rFonts w:ascii="Arial" w:hAnsi="Arial" w:cs="Arial"/>
          <w:sz w:val="24"/>
          <w:szCs w:val="24"/>
        </w:rPr>
        <w:t xml:space="preserve"> Sendo a etnografia a descrição de um povo, ressalta-se a importância de que ela estuda pessoas e não indivíduos separadamente. A etnografia lida com o coletivo, com grupos </w:t>
      </w:r>
      <w:r>
        <w:rPr>
          <w:rFonts w:ascii="Arial" w:hAnsi="Arial" w:cs="Arial"/>
          <w:sz w:val="24"/>
          <w:szCs w:val="24"/>
        </w:rPr>
        <w:lastRenderedPageBreak/>
        <w:t xml:space="preserve">organizados, com a sociedade e a comunidade (ANGROSINO, 2009). Essa ponderação trazida por </w:t>
      </w:r>
      <w:proofErr w:type="spellStart"/>
      <w:r>
        <w:rPr>
          <w:rFonts w:ascii="Arial" w:hAnsi="Arial" w:cs="Arial"/>
          <w:sz w:val="24"/>
          <w:szCs w:val="24"/>
        </w:rPr>
        <w:t>Angrosino</w:t>
      </w:r>
      <w:proofErr w:type="spellEnd"/>
      <w:r>
        <w:rPr>
          <w:rFonts w:ascii="Arial" w:hAnsi="Arial" w:cs="Arial"/>
          <w:sz w:val="24"/>
          <w:szCs w:val="24"/>
        </w:rPr>
        <w:t xml:space="preserve"> (2009) faz com que se confirmem nossos propósitos presentes nes</w:t>
      </w:r>
      <w:r w:rsidR="00F018E9">
        <w:rPr>
          <w:rFonts w:ascii="Arial" w:hAnsi="Arial" w:cs="Arial"/>
          <w:sz w:val="24"/>
          <w:szCs w:val="24"/>
        </w:rPr>
        <w:t>t</w:t>
      </w:r>
      <w:r>
        <w:rPr>
          <w:rFonts w:ascii="Arial" w:hAnsi="Arial" w:cs="Arial"/>
          <w:sz w:val="24"/>
          <w:szCs w:val="24"/>
        </w:rPr>
        <w:t>a dissertação: estamos aqui utilizando a inspiração etnográfica não para estudar os indivíduos, as pessoas que fazem parte da Atlética ou da Pirateria, mas sim este agrupamento – seus valores, ideias, práticas – num momento tão específico, como foi o isolamento causado pela pandemia d</w:t>
      </w:r>
      <w:r w:rsidR="00BB170E">
        <w:rPr>
          <w:rFonts w:ascii="Arial" w:hAnsi="Arial" w:cs="Arial"/>
          <w:sz w:val="24"/>
          <w:szCs w:val="24"/>
        </w:rPr>
        <w:t>a</w:t>
      </w:r>
      <w:r>
        <w:rPr>
          <w:rFonts w:ascii="Arial" w:hAnsi="Arial" w:cs="Arial"/>
          <w:sz w:val="24"/>
          <w:szCs w:val="24"/>
        </w:rPr>
        <w:t xml:space="preserve"> </w:t>
      </w:r>
      <w:r w:rsidR="00F018E9">
        <w:rPr>
          <w:rFonts w:ascii="Arial" w:hAnsi="Arial" w:cs="Arial"/>
          <w:sz w:val="24"/>
          <w:szCs w:val="24"/>
        </w:rPr>
        <w:t>covid-19</w:t>
      </w:r>
      <w:r>
        <w:rPr>
          <w:rFonts w:ascii="Arial" w:hAnsi="Arial" w:cs="Arial"/>
          <w:sz w:val="24"/>
          <w:szCs w:val="24"/>
        </w:rPr>
        <w:t>.</w:t>
      </w:r>
    </w:p>
    <w:p w14:paraId="7A2A8091" w14:textId="49B6F3F7"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Rocha (2006) complementa que até o início do século 20 a figura do antropólogo e do etnógrafo eram distintas, </w:t>
      </w:r>
      <w:r w:rsidR="00D94209">
        <w:rPr>
          <w:rFonts w:ascii="Arial" w:hAnsi="Arial" w:cs="Arial"/>
          <w:sz w:val="24"/>
          <w:szCs w:val="24"/>
        </w:rPr>
        <w:t xml:space="preserve">mas nesse período </w:t>
      </w:r>
      <w:r>
        <w:rPr>
          <w:rFonts w:ascii="Arial" w:hAnsi="Arial" w:cs="Arial"/>
          <w:sz w:val="24"/>
          <w:szCs w:val="24"/>
        </w:rPr>
        <w:t>elas se fundem</w:t>
      </w:r>
      <w:r w:rsidR="00D94209">
        <w:rPr>
          <w:rFonts w:ascii="Arial" w:hAnsi="Arial" w:cs="Arial"/>
          <w:sz w:val="24"/>
          <w:szCs w:val="24"/>
        </w:rPr>
        <w:t>, surgindo</w:t>
      </w:r>
      <w:r>
        <w:rPr>
          <w:rFonts w:ascii="Arial" w:hAnsi="Arial" w:cs="Arial"/>
          <w:sz w:val="24"/>
          <w:szCs w:val="24"/>
        </w:rPr>
        <w:t xml:space="preserve"> o antropólogo social ou cultural que existe hoje, </w:t>
      </w:r>
      <w:r w:rsidR="00396F5C">
        <w:rPr>
          <w:rFonts w:ascii="Arial" w:hAnsi="Arial" w:cs="Arial"/>
          <w:sz w:val="24"/>
          <w:szCs w:val="24"/>
        </w:rPr>
        <w:t>a saber, um</w:t>
      </w:r>
      <w:r>
        <w:rPr>
          <w:rFonts w:ascii="Arial" w:hAnsi="Arial" w:cs="Arial"/>
          <w:sz w:val="24"/>
          <w:szCs w:val="24"/>
        </w:rPr>
        <w:t xml:space="preserve"> profissional que tem uma formação acadêmica e o trabalho de campo utilizando a etnografia como método de pesquisa, tendo assim a legitimidade conquistada de pesquisa de observação-participante, tornando-se a etnografia um sinônimo de pesquisa de campo.  </w:t>
      </w:r>
    </w:p>
    <w:p w14:paraId="4B9326B9" w14:textId="256D64F6"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A partir do século 20, as atividades dos etnógrafos vão ganhando maior destaque e com isso as discussões teórico-conceituais e novas pesquisas começam a ser estimuladas; o antropólogo </w:t>
      </w:r>
      <w:r w:rsidR="00C10A3B">
        <w:rPr>
          <w:rFonts w:ascii="Arial" w:hAnsi="Arial" w:cs="Arial"/>
          <w:sz w:val="24"/>
          <w:szCs w:val="24"/>
        </w:rPr>
        <w:t>passa</w:t>
      </w:r>
      <w:r>
        <w:rPr>
          <w:rFonts w:ascii="Arial" w:hAnsi="Arial" w:cs="Arial"/>
          <w:sz w:val="24"/>
          <w:szCs w:val="24"/>
        </w:rPr>
        <w:t xml:space="preserve"> a se deslocar da sua comunidade</w:t>
      </w:r>
      <w:r w:rsidR="00521127">
        <w:rPr>
          <w:rFonts w:ascii="Arial" w:hAnsi="Arial" w:cs="Arial"/>
          <w:sz w:val="24"/>
          <w:szCs w:val="24"/>
        </w:rPr>
        <w:t xml:space="preserve"> e</w:t>
      </w:r>
      <w:r>
        <w:rPr>
          <w:rFonts w:ascii="Arial" w:hAnsi="Arial" w:cs="Arial"/>
          <w:sz w:val="24"/>
          <w:szCs w:val="24"/>
        </w:rPr>
        <w:t xml:space="preserve"> começa a estudar a realidade de outras sociedades. Rocha (2006, p.102) reforça a ideia de que para se conhecer o concreto, a realidade social, de uma determinada comunidade é fundamental “‘estar lá’, é preciso ir ver de perto o ‘nativo’”, fazendo com que as viagens deixassem de ser apenas uma experiência exótica ou aventura, passando a ser uma etapa fundamental no processo do trabalho de campo. </w:t>
      </w:r>
    </w:p>
    <w:p w14:paraId="67415E59" w14:textId="521F036C"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A partir desses deslocamentos começam a ser feitos diários de campo, relatórios, que </w:t>
      </w:r>
      <w:r w:rsidR="00CC3BBE">
        <w:rPr>
          <w:rFonts w:ascii="Arial" w:hAnsi="Arial" w:cs="Arial"/>
          <w:sz w:val="24"/>
          <w:szCs w:val="24"/>
        </w:rPr>
        <w:t xml:space="preserve">resultem </w:t>
      </w:r>
      <w:r>
        <w:rPr>
          <w:rFonts w:ascii="Arial" w:hAnsi="Arial" w:cs="Arial"/>
          <w:sz w:val="24"/>
          <w:szCs w:val="24"/>
        </w:rPr>
        <w:t>em narrativas com</w:t>
      </w:r>
      <w:r w:rsidR="00CC3BBE">
        <w:rPr>
          <w:rFonts w:ascii="Arial" w:hAnsi="Arial" w:cs="Arial"/>
          <w:sz w:val="24"/>
          <w:szCs w:val="24"/>
        </w:rPr>
        <w:t xml:space="preserve"> </w:t>
      </w:r>
      <w:r>
        <w:rPr>
          <w:rFonts w:ascii="Arial" w:hAnsi="Arial" w:cs="Arial"/>
          <w:sz w:val="24"/>
          <w:szCs w:val="24"/>
        </w:rPr>
        <w:t>o objetivo mostrar ao leitor a experiência e a interação em outra sociedade ou comunidade (</w:t>
      </w:r>
      <w:r w:rsidR="00C901BA">
        <w:rPr>
          <w:rFonts w:ascii="Arial" w:hAnsi="Arial" w:cs="Arial"/>
          <w:sz w:val="24"/>
          <w:szCs w:val="24"/>
        </w:rPr>
        <w:t>ANGROSINO</w:t>
      </w:r>
      <w:r>
        <w:rPr>
          <w:rFonts w:ascii="Arial" w:hAnsi="Arial" w:cs="Arial"/>
          <w:sz w:val="24"/>
          <w:szCs w:val="24"/>
        </w:rPr>
        <w:t>, 2009). Rocha (2006) relata que a etnografia é uma forma de inscrição do discurso antropológico moderno e que, através do relato ou da escrita etnográfica, a antropologia vem se modelando histórica e culturalmente, sendo a etnografia o modo cultural da escrita do antropólogo. Essa escrita etnográfica procura mostrar a cultura do “outro”, porém parte da cultura do etnógrafo que está presente na narrativa do texto, numa fusão de horizontes de compreensão.</w:t>
      </w:r>
    </w:p>
    <w:p w14:paraId="51CD5FB0" w14:textId="0CA62B1B"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Levando em consideração os apontamentos de Rocha (2006)</w:t>
      </w:r>
      <w:r w:rsidR="00D879CF">
        <w:rPr>
          <w:rFonts w:ascii="Arial" w:hAnsi="Arial" w:cs="Arial"/>
          <w:sz w:val="24"/>
          <w:szCs w:val="24"/>
        </w:rPr>
        <w:t>,</w:t>
      </w:r>
      <w:r>
        <w:rPr>
          <w:rFonts w:ascii="Arial" w:hAnsi="Arial" w:cs="Arial"/>
          <w:sz w:val="24"/>
          <w:szCs w:val="24"/>
        </w:rPr>
        <w:t xml:space="preserve"> as narrativas etnográficas expressam a experiência que envolv</w:t>
      </w:r>
      <w:r w:rsidR="005A505F">
        <w:rPr>
          <w:rFonts w:ascii="Arial" w:hAnsi="Arial" w:cs="Arial"/>
          <w:sz w:val="24"/>
          <w:szCs w:val="24"/>
        </w:rPr>
        <w:t>e</w:t>
      </w:r>
      <w:r>
        <w:rPr>
          <w:rFonts w:ascii="Arial" w:hAnsi="Arial" w:cs="Arial"/>
          <w:sz w:val="24"/>
          <w:szCs w:val="24"/>
        </w:rPr>
        <w:t xml:space="preserve"> um processo de reflexão e de interpretação do próprio etnógrafo, sendo algo performativo. </w:t>
      </w:r>
    </w:p>
    <w:p w14:paraId="4EDCB73B" w14:textId="3677B600" w:rsidR="006C653E" w:rsidRPr="00905088" w:rsidRDefault="006C653E" w:rsidP="00905088">
      <w:pPr>
        <w:spacing w:after="0" w:line="240" w:lineRule="auto"/>
        <w:ind w:left="2268"/>
        <w:jc w:val="both"/>
        <w:rPr>
          <w:rFonts w:ascii="Arial" w:hAnsi="Arial" w:cs="Arial"/>
        </w:rPr>
      </w:pPr>
      <w:r w:rsidRPr="00905088">
        <w:rPr>
          <w:rFonts w:ascii="Arial" w:hAnsi="Arial" w:cs="Arial"/>
        </w:rPr>
        <w:lastRenderedPageBreak/>
        <w:t xml:space="preserve">Os textos etnográficos expressam valores, ideias, sensibilidades, enfim, </w:t>
      </w:r>
      <w:r w:rsidR="005A505F">
        <w:rPr>
          <w:rFonts w:ascii="Arial" w:hAnsi="Arial" w:cs="Arial"/>
        </w:rPr>
        <w:t>‘</w:t>
      </w:r>
      <w:r w:rsidRPr="00905088">
        <w:rPr>
          <w:rFonts w:ascii="Arial" w:hAnsi="Arial" w:cs="Arial"/>
        </w:rPr>
        <w:t>estruturas de significados e pensamentos</w:t>
      </w:r>
      <w:r w:rsidR="005A505F">
        <w:rPr>
          <w:rFonts w:ascii="Arial" w:hAnsi="Arial" w:cs="Arial"/>
        </w:rPr>
        <w:t>’</w:t>
      </w:r>
      <w:r w:rsidRPr="00905088">
        <w:rPr>
          <w:rFonts w:ascii="Arial" w:hAnsi="Arial" w:cs="Arial"/>
        </w:rPr>
        <w:t xml:space="preserve">, às vezes muito mais relacionados aos antropólogos do que aos nativos em cena. Conclui-se que a etnografia não se restringe a uma estratégia de trabalho de campo com fins à descrição das culturas nativas em termos de performances textuais. Esta também dramatiza muito das experiências dos antropólogos. A etnografia, então, </w:t>
      </w:r>
      <w:proofErr w:type="spellStart"/>
      <w:r w:rsidRPr="00905088">
        <w:rPr>
          <w:rFonts w:ascii="Arial" w:hAnsi="Arial" w:cs="Arial"/>
        </w:rPr>
        <w:t>performatiza</w:t>
      </w:r>
      <w:proofErr w:type="spellEnd"/>
      <w:r w:rsidRPr="00905088">
        <w:rPr>
          <w:rFonts w:ascii="Arial" w:hAnsi="Arial" w:cs="Arial"/>
        </w:rPr>
        <w:t xml:space="preserve"> um modo de ação reflexiva na qual, por meio da escrita transformada em narrativa, personagens são acionados, verdades relativizadas, sentimentos ritualizados, enfim, culturas são inventadas. Em suma, pode-se dizer que a etnografia constitui uma importante categoria de pensamento na antropologia. (</w:t>
      </w:r>
      <w:r w:rsidR="005A505F" w:rsidRPr="005A505F">
        <w:rPr>
          <w:rFonts w:ascii="Arial" w:hAnsi="Arial" w:cs="Arial"/>
        </w:rPr>
        <w:t>ROCHA</w:t>
      </w:r>
      <w:r w:rsidRPr="00905088">
        <w:rPr>
          <w:rFonts w:ascii="Arial" w:hAnsi="Arial" w:cs="Arial"/>
        </w:rPr>
        <w:t>, 2006, p. 108)</w:t>
      </w:r>
      <w:r w:rsidR="005A505F">
        <w:rPr>
          <w:rFonts w:ascii="Arial" w:hAnsi="Arial" w:cs="Arial"/>
        </w:rPr>
        <w:t>.</w:t>
      </w:r>
    </w:p>
    <w:p w14:paraId="046E398A" w14:textId="77777777" w:rsidR="006C653E" w:rsidRDefault="006C653E" w:rsidP="006C653E">
      <w:pPr>
        <w:spacing w:line="360" w:lineRule="auto"/>
        <w:jc w:val="both"/>
        <w:rPr>
          <w:rFonts w:ascii="Arial" w:hAnsi="Arial" w:cs="Arial"/>
          <w:sz w:val="24"/>
          <w:szCs w:val="24"/>
        </w:rPr>
      </w:pPr>
    </w:p>
    <w:p w14:paraId="13A21437" w14:textId="7E923EB2"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Já para Janice </w:t>
      </w:r>
      <w:proofErr w:type="spellStart"/>
      <w:r>
        <w:rPr>
          <w:rFonts w:ascii="Arial" w:hAnsi="Arial" w:cs="Arial"/>
          <w:sz w:val="24"/>
          <w:szCs w:val="24"/>
        </w:rPr>
        <w:t>Caiafa</w:t>
      </w:r>
      <w:proofErr w:type="spellEnd"/>
      <w:r>
        <w:rPr>
          <w:rFonts w:ascii="Arial" w:hAnsi="Arial" w:cs="Arial"/>
          <w:sz w:val="24"/>
          <w:szCs w:val="24"/>
        </w:rPr>
        <w:t xml:space="preserve"> (2019)</w:t>
      </w:r>
      <w:r w:rsidR="006706FC">
        <w:rPr>
          <w:rFonts w:ascii="Arial" w:hAnsi="Arial" w:cs="Arial"/>
          <w:sz w:val="24"/>
          <w:szCs w:val="24"/>
        </w:rPr>
        <w:t>,</w:t>
      </w:r>
      <w:r>
        <w:rPr>
          <w:rFonts w:ascii="Arial" w:hAnsi="Arial" w:cs="Arial"/>
          <w:sz w:val="24"/>
          <w:szCs w:val="24"/>
        </w:rPr>
        <w:t xml:space="preserve"> a etnografia é um método de pesquisa que surgiu a partir do seu desenvolvimento na antropologia e que acaba se articulando às questões ligadas ao campo da Comunicação.</w:t>
      </w:r>
    </w:p>
    <w:p w14:paraId="4BEE347B" w14:textId="1561E84D"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A etnografia é considerada um método de pesquisa qualitativa que desenvolve seu trabalho em campo e que envolve em seguida a escrita de observação do etnógrafo. </w:t>
      </w:r>
      <w:proofErr w:type="spellStart"/>
      <w:r>
        <w:rPr>
          <w:rFonts w:ascii="Arial" w:hAnsi="Arial" w:cs="Arial"/>
          <w:sz w:val="24"/>
          <w:szCs w:val="24"/>
        </w:rPr>
        <w:t>Caiafa</w:t>
      </w:r>
      <w:proofErr w:type="spellEnd"/>
      <w:r>
        <w:rPr>
          <w:rFonts w:ascii="Arial" w:hAnsi="Arial" w:cs="Arial"/>
          <w:sz w:val="24"/>
          <w:szCs w:val="24"/>
        </w:rPr>
        <w:t xml:space="preserve"> (2019) afirma que a etnografia se diferencia dos demais métodos qualitativos</w:t>
      </w:r>
      <w:r w:rsidR="00E43853">
        <w:rPr>
          <w:rFonts w:ascii="Arial" w:hAnsi="Arial" w:cs="Arial"/>
          <w:sz w:val="24"/>
          <w:szCs w:val="24"/>
        </w:rPr>
        <w:t>,</w:t>
      </w:r>
      <w:r>
        <w:rPr>
          <w:rFonts w:ascii="Arial" w:hAnsi="Arial" w:cs="Arial"/>
          <w:sz w:val="24"/>
          <w:szCs w:val="24"/>
        </w:rPr>
        <w:t xml:space="preserve"> pois a produção de dados é originada do encontro inesperado que ocorre no trabalho de campo, através da técnica de pesquisa que é a observação participante. </w:t>
      </w:r>
      <w:proofErr w:type="spellStart"/>
      <w:r>
        <w:rPr>
          <w:rFonts w:ascii="Arial" w:hAnsi="Arial" w:cs="Arial"/>
          <w:sz w:val="24"/>
          <w:szCs w:val="24"/>
        </w:rPr>
        <w:t>Caiafa</w:t>
      </w:r>
      <w:proofErr w:type="spellEnd"/>
      <w:r>
        <w:rPr>
          <w:rFonts w:ascii="Arial" w:hAnsi="Arial" w:cs="Arial"/>
          <w:sz w:val="24"/>
          <w:szCs w:val="24"/>
        </w:rPr>
        <w:t xml:space="preserve"> (2019) lembra que a observação participante trazida pela etnografia traz uma grande contribuição para as pesquisas nas ciências humanas e sociais, sendo um importante recurso de simetrização.</w:t>
      </w:r>
    </w:p>
    <w:p w14:paraId="0C603CDC" w14:textId="3328A820" w:rsidR="006C653E" w:rsidRDefault="006C653E" w:rsidP="00905088">
      <w:pPr>
        <w:spacing w:after="0" w:line="360" w:lineRule="auto"/>
        <w:ind w:firstLine="709"/>
        <w:jc w:val="both"/>
        <w:rPr>
          <w:rFonts w:ascii="Arial" w:hAnsi="Arial" w:cs="Arial"/>
          <w:sz w:val="24"/>
          <w:szCs w:val="24"/>
        </w:rPr>
      </w:pPr>
      <w:proofErr w:type="spellStart"/>
      <w:r>
        <w:rPr>
          <w:rFonts w:ascii="Arial" w:hAnsi="Arial" w:cs="Arial"/>
          <w:sz w:val="24"/>
          <w:szCs w:val="24"/>
        </w:rPr>
        <w:t>Caiafa</w:t>
      </w:r>
      <w:proofErr w:type="spellEnd"/>
      <w:r>
        <w:rPr>
          <w:rFonts w:ascii="Arial" w:hAnsi="Arial" w:cs="Arial"/>
          <w:sz w:val="24"/>
          <w:szCs w:val="24"/>
        </w:rPr>
        <w:t xml:space="preserve"> (2019) ainda reforça que a potência da etnografia é benéfica quando passa a conquistar os pesquisadores de outras áreas do conhecimento, fora da antropologia. Nas ciências humanas, a etnografia pode ajudar a diminuir a distância entre sujeito e objeto de conhecimento. A comunicação acaba se beneficiando dessa interdisciplinaridade que a etnografia vem nos trazendo nesses últimos anos. Para </w:t>
      </w:r>
      <w:proofErr w:type="spellStart"/>
      <w:r>
        <w:rPr>
          <w:rFonts w:ascii="Arial" w:hAnsi="Arial" w:cs="Arial"/>
          <w:sz w:val="24"/>
          <w:szCs w:val="24"/>
        </w:rPr>
        <w:t>Caiafa</w:t>
      </w:r>
      <w:proofErr w:type="spellEnd"/>
      <w:r>
        <w:rPr>
          <w:rFonts w:ascii="Arial" w:hAnsi="Arial" w:cs="Arial"/>
          <w:sz w:val="24"/>
          <w:szCs w:val="24"/>
        </w:rPr>
        <w:t xml:space="preserve"> (2019)</w:t>
      </w:r>
      <w:r w:rsidR="00ED2D12">
        <w:rPr>
          <w:rFonts w:ascii="Arial" w:hAnsi="Arial" w:cs="Arial"/>
          <w:sz w:val="24"/>
          <w:szCs w:val="24"/>
        </w:rPr>
        <w:t>,</w:t>
      </w:r>
      <w:r>
        <w:rPr>
          <w:rFonts w:ascii="Arial" w:hAnsi="Arial" w:cs="Arial"/>
          <w:sz w:val="24"/>
          <w:szCs w:val="24"/>
        </w:rPr>
        <w:t xml:space="preserve"> a observação intensiva e participante trazida pela etnografia, assim como a descrição dessas viv</w:t>
      </w:r>
      <w:r w:rsidR="00ED2D12">
        <w:rPr>
          <w:rFonts w:ascii="Arial" w:hAnsi="Arial" w:cs="Arial"/>
          <w:sz w:val="24"/>
          <w:szCs w:val="24"/>
        </w:rPr>
        <w:t>ê</w:t>
      </w:r>
      <w:r>
        <w:rPr>
          <w:rFonts w:ascii="Arial" w:hAnsi="Arial" w:cs="Arial"/>
          <w:sz w:val="24"/>
          <w:szCs w:val="24"/>
        </w:rPr>
        <w:t xml:space="preserve">ncias, trazem benefícios para os estudos da comunicação e para os estudos urbanos. </w:t>
      </w:r>
    </w:p>
    <w:p w14:paraId="630B8628" w14:textId="780F7F3B"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Para Felinto (2001) citado por </w:t>
      </w:r>
      <w:proofErr w:type="spellStart"/>
      <w:r>
        <w:rPr>
          <w:rFonts w:ascii="Arial" w:hAnsi="Arial" w:cs="Arial"/>
          <w:sz w:val="24"/>
          <w:szCs w:val="24"/>
        </w:rPr>
        <w:t>Caiafa</w:t>
      </w:r>
      <w:proofErr w:type="spellEnd"/>
      <w:r>
        <w:rPr>
          <w:rFonts w:ascii="Arial" w:hAnsi="Arial" w:cs="Arial"/>
          <w:sz w:val="24"/>
          <w:szCs w:val="24"/>
        </w:rPr>
        <w:t xml:space="preserve"> (2019, p.44), o uso da etnografia nos estudos da comunicação ajuda no deslocamento do foco da discussão sobre o objeto e traz a ênfase para a materialidade expressiva, que “consistiria antes de tudo em afirmar que os atos de comunicação envolvem necessariamente a presença de um suporte material, mas também em mostrar que estão informados por seu contexto político, econômico e social”. José Luiz Braga (2004) também citado por </w:t>
      </w:r>
      <w:proofErr w:type="spellStart"/>
      <w:r>
        <w:rPr>
          <w:rFonts w:ascii="Arial" w:hAnsi="Arial" w:cs="Arial"/>
          <w:sz w:val="24"/>
          <w:szCs w:val="24"/>
        </w:rPr>
        <w:lastRenderedPageBreak/>
        <w:t>Caiafa</w:t>
      </w:r>
      <w:proofErr w:type="spellEnd"/>
      <w:r>
        <w:rPr>
          <w:rFonts w:ascii="Arial" w:hAnsi="Arial" w:cs="Arial"/>
          <w:sz w:val="24"/>
          <w:szCs w:val="24"/>
        </w:rPr>
        <w:t xml:space="preserve"> (2019, p.44) assevera que a comunicação é um campo ainda em construção, e que se beneficia com um maior diálogo com outros campos das ciências sociais e humanas. </w:t>
      </w:r>
    </w:p>
    <w:p w14:paraId="4C269C40" w14:textId="05F6C669"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Apesar d</w:t>
      </w:r>
      <w:r w:rsidR="004B7A21">
        <w:rPr>
          <w:rFonts w:ascii="Arial" w:hAnsi="Arial" w:cs="Arial"/>
          <w:sz w:val="24"/>
          <w:szCs w:val="24"/>
        </w:rPr>
        <w:t>a</w:t>
      </w:r>
      <w:r>
        <w:rPr>
          <w:rFonts w:ascii="Arial" w:hAnsi="Arial" w:cs="Arial"/>
          <w:sz w:val="24"/>
          <w:szCs w:val="24"/>
        </w:rPr>
        <w:t xml:space="preserve"> existência de alguns manuais e guias de etnografia, Rocha (2006) esclarece que, entre os antropólogos, a opinião é un</w:t>
      </w:r>
      <w:r w:rsidR="004B7A21">
        <w:rPr>
          <w:rFonts w:ascii="Arial" w:hAnsi="Arial" w:cs="Arial"/>
          <w:sz w:val="24"/>
          <w:szCs w:val="24"/>
        </w:rPr>
        <w:t>â</w:t>
      </w:r>
      <w:r>
        <w:rPr>
          <w:rFonts w:ascii="Arial" w:hAnsi="Arial" w:cs="Arial"/>
          <w:sz w:val="24"/>
          <w:szCs w:val="24"/>
        </w:rPr>
        <w:t>nime de que não existe uma “receita” para realizar um trabalho de campo etnográfico, e que os manuais e guias publicados retratam uma singularidade sócio-histórica.</w:t>
      </w:r>
    </w:p>
    <w:p w14:paraId="0045166D" w14:textId="14C2C5C1"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Já para Eduardo Restrepo (2016)</w:t>
      </w:r>
      <w:r w:rsidR="00380467">
        <w:rPr>
          <w:rFonts w:ascii="Arial" w:hAnsi="Arial" w:cs="Arial"/>
          <w:sz w:val="24"/>
          <w:szCs w:val="24"/>
        </w:rPr>
        <w:t>,</w:t>
      </w:r>
      <w:r>
        <w:rPr>
          <w:rFonts w:ascii="Arial" w:hAnsi="Arial" w:cs="Arial"/>
          <w:sz w:val="24"/>
          <w:szCs w:val="24"/>
        </w:rPr>
        <w:t xml:space="preserve"> a etnografia é um ofício que só se aprende com a prática, assim como o trabalho dos pescadores ou artesãos. Lembramos aqui da dificuldade que tivemos para realizar as reflexões de inspiração etnográficas presentes nes</w:t>
      </w:r>
      <w:r w:rsidR="00380467">
        <w:rPr>
          <w:rFonts w:ascii="Arial" w:hAnsi="Arial" w:cs="Arial"/>
          <w:sz w:val="24"/>
          <w:szCs w:val="24"/>
        </w:rPr>
        <w:t>t</w:t>
      </w:r>
      <w:r>
        <w:rPr>
          <w:rFonts w:ascii="Arial" w:hAnsi="Arial" w:cs="Arial"/>
          <w:sz w:val="24"/>
          <w:szCs w:val="24"/>
        </w:rPr>
        <w:t>a dissertação. Devido à nossa falta de experiência, inicialmente os textos frios e distantes, apenas um relato do que estávamos vendo. Porém, a etnografia vai muito além de simples relatos descritivos.</w:t>
      </w:r>
    </w:p>
    <w:p w14:paraId="7579F889" w14:textId="402A1720"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Ainda segundo Restrepo (2016)</w:t>
      </w:r>
      <w:r w:rsidR="00197AD0">
        <w:rPr>
          <w:rFonts w:ascii="Arial" w:hAnsi="Arial" w:cs="Arial"/>
          <w:sz w:val="24"/>
          <w:szCs w:val="24"/>
        </w:rPr>
        <w:t>,</w:t>
      </w:r>
      <w:r>
        <w:rPr>
          <w:rFonts w:ascii="Arial" w:hAnsi="Arial" w:cs="Arial"/>
          <w:sz w:val="24"/>
          <w:szCs w:val="24"/>
        </w:rPr>
        <w:t xml:space="preserve"> a etnografia pode ser definida como a descrição do que um grupo faz, tendo interesse nas práticas (o que fazem) e nos significados que essas práticas têm para estas pessoas; a articulação entre prática e significado formam o escopo da etnografia. Ou seja, o estudo etnográfico busca descrever contextualmente o complexo e o específico, as relações entre práticas e significados em grupos específicos sobre um assunto particular, independentemente de ser uma atividade ou uma rede social que</w:t>
      </w:r>
      <w:r w:rsidR="00197AD0">
        <w:rPr>
          <w:rFonts w:ascii="Arial" w:hAnsi="Arial" w:cs="Arial"/>
          <w:sz w:val="24"/>
          <w:szCs w:val="24"/>
        </w:rPr>
        <w:t>,</w:t>
      </w:r>
      <w:r>
        <w:rPr>
          <w:rFonts w:ascii="Arial" w:hAnsi="Arial" w:cs="Arial"/>
          <w:sz w:val="24"/>
          <w:szCs w:val="24"/>
        </w:rPr>
        <w:t xml:space="preserve"> no caso</w:t>
      </w:r>
      <w:r w:rsidR="00197AD0">
        <w:rPr>
          <w:rFonts w:ascii="Arial" w:hAnsi="Arial" w:cs="Arial"/>
          <w:sz w:val="24"/>
          <w:szCs w:val="24"/>
        </w:rPr>
        <w:t>,</w:t>
      </w:r>
      <w:r>
        <w:rPr>
          <w:rFonts w:ascii="Arial" w:hAnsi="Arial" w:cs="Arial"/>
          <w:sz w:val="24"/>
          <w:szCs w:val="24"/>
        </w:rPr>
        <w:t xml:space="preserve"> </w:t>
      </w:r>
      <w:r w:rsidR="00F75245">
        <w:rPr>
          <w:rFonts w:ascii="Arial" w:hAnsi="Arial" w:cs="Arial"/>
          <w:sz w:val="24"/>
          <w:szCs w:val="24"/>
        </w:rPr>
        <w:t xml:space="preserve">é </w:t>
      </w:r>
      <w:r>
        <w:rPr>
          <w:rFonts w:ascii="Arial" w:hAnsi="Arial" w:cs="Arial"/>
          <w:sz w:val="24"/>
          <w:szCs w:val="24"/>
        </w:rPr>
        <w:t>o foco das etnografias presentes nesta dissertação. Um saber situado.</w:t>
      </w:r>
    </w:p>
    <w:p w14:paraId="63408EAA" w14:textId="6DE274EA"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Esse saber situado está relacionado com o modo de viver, de imaginar, de fazer e de significar o mundo para as pessoas envolvidas no estudo. Também são situados, pois estão relacionados com as experi</w:t>
      </w:r>
      <w:r w:rsidR="00F75245">
        <w:rPr>
          <w:rFonts w:ascii="Arial" w:hAnsi="Arial" w:cs="Arial"/>
          <w:sz w:val="24"/>
          <w:szCs w:val="24"/>
        </w:rPr>
        <w:t>ê</w:t>
      </w:r>
      <w:r>
        <w:rPr>
          <w:rFonts w:ascii="Arial" w:hAnsi="Arial" w:cs="Arial"/>
          <w:sz w:val="24"/>
          <w:szCs w:val="24"/>
        </w:rPr>
        <w:t>ncias da observação, das inferências, das conversas, das interpretações do etnógrafo naquele momento, ou seja, o etnógrafo também atribui significado a partir das suas trajetórias e relações sociais (RESTREPO</w:t>
      </w:r>
      <w:r w:rsidR="00F75245">
        <w:rPr>
          <w:rFonts w:ascii="Arial" w:hAnsi="Arial" w:cs="Arial"/>
          <w:sz w:val="24"/>
          <w:szCs w:val="24"/>
        </w:rPr>
        <w:t>,</w:t>
      </w:r>
      <w:r>
        <w:rPr>
          <w:rFonts w:ascii="Arial" w:hAnsi="Arial" w:cs="Arial"/>
          <w:sz w:val="24"/>
          <w:szCs w:val="24"/>
        </w:rPr>
        <w:t xml:space="preserve"> 2016). </w:t>
      </w:r>
    </w:p>
    <w:p w14:paraId="3EADF164" w14:textId="2AF2F49F"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Neste ponto, vale ressalta</w:t>
      </w:r>
      <w:r w:rsidR="00F75245">
        <w:rPr>
          <w:rFonts w:ascii="Arial" w:hAnsi="Arial" w:cs="Arial"/>
          <w:sz w:val="24"/>
          <w:szCs w:val="24"/>
        </w:rPr>
        <w:t>r</w:t>
      </w:r>
      <w:r>
        <w:rPr>
          <w:rFonts w:ascii="Arial" w:hAnsi="Arial" w:cs="Arial"/>
          <w:sz w:val="24"/>
          <w:szCs w:val="24"/>
        </w:rPr>
        <w:t xml:space="preserve"> onde es</w:t>
      </w:r>
      <w:r w:rsidR="00F35A8D">
        <w:rPr>
          <w:rFonts w:ascii="Arial" w:hAnsi="Arial" w:cs="Arial"/>
          <w:sz w:val="24"/>
          <w:szCs w:val="24"/>
        </w:rPr>
        <w:t>sa</w:t>
      </w:r>
      <w:r>
        <w:rPr>
          <w:rFonts w:ascii="Arial" w:hAnsi="Arial" w:cs="Arial"/>
          <w:sz w:val="24"/>
          <w:szCs w:val="24"/>
        </w:rPr>
        <w:t xml:space="preserve"> pesquisadora se situa. Estou na Unifesp – Universidade Federal de São Paulo, desde fevereiro de 2010</w:t>
      </w:r>
      <w:r w:rsidR="00F75245">
        <w:rPr>
          <w:rFonts w:ascii="Arial" w:hAnsi="Arial" w:cs="Arial"/>
          <w:sz w:val="24"/>
          <w:szCs w:val="24"/>
        </w:rPr>
        <w:t>,</w:t>
      </w:r>
      <w:r>
        <w:rPr>
          <w:rFonts w:ascii="Arial" w:hAnsi="Arial" w:cs="Arial"/>
          <w:sz w:val="24"/>
          <w:szCs w:val="24"/>
        </w:rPr>
        <w:t xml:space="preserve"> passando pelos campus Baixada Santista e na EPPEN – campus Osasco. Minha inserção na Unifesp, mais especificamente no campus Osasco</w:t>
      </w:r>
      <w:r w:rsidR="00F75245">
        <w:rPr>
          <w:rFonts w:ascii="Arial" w:hAnsi="Arial" w:cs="Arial"/>
          <w:sz w:val="24"/>
          <w:szCs w:val="24"/>
        </w:rPr>
        <w:t>,</w:t>
      </w:r>
      <w:r>
        <w:rPr>
          <w:rFonts w:ascii="Arial" w:hAnsi="Arial" w:cs="Arial"/>
          <w:sz w:val="24"/>
          <w:szCs w:val="24"/>
        </w:rPr>
        <w:t xml:space="preserve"> foi de grande valia para a construção des</w:t>
      </w:r>
      <w:r w:rsidR="00F35A8D">
        <w:rPr>
          <w:rFonts w:ascii="Arial" w:hAnsi="Arial" w:cs="Arial"/>
          <w:sz w:val="24"/>
          <w:szCs w:val="24"/>
        </w:rPr>
        <w:t>te estudo</w:t>
      </w:r>
      <w:r>
        <w:rPr>
          <w:rFonts w:ascii="Arial" w:hAnsi="Arial" w:cs="Arial"/>
          <w:sz w:val="24"/>
          <w:szCs w:val="24"/>
        </w:rPr>
        <w:t>. Nos oito anos</w:t>
      </w:r>
      <w:r w:rsidR="00F35A8D">
        <w:rPr>
          <w:rFonts w:ascii="Arial" w:hAnsi="Arial" w:cs="Arial"/>
          <w:sz w:val="24"/>
          <w:szCs w:val="24"/>
        </w:rPr>
        <w:t xml:space="preserve"> de</w:t>
      </w:r>
      <w:r>
        <w:rPr>
          <w:rFonts w:ascii="Arial" w:hAnsi="Arial" w:cs="Arial"/>
          <w:sz w:val="24"/>
          <w:szCs w:val="24"/>
        </w:rPr>
        <w:t xml:space="preserve"> EPPEN, atuei em três pilares da educação: ensino, pesquisa e extensão, como secretária executiva. Até meados de 2020, eu era a responsável pela comunicação da EPPEN e secretária da CAEC </w:t>
      </w:r>
      <w:r>
        <w:rPr>
          <w:rFonts w:ascii="Arial" w:hAnsi="Arial" w:cs="Arial"/>
          <w:sz w:val="24"/>
          <w:szCs w:val="24"/>
        </w:rPr>
        <w:lastRenderedPageBreak/>
        <w:t>Osasco, mas em setembro de 2020 tive a oportunidade de ser escolhida vice</w:t>
      </w:r>
      <w:r w:rsidR="005B24C3">
        <w:rPr>
          <w:rFonts w:ascii="Arial" w:hAnsi="Arial" w:cs="Arial"/>
          <w:sz w:val="24"/>
          <w:szCs w:val="24"/>
        </w:rPr>
        <w:t>-</w:t>
      </w:r>
      <w:r>
        <w:rPr>
          <w:rFonts w:ascii="Arial" w:hAnsi="Arial" w:cs="Arial"/>
          <w:sz w:val="24"/>
          <w:szCs w:val="24"/>
        </w:rPr>
        <w:t>coordenadora da CAEC - Câmara de Extensão e Cultura do campus Osasco, me mantendo também na coordenação da Comunicação da EPPEN. Vale aqui lembrar que as funções de coordenação e vice</w:t>
      </w:r>
      <w:r w:rsidR="005B24C3">
        <w:rPr>
          <w:rFonts w:ascii="Arial" w:hAnsi="Arial" w:cs="Arial"/>
          <w:sz w:val="24"/>
          <w:szCs w:val="24"/>
        </w:rPr>
        <w:t>-</w:t>
      </w:r>
      <w:r>
        <w:rPr>
          <w:rFonts w:ascii="Arial" w:hAnsi="Arial" w:cs="Arial"/>
          <w:sz w:val="24"/>
          <w:szCs w:val="24"/>
        </w:rPr>
        <w:t>coordenação dentro das universidades federais são ocupad</w:t>
      </w:r>
      <w:r w:rsidR="00E65142">
        <w:rPr>
          <w:rFonts w:ascii="Arial" w:hAnsi="Arial" w:cs="Arial"/>
          <w:sz w:val="24"/>
          <w:szCs w:val="24"/>
        </w:rPr>
        <w:t>a</w:t>
      </w:r>
      <w:r>
        <w:rPr>
          <w:rFonts w:ascii="Arial" w:hAnsi="Arial" w:cs="Arial"/>
          <w:sz w:val="24"/>
          <w:szCs w:val="24"/>
        </w:rPr>
        <w:t>s em</w:t>
      </w:r>
      <w:r w:rsidR="00E65142">
        <w:rPr>
          <w:rFonts w:ascii="Arial" w:hAnsi="Arial" w:cs="Arial"/>
          <w:sz w:val="24"/>
          <w:szCs w:val="24"/>
        </w:rPr>
        <w:t xml:space="preserve"> sua </w:t>
      </w:r>
      <w:r>
        <w:rPr>
          <w:rFonts w:ascii="Arial" w:hAnsi="Arial" w:cs="Arial"/>
          <w:sz w:val="24"/>
          <w:szCs w:val="24"/>
        </w:rPr>
        <w:t>imensa maioria por docentes e</w:t>
      </w:r>
      <w:r w:rsidR="007C793D">
        <w:rPr>
          <w:rFonts w:ascii="Arial" w:hAnsi="Arial" w:cs="Arial"/>
          <w:sz w:val="24"/>
          <w:szCs w:val="24"/>
        </w:rPr>
        <w:t>,</w:t>
      </w:r>
      <w:r>
        <w:rPr>
          <w:rFonts w:ascii="Arial" w:hAnsi="Arial" w:cs="Arial"/>
          <w:sz w:val="24"/>
          <w:szCs w:val="24"/>
        </w:rPr>
        <w:t xml:space="preserve"> nesse caso</w:t>
      </w:r>
      <w:r w:rsidR="007C793D">
        <w:rPr>
          <w:rFonts w:ascii="Arial" w:hAnsi="Arial" w:cs="Arial"/>
          <w:sz w:val="24"/>
          <w:szCs w:val="24"/>
        </w:rPr>
        <w:t>,</w:t>
      </w:r>
      <w:r>
        <w:rPr>
          <w:rFonts w:ascii="Arial" w:hAnsi="Arial" w:cs="Arial"/>
          <w:sz w:val="24"/>
          <w:szCs w:val="24"/>
        </w:rPr>
        <w:t xml:space="preserve"> estava sendo ocupad</w:t>
      </w:r>
      <w:r w:rsidR="007C793D">
        <w:rPr>
          <w:rFonts w:ascii="Arial" w:hAnsi="Arial" w:cs="Arial"/>
          <w:sz w:val="24"/>
          <w:szCs w:val="24"/>
        </w:rPr>
        <w:t>a</w:t>
      </w:r>
      <w:r>
        <w:rPr>
          <w:rFonts w:ascii="Arial" w:hAnsi="Arial" w:cs="Arial"/>
          <w:sz w:val="24"/>
          <w:szCs w:val="24"/>
        </w:rPr>
        <w:t xml:space="preserve"> por mim, uma TAE (técnico-administrativo em educação), secretária executiva. Em outubro de 2022</w:t>
      </w:r>
      <w:r w:rsidR="005B24C3">
        <w:rPr>
          <w:rFonts w:ascii="Arial" w:hAnsi="Arial" w:cs="Arial"/>
          <w:sz w:val="24"/>
          <w:szCs w:val="24"/>
        </w:rPr>
        <w:t>,</w:t>
      </w:r>
      <w:r>
        <w:rPr>
          <w:rFonts w:ascii="Arial" w:hAnsi="Arial" w:cs="Arial"/>
          <w:sz w:val="24"/>
          <w:szCs w:val="24"/>
        </w:rPr>
        <w:t xml:space="preserve"> fui eleita coordenadora da CAEC campus Osasco me mantendo também na coordenação de Comunicação da EPPEN.</w:t>
      </w:r>
    </w:p>
    <w:p w14:paraId="321256CE" w14:textId="660EC6C2"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 xml:space="preserve">Considero importante essa informação, pois muito </w:t>
      </w:r>
      <w:r w:rsidR="008437D9">
        <w:rPr>
          <w:rFonts w:ascii="Arial" w:hAnsi="Arial" w:cs="Arial"/>
          <w:sz w:val="24"/>
          <w:szCs w:val="24"/>
        </w:rPr>
        <w:t>do</w:t>
      </w:r>
      <w:r>
        <w:rPr>
          <w:rFonts w:ascii="Arial" w:hAnsi="Arial" w:cs="Arial"/>
          <w:sz w:val="24"/>
          <w:szCs w:val="24"/>
        </w:rPr>
        <w:t xml:space="preserve"> meu “saber situado” está presente </w:t>
      </w:r>
      <w:r w:rsidR="008437D9">
        <w:rPr>
          <w:rFonts w:ascii="Arial" w:hAnsi="Arial" w:cs="Arial"/>
          <w:sz w:val="24"/>
          <w:szCs w:val="24"/>
        </w:rPr>
        <w:t>nesta</w:t>
      </w:r>
      <w:r>
        <w:rPr>
          <w:rFonts w:ascii="Arial" w:hAnsi="Arial" w:cs="Arial"/>
          <w:sz w:val="24"/>
          <w:szCs w:val="24"/>
        </w:rPr>
        <w:t xml:space="preserve"> dissertação. Toda a minha vivência na Unifesp</w:t>
      </w:r>
      <w:r w:rsidR="007C793D">
        <w:rPr>
          <w:rFonts w:ascii="Arial" w:hAnsi="Arial" w:cs="Arial"/>
          <w:sz w:val="24"/>
          <w:szCs w:val="24"/>
        </w:rPr>
        <w:t>,</w:t>
      </w:r>
      <w:r>
        <w:rPr>
          <w:rFonts w:ascii="Arial" w:hAnsi="Arial" w:cs="Arial"/>
          <w:sz w:val="24"/>
          <w:szCs w:val="24"/>
        </w:rPr>
        <w:t xml:space="preserve"> principalmente na área de extensão e cultura</w:t>
      </w:r>
      <w:r w:rsidR="007C793D">
        <w:rPr>
          <w:rFonts w:ascii="Arial" w:hAnsi="Arial" w:cs="Arial"/>
          <w:sz w:val="24"/>
          <w:szCs w:val="24"/>
        </w:rPr>
        <w:t>,</w:t>
      </w:r>
      <w:r>
        <w:rPr>
          <w:rFonts w:ascii="Arial" w:hAnsi="Arial" w:cs="Arial"/>
          <w:sz w:val="24"/>
          <w:szCs w:val="24"/>
        </w:rPr>
        <w:t xml:space="preserve"> est</w:t>
      </w:r>
      <w:r w:rsidR="008437D9">
        <w:rPr>
          <w:rFonts w:ascii="Arial" w:hAnsi="Arial" w:cs="Arial"/>
          <w:sz w:val="24"/>
          <w:szCs w:val="24"/>
        </w:rPr>
        <w:t>á</w:t>
      </w:r>
      <w:r>
        <w:rPr>
          <w:rFonts w:ascii="Arial" w:hAnsi="Arial" w:cs="Arial"/>
          <w:sz w:val="24"/>
          <w:szCs w:val="24"/>
        </w:rPr>
        <w:t xml:space="preserve"> aqui permeada nas discussões e análises apresentadas. Mariza Peirano (2008, p. 4) traz a afirmação que reitera nossa ponderação</w:t>
      </w:r>
      <w:r w:rsidR="008437D9">
        <w:rPr>
          <w:rFonts w:ascii="Arial" w:hAnsi="Arial" w:cs="Arial"/>
          <w:sz w:val="24"/>
          <w:szCs w:val="24"/>
        </w:rPr>
        <w:t>,</w:t>
      </w:r>
      <w:r>
        <w:rPr>
          <w:rFonts w:ascii="Arial" w:hAnsi="Arial" w:cs="Arial"/>
          <w:sz w:val="24"/>
          <w:szCs w:val="24"/>
        </w:rPr>
        <w:t xml:space="preserve"> pois “a personalidade do investigador e sua experiência pessoal não podem ser eliminadas do trabalho etnográfico. Na verdade, elas estão engastadas, plantadas nos fatos etnográficos que são selecionados e interpretados”.</w:t>
      </w:r>
    </w:p>
    <w:p w14:paraId="0498EFA3" w14:textId="23B54119" w:rsidR="006C653E" w:rsidRDefault="006C653E" w:rsidP="00905088">
      <w:pPr>
        <w:spacing w:after="0" w:line="360" w:lineRule="auto"/>
        <w:ind w:firstLine="709"/>
        <w:jc w:val="both"/>
        <w:rPr>
          <w:rFonts w:ascii="Arial" w:hAnsi="Arial" w:cs="Arial"/>
          <w:sz w:val="24"/>
          <w:szCs w:val="24"/>
        </w:rPr>
      </w:pPr>
      <w:r>
        <w:rPr>
          <w:rFonts w:ascii="Arial" w:hAnsi="Arial" w:cs="Arial"/>
          <w:sz w:val="24"/>
          <w:szCs w:val="24"/>
        </w:rPr>
        <w:t>Trouxemos para es</w:t>
      </w:r>
      <w:r w:rsidR="004B526E">
        <w:rPr>
          <w:rFonts w:ascii="Arial" w:hAnsi="Arial" w:cs="Arial"/>
          <w:sz w:val="24"/>
          <w:szCs w:val="24"/>
        </w:rPr>
        <w:t>t</w:t>
      </w:r>
      <w:r>
        <w:rPr>
          <w:rFonts w:ascii="Arial" w:hAnsi="Arial" w:cs="Arial"/>
          <w:sz w:val="24"/>
          <w:szCs w:val="24"/>
        </w:rPr>
        <w:t xml:space="preserve">a discussão conceitual sobre a etnografia a inclusão do uso dessa metodologia como inspiração no campo da Comunicação para reforçar a justificativa sobre a nossa escolha metodológica. Como </w:t>
      </w:r>
      <w:r w:rsidR="0074163E">
        <w:rPr>
          <w:rFonts w:ascii="Arial" w:hAnsi="Arial" w:cs="Arial"/>
          <w:sz w:val="24"/>
          <w:szCs w:val="24"/>
        </w:rPr>
        <w:t>o</w:t>
      </w:r>
      <w:r>
        <w:rPr>
          <w:rFonts w:ascii="Arial" w:hAnsi="Arial" w:cs="Arial"/>
          <w:sz w:val="24"/>
          <w:szCs w:val="24"/>
        </w:rPr>
        <w:t xml:space="preserve"> estudo aconteceu no período de distanciamento social, e a análise </w:t>
      </w:r>
      <w:r w:rsidR="004B526E">
        <w:rPr>
          <w:rFonts w:ascii="Arial" w:hAnsi="Arial" w:cs="Arial"/>
          <w:sz w:val="24"/>
          <w:szCs w:val="24"/>
        </w:rPr>
        <w:t>está</w:t>
      </w:r>
      <w:r>
        <w:rPr>
          <w:rFonts w:ascii="Arial" w:hAnsi="Arial" w:cs="Arial"/>
          <w:sz w:val="24"/>
          <w:szCs w:val="24"/>
        </w:rPr>
        <w:t xml:space="preserve"> baseada em materiais digitais como vídeos disponibilizados no Instagram da Atlética Unifesp Osasco (@atleticaunifesposasco) e Pirateria (@pirateriaunifesp), </w:t>
      </w:r>
      <w:r w:rsidR="004B526E">
        <w:rPr>
          <w:rFonts w:ascii="Arial" w:hAnsi="Arial" w:cs="Arial"/>
          <w:sz w:val="24"/>
          <w:szCs w:val="24"/>
        </w:rPr>
        <w:t>iniciamos</w:t>
      </w:r>
      <w:r>
        <w:rPr>
          <w:rFonts w:ascii="Arial" w:hAnsi="Arial" w:cs="Arial"/>
          <w:sz w:val="24"/>
          <w:szCs w:val="24"/>
        </w:rPr>
        <w:t xml:space="preserve"> a discussão sobre o uso da etnografia nos meios digitais tão presentes nos últimos dias.</w:t>
      </w:r>
    </w:p>
    <w:p w14:paraId="7A2DE8AC" w14:textId="77777777" w:rsidR="006C653E" w:rsidRDefault="006C653E" w:rsidP="006C653E">
      <w:pPr>
        <w:pStyle w:val="PargrafodaLista"/>
        <w:spacing w:line="360" w:lineRule="auto"/>
        <w:ind w:left="0" w:firstLine="360"/>
        <w:jc w:val="both"/>
        <w:rPr>
          <w:rFonts w:ascii="Arial" w:eastAsia="Arial" w:hAnsi="Arial" w:cs="Arial"/>
          <w:sz w:val="24"/>
          <w:szCs w:val="24"/>
        </w:rPr>
      </w:pPr>
    </w:p>
    <w:p w14:paraId="4E4411FC" w14:textId="499629AC" w:rsidR="006C653E" w:rsidRDefault="00D25574" w:rsidP="00905088">
      <w:pPr>
        <w:pStyle w:val="Ttulo2"/>
      </w:pPr>
      <w:bookmarkStart w:id="55" w:name="_Toc120295385"/>
      <w:r>
        <w:t xml:space="preserve">3.2 </w:t>
      </w:r>
      <w:r w:rsidR="006C653E">
        <w:t>Etnografia Digitais</w:t>
      </w:r>
      <w:bookmarkEnd w:id="55"/>
    </w:p>
    <w:p w14:paraId="2472C1FF" w14:textId="77777777" w:rsidR="006C653E" w:rsidRDefault="006C653E" w:rsidP="00905088">
      <w:pPr>
        <w:tabs>
          <w:tab w:val="left" w:pos="284"/>
          <w:tab w:val="left" w:pos="567"/>
          <w:tab w:val="left" w:pos="993"/>
        </w:tabs>
        <w:spacing w:after="0" w:line="240" w:lineRule="auto"/>
        <w:contextualSpacing/>
        <w:jc w:val="both"/>
        <w:rPr>
          <w:rFonts w:ascii="Arial" w:eastAsia="Arial" w:hAnsi="Arial" w:cs="Arial"/>
          <w:b/>
          <w:bCs/>
          <w:sz w:val="24"/>
          <w:szCs w:val="24"/>
        </w:rPr>
      </w:pPr>
    </w:p>
    <w:p w14:paraId="6189181F" w14:textId="77777777"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Devido ao distanciamento imposto pela pandemia, o trabalho de campo presencial que havíamos imaginado junto aos agrupamentos estudantis não puderam ser realizados. Como já explicamos, optamos por utilizar uma metodologia com inspiração da etnografia digital. </w:t>
      </w:r>
    </w:p>
    <w:p w14:paraId="636F37D9" w14:textId="371341C3" w:rsidR="006C653E" w:rsidRDefault="006C653E" w:rsidP="0074163E">
      <w:pPr>
        <w:spacing w:after="0" w:line="360" w:lineRule="auto"/>
        <w:ind w:firstLine="709"/>
        <w:jc w:val="both"/>
        <w:rPr>
          <w:rFonts w:ascii="Arial" w:hAnsi="Arial" w:cs="Arial"/>
          <w:sz w:val="24"/>
          <w:szCs w:val="24"/>
        </w:rPr>
      </w:pPr>
      <w:r>
        <w:rPr>
          <w:rFonts w:ascii="Arial" w:hAnsi="Arial" w:cs="Arial"/>
          <w:sz w:val="24"/>
          <w:szCs w:val="24"/>
        </w:rPr>
        <w:t xml:space="preserve">Para começar, buscamos um pouco a nomenclatura utilizada para descrever esses estudos etnográficos que vêm sendo realizados através do convívio pela internet </w:t>
      </w:r>
      <w:r w:rsidR="005803DA">
        <w:rPr>
          <w:rFonts w:ascii="Arial" w:hAnsi="Arial" w:cs="Arial"/>
          <w:sz w:val="24"/>
          <w:szCs w:val="24"/>
        </w:rPr>
        <w:t xml:space="preserve">por conta da </w:t>
      </w:r>
      <w:r>
        <w:rPr>
          <w:rFonts w:ascii="Arial" w:hAnsi="Arial" w:cs="Arial"/>
          <w:sz w:val="24"/>
          <w:szCs w:val="24"/>
        </w:rPr>
        <w:t>pandemia. Segundo Beatriz Polivanov (2014, p. 65)</w:t>
      </w:r>
      <w:r w:rsidR="00FB1654">
        <w:rPr>
          <w:rFonts w:ascii="Arial" w:hAnsi="Arial" w:cs="Arial"/>
          <w:sz w:val="24"/>
          <w:szCs w:val="24"/>
        </w:rPr>
        <w:t>,</w:t>
      </w:r>
      <w:r>
        <w:rPr>
          <w:rFonts w:ascii="Arial" w:hAnsi="Arial" w:cs="Arial"/>
          <w:sz w:val="24"/>
          <w:szCs w:val="24"/>
        </w:rPr>
        <w:t xml:space="preserve"> nos anos 1990 diversos nomes foram criados para “adaptar” os estudos etnográficos que aconteciam nos meios digitais como </w:t>
      </w:r>
      <w:proofErr w:type="spellStart"/>
      <w:r>
        <w:rPr>
          <w:rFonts w:ascii="Arial" w:hAnsi="Arial" w:cs="Arial"/>
          <w:sz w:val="24"/>
          <w:szCs w:val="24"/>
        </w:rPr>
        <w:t>netnografia</w:t>
      </w:r>
      <w:proofErr w:type="spellEnd"/>
      <w:r>
        <w:rPr>
          <w:rFonts w:ascii="Arial" w:hAnsi="Arial" w:cs="Arial"/>
          <w:sz w:val="24"/>
          <w:szCs w:val="24"/>
        </w:rPr>
        <w:t xml:space="preserve">, etnografia virtual, </w:t>
      </w:r>
      <w:proofErr w:type="spellStart"/>
      <w:r>
        <w:rPr>
          <w:rFonts w:ascii="Arial" w:hAnsi="Arial" w:cs="Arial"/>
          <w:sz w:val="24"/>
          <w:szCs w:val="24"/>
        </w:rPr>
        <w:t>webnografia</w:t>
      </w:r>
      <w:proofErr w:type="spellEnd"/>
      <w:r>
        <w:rPr>
          <w:rFonts w:ascii="Arial" w:hAnsi="Arial" w:cs="Arial"/>
          <w:sz w:val="24"/>
          <w:szCs w:val="24"/>
        </w:rPr>
        <w:t xml:space="preserve"> e </w:t>
      </w:r>
      <w:proofErr w:type="spellStart"/>
      <w:r>
        <w:rPr>
          <w:rFonts w:ascii="Arial" w:hAnsi="Arial" w:cs="Arial"/>
          <w:sz w:val="24"/>
          <w:szCs w:val="24"/>
        </w:rPr>
        <w:lastRenderedPageBreak/>
        <w:t>ciberantropologia</w:t>
      </w:r>
      <w:proofErr w:type="spellEnd"/>
      <w:r>
        <w:rPr>
          <w:rFonts w:ascii="Arial" w:hAnsi="Arial" w:cs="Arial"/>
          <w:sz w:val="24"/>
          <w:szCs w:val="24"/>
        </w:rPr>
        <w:t>. Abaixo</w:t>
      </w:r>
      <w:r w:rsidR="00FB1654">
        <w:rPr>
          <w:rFonts w:ascii="Arial" w:hAnsi="Arial" w:cs="Arial"/>
          <w:sz w:val="24"/>
          <w:szCs w:val="24"/>
        </w:rPr>
        <w:t>,</w:t>
      </w:r>
      <w:r>
        <w:rPr>
          <w:rFonts w:ascii="Arial" w:hAnsi="Arial" w:cs="Arial"/>
          <w:sz w:val="24"/>
          <w:szCs w:val="24"/>
        </w:rPr>
        <w:t xml:space="preserve"> apresentamos o quadro elaborado por Polivanov (2014, p. 65) que, de modo esclarecedor, apresenta as principais terminologias referentes ao trabalho nos meios digitais: </w:t>
      </w:r>
    </w:p>
    <w:p w14:paraId="3CBE70D3" w14:textId="771C70F3" w:rsidR="006C653E" w:rsidRPr="00146BF2" w:rsidRDefault="00FB769A" w:rsidP="00146BF2">
      <w:pPr>
        <w:spacing w:after="0" w:line="240" w:lineRule="auto"/>
        <w:ind w:left="2268"/>
        <w:jc w:val="both"/>
        <w:rPr>
          <w:rFonts w:ascii="Arial" w:hAnsi="Arial" w:cs="Arial"/>
        </w:rPr>
      </w:pPr>
      <w:r w:rsidRPr="00146BF2">
        <w:rPr>
          <w:rFonts w:ascii="Arial" w:hAnsi="Arial" w:cs="Arial"/>
          <w:b/>
          <w:bCs/>
        </w:rPr>
        <w:sym w:font="Symbol" w:char="F02D"/>
      </w:r>
      <w:r w:rsidRPr="00146BF2">
        <w:rPr>
          <w:rFonts w:ascii="Arial" w:hAnsi="Arial" w:cs="Arial"/>
          <w:b/>
          <w:bCs/>
        </w:rPr>
        <w:t xml:space="preserve"> </w:t>
      </w:r>
      <w:proofErr w:type="spellStart"/>
      <w:r w:rsidR="006C653E" w:rsidRPr="00905088">
        <w:rPr>
          <w:rFonts w:ascii="Arial" w:hAnsi="Arial" w:cs="Arial"/>
          <w:b/>
          <w:bCs/>
        </w:rPr>
        <w:t>Netnografia</w:t>
      </w:r>
      <w:proofErr w:type="spellEnd"/>
      <w:r w:rsidR="006C653E" w:rsidRPr="00905088">
        <w:rPr>
          <w:rFonts w:ascii="Arial" w:hAnsi="Arial" w:cs="Arial"/>
          <w:b/>
          <w:bCs/>
        </w:rPr>
        <w:t>:</w:t>
      </w:r>
      <w:r w:rsidR="006C653E" w:rsidRPr="00905088">
        <w:rPr>
          <w:rFonts w:ascii="Arial" w:hAnsi="Arial" w:cs="Arial"/>
        </w:rPr>
        <w:t xml:space="preserve"> Neologismo criado no final dos anos 90 (net + etnografia) para demarcar as adaptações do método etnográfico em relação tanto à coleta e análise de dados, quanto à ética de pesquisa. Relacionado aos estudos de comunicação com abordagens referentes ao consumo, marketing e aos estudos das comunidades de fãs. (...)</w:t>
      </w:r>
    </w:p>
    <w:p w14:paraId="35FC8D09" w14:textId="77777777" w:rsidR="00FB769A" w:rsidRPr="00905088" w:rsidRDefault="00FB769A" w:rsidP="00905088">
      <w:pPr>
        <w:spacing w:after="0" w:line="240" w:lineRule="auto"/>
        <w:ind w:left="2268"/>
        <w:jc w:val="both"/>
        <w:rPr>
          <w:rFonts w:ascii="Arial" w:hAnsi="Arial" w:cs="Arial"/>
        </w:rPr>
      </w:pPr>
    </w:p>
    <w:p w14:paraId="70FB2531" w14:textId="3A9BCEF5" w:rsidR="006C653E" w:rsidRPr="00146BF2" w:rsidRDefault="00FB769A" w:rsidP="00146BF2">
      <w:pPr>
        <w:spacing w:after="0" w:line="240" w:lineRule="auto"/>
        <w:ind w:left="2268"/>
        <w:jc w:val="both"/>
        <w:rPr>
          <w:rFonts w:ascii="Arial" w:hAnsi="Arial" w:cs="Arial"/>
        </w:rPr>
      </w:pPr>
      <w:r w:rsidRPr="00146BF2">
        <w:rPr>
          <w:rFonts w:ascii="Arial" w:hAnsi="Arial" w:cs="Arial"/>
          <w:b/>
          <w:bCs/>
        </w:rPr>
        <w:sym w:font="Symbol" w:char="F02D"/>
      </w:r>
      <w:r w:rsidRPr="00146BF2">
        <w:rPr>
          <w:rFonts w:ascii="Arial" w:hAnsi="Arial" w:cs="Arial"/>
          <w:b/>
          <w:bCs/>
        </w:rPr>
        <w:t xml:space="preserve"> </w:t>
      </w:r>
      <w:r w:rsidR="006C653E" w:rsidRPr="00905088">
        <w:rPr>
          <w:rFonts w:ascii="Arial" w:hAnsi="Arial" w:cs="Arial"/>
          <w:b/>
          <w:bCs/>
        </w:rPr>
        <w:t>Etnografia digital:</w:t>
      </w:r>
      <w:r w:rsidR="006C653E" w:rsidRPr="00905088">
        <w:rPr>
          <w:rFonts w:ascii="Arial" w:hAnsi="Arial" w:cs="Arial"/>
        </w:rPr>
        <w:t xml:space="preserve"> Explorar e expandir as possibilidades da etnografia virtual através do constante uso das redes digitais, postando o material coletado. Outro objetivo é a criação de narrativas audiovisuais colaborativas em uma linguagem que sirva como material de estudo, mas atinja também um público extra-acadêmico.</w:t>
      </w:r>
    </w:p>
    <w:p w14:paraId="4C8F0C7D" w14:textId="77777777" w:rsidR="00FB769A" w:rsidRPr="00905088" w:rsidRDefault="00FB769A" w:rsidP="00905088">
      <w:pPr>
        <w:spacing w:after="0" w:line="240" w:lineRule="auto"/>
        <w:ind w:left="2268"/>
        <w:jc w:val="both"/>
        <w:rPr>
          <w:rFonts w:ascii="Arial" w:hAnsi="Arial" w:cs="Arial"/>
        </w:rPr>
      </w:pPr>
    </w:p>
    <w:p w14:paraId="6DCEC122" w14:textId="74CADC58" w:rsidR="006C653E" w:rsidRPr="00146BF2" w:rsidRDefault="00FB769A" w:rsidP="00146BF2">
      <w:pPr>
        <w:spacing w:after="0" w:line="240" w:lineRule="auto"/>
        <w:ind w:left="2268"/>
        <w:jc w:val="both"/>
        <w:rPr>
          <w:rFonts w:ascii="Arial" w:hAnsi="Arial" w:cs="Arial"/>
        </w:rPr>
      </w:pPr>
      <w:r w:rsidRPr="00146BF2">
        <w:rPr>
          <w:rFonts w:ascii="Arial" w:hAnsi="Arial" w:cs="Arial"/>
          <w:b/>
          <w:bCs/>
        </w:rPr>
        <w:sym w:font="Symbol" w:char="F02D"/>
      </w:r>
      <w:r w:rsidRPr="00146BF2">
        <w:rPr>
          <w:rFonts w:ascii="Arial" w:hAnsi="Arial" w:cs="Arial"/>
          <w:b/>
          <w:bCs/>
        </w:rPr>
        <w:t xml:space="preserve"> </w:t>
      </w:r>
      <w:proofErr w:type="spellStart"/>
      <w:r w:rsidR="006C653E" w:rsidRPr="00905088">
        <w:rPr>
          <w:rFonts w:ascii="Arial" w:hAnsi="Arial" w:cs="Arial"/>
          <w:b/>
          <w:bCs/>
        </w:rPr>
        <w:t>Webnografia</w:t>
      </w:r>
      <w:proofErr w:type="spellEnd"/>
      <w:r w:rsidR="006C653E" w:rsidRPr="00905088">
        <w:rPr>
          <w:rFonts w:ascii="Arial" w:hAnsi="Arial" w:cs="Arial"/>
        </w:rPr>
        <w:t xml:space="preserve">: Alguns autores o utilizam enquanto um termo relacionado à pesquisa aplicada de marketing na internet, relacionado à questão das métricas e audiências dos sites, principalmente em ambientes de discussão (...) assim como </w:t>
      </w:r>
      <w:proofErr w:type="spellStart"/>
      <w:r w:rsidR="006C653E" w:rsidRPr="00905088">
        <w:rPr>
          <w:rFonts w:ascii="Arial" w:hAnsi="Arial" w:cs="Arial"/>
        </w:rPr>
        <w:t>netnografia</w:t>
      </w:r>
      <w:proofErr w:type="spellEnd"/>
      <w:r w:rsidR="006C653E" w:rsidRPr="00905088">
        <w:rPr>
          <w:rFonts w:ascii="Arial" w:hAnsi="Arial" w:cs="Arial"/>
        </w:rPr>
        <w:t xml:space="preserve">, </w:t>
      </w:r>
      <w:proofErr w:type="spellStart"/>
      <w:r w:rsidR="006C653E" w:rsidRPr="00905088">
        <w:rPr>
          <w:rFonts w:ascii="Arial" w:hAnsi="Arial" w:cs="Arial"/>
        </w:rPr>
        <w:t>webnografia</w:t>
      </w:r>
      <w:proofErr w:type="spellEnd"/>
      <w:r w:rsidR="006C653E" w:rsidRPr="00905088">
        <w:rPr>
          <w:rFonts w:ascii="Arial" w:hAnsi="Arial" w:cs="Arial"/>
        </w:rPr>
        <w:t xml:space="preserve"> também é utilizada tanto para pesquisas acadêmicas quanto mercadológicas.</w:t>
      </w:r>
    </w:p>
    <w:p w14:paraId="63D35585" w14:textId="77777777" w:rsidR="00FB769A" w:rsidRPr="00905088" w:rsidRDefault="00FB769A" w:rsidP="00905088">
      <w:pPr>
        <w:spacing w:after="0" w:line="240" w:lineRule="auto"/>
        <w:ind w:left="2268"/>
        <w:jc w:val="both"/>
        <w:rPr>
          <w:rFonts w:ascii="Arial" w:hAnsi="Arial" w:cs="Arial"/>
        </w:rPr>
      </w:pPr>
    </w:p>
    <w:p w14:paraId="2FD42AC4" w14:textId="10531897" w:rsidR="006C653E" w:rsidRPr="00905088" w:rsidRDefault="00FB769A" w:rsidP="00905088">
      <w:pPr>
        <w:spacing w:after="0" w:line="240" w:lineRule="auto"/>
        <w:ind w:left="2268"/>
        <w:jc w:val="both"/>
        <w:rPr>
          <w:rFonts w:ascii="Arial" w:hAnsi="Arial" w:cs="Arial"/>
        </w:rPr>
      </w:pPr>
      <w:r w:rsidRPr="00146BF2">
        <w:rPr>
          <w:rFonts w:ascii="Arial" w:hAnsi="Arial" w:cs="Arial"/>
          <w:b/>
          <w:bCs/>
        </w:rPr>
        <w:sym w:font="Symbol" w:char="F02D"/>
      </w:r>
      <w:r w:rsidRPr="00146BF2">
        <w:rPr>
          <w:rFonts w:ascii="Arial" w:hAnsi="Arial" w:cs="Arial"/>
          <w:b/>
          <w:bCs/>
        </w:rPr>
        <w:t xml:space="preserve"> </w:t>
      </w:r>
      <w:proofErr w:type="spellStart"/>
      <w:r w:rsidR="006C653E" w:rsidRPr="00905088">
        <w:rPr>
          <w:rFonts w:ascii="Arial" w:hAnsi="Arial" w:cs="Arial"/>
          <w:b/>
          <w:bCs/>
        </w:rPr>
        <w:t>Ciberantropologia</w:t>
      </w:r>
      <w:proofErr w:type="spellEnd"/>
      <w:r w:rsidR="006C653E" w:rsidRPr="00905088">
        <w:rPr>
          <w:rFonts w:ascii="Arial" w:hAnsi="Arial" w:cs="Arial"/>
        </w:rPr>
        <w:t xml:space="preserve">: (...) Baseia-se nos conceitos da antropologia </w:t>
      </w:r>
      <w:proofErr w:type="spellStart"/>
      <w:r w:rsidR="006C653E" w:rsidRPr="00905088">
        <w:rPr>
          <w:rFonts w:ascii="Arial" w:hAnsi="Arial" w:cs="Arial"/>
        </w:rPr>
        <w:t>ciborgue</w:t>
      </w:r>
      <w:proofErr w:type="spellEnd"/>
      <w:r w:rsidR="006C653E" w:rsidRPr="00905088">
        <w:rPr>
          <w:rFonts w:ascii="Arial" w:hAnsi="Arial" w:cs="Arial"/>
        </w:rPr>
        <w:t xml:space="preserve"> de Donna </w:t>
      </w:r>
      <w:proofErr w:type="spellStart"/>
      <w:r w:rsidR="006C653E" w:rsidRPr="00905088">
        <w:rPr>
          <w:rFonts w:ascii="Arial" w:hAnsi="Arial" w:cs="Arial"/>
        </w:rPr>
        <w:t>Haraway</w:t>
      </w:r>
      <w:proofErr w:type="spellEnd"/>
      <w:r w:rsidR="006C653E" w:rsidRPr="00905088">
        <w:rPr>
          <w:rFonts w:ascii="Arial" w:hAnsi="Arial" w:cs="Arial"/>
        </w:rPr>
        <w:t xml:space="preserve"> para examinar a reconstrução tecnológica do homem e preparar o etnógrafo para lidar com uma categoria mais ampla de </w:t>
      </w:r>
      <w:r w:rsidR="00FB7791" w:rsidRPr="00146BF2">
        <w:rPr>
          <w:rFonts w:ascii="Arial" w:hAnsi="Arial" w:cs="Arial"/>
        </w:rPr>
        <w:t>‘</w:t>
      </w:r>
      <w:r w:rsidR="006C653E" w:rsidRPr="00905088">
        <w:rPr>
          <w:rFonts w:ascii="Arial" w:hAnsi="Arial" w:cs="Arial"/>
        </w:rPr>
        <w:t>ser humano</w:t>
      </w:r>
      <w:r w:rsidR="00FB7791" w:rsidRPr="00146BF2">
        <w:rPr>
          <w:rFonts w:ascii="Arial" w:hAnsi="Arial" w:cs="Arial"/>
        </w:rPr>
        <w:t>’</w:t>
      </w:r>
      <w:r w:rsidR="006C653E" w:rsidRPr="00905088">
        <w:rPr>
          <w:rFonts w:ascii="Arial" w:hAnsi="Arial" w:cs="Arial"/>
        </w:rPr>
        <w:t xml:space="preserve"> em suas reconfigurações. (POLI</w:t>
      </w:r>
      <w:r w:rsidR="006C6DA8">
        <w:rPr>
          <w:rFonts w:ascii="Arial" w:hAnsi="Arial" w:cs="Arial"/>
        </w:rPr>
        <w:t>V</w:t>
      </w:r>
      <w:r w:rsidR="006C653E" w:rsidRPr="00905088">
        <w:rPr>
          <w:rFonts w:ascii="Arial" w:hAnsi="Arial" w:cs="Arial"/>
        </w:rPr>
        <w:t>ANOV, 2014, p.65)</w:t>
      </w:r>
      <w:r w:rsidR="00146BF2">
        <w:rPr>
          <w:rFonts w:ascii="Arial" w:hAnsi="Arial" w:cs="Arial"/>
        </w:rPr>
        <w:t>.</w:t>
      </w:r>
    </w:p>
    <w:p w14:paraId="79796CF4" w14:textId="77777777" w:rsidR="006C653E" w:rsidRDefault="006C653E" w:rsidP="006C653E">
      <w:pPr>
        <w:spacing w:line="360" w:lineRule="auto"/>
        <w:ind w:firstLine="720"/>
        <w:jc w:val="both"/>
        <w:rPr>
          <w:rFonts w:ascii="Arial" w:eastAsia="Arial" w:hAnsi="Arial" w:cs="Arial"/>
          <w:sz w:val="24"/>
          <w:szCs w:val="24"/>
        </w:rPr>
      </w:pPr>
    </w:p>
    <w:p w14:paraId="4255BEFB" w14:textId="57A980E5" w:rsidR="006C653E" w:rsidRPr="005803DA" w:rsidRDefault="006E18E7"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Para</w:t>
      </w:r>
      <w:r w:rsidR="006C653E" w:rsidRPr="005803DA">
        <w:rPr>
          <w:rFonts w:ascii="Arial" w:eastAsia="Arial" w:hAnsi="Arial" w:cs="Arial"/>
          <w:sz w:val="24"/>
          <w:szCs w:val="24"/>
        </w:rPr>
        <w:t xml:space="preserve"> Polivanov (2014)</w:t>
      </w:r>
      <w:r>
        <w:rPr>
          <w:rFonts w:ascii="Arial" w:eastAsia="Arial" w:hAnsi="Arial" w:cs="Arial"/>
          <w:sz w:val="24"/>
          <w:szCs w:val="24"/>
        </w:rPr>
        <w:t>,</w:t>
      </w:r>
      <w:r w:rsidR="006C653E" w:rsidRPr="005803DA">
        <w:rPr>
          <w:rFonts w:ascii="Arial" w:eastAsia="Arial" w:hAnsi="Arial" w:cs="Arial"/>
          <w:sz w:val="24"/>
          <w:szCs w:val="24"/>
        </w:rPr>
        <w:t xml:space="preserve"> a etnografia digital é a oportunidade de explorar e expandir as propriedades e os usos e interações na internet, por meio das atividades que acontecem nas redes digitais. Ela afirma, em diálogo com Hine (2015), que a comunicação na internet, de forma digital ou virtual, refere-se aos modos como essas interações entre os atores sociais são realizadas</w:t>
      </w:r>
      <w:r w:rsidR="007C5D47">
        <w:rPr>
          <w:rFonts w:ascii="Arial" w:eastAsia="Arial" w:hAnsi="Arial" w:cs="Arial"/>
          <w:sz w:val="24"/>
          <w:szCs w:val="24"/>
        </w:rPr>
        <w:t xml:space="preserve"> e</w:t>
      </w:r>
      <w:r w:rsidR="006C653E" w:rsidRPr="005803DA">
        <w:rPr>
          <w:rFonts w:ascii="Arial" w:eastAsia="Arial" w:hAnsi="Arial" w:cs="Arial"/>
          <w:sz w:val="24"/>
          <w:szCs w:val="24"/>
        </w:rPr>
        <w:t xml:space="preserve"> </w:t>
      </w:r>
      <w:r w:rsidR="00DC14D4">
        <w:rPr>
          <w:rFonts w:ascii="Arial" w:eastAsia="Arial" w:hAnsi="Arial" w:cs="Arial"/>
          <w:sz w:val="24"/>
          <w:szCs w:val="24"/>
        </w:rPr>
        <w:t>a</w:t>
      </w:r>
      <w:r w:rsidR="006C653E" w:rsidRPr="005803DA">
        <w:rPr>
          <w:rFonts w:ascii="Arial" w:eastAsia="Arial" w:hAnsi="Arial" w:cs="Arial"/>
          <w:sz w:val="24"/>
          <w:szCs w:val="24"/>
        </w:rPr>
        <w:t>os próprios resultados dessas interações, cabendo ao pesquisador discutir como ela afeta o pesquisador.</w:t>
      </w:r>
    </w:p>
    <w:p w14:paraId="6E8C8437" w14:textId="3B4F86A3"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t xml:space="preserve">Hine (2015) foi uma das primeiras pesquisadoras que começou a utilizar a etnografia em ambientes virtuais e </w:t>
      </w:r>
      <w:r w:rsidR="007C5D47">
        <w:rPr>
          <w:rFonts w:ascii="Arial" w:eastAsia="Arial" w:hAnsi="Arial" w:cs="Arial"/>
          <w:sz w:val="24"/>
          <w:szCs w:val="24"/>
        </w:rPr>
        <w:t xml:space="preserve">a </w:t>
      </w:r>
      <w:r w:rsidRPr="005803DA">
        <w:rPr>
          <w:rFonts w:ascii="Arial" w:eastAsia="Arial" w:hAnsi="Arial" w:cs="Arial"/>
          <w:sz w:val="24"/>
          <w:szCs w:val="24"/>
        </w:rPr>
        <w:t>denominar essa atividade como etnografia virtual (</w:t>
      </w:r>
      <w:r w:rsidRPr="005803DA">
        <w:rPr>
          <w:rFonts w:ascii="Arial" w:eastAsia="Arial" w:hAnsi="Arial" w:cs="Arial"/>
          <w:i/>
          <w:sz w:val="24"/>
          <w:szCs w:val="24"/>
        </w:rPr>
        <w:t xml:space="preserve">Virtual </w:t>
      </w:r>
      <w:proofErr w:type="spellStart"/>
      <w:r w:rsidRPr="005803DA">
        <w:rPr>
          <w:rFonts w:ascii="Arial" w:eastAsia="Arial" w:hAnsi="Arial" w:cs="Arial"/>
          <w:i/>
          <w:sz w:val="24"/>
          <w:szCs w:val="24"/>
        </w:rPr>
        <w:t>Ethnography</w:t>
      </w:r>
      <w:proofErr w:type="spellEnd"/>
      <w:r w:rsidRPr="005803DA">
        <w:rPr>
          <w:rFonts w:ascii="Arial" w:eastAsia="Arial" w:hAnsi="Arial" w:cs="Arial"/>
          <w:i/>
          <w:sz w:val="24"/>
          <w:szCs w:val="24"/>
        </w:rPr>
        <w:t>)</w:t>
      </w:r>
      <w:r w:rsidRPr="005803DA">
        <w:rPr>
          <w:rFonts w:ascii="Arial" w:eastAsia="Arial" w:hAnsi="Arial" w:cs="Arial"/>
          <w:sz w:val="24"/>
          <w:szCs w:val="24"/>
        </w:rPr>
        <w:t xml:space="preserve"> na virada do século XX para o século XXI. </w:t>
      </w:r>
    </w:p>
    <w:p w14:paraId="1FB91470" w14:textId="1111D562"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hAnsi="Arial" w:cs="Arial"/>
          <w:sz w:val="24"/>
          <w:szCs w:val="24"/>
        </w:rPr>
        <w:t>Em etnografias presenciais ou digitais/virtuais há a produção de um conhecimento situado, em que o pesquisador é sujeito ativo e explícito na construção deste conhecimento obtido, colocando-se com sua subjetividade e perspectiva ao analisar interações, formas de convívio, olhares e sensações sobre o mundo de seus grupos pesquisados. No acompanhamento on</w:t>
      </w:r>
      <w:r w:rsidR="007C5D47">
        <w:rPr>
          <w:rFonts w:ascii="Arial" w:hAnsi="Arial" w:cs="Arial"/>
          <w:sz w:val="24"/>
          <w:szCs w:val="24"/>
        </w:rPr>
        <w:t>-</w:t>
      </w:r>
      <w:r w:rsidRPr="005803DA">
        <w:rPr>
          <w:rFonts w:ascii="Arial" w:hAnsi="Arial" w:cs="Arial"/>
          <w:sz w:val="24"/>
          <w:szCs w:val="24"/>
        </w:rPr>
        <w:t xml:space="preserve">line das atividades </w:t>
      </w:r>
      <w:r w:rsidRPr="005803DA">
        <w:rPr>
          <w:rFonts w:ascii="Arial" w:hAnsi="Arial" w:cs="Arial"/>
          <w:sz w:val="24"/>
          <w:szCs w:val="24"/>
        </w:rPr>
        <w:lastRenderedPageBreak/>
        <w:t>juvenis universitárias que temos observado, fica clara a noção de Hine (2015) quando analisa o que ela chama de Internet 3Es, (</w:t>
      </w:r>
      <w:proofErr w:type="spellStart"/>
      <w:r w:rsidRPr="005803DA">
        <w:rPr>
          <w:rFonts w:ascii="Arial" w:hAnsi="Arial" w:cs="Arial"/>
          <w:i/>
          <w:iCs/>
          <w:sz w:val="24"/>
          <w:szCs w:val="24"/>
        </w:rPr>
        <w:t>embbeded</w:t>
      </w:r>
      <w:proofErr w:type="spellEnd"/>
      <w:r w:rsidRPr="005803DA">
        <w:rPr>
          <w:rFonts w:ascii="Arial" w:hAnsi="Arial" w:cs="Arial"/>
          <w:i/>
          <w:iCs/>
          <w:sz w:val="24"/>
          <w:szCs w:val="24"/>
        </w:rPr>
        <w:t xml:space="preserve">, </w:t>
      </w:r>
      <w:proofErr w:type="spellStart"/>
      <w:r w:rsidRPr="005803DA">
        <w:rPr>
          <w:rFonts w:ascii="Arial" w:hAnsi="Arial" w:cs="Arial"/>
          <w:i/>
          <w:iCs/>
          <w:sz w:val="24"/>
          <w:szCs w:val="24"/>
        </w:rPr>
        <w:t>embodied</w:t>
      </w:r>
      <w:proofErr w:type="spellEnd"/>
      <w:r w:rsidRPr="005803DA">
        <w:rPr>
          <w:rFonts w:ascii="Arial" w:hAnsi="Arial" w:cs="Arial"/>
          <w:i/>
          <w:iCs/>
          <w:sz w:val="24"/>
          <w:szCs w:val="24"/>
        </w:rPr>
        <w:t xml:space="preserve"> </w:t>
      </w:r>
      <w:proofErr w:type="spellStart"/>
      <w:r w:rsidRPr="005803DA">
        <w:rPr>
          <w:rFonts w:ascii="Arial" w:hAnsi="Arial" w:cs="Arial"/>
          <w:i/>
          <w:iCs/>
          <w:sz w:val="24"/>
          <w:szCs w:val="24"/>
        </w:rPr>
        <w:t>and</w:t>
      </w:r>
      <w:proofErr w:type="spellEnd"/>
      <w:r w:rsidRPr="005803DA">
        <w:rPr>
          <w:rFonts w:ascii="Arial" w:hAnsi="Arial" w:cs="Arial"/>
          <w:i/>
          <w:iCs/>
          <w:sz w:val="24"/>
          <w:szCs w:val="24"/>
        </w:rPr>
        <w:t xml:space="preserve"> </w:t>
      </w:r>
      <w:proofErr w:type="spellStart"/>
      <w:r w:rsidRPr="005803DA">
        <w:rPr>
          <w:rFonts w:ascii="Arial" w:hAnsi="Arial" w:cs="Arial"/>
          <w:i/>
          <w:iCs/>
          <w:sz w:val="24"/>
          <w:szCs w:val="24"/>
        </w:rPr>
        <w:t>everyday</w:t>
      </w:r>
      <w:proofErr w:type="spellEnd"/>
      <w:r w:rsidRPr="005803DA">
        <w:rPr>
          <w:rFonts w:ascii="Arial" w:hAnsi="Arial" w:cs="Arial"/>
          <w:sz w:val="24"/>
          <w:szCs w:val="24"/>
        </w:rPr>
        <w:t xml:space="preserve">) traduzida </w:t>
      </w:r>
      <w:r w:rsidR="0081648D">
        <w:rPr>
          <w:rFonts w:ascii="Arial" w:hAnsi="Arial" w:cs="Arial"/>
          <w:sz w:val="24"/>
          <w:szCs w:val="24"/>
        </w:rPr>
        <w:t xml:space="preserve">para </w:t>
      </w:r>
      <w:r w:rsidRPr="005803DA">
        <w:rPr>
          <w:rFonts w:ascii="Arial" w:hAnsi="Arial" w:cs="Arial"/>
          <w:sz w:val="24"/>
          <w:szCs w:val="24"/>
        </w:rPr>
        <w:t>o português como incorporada, corporificada e cotidiana</w:t>
      </w:r>
      <w:r w:rsidRPr="005803DA">
        <w:rPr>
          <w:rStyle w:val="Refdenotaderodap"/>
          <w:rFonts w:ascii="Arial" w:hAnsi="Arial" w:cs="Arial"/>
          <w:sz w:val="24"/>
          <w:szCs w:val="24"/>
        </w:rPr>
        <w:footnoteReference w:id="10"/>
      </w:r>
      <w:r w:rsidRPr="005803DA">
        <w:rPr>
          <w:rFonts w:ascii="Arial" w:hAnsi="Arial" w:cs="Arial"/>
          <w:sz w:val="24"/>
          <w:szCs w:val="24"/>
        </w:rPr>
        <w:t>. Estes três aspectos são entendidos tanto como características da nossa relação com a internet hoje como são também três formas de se aproximar do campo etnográfico on</w:t>
      </w:r>
      <w:r w:rsidR="0081648D">
        <w:rPr>
          <w:rFonts w:ascii="Arial" w:hAnsi="Arial" w:cs="Arial"/>
          <w:sz w:val="24"/>
          <w:szCs w:val="24"/>
        </w:rPr>
        <w:t>-</w:t>
      </w:r>
      <w:r w:rsidRPr="005803DA">
        <w:rPr>
          <w:rFonts w:ascii="Arial" w:hAnsi="Arial" w:cs="Arial"/>
          <w:sz w:val="24"/>
          <w:szCs w:val="24"/>
        </w:rPr>
        <w:t>line, ou ainda formas de abordar e compreender os grupos analisados.</w:t>
      </w:r>
    </w:p>
    <w:p w14:paraId="1A51DA3E" w14:textId="7A66B0C8"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t xml:space="preserve">A internet incorporada </w:t>
      </w:r>
      <w:r w:rsidRPr="005803DA">
        <w:rPr>
          <w:rFonts w:ascii="Arial" w:hAnsi="Arial" w:cs="Arial"/>
          <w:sz w:val="24"/>
          <w:szCs w:val="24"/>
        </w:rPr>
        <w:t>(</w:t>
      </w:r>
      <w:proofErr w:type="spellStart"/>
      <w:r w:rsidRPr="005803DA">
        <w:rPr>
          <w:rFonts w:ascii="Arial" w:hAnsi="Arial" w:cs="Arial"/>
          <w:i/>
          <w:iCs/>
          <w:sz w:val="24"/>
          <w:szCs w:val="24"/>
        </w:rPr>
        <w:t>embbeded</w:t>
      </w:r>
      <w:proofErr w:type="spellEnd"/>
      <w:r w:rsidRPr="005803DA">
        <w:rPr>
          <w:rFonts w:ascii="Arial" w:hAnsi="Arial" w:cs="Arial"/>
          <w:i/>
          <w:iCs/>
          <w:sz w:val="24"/>
          <w:szCs w:val="24"/>
        </w:rPr>
        <w:t>)</w:t>
      </w:r>
      <w:r w:rsidRPr="005803DA">
        <w:rPr>
          <w:rFonts w:ascii="Arial" w:eastAsia="Arial" w:hAnsi="Arial" w:cs="Arial"/>
          <w:sz w:val="24"/>
          <w:szCs w:val="24"/>
        </w:rPr>
        <w:t xml:space="preserve"> para </w:t>
      </w:r>
      <w:proofErr w:type="spellStart"/>
      <w:r w:rsidRPr="005803DA">
        <w:rPr>
          <w:rFonts w:ascii="Arial" w:eastAsia="Arial" w:hAnsi="Arial" w:cs="Arial"/>
          <w:sz w:val="24"/>
          <w:szCs w:val="24"/>
        </w:rPr>
        <w:t>Hine</w:t>
      </w:r>
      <w:proofErr w:type="spellEnd"/>
      <w:r w:rsidRPr="005803DA">
        <w:rPr>
          <w:rFonts w:ascii="Arial" w:eastAsia="Arial" w:hAnsi="Arial" w:cs="Arial"/>
          <w:sz w:val="24"/>
          <w:szCs w:val="24"/>
        </w:rPr>
        <w:t xml:space="preserve"> (2015) refere-se </w:t>
      </w:r>
      <w:r w:rsidR="003C4475">
        <w:rPr>
          <w:rFonts w:ascii="Arial" w:eastAsia="Arial" w:hAnsi="Arial" w:cs="Arial"/>
          <w:sz w:val="24"/>
          <w:szCs w:val="24"/>
        </w:rPr>
        <w:t>à</w:t>
      </w:r>
      <w:r w:rsidRPr="005803DA">
        <w:rPr>
          <w:rFonts w:ascii="Arial" w:eastAsia="Arial" w:hAnsi="Arial" w:cs="Arial"/>
          <w:sz w:val="24"/>
          <w:szCs w:val="24"/>
        </w:rPr>
        <w:t xml:space="preserve"> internet que se torna entrelaçada às nossas vidas pelo seu uso de múltiplas formas. Com o passar dos anos</w:t>
      </w:r>
      <w:r w:rsidR="003C4475">
        <w:rPr>
          <w:rFonts w:ascii="Arial" w:eastAsia="Arial" w:hAnsi="Arial" w:cs="Arial"/>
          <w:sz w:val="24"/>
          <w:szCs w:val="24"/>
        </w:rPr>
        <w:t>,</w:t>
      </w:r>
      <w:r w:rsidRPr="005803DA">
        <w:rPr>
          <w:rFonts w:ascii="Arial" w:eastAsia="Arial" w:hAnsi="Arial" w:cs="Arial"/>
          <w:sz w:val="24"/>
          <w:szCs w:val="24"/>
        </w:rPr>
        <w:t xml:space="preserve"> a pesquisa etnográfica na internet </w:t>
      </w:r>
      <w:r w:rsidR="003C4475">
        <w:rPr>
          <w:rFonts w:ascii="Arial" w:eastAsia="Arial" w:hAnsi="Arial" w:cs="Arial"/>
          <w:sz w:val="24"/>
          <w:szCs w:val="24"/>
        </w:rPr>
        <w:sym w:font="Symbol" w:char="F02D"/>
      </w:r>
      <w:r w:rsidRPr="005803DA">
        <w:rPr>
          <w:rFonts w:ascii="Arial" w:eastAsia="Arial" w:hAnsi="Arial" w:cs="Arial"/>
          <w:sz w:val="24"/>
          <w:szCs w:val="24"/>
        </w:rPr>
        <w:t xml:space="preserve"> que chegou a ser motivo de descrédito pelos mais conservadores </w:t>
      </w:r>
      <w:r w:rsidR="003C4475">
        <w:rPr>
          <w:rFonts w:ascii="Arial" w:eastAsia="Arial" w:hAnsi="Arial" w:cs="Arial"/>
          <w:sz w:val="24"/>
          <w:szCs w:val="24"/>
        </w:rPr>
        <w:sym w:font="Symbol" w:char="F02D"/>
      </w:r>
      <w:r w:rsidRPr="005803DA">
        <w:rPr>
          <w:rFonts w:ascii="Arial" w:eastAsia="Arial" w:hAnsi="Arial" w:cs="Arial"/>
          <w:sz w:val="24"/>
          <w:szCs w:val="24"/>
        </w:rPr>
        <w:t xml:space="preserve"> com o passar do tempo foi ganhando um espaço significativo no mundo acadêmico, sendo cada vez mais valorizada e legitimada. A partir desse momento</w:t>
      </w:r>
      <w:r w:rsidR="003C4475">
        <w:rPr>
          <w:rFonts w:ascii="Arial" w:eastAsia="Arial" w:hAnsi="Arial" w:cs="Arial"/>
          <w:sz w:val="24"/>
          <w:szCs w:val="24"/>
        </w:rPr>
        <w:t>,</w:t>
      </w:r>
      <w:r w:rsidRPr="005803DA">
        <w:rPr>
          <w:rFonts w:ascii="Arial" w:eastAsia="Arial" w:hAnsi="Arial" w:cs="Arial"/>
          <w:sz w:val="24"/>
          <w:szCs w:val="24"/>
        </w:rPr>
        <w:t xml:space="preserve"> a internet passou a ser considerada um campo para ter conhecimentos de como as pessoas se comportam no ambiente on</w:t>
      </w:r>
      <w:r w:rsidR="003C4475">
        <w:rPr>
          <w:rFonts w:ascii="Arial" w:eastAsia="Arial" w:hAnsi="Arial" w:cs="Arial"/>
          <w:sz w:val="24"/>
          <w:szCs w:val="24"/>
        </w:rPr>
        <w:t>-</w:t>
      </w:r>
      <w:r w:rsidRPr="005803DA">
        <w:rPr>
          <w:rFonts w:ascii="Arial" w:eastAsia="Arial" w:hAnsi="Arial" w:cs="Arial"/>
          <w:sz w:val="24"/>
          <w:szCs w:val="24"/>
        </w:rPr>
        <w:t>line, emergindo, assim, como cenários sociais ordenados uma vez que a internet passou a estar incrustrada no cotidiano das pessoas. Com isso</w:t>
      </w:r>
      <w:r w:rsidR="003C4475">
        <w:rPr>
          <w:rFonts w:ascii="Arial" w:eastAsia="Arial" w:hAnsi="Arial" w:cs="Arial"/>
          <w:sz w:val="24"/>
          <w:szCs w:val="24"/>
        </w:rPr>
        <w:t>,</w:t>
      </w:r>
      <w:r w:rsidRPr="005803DA">
        <w:rPr>
          <w:rFonts w:ascii="Arial" w:eastAsia="Arial" w:hAnsi="Arial" w:cs="Arial"/>
          <w:sz w:val="24"/>
          <w:szCs w:val="24"/>
        </w:rPr>
        <w:t xml:space="preserve"> a internet incorporada traz desafios para o etnógrafo devido às mudanças, à imprevisibilidade e à agilidade da internet. Atualmente, com a incorporação da internet em nosso cotidiano, a noção de que existam duas identidades, uma virtual e outra real, já está descreditada, uma vez que hoje ela é parte de nós, ou seja</w:t>
      </w:r>
      <w:r w:rsidR="003C4475">
        <w:rPr>
          <w:rFonts w:ascii="Arial" w:eastAsia="Arial" w:hAnsi="Arial" w:cs="Arial"/>
          <w:sz w:val="24"/>
          <w:szCs w:val="24"/>
        </w:rPr>
        <w:t>,</w:t>
      </w:r>
      <w:r w:rsidRPr="005803DA">
        <w:rPr>
          <w:rFonts w:ascii="Arial" w:eastAsia="Arial" w:hAnsi="Arial" w:cs="Arial"/>
          <w:sz w:val="24"/>
          <w:szCs w:val="24"/>
        </w:rPr>
        <w:t xml:space="preserve"> já está incorporada </w:t>
      </w:r>
      <w:r w:rsidR="00D46572">
        <w:rPr>
          <w:rFonts w:ascii="Arial" w:eastAsia="Arial" w:hAnsi="Arial" w:cs="Arial"/>
          <w:sz w:val="24"/>
          <w:szCs w:val="24"/>
        </w:rPr>
        <w:t>à</w:t>
      </w:r>
      <w:r w:rsidRPr="005803DA">
        <w:rPr>
          <w:rFonts w:ascii="Arial" w:eastAsia="Arial" w:hAnsi="Arial" w:cs="Arial"/>
          <w:sz w:val="24"/>
          <w:szCs w:val="24"/>
        </w:rPr>
        <w:t>s nossas vidas.</w:t>
      </w:r>
    </w:p>
    <w:p w14:paraId="512E2FEC" w14:textId="7D61DB54"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t xml:space="preserve">No que se refere ao segundo “E” de Hine (2015), hoje estar na internet é uma extensão do nosso cotidiano, dadas as formas corporificadas </w:t>
      </w:r>
      <w:r w:rsidRPr="005803DA">
        <w:rPr>
          <w:rFonts w:ascii="Arial" w:eastAsia="Arial" w:hAnsi="Arial" w:cs="Arial"/>
          <w:i/>
          <w:iCs/>
          <w:sz w:val="24"/>
          <w:szCs w:val="24"/>
        </w:rPr>
        <w:t>(</w:t>
      </w:r>
      <w:proofErr w:type="spellStart"/>
      <w:r w:rsidRPr="005803DA">
        <w:rPr>
          <w:rFonts w:ascii="Arial" w:eastAsia="Arial" w:hAnsi="Arial" w:cs="Arial"/>
          <w:i/>
          <w:iCs/>
          <w:sz w:val="24"/>
          <w:szCs w:val="24"/>
        </w:rPr>
        <w:t>embodied</w:t>
      </w:r>
      <w:proofErr w:type="spellEnd"/>
      <w:r w:rsidRPr="005803DA">
        <w:rPr>
          <w:rFonts w:ascii="Arial" w:eastAsia="Arial" w:hAnsi="Arial" w:cs="Arial"/>
          <w:sz w:val="24"/>
          <w:szCs w:val="24"/>
        </w:rPr>
        <w:t>) de agir no mundo. Portanto, ainda que a pessoa esteja concentrada, interagindo no mundo on</w:t>
      </w:r>
      <w:r w:rsidR="00286C63">
        <w:rPr>
          <w:rFonts w:ascii="Arial" w:eastAsia="Arial" w:hAnsi="Arial" w:cs="Arial"/>
          <w:sz w:val="24"/>
          <w:szCs w:val="24"/>
        </w:rPr>
        <w:t>-</w:t>
      </w:r>
      <w:r w:rsidRPr="005803DA">
        <w:rPr>
          <w:rFonts w:ascii="Arial" w:eastAsia="Arial" w:hAnsi="Arial" w:cs="Arial"/>
          <w:sz w:val="24"/>
          <w:szCs w:val="24"/>
        </w:rPr>
        <w:t>line, isso não substitui a experi</w:t>
      </w:r>
      <w:r w:rsidR="00286C63">
        <w:rPr>
          <w:rFonts w:ascii="Arial" w:eastAsia="Arial" w:hAnsi="Arial" w:cs="Arial"/>
          <w:sz w:val="24"/>
          <w:szCs w:val="24"/>
        </w:rPr>
        <w:t>ê</w:t>
      </w:r>
      <w:r w:rsidRPr="005803DA">
        <w:rPr>
          <w:rFonts w:ascii="Arial" w:eastAsia="Arial" w:hAnsi="Arial" w:cs="Arial"/>
          <w:sz w:val="24"/>
          <w:szCs w:val="24"/>
        </w:rPr>
        <w:t>ncia corporal, ou seja, esse usuário da internet continua sendo um indivíduo corporificado. Como através da internet é possível que existam envolvimentos corporais e emocionais, o ambiente da internet não se torna menos significativo para uma etnografia (HINE, 2015). Com a pandemia d</w:t>
      </w:r>
      <w:r w:rsidR="00BB170E">
        <w:rPr>
          <w:rFonts w:ascii="Arial" w:eastAsia="Arial" w:hAnsi="Arial" w:cs="Arial"/>
          <w:sz w:val="24"/>
          <w:szCs w:val="24"/>
        </w:rPr>
        <w:t>a</w:t>
      </w:r>
      <w:r w:rsidRPr="005803DA">
        <w:rPr>
          <w:rFonts w:ascii="Arial" w:eastAsia="Arial" w:hAnsi="Arial" w:cs="Arial"/>
          <w:sz w:val="24"/>
          <w:szCs w:val="24"/>
        </w:rPr>
        <w:t xml:space="preserve"> </w:t>
      </w:r>
      <w:r w:rsidR="00286C63" w:rsidRPr="005803DA">
        <w:rPr>
          <w:rFonts w:ascii="Arial" w:eastAsia="Arial" w:hAnsi="Arial" w:cs="Arial"/>
          <w:sz w:val="24"/>
          <w:szCs w:val="24"/>
        </w:rPr>
        <w:t>covid-</w:t>
      </w:r>
      <w:r w:rsidRPr="005803DA">
        <w:rPr>
          <w:rFonts w:ascii="Arial" w:eastAsia="Arial" w:hAnsi="Arial" w:cs="Arial"/>
          <w:sz w:val="24"/>
          <w:szCs w:val="24"/>
        </w:rPr>
        <w:t xml:space="preserve">19 isso ficou mais claro ainda para todos nós, pois muitas atividades que desempenhávamos presencialmente passaram a acontecer no mundo virtual, como é o caso de aulas, reuniões profissionais e até mesmo o momento de descontração como </w:t>
      </w:r>
      <w:proofErr w:type="spellStart"/>
      <w:r w:rsidRPr="005803DA">
        <w:rPr>
          <w:rFonts w:ascii="Arial" w:eastAsia="Arial" w:hAnsi="Arial" w:cs="Arial"/>
          <w:i/>
          <w:iCs/>
          <w:sz w:val="24"/>
          <w:szCs w:val="24"/>
        </w:rPr>
        <w:t>happy</w:t>
      </w:r>
      <w:proofErr w:type="spellEnd"/>
      <w:r w:rsidRPr="005803DA">
        <w:rPr>
          <w:rFonts w:ascii="Arial" w:eastAsia="Arial" w:hAnsi="Arial" w:cs="Arial"/>
          <w:i/>
          <w:iCs/>
          <w:sz w:val="24"/>
          <w:szCs w:val="24"/>
        </w:rPr>
        <w:t xml:space="preserve"> hours</w:t>
      </w:r>
      <w:r w:rsidRPr="005803DA">
        <w:rPr>
          <w:rFonts w:ascii="Arial" w:eastAsia="Arial" w:hAnsi="Arial" w:cs="Arial"/>
          <w:sz w:val="24"/>
          <w:szCs w:val="24"/>
        </w:rPr>
        <w:t xml:space="preserve"> ou encontros e relacionamentos amorosos e sexuais. </w:t>
      </w:r>
    </w:p>
    <w:p w14:paraId="73F161CC" w14:textId="57AFDF6C"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lastRenderedPageBreak/>
        <w:t>Hine (2015) conclui seu terceiro “E” afirmando que a internet atualmente já é considerada cotidiana (</w:t>
      </w:r>
      <w:proofErr w:type="spellStart"/>
      <w:r w:rsidRPr="005803DA">
        <w:rPr>
          <w:rFonts w:ascii="Arial" w:hAnsi="Arial" w:cs="Arial"/>
          <w:i/>
          <w:iCs/>
          <w:sz w:val="24"/>
          <w:szCs w:val="24"/>
        </w:rPr>
        <w:t>everyday</w:t>
      </w:r>
      <w:proofErr w:type="spellEnd"/>
      <w:r w:rsidRPr="005803DA">
        <w:rPr>
          <w:rFonts w:ascii="Arial" w:hAnsi="Arial" w:cs="Arial"/>
          <w:sz w:val="24"/>
          <w:szCs w:val="24"/>
        </w:rPr>
        <w:t>)</w:t>
      </w:r>
      <w:r w:rsidRPr="005803DA">
        <w:rPr>
          <w:rFonts w:ascii="Arial" w:eastAsia="Arial" w:hAnsi="Arial" w:cs="Arial"/>
          <w:sz w:val="24"/>
          <w:szCs w:val="24"/>
        </w:rPr>
        <w:t xml:space="preserve">, naturalizada e mundana, já que nos relacionamos através dela como seres sociais incorporados e corporificados. O fato de a internet ser cotidiana traz um novo desafio na atividade do etnógrafo, por ser um novo ambiente que pode causar mudanças sociais. Conforme a internet vai se tornando cada vez mais incorporada ao cotidiano, fica mais difícil de separá-la do fluxo geral da existência, não ficando claro quais mudanças podem ou não ser atribuídas à internet. </w:t>
      </w:r>
    </w:p>
    <w:p w14:paraId="0E41D2FD" w14:textId="18F232BB"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t>Estes três aspectos, os 3 Es (incorporada, corporificada e cotidiana), são entendidos tanto como características da nossa relação com a internet hoje como são também três formas de se aproximar do campo etnográfico on</w:t>
      </w:r>
      <w:r w:rsidR="00F74FD5">
        <w:rPr>
          <w:rFonts w:ascii="Arial" w:eastAsia="Arial" w:hAnsi="Arial" w:cs="Arial"/>
          <w:sz w:val="24"/>
          <w:szCs w:val="24"/>
        </w:rPr>
        <w:t>-</w:t>
      </w:r>
      <w:r w:rsidRPr="005803DA">
        <w:rPr>
          <w:rFonts w:ascii="Arial" w:eastAsia="Arial" w:hAnsi="Arial" w:cs="Arial"/>
          <w:sz w:val="24"/>
          <w:szCs w:val="24"/>
        </w:rPr>
        <w:t>line, ou ainda formas de abordar e compreender os grupos analisados.</w:t>
      </w:r>
    </w:p>
    <w:p w14:paraId="0E47DB67" w14:textId="4F1D6B76"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t>Podemos confirmar esse apontamento de Hine (2015) devido ao fato de a Internet já estar incorporada (</w:t>
      </w:r>
      <w:proofErr w:type="spellStart"/>
      <w:r w:rsidRPr="005803DA">
        <w:rPr>
          <w:rFonts w:ascii="Arial" w:eastAsia="Arial" w:hAnsi="Arial" w:cs="Arial"/>
          <w:i/>
          <w:iCs/>
          <w:sz w:val="24"/>
          <w:szCs w:val="24"/>
        </w:rPr>
        <w:t>embedded</w:t>
      </w:r>
      <w:proofErr w:type="spellEnd"/>
      <w:r w:rsidRPr="005803DA">
        <w:rPr>
          <w:rFonts w:ascii="Arial" w:eastAsia="Arial" w:hAnsi="Arial" w:cs="Arial"/>
          <w:sz w:val="24"/>
          <w:szCs w:val="24"/>
        </w:rPr>
        <w:t>) ou já fazendo parte da vida da Atlética e da Pirateria antes mesmo da pandemia; e, no momento de distanciamento social isso ter se mostrado ainda</w:t>
      </w:r>
      <w:r w:rsidR="006E1256">
        <w:rPr>
          <w:rFonts w:ascii="Arial" w:eastAsia="Arial" w:hAnsi="Arial" w:cs="Arial"/>
          <w:sz w:val="24"/>
          <w:szCs w:val="24"/>
        </w:rPr>
        <w:t xml:space="preserve"> mais</w:t>
      </w:r>
      <w:r w:rsidRPr="005803DA">
        <w:rPr>
          <w:rFonts w:ascii="Arial" w:eastAsia="Arial" w:hAnsi="Arial" w:cs="Arial"/>
          <w:sz w:val="24"/>
          <w:szCs w:val="24"/>
        </w:rPr>
        <w:t>, ganhando protagonismo nas interações sociais. A questão da corporificação (</w:t>
      </w:r>
      <w:proofErr w:type="spellStart"/>
      <w:r w:rsidRPr="005803DA">
        <w:rPr>
          <w:rFonts w:ascii="Arial" w:eastAsia="Arial" w:hAnsi="Arial" w:cs="Arial"/>
          <w:i/>
          <w:iCs/>
          <w:sz w:val="24"/>
          <w:szCs w:val="24"/>
        </w:rPr>
        <w:t>embodied</w:t>
      </w:r>
      <w:proofErr w:type="spellEnd"/>
      <w:r w:rsidRPr="005803DA">
        <w:rPr>
          <w:rFonts w:ascii="Arial" w:eastAsia="Arial" w:hAnsi="Arial" w:cs="Arial"/>
          <w:sz w:val="24"/>
          <w:szCs w:val="24"/>
        </w:rPr>
        <w:t xml:space="preserve">) também é constatada, uma vez que as atividades que aconteciam no presencial </w:t>
      </w:r>
      <w:r w:rsidR="00EC3C90">
        <w:rPr>
          <w:rFonts w:ascii="Arial" w:eastAsia="Arial" w:hAnsi="Arial" w:cs="Arial"/>
          <w:sz w:val="24"/>
          <w:szCs w:val="24"/>
        </w:rPr>
        <w:t>tomaram o</w:t>
      </w:r>
      <w:r w:rsidRPr="005803DA">
        <w:rPr>
          <w:rFonts w:ascii="Arial" w:eastAsia="Arial" w:hAnsi="Arial" w:cs="Arial"/>
          <w:sz w:val="24"/>
          <w:szCs w:val="24"/>
        </w:rPr>
        <w:t xml:space="preserve"> espaço da internet com aulas sobre instrumentos e modalidades no formato virtual, salientando esse uso do corpo na virtualidade. A cotidianidade (</w:t>
      </w:r>
      <w:proofErr w:type="spellStart"/>
      <w:r w:rsidRPr="005803DA">
        <w:rPr>
          <w:rFonts w:ascii="Arial" w:eastAsia="Arial" w:hAnsi="Arial" w:cs="Arial"/>
          <w:i/>
          <w:iCs/>
          <w:sz w:val="24"/>
          <w:szCs w:val="24"/>
        </w:rPr>
        <w:t>everyday</w:t>
      </w:r>
      <w:proofErr w:type="spellEnd"/>
      <w:r w:rsidRPr="005803DA">
        <w:rPr>
          <w:rFonts w:ascii="Arial" w:eastAsia="Arial" w:hAnsi="Arial" w:cs="Arial"/>
          <w:sz w:val="24"/>
          <w:szCs w:val="24"/>
        </w:rPr>
        <w:t>) é atestada</w:t>
      </w:r>
      <w:r w:rsidR="006E1256">
        <w:rPr>
          <w:rFonts w:ascii="Arial" w:eastAsia="Arial" w:hAnsi="Arial" w:cs="Arial"/>
          <w:sz w:val="24"/>
          <w:szCs w:val="24"/>
        </w:rPr>
        <w:t>,</w:t>
      </w:r>
      <w:r w:rsidRPr="005803DA">
        <w:rPr>
          <w:rFonts w:ascii="Arial" w:eastAsia="Arial" w:hAnsi="Arial" w:cs="Arial"/>
          <w:sz w:val="24"/>
          <w:szCs w:val="24"/>
        </w:rPr>
        <w:t xml:space="preserve"> pois a internet foi incorporada à rotina dos agrupamentos analisados. Como exemplo, os ensaios da bateria que aconteciam aos domingos presencialmente continuaram acontecendo, talvez em outros dias, sendo absorvidos no novo cotidiano ou na nova rotina virtual.</w:t>
      </w:r>
    </w:p>
    <w:p w14:paraId="75B8A753" w14:textId="16542B92"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t>Daniel Miller (2021) também nos lembra da relevância da etnografia digital, e isso fica claro quando ele discute a questão dos estudos etnográficos que precisaram se adequar à realidade do isolamento que vivemos em virtude da pandemia. No começo da pandemia, em abril de 2020, Miller divulgou um vídeo nas redes (que depois foi transformado em texto), direcionado aos pesquisadores e etnógrafos que estavam descontentes e perdidos com essa nova situação que enfrentamos devido ao isolamento que causou impossibilidade de ir a campo para realizar suas pesquisas. Miller (2021) afirma que passamos por transformações e que apesar de tod</w:t>
      </w:r>
      <w:r w:rsidR="009A72C9">
        <w:rPr>
          <w:rFonts w:ascii="Arial" w:eastAsia="Arial" w:hAnsi="Arial" w:cs="Arial"/>
          <w:sz w:val="24"/>
          <w:szCs w:val="24"/>
        </w:rPr>
        <w:t>a</w:t>
      </w:r>
      <w:r w:rsidRPr="005803DA">
        <w:rPr>
          <w:rFonts w:ascii="Arial" w:eastAsia="Arial" w:hAnsi="Arial" w:cs="Arial"/>
          <w:sz w:val="24"/>
          <w:szCs w:val="24"/>
        </w:rPr>
        <w:t xml:space="preserve">s as restrições enfrentadas pela pandemia, mesmo assim é totalmente viável a realização de uma etnografia. E essa etnografia, realizada de </w:t>
      </w:r>
      <w:r w:rsidRPr="005803DA">
        <w:rPr>
          <w:rFonts w:ascii="Arial" w:eastAsia="Arial" w:hAnsi="Arial" w:cs="Arial"/>
          <w:sz w:val="24"/>
          <w:szCs w:val="24"/>
        </w:rPr>
        <w:lastRenderedPageBreak/>
        <w:t xml:space="preserve">forma virtual, </w:t>
      </w:r>
      <w:r w:rsidR="009A72C9">
        <w:rPr>
          <w:rFonts w:ascii="Arial" w:eastAsia="Arial" w:hAnsi="Arial" w:cs="Arial"/>
          <w:sz w:val="24"/>
          <w:szCs w:val="24"/>
        </w:rPr>
        <w:t>é</w:t>
      </w:r>
      <w:r w:rsidRPr="005803DA">
        <w:rPr>
          <w:rFonts w:ascii="Arial" w:eastAsia="Arial" w:hAnsi="Arial" w:cs="Arial"/>
          <w:sz w:val="24"/>
          <w:szCs w:val="24"/>
        </w:rPr>
        <w:t xml:space="preserve"> tão significativa, original e perspicaz como as que são realizadas fora do virtual.</w:t>
      </w:r>
    </w:p>
    <w:p w14:paraId="47F82219" w14:textId="1E46C676"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eastAsia="Arial" w:hAnsi="Arial" w:cs="Arial"/>
          <w:sz w:val="24"/>
          <w:szCs w:val="24"/>
        </w:rPr>
        <w:t xml:space="preserve">Miller (2021) lembra que, mesmo antes da pandemia, uma orientanda teve que alterar sua pesquisa etnográfica que acontecia presencialmente para a forma on-line, via webcam, pois estava distante de seus sujeitos de pesquisa, impossibilitando os encontros presenciais. Miller (2021) descreveu que essa aluna relatou que o contato com as mesmas pessoas </w:t>
      </w:r>
      <w:r w:rsidR="007464B1">
        <w:rPr>
          <w:rFonts w:ascii="Arial" w:eastAsia="Arial" w:hAnsi="Arial" w:cs="Arial"/>
          <w:sz w:val="24"/>
          <w:szCs w:val="24"/>
        </w:rPr>
        <w:sym w:font="Symbol" w:char="F02D"/>
      </w:r>
      <w:r w:rsidR="007464B1">
        <w:rPr>
          <w:rFonts w:ascii="Arial" w:eastAsia="Arial" w:hAnsi="Arial" w:cs="Arial"/>
          <w:sz w:val="24"/>
          <w:szCs w:val="24"/>
        </w:rPr>
        <w:t xml:space="preserve"> </w:t>
      </w:r>
      <w:r w:rsidRPr="005803DA">
        <w:rPr>
          <w:rFonts w:ascii="Arial" w:eastAsia="Arial" w:hAnsi="Arial" w:cs="Arial"/>
          <w:sz w:val="24"/>
          <w:szCs w:val="24"/>
        </w:rPr>
        <w:t>antes presencial</w:t>
      </w:r>
      <w:r w:rsidR="007464B1">
        <w:rPr>
          <w:rFonts w:ascii="Arial" w:eastAsia="Arial" w:hAnsi="Arial" w:cs="Arial"/>
          <w:sz w:val="24"/>
          <w:szCs w:val="24"/>
        </w:rPr>
        <w:t xml:space="preserve"> </w:t>
      </w:r>
      <w:r w:rsidRPr="005803DA">
        <w:rPr>
          <w:rFonts w:ascii="Arial" w:eastAsia="Arial" w:hAnsi="Arial" w:cs="Arial"/>
          <w:sz w:val="24"/>
          <w:szCs w:val="24"/>
        </w:rPr>
        <w:t xml:space="preserve">e depois </w:t>
      </w:r>
      <w:r w:rsidR="007464B1">
        <w:rPr>
          <w:rFonts w:ascii="Arial" w:eastAsia="Arial" w:hAnsi="Arial" w:cs="Arial"/>
          <w:sz w:val="24"/>
          <w:szCs w:val="24"/>
        </w:rPr>
        <w:t xml:space="preserve">de </w:t>
      </w:r>
      <w:r w:rsidRPr="005803DA">
        <w:rPr>
          <w:rFonts w:ascii="Arial" w:eastAsia="Arial" w:hAnsi="Arial" w:cs="Arial"/>
          <w:sz w:val="24"/>
          <w:szCs w:val="24"/>
        </w:rPr>
        <w:t xml:space="preserve">forma on-line </w:t>
      </w:r>
      <w:r w:rsidR="007464B1">
        <w:rPr>
          <w:rFonts w:ascii="Arial" w:eastAsia="Arial" w:hAnsi="Arial" w:cs="Arial"/>
          <w:sz w:val="24"/>
          <w:szCs w:val="24"/>
        </w:rPr>
        <w:sym w:font="Symbol" w:char="F02D"/>
      </w:r>
      <w:r w:rsidRPr="005803DA">
        <w:rPr>
          <w:rFonts w:ascii="Arial" w:eastAsia="Arial" w:hAnsi="Arial" w:cs="Arial"/>
          <w:sz w:val="24"/>
          <w:szCs w:val="24"/>
        </w:rPr>
        <w:t xml:space="preserve"> estava mais abert</w:t>
      </w:r>
      <w:r w:rsidR="00500127">
        <w:rPr>
          <w:rFonts w:ascii="Arial" w:eastAsia="Arial" w:hAnsi="Arial" w:cs="Arial"/>
          <w:sz w:val="24"/>
          <w:szCs w:val="24"/>
        </w:rPr>
        <w:t>o</w:t>
      </w:r>
      <w:r w:rsidRPr="005803DA">
        <w:rPr>
          <w:rFonts w:ascii="Arial" w:eastAsia="Arial" w:hAnsi="Arial" w:cs="Arial"/>
          <w:sz w:val="24"/>
          <w:szCs w:val="24"/>
        </w:rPr>
        <w:t xml:space="preserve">, sendo </w:t>
      </w:r>
      <w:r w:rsidR="00500127">
        <w:rPr>
          <w:rFonts w:ascii="Arial" w:eastAsia="Arial" w:hAnsi="Arial" w:cs="Arial"/>
          <w:sz w:val="24"/>
          <w:szCs w:val="24"/>
        </w:rPr>
        <w:t>faladas</w:t>
      </w:r>
      <w:r w:rsidRPr="005803DA">
        <w:rPr>
          <w:rFonts w:ascii="Arial" w:eastAsia="Arial" w:hAnsi="Arial" w:cs="Arial"/>
          <w:sz w:val="24"/>
          <w:szCs w:val="24"/>
        </w:rPr>
        <w:t xml:space="preserve"> coisas particulares ou íntimas, que no presencial não ocorriam ou não apareciam.</w:t>
      </w:r>
    </w:p>
    <w:p w14:paraId="1540F82B" w14:textId="287E0B2E" w:rsidR="006C653E" w:rsidRPr="005803DA" w:rsidRDefault="006C653E" w:rsidP="00905088">
      <w:pPr>
        <w:spacing w:after="0" w:line="360" w:lineRule="auto"/>
        <w:ind w:firstLine="709"/>
        <w:jc w:val="both"/>
        <w:rPr>
          <w:rFonts w:ascii="Arial" w:eastAsia="Arial" w:hAnsi="Arial" w:cs="Arial"/>
          <w:sz w:val="24"/>
          <w:szCs w:val="24"/>
        </w:rPr>
      </w:pPr>
      <w:r w:rsidRPr="005803DA">
        <w:rPr>
          <w:rFonts w:ascii="Arial" w:hAnsi="Arial" w:cs="Arial"/>
          <w:sz w:val="24"/>
          <w:szCs w:val="24"/>
        </w:rPr>
        <w:t>Enfim, o que podemos compreender nesta discussão sobre o trabalho etnográfico digital ou virtual é que interações on</w:t>
      </w:r>
      <w:r w:rsidR="00500127">
        <w:rPr>
          <w:rFonts w:ascii="Arial" w:hAnsi="Arial" w:cs="Arial"/>
          <w:sz w:val="24"/>
          <w:szCs w:val="24"/>
        </w:rPr>
        <w:t>-</w:t>
      </w:r>
      <w:r w:rsidRPr="005803DA">
        <w:rPr>
          <w:rFonts w:ascii="Arial" w:hAnsi="Arial" w:cs="Arial"/>
          <w:sz w:val="24"/>
          <w:szCs w:val="24"/>
        </w:rPr>
        <w:t>line/virtuais são tão leg</w:t>
      </w:r>
      <w:r w:rsidR="00500127">
        <w:rPr>
          <w:rFonts w:ascii="Arial" w:hAnsi="Arial" w:cs="Arial"/>
          <w:sz w:val="24"/>
          <w:szCs w:val="24"/>
        </w:rPr>
        <w:t>í</w:t>
      </w:r>
      <w:r w:rsidRPr="005803DA">
        <w:rPr>
          <w:rFonts w:ascii="Arial" w:hAnsi="Arial" w:cs="Arial"/>
          <w:sz w:val="24"/>
          <w:szCs w:val="24"/>
        </w:rPr>
        <w:t>timas quanto as presenciais. Em todas elas há mediações que</w:t>
      </w:r>
      <w:r w:rsidR="00500127">
        <w:rPr>
          <w:rFonts w:ascii="Arial" w:hAnsi="Arial" w:cs="Arial"/>
          <w:sz w:val="24"/>
          <w:szCs w:val="24"/>
        </w:rPr>
        <w:t>,</w:t>
      </w:r>
      <w:r w:rsidRPr="005803DA">
        <w:rPr>
          <w:rFonts w:ascii="Arial" w:hAnsi="Arial" w:cs="Arial"/>
          <w:sz w:val="24"/>
          <w:szCs w:val="24"/>
        </w:rPr>
        <w:t xml:space="preserve"> neste caso, são via tecnologias digitais. </w:t>
      </w:r>
      <w:r w:rsidRPr="005803DA">
        <w:rPr>
          <w:rFonts w:ascii="Arial" w:eastAsia="Arial" w:hAnsi="Arial" w:cs="Arial"/>
          <w:sz w:val="24"/>
          <w:szCs w:val="24"/>
        </w:rPr>
        <w:t>Mônica Machado (2017, p. 3) afirma que “as mídias sociais não são produtoras de homogeneização, as expressões digitais são plurais e diacrônicas. É preciso investir sempre em um olhar para o ambiente digital como uma invenção local dos seus usuários”.</w:t>
      </w:r>
    </w:p>
    <w:p w14:paraId="787D505A" w14:textId="0D8787C5" w:rsidR="006C653E" w:rsidRPr="005803DA" w:rsidRDefault="006C653E" w:rsidP="00905088">
      <w:pPr>
        <w:spacing w:after="0" w:line="360" w:lineRule="auto"/>
        <w:ind w:firstLine="709"/>
        <w:jc w:val="both"/>
        <w:rPr>
          <w:rFonts w:ascii="Arial" w:hAnsi="Arial" w:cs="Arial"/>
          <w:sz w:val="24"/>
          <w:szCs w:val="24"/>
        </w:rPr>
      </w:pPr>
      <w:r w:rsidRPr="005803DA">
        <w:rPr>
          <w:rFonts w:ascii="Arial" w:hAnsi="Arial" w:cs="Arial"/>
          <w:spacing w:val="8"/>
          <w:sz w:val="24"/>
          <w:szCs w:val="24"/>
        </w:rPr>
        <w:t>As questões da etnografia virtual nes</w:t>
      </w:r>
      <w:r w:rsidR="000B2D10">
        <w:rPr>
          <w:rFonts w:ascii="Arial" w:hAnsi="Arial" w:cs="Arial"/>
          <w:spacing w:val="8"/>
          <w:sz w:val="24"/>
          <w:szCs w:val="24"/>
        </w:rPr>
        <w:t>t</w:t>
      </w:r>
      <w:r w:rsidRPr="005803DA">
        <w:rPr>
          <w:rFonts w:ascii="Arial" w:hAnsi="Arial" w:cs="Arial"/>
          <w:spacing w:val="8"/>
          <w:sz w:val="24"/>
          <w:szCs w:val="24"/>
        </w:rPr>
        <w:t xml:space="preserve">a dissertação se articulam às questões das solidariedades digitais em tempos de pandemia, trabalhado por Georgiou (2020). A autora realiza uma discussão sobre as solidariedades digitais, espaço público e pandemia, argumentando sobre o início da pandemia, quando tivemos que estar preocupados e cautelosos mantendo distância das pessoas que fazem parte dos nossos meios sociais. Tendo em vista esse distanciamento, se iniciou uma movimentação e dinamização de novas formas de apoio, colaborações e solidariedades com outras pessoas de uma forma virtual. Segundo Georgiou (2020), existe um </w:t>
      </w:r>
      <w:r w:rsidRPr="005803DA">
        <w:rPr>
          <w:rFonts w:ascii="Arial" w:hAnsi="Arial" w:cs="Arial"/>
          <w:sz w:val="24"/>
          <w:szCs w:val="24"/>
        </w:rPr>
        <w:t xml:space="preserve">paradoxo, pois esse fechamento da vida pública que enfrentamos nas cidades </w:t>
      </w:r>
      <w:r w:rsidR="00B93AAF">
        <w:rPr>
          <w:rFonts w:ascii="Arial" w:hAnsi="Arial" w:cs="Arial"/>
          <w:sz w:val="24"/>
          <w:szCs w:val="24"/>
        </w:rPr>
        <w:sym w:font="Symbol" w:char="F02D"/>
      </w:r>
      <w:r w:rsidRPr="005803DA">
        <w:rPr>
          <w:rFonts w:ascii="Arial" w:hAnsi="Arial" w:cs="Arial"/>
          <w:sz w:val="24"/>
          <w:szCs w:val="24"/>
        </w:rPr>
        <w:t xml:space="preserve"> e nas universidades, fechadas por dois anos </w:t>
      </w:r>
      <w:r w:rsidR="00B93AAF">
        <w:rPr>
          <w:rFonts w:ascii="Arial" w:hAnsi="Arial" w:cs="Arial"/>
          <w:sz w:val="24"/>
          <w:szCs w:val="24"/>
        </w:rPr>
        <w:sym w:font="Symbol" w:char="F02D"/>
      </w:r>
      <w:r w:rsidRPr="005803DA">
        <w:rPr>
          <w:rFonts w:ascii="Arial" w:hAnsi="Arial" w:cs="Arial"/>
          <w:sz w:val="24"/>
          <w:szCs w:val="24"/>
        </w:rPr>
        <w:t xml:space="preserve"> fez com que essa separação física que fomos obrigados a vivenciar nos levasse a criar e recriar novas formas para estarmos mais próximos. </w:t>
      </w:r>
    </w:p>
    <w:p w14:paraId="7A807884" w14:textId="1BADF4A6" w:rsidR="006C653E" w:rsidRPr="005803DA" w:rsidRDefault="006C653E" w:rsidP="00905088">
      <w:pPr>
        <w:spacing w:after="0" w:line="360" w:lineRule="auto"/>
        <w:ind w:firstLine="709"/>
        <w:jc w:val="both"/>
        <w:rPr>
          <w:rFonts w:ascii="Arial" w:hAnsi="Arial" w:cs="Arial"/>
          <w:spacing w:val="8"/>
          <w:sz w:val="24"/>
          <w:szCs w:val="24"/>
        </w:rPr>
      </w:pPr>
      <w:r w:rsidRPr="005803DA">
        <w:rPr>
          <w:rFonts w:ascii="Arial" w:hAnsi="Arial" w:cs="Arial"/>
          <w:sz w:val="24"/>
          <w:szCs w:val="24"/>
        </w:rPr>
        <w:t xml:space="preserve">Diante do exposto por </w:t>
      </w:r>
      <w:r w:rsidRPr="005803DA">
        <w:rPr>
          <w:rFonts w:ascii="Arial" w:hAnsi="Arial" w:cs="Arial"/>
          <w:spacing w:val="8"/>
          <w:sz w:val="24"/>
          <w:szCs w:val="24"/>
        </w:rPr>
        <w:t>Georgiou (2020)</w:t>
      </w:r>
      <w:r w:rsidR="00B93AAF">
        <w:rPr>
          <w:rFonts w:ascii="Arial" w:hAnsi="Arial" w:cs="Arial"/>
          <w:spacing w:val="8"/>
          <w:sz w:val="24"/>
          <w:szCs w:val="24"/>
        </w:rPr>
        <w:t>,</w:t>
      </w:r>
      <w:r w:rsidRPr="005803DA">
        <w:rPr>
          <w:rFonts w:ascii="Arial" w:hAnsi="Arial" w:cs="Arial"/>
          <w:spacing w:val="8"/>
          <w:sz w:val="24"/>
          <w:szCs w:val="24"/>
        </w:rPr>
        <w:t xml:space="preserve"> </w:t>
      </w:r>
      <w:r w:rsidRPr="005803DA">
        <w:rPr>
          <w:rFonts w:ascii="Arial" w:hAnsi="Arial" w:cs="Arial"/>
          <w:sz w:val="24"/>
          <w:szCs w:val="24"/>
        </w:rPr>
        <w:t xml:space="preserve">acreditamos que </w:t>
      </w:r>
      <w:r w:rsidR="00D86877">
        <w:rPr>
          <w:rFonts w:ascii="Arial" w:hAnsi="Arial" w:cs="Arial"/>
          <w:sz w:val="24"/>
          <w:szCs w:val="24"/>
        </w:rPr>
        <w:t>a</w:t>
      </w:r>
      <w:r w:rsidRPr="005803DA">
        <w:rPr>
          <w:rFonts w:ascii="Arial" w:hAnsi="Arial" w:cs="Arial"/>
          <w:sz w:val="24"/>
          <w:szCs w:val="24"/>
        </w:rPr>
        <w:t xml:space="preserve"> necessidade de proximidade, aconchego e bem-estar f</w:t>
      </w:r>
      <w:r w:rsidR="00D86877">
        <w:rPr>
          <w:rFonts w:ascii="Arial" w:hAnsi="Arial" w:cs="Arial"/>
          <w:sz w:val="24"/>
          <w:szCs w:val="24"/>
        </w:rPr>
        <w:t>ez</w:t>
      </w:r>
      <w:r w:rsidRPr="005803DA">
        <w:rPr>
          <w:rFonts w:ascii="Arial" w:hAnsi="Arial" w:cs="Arial"/>
          <w:sz w:val="24"/>
          <w:szCs w:val="24"/>
        </w:rPr>
        <w:t xml:space="preserve"> com que os alunos da Atlética e da Pirateria se preocup</w:t>
      </w:r>
      <w:r w:rsidR="00D86877">
        <w:rPr>
          <w:rFonts w:ascii="Arial" w:hAnsi="Arial" w:cs="Arial"/>
          <w:sz w:val="24"/>
          <w:szCs w:val="24"/>
        </w:rPr>
        <w:t>assem</w:t>
      </w:r>
      <w:r w:rsidRPr="005803DA">
        <w:rPr>
          <w:rFonts w:ascii="Arial" w:hAnsi="Arial" w:cs="Arial"/>
          <w:sz w:val="24"/>
          <w:szCs w:val="24"/>
        </w:rPr>
        <w:t xml:space="preserve"> com essa aproximação entre eles e com os alunos ingressantes das turmas de 2020 e 2021, que chegaram à universidade nos tempos da pandemia onde todas as atividades estavam acontecendo de form</w:t>
      </w:r>
      <w:r w:rsidR="00D86877">
        <w:rPr>
          <w:rFonts w:ascii="Arial" w:hAnsi="Arial" w:cs="Arial"/>
          <w:sz w:val="24"/>
          <w:szCs w:val="24"/>
        </w:rPr>
        <w:t>a</w:t>
      </w:r>
      <w:r w:rsidRPr="005803DA">
        <w:rPr>
          <w:rFonts w:ascii="Arial" w:hAnsi="Arial" w:cs="Arial"/>
          <w:sz w:val="24"/>
          <w:szCs w:val="24"/>
        </w:rPr>
        <w:t xml:space="preserve"> remota.</w:t>
      </w:r>
    </w:p>
    <w:p w14:paraId="2D9C487B" w14:textId="0050D86A" w:rsidR="006C653E" w:rsidRPr="005803DA" w:rsidRDefault="006C653E" w:rsidP="00905088">
      <w:pPr>
        <w:spacing w:after="0" w:line="360" w:lineRule="auto"/>
        <w:ind w:firstLine="709"/>
        <w:jc w:val="both"/>
        <w:rPr>
          <w:rFonts w:ascii="Arial" w:hAnsi="Arial" w:cs="Arial"/>
          <w:sz w:val="24"/>
          <w:szCs w:val="24"/>
        </w:rPr>
      </w:pPr>
      <w:r w:rsidRPr="005803DA">
        <w:rPr>
          <w:rFonts w:ascii="Arial" w:hAnsi="Arial" w:cs="Arial"/>
          <w:spacing w:val="8"/>
          <w:sz w:val="24"/>
          <w:szCs w:val="24"/>
        </w:rPr>
        <w:lastRenderedPageBreak/>
        <w:t xml:space="preserve">Georgiou (2020) </w:t>
      </w:r>
      <w:r w:rsidR="00D86877">
        <w:rPr>
          <w:rFonts w:ascii="Arial" w:hAnsi="Arial" w:cs="Arial"/>
          <w:spacing w:val="8"/>
          <w:sz w:val="24"/>
          <w:szCs w:val="24"/>
        </w:rPr>
        <w:t>relata</w:t>
      </w:r>
      <w:r w:rsidRPr="005803DA">
        <w:rPr>
          <w:rFonts w:ascii="Arial" w:hAnsi="Arial" w:cs="Arial"/>
          <w:sz w:val="24"/>
          <w:szCs w:val="24"/>
        </w:rPr>
        <w:t xml:space="preserve"> que as redes de grupos de ajuda mútua começaram a ficar muito visíveis no Reino Unido no início de março de 2020, com grupos concentrados inicialmente na região central de Londres, e que em poucas semanas se transformaram em milhares de redes locais de solidariedade, e outras micro</w:t>
      </w:r>
      <w:r w:rsidR="00D86877">
        <w:rPr>
          <w:rFonts w:ascii="Arial" w:hAnsi="Arial" w:cs="Arial"/>
          <w:sz w:val="24"/>
          <w:szCs w:val="24"/>
        </w:rPr>
        <w:t xml:space="preserve"> </w:t>
      </w:r>
      <w:r w:rsidRPr="005803DA">
        <w:rPr>
          <w:rFonts w:ascii="Arial" w:hAnsi="Arial" w:cs="Arial"/>
          <w:sz w:val="24"/>
          <w:szCs w:val="24"/>
        </w:rPr>
        <w:t>redes que são organizadas por WhatsApp e estão espalhados por todo o país. Em sua maioria</w:t>
      </w:r>
      <w:r w:rsidR="00D86877">
        <w:rPr>
          <w:rFonts w:ascii="Arial" w:hAnsi="Arial" w:cs="Arial"/>
          <w:sz w:val="24"/>
          <w:szCs w:val="24"/>
        </w:rPr>
        <w:t>,</w:t>
      </w:r>
      <w:r w:rsidRPr="005803DA">
        <w:rPr>
          <w:rFonts w:ascii="Arial" w:hAnsi="Arial" w:cs="Arial"/>
          <w:sz w:val="24"/>
          <w:szCs w:val="24"/>
        </w:rPr>
        <w:t xml:space="preserve"> essas redes estão organizadas dentro das cidades. </w:t>
      </w:r>
    </w:p>
    <w:p w14:paraId="5F955925" w14:textId="2DF7217D" w:rsidR="006C653E" w:rsidRPr="005803DA" w:rsidRDefault="006C653E" w:rsidP="00905088">
      <w:pPr>
        <w:spacing w:after="0" w:line="360" w:lineRule="auto"/>
        <w:ind w:firstLine="709"/>
        <w:jc w:val="both"/>
        <w:rPr>
          <w:rFonts w:ascii="Arial" w:hAnsi="Arial" w:cs="Arial"/>
          <w:spacing w:val="8"/>
          <w:sz w:val="24"/>
          <w:szCs w:val="24"/>
        </w:rPr>
      </w:pPr>
      <w:r w:rsidRPr="005803DA">
        <w:rPr>
          <w:rFonts w:ascii="Arial" w:hAnsi="Arial" w:cs="Arial"/>
          <w:sz w:val="24"/>
          <w:szCs w:val="24"/>
        </w:rPr>
        <w:t xml:space="preserve">Nos exemplos relatados por </w:t>
      </w:r>
      <w:r w:rsidRPr="005803DA">
        <w:rPr>
          <w:rFonts w:ascii="Arial" w:hAnsi="Arial" w:cs="Arial"/>
          <w:spacing w:val="8"/>
          <w:sz w:val="24"/>
          <w:szCs w:val="24"/>
        </w:rPr>
        <w:t>Georgiou (2020)</w:t>
      </w:r>
      <w:r w:rsidR="00D86877">
        <w:rPr>
          <w:rFonts w:ascii="Arial" w:hAnsi="Arial" w:cs="Arial"/>
          <w:spacing w:val="8"/>
          <w:sz w:val="24"/>
          <w:szCs w:val="24"/>
        </w:rPr>
        <w:t>,</w:t>
      </w:r>
      <w:r w:rsidRPr="005803DA">
        <w:rPr>
          <w:rFonts w:ascii="Arial" w:hAnsi="Arial" w:cs="Arial"/>
          <w:spacing w:val="8"/>
          <w:sz w:val="24"/>
          <w:szCs w:val="24"/>
        </w:rPr>
        <w:t xml:space="preserve"> ela cita </w:t>
      </w:r>
      <w:r w:rsidR="00D86877">
        <w:rPr>
          <w:rFonts w:ascii="Arial" w:hAnsi="Arial" w:cs="Arial"/>
          <w:spacing w:val="8"/>
          <w:sz w:val="24"/>
          <w:szCs w:val="24"/>
        </w:rPr>
        <w:t xml:space="preserve">que </w:t>
      </w:r>
      <w:r w:rsidRPr="005803DA">
        <w:rPr>
          <w:rFonts w:ascii="Arial" w:hAnsi="Arial" w:cs="Arial"/>
          <w:spacing w:val="8"/>
          <w:sz w:val="24"/>
          <w:szCs w:val="24"/>
        </w:rPr>
        <w:t>a interação para essa dita solidariedade digital acontecia por micro redes através do WhatsApp. Acreditamos que a interação através dos grupos de WhatsApp da Atlética e da Pirateria tenha sido muito rica e cheia de especificidades; mas para es</w:t>
      </w:r>
      <w:r w:rsidR="00F05AD7">
        <w:rPr>
          <w:rFonts w:ascii="Arial" w:hAnsi="Arial" w:cs="Arial"/>
          <w:spacing w:val="8"/>
          <w:sz w:val="24"/>
          <w:szCs w:val="24"/>
        </w:rPr>
        <w:t>t</w:t>
      </w:r>
      <w:r w:rsidRPr="005803DA">
        <w:rPr>
          <w:rFonts w:ascii="Arial" w:hAnsi="Arial" w:cs="Arial"/>
          <w:spacing w:val="8"/>
          <w:sz w:val="24"/>
          <w:szCs w:val="24"/>
        </w:rPr>
        <w:t>e estudo nos atent</w:t>
      </w:r>
      <w:r w:rsidR="00F05AD7">
        <w:rPr>
          <w:rFonts w:ascii="Arial" w:hAnsi="Arial" w:cs="Arial"/>
          <w:spacing w:val="8"/>
          <w:sz w:val="24"/>
          <w:szCs w:val="24"/>
        </w:rPr>
        <w:t>a</w:t>
      </w:r>
      <w:r w:rsidRPr="005803DA">
        <w:rPr>
          <w:rFonts w:ascii="Arial" w:hAnsi="Arial" w:cs="Arial"/>
          <w:spacing w:val="8"/>
          <w:sz w:val="24"/>
          <w:szCs w:val="24"/>
        </w:rPr>
        <w:t xml:space="preserve">mos ao que eles publicaram nas redes sociais – e no Instagram especificamente </w:t>
      </w:r>
      <w:r w:rsidR="00F05AD7">
        <w:rPr>
          <w:rFonts w:ascii="Arial" w:hAnsi="Arial" w:cs="Arial"/>
          <w:spacing w:val="8"/>
          <w:sz w:val="24"/>
          <w:szCs w:val="24"/>
        </w:rPr>
        <w:sym w:font="Symbol" w:char="F02D"/>
      </w:r>
      <w:r w:rsidRPr="005803DA">
        <w:rPr>
          <w:rFonts w:ascii="Arial" w:hAnsi="Arial" w:cs="Arial"/>
          <w:spacing w:val="8"/>
          <w:sz w:val="24"/>
          <w:szCs w:val="24"/>
        </w:rPr>
        <w:t xml:space="preserve"> uma vez que o alcance do material publicado por eles não fica restrito e sim disponível na internet e aberto ao público.</w:t>
      </w:r>
    </w:p>
    <w:p w14:paraId="7F89BEB3" w14:textId="77777777" w:rsidR="006C653E" w:rsidRDefault="006C653E" w:rsidP="006C653E">
      <w:pPr>
        <w:spacing w:after="165" w:line="360" w:lineRule="auto"/>
        <w:ind w:firstLine="708"/>
        <w:jc w:val="both"/>
        <w:rPr>
          <w:rFonts w:ascii="Arial" w:hAnsi="Arial" w:cs="Arial"/>
          <w:b/>
          <w:bCs/>
          <w:sz w:val="24"/>
          <w:szCs w:val="24"/>
        </w:rPr>
      </w:pPr>
    </w:p>
    <w:p w14:paraId="6265C632" w14:textId="116EC32B" w:rsidR="006C653E" w:rsidRDefault="00321D59" w:rsidP="00905088">
      <w:pPr>
        <w:pStyle w:val="Ttulo2"/>
        <w:rPr>
          <w:rFonts w:eastAsia="Arial"/>
        </w:rPr>
      </w:pPr>
      <w:bookmarkStart w:id="57" w:name="_Toc120295386"/>
      <w:r>
        <w:rPr>
          <w:rFonts w:eastAsia="Arial"/>
        </w:rPr>
        <w:t xml:space="preserve">3.3 </w:t>
      </w:r>
      <w:r w:rsidR="006C653E">
        <w:rPr>
          <w:rFonts w:eastAsia="Arial"/>
        </w:rPr>
        <w:t>Publicações nas redes sociais da Atlética e da Pirateria</w:t>
      </w:r>
      <w:bookmarkEnd w:id="57"/>
      <w:r w:rsidR="006C653E">
        <w:rPr>
          <w:rFonts w:eastAsia="Arial"/>
        </w:rPr>
        <w:t xml:space="preserve"> </w:t>
      </w:r>
    </w:p>
    <w:p w14:paraId="5771735D" w14:textId="77777777" w:rsidR="00D25574" w:rsidRDefault="00D25574" w:rsidP="00905088">
      <w:pPr>
        <w:spacing w:after="0" w:line="240" w:lineRule="auto"/>
        <w:ind w:firstLine="709"/>
        <w:contextualSpacing/>
        <w:jc w:val="both"/>
        <w:rPr>
          <w:rFonts w:ascii="Arial" w:eastAsia="Calibri" w:hAnsi="Arial" w:cs="Arial"/>
          <w:spacing w:val="8"/>
          <w:sz w:val="24"/>
          <w:szCs w:val="24"/>
          <w:lang w:eastAsia="pt-BR"/>
        </w:rPr>
      </w:pPr>
    </w:p>
    <w:p w14:paraId="75715F07" w14:textId="1CFE00CD"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A metodologia da etnografia utilizada como inspiração (</w:t>
      </w:r>
      <w:r w:rsidR="00CA5F88">
        <w:rPr>
          <w:rFonts w:ascii="Arial" w:eastAsia="Calibri" w:hAnsi="Arial" w:cs="Arial"/>
          <w:spacing w:val="8"/>
          <w:sz w:val="24"/>
          <w:szCs w:val="24"/>
          <w:lang w:eastAsia="pt-BR"/>
        </w:rPr>
        <w:t>HINE</w:t>
      </w:r>
      <w:r>
        <w:rPr>
          <w:rFonts w:ascii="Arial" w:eastAsia="Calibri" w:hAnsi="Arial" w:cs="Arial"/>
          <w:spacing w:val="8"/>
          <w:sz w:val="24"/>
          <w:szCs w:val="24"/>
          <w:lang w:eastAsia="pt-BR"/>
        </w:rPr>
        <w:t>, 2015) é um método distinto, pois ressalta o envolvimento da pesquisadora com o campo, proporcionando a possibilidade de um engajamento na coleta de dados e na interpretação dos resultados. As pesquisas que utilizam a metodologia de etnografia ou que t</w:t>
      </w:r>
      <w:r w:rsidR="00CA5F88">
        <w:rPr>
          <w:rFonts w:ascii="Arial" w:eastAsia="Calibri" w:hAnsi="Arial" w:cs="Arial"/>
          <w:spacing w:val="8"/>
          <w:sz w:val="24"/>
          <w:szCs w:val="24"/>
          <w:lang w:eastAsia="pt-BR"/>
        </w:rPr>
        <w:t>ê</w:t>
      </w:r>
      <w:r>
        <w:rPr>
          <w:rFonts w:ascii="Arial" w:eastAsia="Calibri" w:hAnsi="Arial" w:cs="Arial"/>
          <w:spacing w:val="8"/>
          <w:sz w:val="24"/>
          <w:szCs w:val="24"/>
          <w:lang w:eastAsia="pt-BR"/>
        </w:rPr>
        <w:t xml:space="preserve">m inspirações etnográficas imergem no contexto de seu foco de pesquisa </w:t>
      </w:r>
      <w:r w:rsidR="00E52F2B">
        <w:rPr>
          <w:rFonts w:ascii="Arial" w:eastAsia="Calibri" w:hAnsi="Arial" w:cs="Arial"/>
          <w:spacing w:val="8"/>
          <w:sz w:val="24"/>
          <w:szCs w:val="24"/>
          <w:lang w:eastAsia="pt-BR"/>
        </w:rPr>
        <w:t xml:space="preserve">e </w:t>
      </w:r>
      <w:r w:rsidR="00CA5F88">
        <w:rPr>
          <w:rFonts w:ascii="Arial" w:eastAsia="Calibri" w:hAnsi="Arial" w:cs="Arial"/>
          <w:spacing w:val="8"/>
          <w:sz w:val="24"/>
          <w:szCs w:val="24"/>
          <w:lang w:eastAsia="pt-BR"/>
        </w:rPr>
        <w:t>traz</w:t>
      </w:r>
      <w:r w:rsidR="00E52F2B">
        <w:rPr>
          <w:rFonts w:ascii="Arial" w:eastAsia="Calibri" w:hAnsi="Arial" w:cs="Arial"/>
          <w:spacing w:val="8"/>
          <w:sz w:val="24"/>
          <w:szCs w:val="24"/>
          <w:lang w:eastAsia="pt-BR"/>
        </w:rPr>
        <w:t>em</w:t>
      </w:r>
      <w:r w:rsidR="00CA5F88">
        <w:rPr>
          <w:rFonts w:ascii="Arial" w:eastAsia="Calibri" w:hAnsi="Arial" w:cs="Arial"/>
          <w:spacing w:val="8"/>
          <w:sz w:val="24"/>
          <w:szCs w:val="24"/>
          <w:lang w:eastAsia="pt-BR"/>
        </w:rPr>
        <w:t xml:space="preserve"> </w:t>
      </w:r>
      <w:r>
        <w:rPr>
          <w:rFonts w:ascii="Arial" w:eastAsia="Calibri" w:hAnsi="Arial" w:cs="Arial"/>
          <w:spacing w:val="8"/>
          <w:sz w:val="24"/>
          <w:szCs w:val="24"/>
          <w:lang w:eastAsia="pt-BR"/>
        </w:rPr>
        <w:t>o ponto de vista de quem vive essa experi</w:t>
      </w:r>
      <w:r w:rsidR="00CA5F88">
        <w:rPr>
          <w:rFonts w:ascii="Arial" w:eastAsia="Calibri" w:hAnsi="Arial" w:cs="Arial"/>
          <w:spacing w:val="8"/>
          <w:sz w:val="24"/>
          <w:szCs w:val="24"/>
          <w:lang w:eastAsia="pt-BR"/>
        </w:rPr>
        <w:t>ê</w:t>
      </w:r>
      <w:r>
        <w:rPr>
          <w:rFonts w:ascii="Arial" w:eastAsia="Calibri" w:hAnsi="Arial" w:cs="Arial"/>
          <w:spacing w:val="8"/>
          <w:sz w:val="24"/>
          <w:szCs w:val="24"/>
          <w:lang w:eastAsia="pt-BR"/>
        </w:rPr>
        <w:t>ncia. Uma das características da pesquisa é a construção de um caderno de anotações ou de um relatório onde fica expl</w:t>
      </w:r>
      <w:r w:rsidR="00CA5F88">
        <w:rPr>
          <w:rFonts w:ascii="Arial" w:eastAsia="Calibri" w:hAnsi="Arial" w:cs="Arial"/>
          <w:spacing w:val="8"/>
          <w:sz w:val="24"/>
          <w:szCs w:val="24"/>
          <w:lang w:eastAsia="pt-BR"/>
        </w:rPr>
        <w:t>í</w:t>
      </w:r>
      <w:r>
        <w:rPr>
          <w:rFonts w:ascii="Arial" w:eastAsia="Calibri" w:hAnsi="Arial" w:cs="Arial"/>
          <w:spacing w:val="8"/>
          <w:sz w:val="24"/>
          <w:szCs w:val="24"/>
          <w:lang w:eastAsia="pt-BR"/>
        </w:rPr>
        <w:t>cita sua participação e envolvimento junto ao cenário da pesquisa. Pensando na atualidade, com a importância que temos da Era da Internet, a pesquisa etnográfica “continua a desenvolver uma forma distinta de conhecimento através do estar, fazer, aprender e praticar e por uma associação próxima com aqueles que fazem o mesmo no decorrer de suas vidas cotidianas” (</w:t>
      </w:r>
      <w:r w:rsidR="00E52F2B">
        <w:rPr>
          <w:rFonts w:ascii="Arial" w:eastAsia="Calibri" w:hAnsi="Arial" w:cs="Arial"/>
          <w:spacing w:val="8"/>
          <w:sz w:val="24"/>
          <w:szCs w:val="24"/>
          <w:lang w:eastAsia="pt-BR"/>
        </w:rPr>
        <w:t>HINE</w:t>
      </w:r>
      <w:r>
        <w:rPr>
          <w:rFonts w:ascii="Arial" w:eastAsia="Calibri" w:hAnsi="Arial" w:cs="Arial"/>
          <w:spacing w:val="8"/>
          <w:sz w:val="24"/>
          <w:szCs w:val="24"/>
          <w:lang w:eastAsia="pt-BR"/>
        </w:rPr>
        <w:t>, 2015)</w:t>
      </w:r>
      <w:r w:rsidR="00E52F2B">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 </w:t>
      </w:r>
    </w:p>
    <w:p w14:paraId="19577AD8" w14:textId="4B6477BE"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A participação de forma on</w:t>
      </w:r>
      <w:r w:rsidR="00D341B8">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line da atividade </w:t>
      </w:r>
      <w:r w:rsidR="00D341B8">
        <w:rPr>
          <w:rFonts w:ascii="Arial" w:eastAsia="Calibri" w:hAnsi="Arial" w:cs="Arial"/>
          <w:spacing w:val="8"/>
          <w:sz w:val="24"/>
          <w:szCs w:val="24"/>
          <w:lang w:eastAsia="pt-BR"/>
        </w:rPr>
        <w:t>d</w:t>
      </w:r>
      <w:r>
        <w:rPr>
          <w:rFonts w:ascii="Arial" w:eastAsia="Calibri" w:hAnsi="Arial" w:cs="Arial"/>
          <w:spacing w:val="8"/>
          <w:sz w:val="24"/>
          <w:szCs w:val="24"/>
          <w:lang w:eastAsia="pt-BR"/>
        </w:rPr>
        <w:t xml:space="preserve">e </w:t>
      </w:r>
      <w:r w:rsidRPr="00905088">
        <w:rPr>
          <w:rFonts w:ascii="Arial" w:eastAsia="Calibri" w:hAnsi="Arial" w:cs="Arial"/>
          <w:i/>
          <w:iCs/>
          <w:spacing w:val="8"/>
          <w:sz w:val="24"/>
          <w:szCs w:val="24"/>
          <w:lang w:eastAsia="pt-BR"/>
        </w:rPr>
        <w:t>Recepção de Ingressantes de 2021</w:t>
      </w:r>
      <w:r>
        <w:rPr>
          <w:rFonts w:ascii="Arial" w:eastAsia="Calibri" w:hAnsi="Arial" w:cs="Arial"/>
          <w:spacing w:val="8"/>
          <w:sz w:val="24"/>
          <w:szCs w:val="24"/>
          <w:lang w:eastAsia="pt-BR"/>
        </w:rPr>
        <w:t>, que ocorreu em maio de 2021</w:t>
      </w:r>
      <w:r w:rsidR="00D341B8">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 organizad</w:t>
      </w:r>
      <w:r w:rsidR="00D341B8">
        <w:rPr>
          <w:rFonts w:ascii="Arial" w:eastAsia="Calibri" w:hAnsi="Arial" w:cs="Arial"/>
          <w:spacing w:val="8"/>
          <w:sz w:val="24"/>
          <w:szCs w:val="24"/>
          <w:lang w:eastAsia="pt-BR"/>
        </w:rPr>
        <w:t>a</w:t>
      </w:r>
      <w:r>
        <w:rPr>
          <w:rFonts w:ascii="Arial" w:eastAsia="Calibri" w:hAnsi="Arial" w:cs="Arial"/>
          <w:spacing w:val="8"/>
          <w:sz w:val="24"/>
          <w:szCs w:val="24"/>
          <w:lang w:eastAsia="pt-BR"/>
        </w:rPr>
        <w:t xml:space="preserve"> pela Unifesp, pela EPPEN e pelas instituições estudantis, deu início ao acompanhamento das atividades que tiveram o protagonismo da Atlética e da Pirateria. </w:t>
      </w:r>
    </w:p>
    <w:p w14:paraId="4C106824" w14:textId="2A87E47D" w:rsidR="006C653E" w:rsidRDefault="00565482"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lastRenderedPageBreak/>
        <w:t>Com base</w:t>
      </w:r>
      <w:r w:rsidR="006C653E">
        <w:rPr>
          <w:rFonts w:ascii="Arial" w:eastAsia="Calibri" w:hAnsi="Arial" w:cs="Arial"/>
          <w:spacing w:val="8"/>
          <w:sz w:val="24"/>
          <w:szCs w:val="24"/>
          <w:lang w:eastAsia="pt-BR"/>
        </w:rPr>
        <w:t xml:space="preserve"> nos estudos da etnografia virtuais</w:t>
      </w:r>
      <w:r>
        <w:rPr>
          <w:rFonts w:ascii="Arial" w:eastAsia="Calibri" w:hAnsi="Arial" w:cs="Arial"/>
          <w:spacing w:val="8"/>
          <w:sz w:val="24"/>
          <w:szCs w:val="24"/>
          <w:lang w:eastAsia="pt-BR"/>
        </w:rPr>
        <w:t>,</w:t>
      </w:r>
      <w:r w:rsidR="006C653E">
        <w:rPr>
          <w:rFonts w:ascii="Arial" w:eastAsia="Calibri" w:hAnsi="Arial" w:cs="Arial"/>
          <w:spacing w:val="8"/>
          <w:sz w:val="24"/>
          <w:szCs w:val="24"/>
          <w:lang w:eastAsia="pt-BR"/>
        </w:rPr>
        <w:t xml:space="preserve"> pretendemos verificar a presença do acolhimento e de formas de solidariedade digitais presentes na apresentação da Atlética Osasco e da Pirateria na Recepção de Ingressantes de 2021 dos alunos de graduação da Unifesp e nos vídeos disponibilizados no Instagram da Atlética (@atleticaunifesposasco) e da Pirateria (@pirateriaunifesp).  </w:t>
      </w:r>
    </w:p>
    <w:p w14:paraId="2C780558" w14:textId="16E4ACF5"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 xml:space="preserve">Ludmila </w:t>
      </w:r>
      <w:proofErr w:type="spellStart"/>
      <w:r>
        <w:rPr>
          <w:rFonts w:ascii="Arial" w:eastAsia="Calibri" w:hAnsi="Arial" w:cs="Arial"/>
          <w:spacing w:val="8"/>
          <w:sz w:val="24"/>
          <w:szCs w:val="24"/>
          <w:lang w:eastAsia="pt-BR"/>
        </w:rPr>
        <w:t>Lupinacc</w:t>
      </w:r>
      <w:r w:rsidR="00A2545C">
        <w:rPr>
          <w:rFonts w:ascii="Arial" w:eastAsia="Calibri" w:hAnsi="Arial" w:cs="Arial"/>
          <w:spacing w:val="8"/>
          <w:sz w:val="24"/>
          <w:szCs w:val="24"/>
          <w:lang w:eastAsia="pt-BR"/>
        </w:rPr>
        <w:t>i</w:t>
      </w:r>
      <w:proofErr w:type="spellEnd"/>
      <w:r>
        <w:rPr>
          <w:rFonts w:ascii="Arial" w:eastAsia="Calibri" w:hAnsi="Arial" w:cs="Arial"/>
          <w:spacing w:val="8"/>
          <w:sz w:val="24"/>
          <w:szCs w:val="24"/>
          <w:lang w:eastAsia="pt-BR"/>
        </w:rPr>
        <w:t xml:space="preserve"> (2021) afirma que a pandemia nos tirou do estado de normalidade, tornando mais complexas as formas e possibilidades de estar presente</w:t>
      </w:r>
      <w:r w:rsidR="001F354A">
        <w:rPr>
          <w:rFonts w:ascii="Arial" w:eastAsia="Calibri" w:hAnsi="Arial" w:cs="Arial"/>
          <w:spacing w:val="8"/>
          <w:sz w:val="24"/>
          <w:szCs w:val="24"/>
          <w:lang w:eastAsia="pt-BR"/>
        </w:rPr>
        <w:t>, fazendo</w:t>
      </w:r>
      <w:r>
        <w:rPr>
          <w:rFonts w:ascii="Arial" w:eastAsia="Calibri" w:hAnsi="Arial" w:cs="Arial"/>
          <w:spacing w:val="8"/>
          <w:sz w:val="24"/>
          <w:szCs w:val="24"/>
          <w:lang w:eastAsia="pt-BR"/>
        </w:rPr>
        <w:t xml:space="preserve"> valer as tecnologias de comunicação. Essa “bagunça” trouxe </w:t>
      </w:r>
      <w:r w:rsidR="001F354A">
        <w:rPr>
          <w:rFonts w:ascii="Arial" w:eastAsia="Calibri" w:hAnsi="Arial" w:cs="Arial"/>
          <w:spacing w:val="8"/>
          <w:sz w:val="24"/>
          <w:szCs w:val="24"/>
          <w:lang w:eastAsia="pt-BR"/>
        </w:rPr>
        <w:t>o digital</w:t>
      </w:r>
      <w:r>
        <w:rPr>
          <w:rFonts w:ascii="Arial" w:eastAsia="Calibri" w:hAnsi="Arial" w:cs="Arial"/>
          <w:spacing w:val="8"/>
          <w:sz w:val="24"/>
          <w:szCs w:val="24"/>
          <w:lang w:eastAsia="pt-BR"/>
        </w:rPr>
        <w:t xml:space="preserve"> para nosso cotidiano confinado. </w:t>
      </w:r>
      <w:r w:rsidR="001F354A">
        <w:rPr>
          <w:rFonts w:ascii="Arial" w:eastAsia="Calibri" w:hAnsi="Arial" w:cs="Arial"/>
          <w:spacing w:val="8"/>
          <w:sz w:val="24"/>
          <w:szCs w:val="24"/>
          <w:lang w:eastAsia="pt-BR"/>
        </w:rPr>
        <w:t xml:space="preserve">Ficamos </w:t>
      </w:r>
      <w:r>
        <w:rPr>
          <w:rFonts w:ascii="Arial" w:eastAsia="Calibri" w:hAnsi="Arial" w:cs="Arial"/>
          <w:spacing w:val="8"/>
          <w:sz w:val="24"/>
          <w:szCs w:val="24"/>
          <w:lang w:eastAsia="pt-BR"/>
        </w:rPr>
        <w:t>todos sem poder sair de casa e com isso tudo que acontecia do lado de fora da nossa casa se tornava remot</w:t>
      </w:r>
      <w:r w:rsidR="00977A3A">
        <w:rPr>
          <w:rFonts w:ascii="Arial" w:eastAsia="Calibri" w:hAnsi="Arial" w:cs="Arial"/>
          <w:spacing w:val="8"/>
          <w:sz w:val="24"/>
          <w:szCs w:val="24"/>
          <w:lang w:eastAsia="pt-BR"/>
        </w:rPr>
        <w:t>o</w:t>
      </w:r>
      <w:r>
        <w:rPr>
          <w:rFonts w:ascii="Arial" w:eastAsia="Calibri" w:hAnsi="Arial" w:cs="Arial"/>
          <w:spacing w:val="8"/>
          <w:sz w:val="24"/>
          <w:szCs w:val="24"/>
          <w:lang w:eastAsia="pt-BR"/>
        </w:rPr>
        <w:t>, que acessávamos apenas através das tecnologias de comunicação.</w:t>
      </w:r>
    </w:p>
    <w:p w14:paraId="1371D9C3" w14:textId="5097A88B" w:rsidR="006C653E" w:rsidRDefault="006C653E" w:rsidP="00905088">
      <w:pPr>
        <w:spacing w:after="0" w:line="360" w:lineRule="auto"/>
        <w:ind w:firstLine="709"/>
        <w:jc w:val="both"/>
        <w:rPr>
          <w:rFonts w:ascii="Arial" w:eastAsia="Calibri" w:hAnsi="Arial" w:cs="Arial"/>
          <w:spacing w:val="8"/>
          <w:sz w:val="24"/>
          <w:szCs w:val="24"/>
          <w:lang w:eastAsia="pt-BR"/>
        </w:rPr>
      </w:pPr>
      <w:proofErr w:type="spellStart"/>
      <w:r>
        <w:rPr>
          <w:rFonts w:ascii="Arial" w:eastAsia="Calibri" w:hAnsi="Arial" w:cs="Arial"/>
          <w:spacing w:val="8"/>
          <w:sz w:val="24"/>
          <w:szCs w:val="24"/>
          <w:lang w:eastAsia="pt-BR"/>
        </w:rPr>
        <w:t>Choti</w:t>
      </w:r>
      <w:proofErr w:type="spellEnd"/>
      <w:r>
        <w:rPr>
          <w:rFonts w:ascii="Arial" w:eastAsia="Calibri" w:hAnsi="Arial" w:cs="Arial"/>
          <w:spacing w:val="8"/>
          <w:sz w:val="24"/>
          <w:szCs w:val="24"/>
          <w:lang w:eastAsia="pt-BR"/>
        </w:rPr>
        <w:t xml:space="preserve"> e </w:t>
      </w:r>
      <w:proofErr w:type="spellStart"/>
      <w:r>
        <w:rPr>
          <w:rFonts w:ascii="Arial" w:eastAsia="Calibri" w:hAnsi="Arial" w:cs="Arial"/>
          <w:spacing w:val="8"/>
          <w:sz w:val="24"/>
          <w:szCs w:val="24"/>
          <w:lang w:eastAsia="pt-BR"/>
        </w:rPr>
        <w:t>Behrens</w:t>
      </w:r>
      <w:proofErr w:type="spellEnd"/>
      <w:r>
        <w:rPr>
          <w:rFonts w:ascii="Arial" w:eastAsia="Calibri" w:hAnsi="Arial" w:cs="Arial"/>
          <w:spacing w:val="8"/>
          <w:sz w:val="24"/>
          <w:szCs w:val="24"/>
          <w:lang w:eastAsia="pt-BR"/>
        </w:rPr>
        <w:t xml:space="preserve"> (2015) afirmam que nas redes sociais temos disponíveis ferramentas de comunicação síncronas e assíncronas o que se transforma em um espaço onde são permitidas as interações, socializações, trocas colaborativas, construção coletivas, e todas essas características estão presentes no Instagram. Para Van </w:t>
      </w:r>
      <w:proofErr w:type="spellStart"/>
      <w:r>
        <w:rPr>
          <w:rFonts w:ascii="Arial" w:eastAsia="Calibri" w:hAnsi="Arial" w:cs="Arial"/>
          <w:spacing w:val="8"/>
          <w:sz w:val="24"/>
          <w:szCs w:val="24"/>
          <w:lang w:eastAsia="pt-BR"/>
        </w:rPr>
        <w:t>Dijck</w:t>
      </w:r>
      <w:proofErr w:type="spellEnd"/>
      <w:r>
        <w:rPr>
          <w:rFonts w:ascii="Arial" w:eastAsia="Calibri" w:hAnsi="Arial" w:cs="Arial"/>
          <w:spacing w:val="8"/>
          <w:sz w:val="24"/>
          <w:szCs w:val="24"/>
          <w:lang w:eastAsia="pt-BR"/>
        </w:rPr>
        <w:t xml:space="preserve"> (2013)</w:t>
      </w:r>
      <w:r w:rsidR="000A0C6C">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 as redes sociais são plataformas que colaboram na promoção de conexão, agregando um valor social que, mais que apenas facilitar a troca e a interação entre os usuários, viabiliza a troca e participação de usuários em torno de interesses comu</w:t>
      </w:r>
      <w:r w:rsidR="000A0C6C">
        <w:rPr>
          <w:rFonts w:ascii="Arial" w:eastAsia="Calibri" w:hAnsi="Arial" w:cs="Arial"/>
          <w:spacing w:val="8"/>
          <w:sz w:val="24"/>
          <w:szCs w:val="24"/>
          <w:lang w:eastAsia="pt-BR"/>
        </w:rPr>
        <w:t>ns</w:t>
      </w:r>
      <w:r>
        <w:rPr>
          <w:rFonts w:ascii="Arial" w:eastAsia="Calibri" w:hAnsi="Arial" w:cs="Arial"/>
          <w:spacing w:val="8"/>
          <w:sz w:val="24"/>
          <w:szCs w:val="24"/>
          <w:lang w:eastAsia="pt-BR"/>
        </w:rPr>
        <w:t>.</w:t>
      </w:r>
    </w:p>
    <w:p w14:paraId="11BBCAAF" w14:textId="45185A18"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Segundo Amaral</w:t>
      </w:r>
      <w:r w:rsidR="00D134B9">
        <w:rPr>
          <w:rFonts w:ascii="Arial" w:eastAsia="Calibri" w:hAnsi="Arial" w:cs="Arial"/>
          <w:spacing w:val="8"/>
          <w:sz w:val="24"/>
          <w:szCs w:val="24"/>
          <w:lang w:eastAsia="pt-BR"/>
        </w:rPr>
        <w:t xml:space="preserve"> e Nunes</w:t>
      </w:r>
      <w:r>
        <w:rPr>
          <w:rFonts w:ascii="Arial" w:eastAsia="Calibri" w:hAnsi="Arial" w:cs="Arial"/>
          <w:spacing w:val="8"/>
          <w:sz w:val="24"/>
          <w:szCs w:val="24"/>
          <w:lang w:eastAsia="pt-BR"/>
        </w:rPr>
        <w:t xml:space="preserve"> (2018), o Instagram foi projetado para os dispositivos Apple, mas logo em seguida foi disponibilizado para o sistema Android da Google. Um diferencial que o Instagram tem</w:t>
      </w:r>
      <w:r w:rsidR="00D92DE3">
        <w:rPr>
          <w:rFonts w:ascii="Arial" w:eastAsia="Calibri" w:hAnsi="Arial" w:cs="Arial"/>
          <w:spacing w:val="8"/>
          <w:sz w:val="24"/>
          <w:szCs w:val="24"/>
          <w:lang w:eastAsia="pt-BR"/>
        </w:rPr>
        <w:t>. Em</w:t>
      </w:r>
      <w:r>
        <w:rPr>
          <w:rFonts w:ascii="Arial" w:eastAsia="Calibri" w:hAnsi="Arial" w:cs="Arial"/>
          <w:spacing w:val="8"/>
          <w:sz w:val="24"/>
          <w:szCs w:val="24"/>
          <w:lang w:eastAsia="pt-BR"/>
        </w:rPr>
        <w:t xml:space="preserve"> nossa opinião</w:t>
      </w:r>
      <w:r w:rsidR="00D92DE3">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 </w:t>
      </w:r>
      <w:r w:rsidR="00D92DE3">
        <w:rPr>
          <w:rFonts w:ascii="Arial" w:eastAsia="Calibri" w:hAnsi="Arial" w:cs="Arial"/>
          <w:spacing w:val="8"/>
          <w:sz w:val="24"/>
          <w:szCs w:val="24"/>
          <w:lang w:eastAsia="pt-BR"/>
        </w:rPr>
        <w:t xml:space="preserve">o que </w:t>
      </w:r>
      <w:r>
        <w:rPr>
          <w:rFonts w:ascii="Arial" w:eastAsia="Calibri" w:hAnsi="Arial" w:cs="Arial"/>
          <w:spacing w:val="8"/>
          <w:sz w:val="24"/>
          <w:szCs w:val="24"/>
          <w:lang w:eastAsia="pt-BR"/>
        </w:rPr>
        <w:t xml:space="preserve">contribui </w:t>
      </w:r>
      <w:r w:rsidR="00513821">
        <w:rPr>
          <w:rFonts w:ascii="Arial" w:eastAsia="Calibri" w:hAnsi="Arial" w:cs="Arial"/>
          <w:spacing w:val="8"/>
          <w:sz w:val="24"/>
          <w:szCs w:val="24"/>
          <w:lang w:eastAsia="pt-BR"/>
        </w:rPr>
        <w:t xml:space="preserve">para o </w:t>
      </w:r>
      <w:r>
        <w:rPr>
          <w:rFonts w:ascii="Arial" w:eastAsia="Calibri" w:hAnsi="Arial" w:cs="Arial"/>
          <w:spacing w:val="8"/>
          <w:sz w:val="24"/>
          <w:szCs w:val="24"/>
          <w:lang w:eastAsia="pt-BR"/>
        </w:rPr>
        <w:t>seu sucesso entre os jovens é a disponibilização de filtros e efeitos em suas fotos e vídeos.</w:t>
      </w:r>
    </w:p>
    <w:p w14:paraId="6C5B61EE" w14:textId="2EA1C524"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 xml:space="preserve">Para </w:t>
      </w:r>
      <w:proofErr w:type="spellStart"/>
      <w:r>
        <w:rPr>
          <w:rFonts w:ascii="Arial" w:eastAsia="Calibri" w:hAnsi="Arial" w:cs="Arial"/>
          <w:spacing w:val="8"/>
          <w:sz w:val="24"/>
          <w:szCs w:val="24"/>
          <w:lang w:eastAsia="pt-BR"/>
        </w:rPr>
        <w:t>Pellanda</w:t>
      </w:r>
      <w:proofErr w:type="spellEnd"/>
      <w:r>
        <w:rPr>
          <w:rFonts w:ascii="Arial" w:eastAsia="Calibri" w:hAnsi="Arial" w:cs="Arial"/>
          <w:spacing w:val="8"/>
          <w:sz w:val="24"/>
          <w:szCs w:val="24"/>
          <w:lang w:eastAsia="pt-BR"/>
        </w:rPr>
        <w:t xml:space="preserve"> e </w:t>
      </w:r>
      <w:proofErr w:type="spellStart"/>
      <w:r>
        <w:rPr>
          <w:rFonts w:ascii="Arial" w:eastAsia="Calibri" w:hAnsi="Arial" w:cs="Arial"/>
          <w:spacing w:val="8"/>
          <w:sz w:val="24"/>
          <w:szCs w:val="24"/>
          <w:lang w:eastAsia="pt-BR"/>
        </w:rPr>
        <w:t>Streck</w:t>
      </w:r>
      <w:proofErr w:type="spellEnd"/>
      <w:r>
        <w:rPr>
          <w:rFonts w:ascii="Arial" w:eastAsia="Calibri" w:hAnsi="Arial" w:cs="Arial"/>
          <w:spacing w:val="8"/>
          <w:sz w:val="24"/>
          <w:szCs w:val="24"/>
          <w:lang w:eastAsia="pt-BR"/>
        </w:rPr>
        <w:t xml:space="preserve"> (2017)</w:t>
      </w:r>
      <w:r w:rsidR="00021250">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 o Instagram é um aplicativo de rede social, que tem como principal característica a publicação de vídeos e imagens, majoritariamente editadas. Inicialmente</w:t>
      </w:r>
      <w:r w:rsidR="00021250">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 o Instagram foi criado para a utilização nos smartphones com a publicação das fotos e vídeos de forma instantânea compartilhando assim as imagens em tempo real com os seguidores. O nome Instagram vem do prefixo “Insta”, que vem de Instantâneo e “Gram” derivado de telegrama, que era antigamente a forma rápida de envio de informações.</w:t>
      </w:r>
    </w:p>
    <w:p w14:paraId="08C8D6CF" w14:textId="772F59D3"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lastRenderedPageBreak/>
        <w:t xml:space="preserve">O Instagram é uma plataforma digital voltada </w:t>
      </w:r>
      <w:r w:rsidR="00021250">
        <w:rPr>
          <w:rFonts w:ascii="Arial" w:eastAsia="Calibri" w:hAnsi="Arial" w:cs="Arial"/>
          <w:spacing w:val="8"/>
          <w:sz w:val="24"/>
          <w:szCs w:val="24"/>
          <w:lang w:eastAsia="pt-BR"/>
        </w:rPr>
        <w:t>à</w:t>
      </w:r>
      <w:r>
        <w:rPr>
          <w:rFonts w:ascii="Arial" w:eastAsia="Calibri" w:hAnsi="Arial" w:cs="Arial"/>
          <w:spacing w:val="8"/>
          <w:sz w:val="24"/>
          <w:szCs w:val="24"/>
          <w:lang w:eastAsia="pt-BR"/>
        </w:rPr>
        <w:t xml:space="preserve"> sociabilização dos seus usuários e tem como característica ser uma rede social </w:t>
      </w:r>
      <w:proofErr w:type="spellStart"/>
      <w:r>
        <w:rPr>
          <w:rFonts w:ascii="Arial" w:eastAsia="Calibri" w:hAnsi="Arial" w:cs="Arial"/>
          <w:spacing w:val="8"/>
          <w:sz w:val="24"/>
          <w:szCs w:val="24"/>
          <w:lang w:eastAsia="pt-BR"/>
        </w:rPr>
        <w:t>inter</w:t>
      </w:r>
      <w:proofErr w:type="spellEnd"/>
      <w:r>
        <w:rPr>
          <w:rFonts w:ascii="Arial" w:eastAsia="Calibri" w:hAnsi="Arial" w:cs="Arial"/>
          <w:spacing w:val="8"/>
          <w:sz w:val="24"/>
          <w:szCs w:val="24"/>
          <w:lang w:eastAsia="pt-BR"/>
        </w:rPr>
        <w:t xml:space="preserve"> e intrapessoal, on</w:t>
      </w:r>
      <w:r w:rsidR="00021250">
        <w:rPr>
          <w:rFonts w:ascii="Arial" w:eastAsia="Calibri" w:hAnsi="Arial" w:cs="Arial"/>
          <w:spacing w:val="8"/>
          <w:sz w:val="24"/>
          <w:szCs w:val="24"/>
          <w:lang w:eastAsia="pt-BR"/>
        </w:rPr>
        <w:t>-</w:t>
      </w:r>
      <w:r>
        <w:rPr>
          <w:rFonts w:ascii="Arial" w:eastAsia="Calibri" w:hAnsi="Arial" w:cs="Arial"/>
          <w:spacing w:val="8"/>
          <w:sz w:val="24"/>
          <w:szCs w:val="24"/>
          <w:lang w:eastAsia="pt-BR"/>
        </w:rPr>
        <w:t>line e aberta e se estrutura através das trocas de conteúdos, fotos e vídeos, assim como é também uma ferramenta de comunicação (</w:t>
      </w:r>
      <w:r w:rsidR="00021250">
        <w:rPr>
          <w:rFonts w:ascii="Arial" w:eastAsia="Calibri" w:hAnsi="Arial" w:cs="Arial"/>
          <w:spacing w:val="8"/>
          <w:sz w:val="24"/>
          <w:szCs w:val="24"/>
          <w:lang w:eastAsia="pt-BR"/>
        </w:rPr>
        <w:t>HU; MANIKONDA;</w:t>
      </w:r>
      <w:r>
        <w:rPr>
          <w:rFonts w:ascii="Arial" w:eastAsia="Calibri" w:hAnsi="Arial" w:cs="Arial"/>
          <w:spacing w:val="8"/>
          <w:sz w:val="24"/>
          <w:szCs w:val="24"/>
          <w:lang w:eastAsia="pt-BR"/>
        </w:rPr>
        <w:t xml:space="preserve"> </w:t>
      </w:r>
      <w:r w:rsidR="00021250">
        <w:rPr>
          <w:rFonts w:ascii="Arial" w:eastAsia="Calibri" w:hAnsi="Arial" w:cs="Arial"/>
          <w:spacing w:val="8"/>
          <w:sz w:val="24"/>
          <w:szCs w:val="24"/>
          <w:lang w:eastAsia="pt-BR"/>
        </w:rPr>
        <w:t>KAMBHAMPATI</w:t>
      </w:r>
      <w:r>
        <w:rPr>
          <w:rFonts w:ascii="Arial" w:eastAsia="Calibri" w:hAnsi="Arial" w:cs="Arial"/>
          <w:spacing w:val="8"/>
          <w:sz w:val="24"/>
          <w:szCs w:val="24"/>
          <w:lang w:eastAsia="pt-BR"/>
        </w:rPr>
        <w:t>, 2014 apud REALISTA, 2020)</w:t>
      </w:r>
      <w:r w:rsidR="00021250">
        <w:rPr>
          <w:rFonts w:ascii="Arial" w:eastAsia="Calibri" w:hAnsi="Arial" w:cs="Arial"/>
          <w:spacing w:val="8"/>
          <w:sz w:val="24"/>
          <w:szCs w:val="24"/>
          <w:lang w:eastAsia="pt-BR"/>
        </w:rPr>
        <w:t>.</w:t>
      </w:r>
      <w:r>
        <w:rPr>
          <w:rFonts w:ascii="Arial" w:eastAsia="Calibri" w:hAnsi="Arial" w:cs="Arial"/>
          <w:spacing w:val="8"/>
          <w:sz w:val="24"/>
          <w:szCs w:val="24"/>
          <w:lang w:eastAsia="pt-BR"/>
        </w:rPr>
        <w:t xml:space="preserve"> </w:t>
      </w:r>
    </w:p>
    <w:p w14:paraId="1BE573AE" w14:textId="77777777"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 xml:space="preserve">Na rede social Instagram, é permitido a construção de perfil, que pode ser público ou privado e onde podem ser divulgados conteúdos que se deseja compartilhar publicamente (REALISTA, 2020). O Instagram é a rede social mais antiga a permitir, majoritariamente, fotos e vídeos, tanto que para qualquer publicação é obrigatório ter uma imagem. </w:t>
      </w:r>
    </w:p>
    <w:p w14:paraId="4C93A1B1" w14:textId="51FD3AD5" w:rsidR="006C653E" w:rsidRDefault="006C653E"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 xml:space="preserve">A escolha do Instagram para a nossa análise não foi aleatória, </w:t>
      </w:r>
      <w:r w:rsidR="005B6DC7">
        <w:rPr>
          <w:rFonts w:ascii="Arial" w:eastAsia="Calibri" w:hAnsi="Arial" w:cs="Arial"/>
          <w:spacing w:val="8"/>
          <w:sz w:val="24"/>
          <w:szCs w:val="24"/>
          <w:lang w:eastAsia="pt-BR"/>
        </w:rPr>
        <w:t>f</w:t>
      </w:r>
      <w:r>
        <w:rPr>
          <w:rFonts w:ascii="Arial" w:eastAsia="Calibri" w:hAnsi="Arial" w:cs="Arial"/>
          <w:spacing w:val="8"/>
          <w:sz w:val="24"/>
          <w:szCs w:val="24"/>
          <w:lang w:eastAsia="pt-BR"/>
        </w:rPr>
        <w:t xml:space="preserve">oi escolhida não só pelo fato de ser a principal rede social utilizada pela Atlética e pela Pirateria, mas principalmente </w:t>
      </w:r>
      <w:r w:rsidR="00C22D1D">
        <w:rPr>
          <w:rFonts w:ascii="Arial" w:eastAsia="Calibri" w:hAnsi="Arial" w:cs="Arial"/>
          <w:spacing w:val="8"/>
          <w:sz w:val="24"/>
          <w:szCs w:val="24"/>
          <w:lang w:eastAsia="pt-BR"/>
        </w:rPr>
        <w:t xml:space="preserve">porque </w:t>
      </w:r>
      <w:r>
        <w:rPr>
          <w:rFonts w:ascii="Arial" w:eastAsia="Calibri" w:hAnsi="Arial" w:cs="Arial"/>
          <w:spacing w:val="8"/>
          <w:sz w:val="24"/>
          <w:szCs w:val="24"/>
          <w:lang w:eastAsia="pt-BR"/>
        </w:rPr>
        <w:t>os vídeos dos eventos e projetos est</w:t>
      </w:r>
      <w:r w:rsidR="00C22D1D">
        <w:rPr>
          <w:rFonts w:ascii="Arial" w:eastAsia="Calibri" w:hAnsi="Arial" w:cs="Arial"/>
          <w:spacing w:val="8"/>
          <w:sz w:val="24"/>
          <w:szCs w:val="24"/>
          <w:lang w:eastAsia="pt-BR"/>
        </w:rPr>
        <w:t>ão</w:t>
      </w:r>
      <w:r>
        <w:rPr>
          <w:rFonts w:ascii="Arial" w:eastAsia="Calibri" w:hAnsi="Arial" w:cs="Arial"/>
          <w:spacing w:val="8"/>
          <w:sz w:val="24"/>
          <w:szCs w:val="24"/>
          <w:lang w:eastAsia="pt-BR"/>
        </w:rPr>
        <w:t xml:space="preserve"> disponíveis somente nesta rede social. Mas esta pesquisadora, que também é a responsável pela comunicação da EPPEN e de suas redes sociais, reforça que o Instagram é a principal rede social utilizada por todos os agrupamentos e coletivos da EPPEN. </w:t>
      </w:r>
    </w:p>
    <w:p w14:paraId="56AEE814" w14:textId="5B7FBBDD" w:rsidR="006C653E" w:rsidRDefault="00C22D1D" w:rsidP="00905088">
      <w:pPr>
        <w:spacing w:after="0" w:line="360" w:lineRule="auto"/>
        <w:ind w:firstLine="709"/>
        <w:jc w:val="both"/>
        <w:rPr>
          <w:rFonts w:ascii="Arial" w:eastAsia="Calibri" w:hAnsi="Arial" w:cs="Arial"/>
          <w:spacing w:val="8"/>
          <w:sz w:val="24"/>
          <w:szCs w:val="24"/>
          <w:lang w:eastAsia="pt-BR"/>
        </w:rPr>
      </w:pPr>
      <w:r>
        <w:rPr>
          <w:rFonts w:ascii="Arial" w:eastAsia="Calibri" w:hAnsi="Arial" w:cs="Arial"/>
          <w:spacing w:val="8"/>
          <w:sz w:val="24"/>
          <w:szCs w:val="24"/>
          <w:lang w:eastAsia="pt-BR"/>
        </w:rPr>
        <w:t xml:space="preserve">Na sequência, </w:t>
      </w:r>
      <w:r w:rsidR="0086201A">
        <w:rPr>
          <w:rFonts w:ascii="Arial" w:eastAsia="Calibri" w:hAnsi="Arial" w:cs="Arial"/>
          <w:spacing w:val="8"/>
          <w:sz w:val="24"/>
          <w:szCs w:val="24"/>
          <w:lang w:eastAsia="pt-BR"/>
        </w:rPr>
        <w:t xml:space="preserve">discorremos sobre as </w:t>
      </w:r>
      <w:r w:rsidR="006C653E">
        <w:rPr>
          <w:rFonts w:ascii="Arial" w:eastAsia="Calibri" w:hAnsi="Arial" w:cs="Arial"/>
          <w:spacing w:val="8"/>
          <w:sz w:val="24"/>
          <w:szCs w:val="24"/>
          <w:lang w:eastAsia="pt-BR"/>
        </w:rPr>
        <w:t>atuações da Atlética (@atleticaunifesposasco) e da Pirateria (@pirateriaunifesp) nas redes sociais através dos vídeos de eventos e projetos. Porém</w:t>
      </w:r>
      <w:r w:rsidR="0086201A">
        <w:rPr>
          <w:rFonts w:ascii="Arial" w:eastAsia="Calibri" w:hAnsi="Arial" w:cs="Arial"/>
          <w:spacing w:val="8"/>
          <w:sz w:val="24"/>
          <w:szCs w:val="24"/>
          <w:lang w:eastAsia="pt-BR"/>
        </w:rPr>
        <w:t>,</w:t>
      </w:r>
      <w:r w:rsidR="006C653E">
        <w:rPr>
          <w:rFonts w:ascii="Arial" w:eastAsia="Calibri" w:hAnsi="Arial" w:cs="Arial"/>
          <w:spacing w:val="8"/>
          <w:sz w:val="24"/>
          <w:szCs w:val="24"/>
          <w:lang w:eastAsia="pt-BR"/>
        </w:rPr>
        <w:t xml:space="preserve"> iniciamos nossa reflexão com a atividade recepção on</w:t>
      </w:r>
      <w:r w:rsidR="0086201A">
        <w:rPr>
          <w:rFonts w:ascii="Arial" w:eastAsia="Calibri" w:hAnsi="Arial" w:cs="Arial"/>
          <w:spacing w:val="8"/>
          <w:sz w:val="24"/>
          <w:szCs w:val="24"/>
          <w:lang w:eastAsia="pt-BR"/>
        </w:rPr>
        <w:t>-</w:t>
      </w:r>
      <w:r w:rsidR="006C653E">
        <w:rPr>
          <w:rFonts w:ascii="Arial" w:eastAsia="Calibri" w:hAnsi="Arial" w:cs="Arial"/>
          <w:spacing w:val="8"/>
          <w:sz w:val="24"/>
          <w:szCs w:val="24"/>
          <w:lang w:eastAsia="pt-BR"/>
        </w:rPr>
        <w:t>line da Atlética e da Pirate</w:t>
      </w:r>
      <w:r w:rsidR="00B10E8D">
        <w:rPr>
          <w:rFonts w:ascii="Arial" w:eastAsia="Calibri" w:hAnsi="Arial" w:cs="Arial"/>
          <w:spacing w:val="8"/>
          <w:sz w:val="24"/>
          <w:szCs w:val="24"/>
          <w:lang w:eastAsia="pt-BR"/>
        </w:rPr>
        <w:t>r</w:t>
      </w:r>
      <w:r w:rsidR="006C653E">
        <w:rPr>
          <w:rFonts w:ascii="Arial" w:eastAsia="Calibri" w:hAnsi="Arial" w:cs="Arial"/>
          <w:spacing w:val="8"/>
          <w:sz w:val="24"/>
          <w:szCs w:val="24"/>
          <w:lang w:eastAsia="pt-BR"/>
        </w:rPr>
        <w:t>ia 2021.</w:t>
      </w:r>
    </w:p>
    <w:p w14:paraId="0F0A2CDF" w14:textId="77777777" w:rsidR="006C653E" w:rsidRDefault="006C653E" w:rsidP="006C653E">
      <w:pPr>
        <w:spacing w:after="165" w:line="360" w:lineRule="auto"/>
        <w:ind w:firstLine="708"/>
        <w:jc w:val="both"/>
        <w:rPr>
          <w:rFonts w:ascii="Arial" w:eastAsia="Arial" w:hAnsi="Arial" w:cs="Arial"/>
          <w:sz w:val="24"/>
          <w:szCs w:val="24"/>
        </w:rPr>
      </w:pPr>
    </w:p>
    <w:p w14:paraId="1468262E" w14:textId="046FF054" w:rsidR="006C653E" w:rsidRPr="00F865F6" w:rsidRDefault="00F865F6" w:rsidP="00905088">
      <w:pPr>
        <w:pStyle w:val="Ttulo3"/>
        <w:rPr>
          <w:rFonts w:eastAsia="Arial"/>
        </w:rPr>
      </w:pPr>
      <w:bookmarkStart w:id="58" w:name="_Toc120295387"/>
      <w:r>
        <w:rPr>
          <w:rFonts w:eastAsia="Arial"/>
        </w:rPr>
        <w:t xml:space="preserve">3.3.1 </w:t>
      </w:r>
      <w:r w:rsidR="006C653E" w:rsidRPr="00905088">
        <w:rPr>
          <w:rFonts w:eastAsia="Arial"/>
        </w:rPr>
        <w:t>Evento de recepção on</w:t>
      </w:r>
      <w:r w:rsidR="00327C50">
        <w:rPr>
          <w:rFonts w:eastAsia="Arial"/>
        </w:rPr>
        <w:t>-</w:t>
      </w:r>
      <w:r w:rsidR="006C653E" w:rsidRPr="00905088">
        <w:rPr>
          <w:rFonts w:eastAsia="Arial"/>
        </w:rPr>
        <w:t xml:space="preserve">line da Atlética e da </w:t>
      </w:r>
      <w:r w:rsidR="00553E59" w:rsidRPr="000C51EE">
        <w:rPr>
          <w:rFonts w:eastAsia="Arial"/>
        </w:rPr>
        <w:t>Pirate</w:t>
      </w:r>
      <w:r w:rsidR="00553E59">
        <w:rPr>
          <w:rFonts w:eastAsia="Arial"/>
        </w:rPr>
        <w:t>r</w:t>
      </w:r>
      <w:r w:rsidR="00553E59" w:rsidRPr="000C51EE">
        <w:rPr>
          <w:rFonts w:eastAsia="Arial"/>
        </w:rPr>
        <w:t>ia</w:t>
      </w:r>
      <w:r w:rsidR="00553E59" w:rsidRPr="00553E59">
        <w:rPr>
          <w:rFonts w:eastAsia="Arial"/>
        </w:rPr>
        <w:t xml:space="preserve"> </w:t>
      </w:r>
      <w:r w:rsidR="006C653E" w:rsidRPr="00905088">
        <w:rPr>
          <w:rFonts w:eastAsia="Arial"/>
        </w:rPr>
        <w:t>2021: algumas reflexões de inspiração etnográfica</w:t>
      </w:r>
      <w:bookmarkEnd w:id="58"/>
    </w:p>
    <w:p w14:paraId="5BAA516B" w14:textId="77777777" w:rsidR="00B10E8D" w:rsidRDefault="006C653E" w:rsidP="00905088">
      <w:pPr>
        <w:tabs>
          <w:tab w:val="left" w:pos="851"/>
        </w:tabs>
        <w:spacing w:after="0" w:line="240" w:lineRule="auto"/>
        <w:contextualSpacing/>
        <w:jc w:val="both"/>
        <w:rPr>
          <w:rFonts w:ascii="Arial" w:eastAsia="Arial" w:hAnsi="Arial" w:cs="Arial"/>
          <w:bCs/>
          <w:sz w:val="24"/>
          <w:szCs w:val="24"/>
        </w:rPr>
      </w:pPr>
      <w:r>
        <w:rPr>
          <w:rFonts w:ascii="Arial" w:eastAsia="Arial" w:hAnsi="Arial" w:cs="Arial"/>
          <w:bCs/>
          <w:sz w:val="24"/>
          <w:szCs w:val="24"/>
        </w:rPr>
        <w:tab/>
      </w:r>
    </w:p>
    <w:p w14:paraId="7A8D6AE7" w14:textId="707B651E" w:rsidR="006C653E" w:rsidRPr="007D3982" w:rsidRDefault="006C653E" w:rsidP="00905088">
      <w:pPr>
        <w:pStyle w:val="Textodecomentrio"/>
        <w:spacing w:after="0" w:line="360" w:lineRule="auto"/>
        <w:ind w:firstLine="709"/>
        <w:jc w:val="both"/>
        <w:rPr>
          <w:rFonts w:ascii="Arial" w:eastAsia="Arial" w:hAnsi="Arial" w:cs="Arial"/>
          <w:sz w:val="24"/>
          <w:szCs w:val="24"/>
        </w:rPr>
      </w:pPr>
      <w:r w:rsidRPr="007D3982">
        <w:rPr>
          <w:rFonts w:ascii="Arial" w:eastAsia="Arial" w:hAnsi="Arial" w:cs="Arial"/>
          <w:bCs/>
          <w:sz w:val="24"/>
          <w:szCs w:val="24"/>
        </w:rPr>
        <w:t>Cabe aclarar que, ainda que nosso foco de análise tenha sido os vídeos publicados pelos agrupamentos aqui em tela no Instagram no período delimitado, participamos e fazemos também a análise de um evento “ao vivo” via Google Meeting, ocorrido em maio de 2021. Normalmente</w:t>
      </w:r>
      <w:r w:rsidR="00EB4D3F" w:rsidRPr="007D3982">
        <w:rPr>
          <w:rFonts w:ascii="Arial" w:eastAsia="Arial" w:hAnsi="Arial" w:cs="Arial"/>
          <w:bCs/>
          <w:sz w:val="24"/>
          <w:szCs w:val="24"/>
        </w:rPr>
        <w:t>,</w:t>
      </w:r>
      <w:r w:rsidRPr="007D3982">
        <w:rPr>
          <w:rFonts w:ascii="Arial" w:eastAsia="Arial" w:hAnsi="Arial" w:cs="Arial"/>
          <w:bCs/>
          <w:sz w:val="24"/>
          <w:szCs w:val="24"/>
        </w:rPr>
        <w:t xml:space="preserve"> a recepção dos alunos acontece presencialmente nos campi da Unifesp, mas em 2021</w:t>
      </w:r>
      <w:r w:rsidR="00EB4D3F" w:rsidRPr="007D3982">
        <w:rPr>
          <w:rFonts w:ascii="Arial" w:eastAsia="Arial" w:hAnsi="Arial" w:cs="Arial"/>
          <w:bCs/>
          <w:sz w:val="24"/>
          <w:szCs w:val="24"/>
        </w:rPr>
        <w:t>,</w:t>
      </w:r>
      <w:r w:rsidRPr="007D3982">
        <w:rPr>
          <w:rFonts w:ascii="Arial" w:eastAsia="Arial" w:hAnsi="Arial" w:cs="Arial"/>
          <w:bCs/>
          <w:sz w:val="24"/>
          <w:szCs w:val="24"/>
        </w:rPr>
        <w:t xml:space="preserve"> em virtude da pandemia d</w:t>
      </w:r>
      <w:r w:rsidR="00BB170E" w:rsidRPr="007D3982">
        <w:rPr>
          <w:rFonts w:ascii="Arial" w:eastAsia="Arial" w:hAnsi="Arial" w:cs="Arial"/>
          <w:bCs/>
          <w:sz w:val="24"/>
          <w:szCs w:val="24"/>
        </w:rPr>
        <w:t>a</w:t>
      </w:r>
      <w:r w:rsidRPr="007D3982">
        <w:rPr>
          <w:rFonts w:ascii="Arial" w:eastAsia="Arial" w:hAnsi="Arial" w:cs="Arial"/>
          <w:bCs/>
          <w:sz w:val="24"/>
          <w:szCs w:val="24"/>
        </w:rPr>
        <w:t xml:space="preserve"> </w:t>
      </w:r>
      <w:r w:rsidR="00EB4D3F" w:rsidRPr="007D3982">
        <w:rPr>
          <w:rFonts w:ascii="Arial" w:eastAsia="Arial" w:hAnsi="Arial" w:cs="Arial"/>
          <w:bCs/>
          <w:sz w:val="24"/>
          <w:szCs w:val="24"/>
        </w:rPr>
        <w:t>covid-19</w:t>
      </w:r>
      <w:r w:rsidR="0085504A" w:rsidRPr="007D3982">
        <w:rPr>
          <w:rFonts w:ascii="Arial" w:eastAsia="Arial" w:hAnsi="Arial" w:cs="Arial"/>
          <w:bCs/>
          <w:sz w:val="24"/>
          <w:szCs w:val="24"/>
        </w:rPr>
        <w:t>,</w:t>
      </w:r>
      <w:r w:rsidR="00EB4D3F" w:rsidRPr="007D3982">
        <w:rPr>
          <w:rFonts w:ascii="Arial" w:eastAsia="Arial" w:hAnsi="Arial" w:cs="Arial"/>
          <w:bCs/>
          <w:sz w:val="24"/>
          <w:szCs w:val="24"/>
        </w:rPr>
        <w:t xml:space="preserve"> </w:t>
      </w:r>
      <w:r w:rsidRPr="007D3982">
        <w:rPr>
          <w:rFonts w:ascii="Arial" w:eastAsia="Arial" w:hAnsi="Arial" w:cs="Arial"/>
          <w:bCs/>
          <w:sz w:val="24"/>
          <w:szCs w:val="24"/>
        </w:rPr>
        <w:t>a recepção aconteceu de forma virtual</w:t>
      </w:r>
      <w:r w:rsidR="00EB4D3F" w:rsidRPr="007D3982">
        <w:rPr>
          <w:rFonts w:ascii="Arial" w:eastAsia="Arial" w:hAnsi="Arial" w:cs="Arial"/>
          <w:bCs/>
          <w:sz w:val="24"/>
          <w:szCs w:val="24"/>
        </w:rPr>
        <w:t>.</w:t>
      </w:r>
      <w:r w:rsidRPr="007D3982">
        <w:rPr>
          <w:rFonts w:ascii="Arial" w:eastAsia="Arial" w:hAnsi="Arial" w:cs="Arial"/>
          <w:bCs/>
          <w:sz w:val="24"/>
          <w:szCs w:val="24"/>
        </w:rPr>
        <w:t xml:space="preserve"> </w:t>
      </w:r>
      <w:r w:rsidRPr="007D3982">
        <w:rPr>
          <w:rFonts w:ascii="Arial" w:eastAsia="Arial" w:hAnsi="Arial" w:cs="Arial"/>
          <w:sz w:val="24"/>
          <w:szCs w:val="24"/>
        </w:rPr>
        <w:t xml:space="preserve">A </w:t>
      </w:r>
      <w:r w:rsidR="00EB4D3F" w:rsidRPr="007D3982">
        <w:rPr>
          <w:rFonts w:ascii="Arial" w:eastAsia="Arial" w:hAnsi="Arial" w:cs="Arial"/>
          <w:sz w:val="24"/>
          <w:szCs w:val="24"/>
        </w:rPr>
        <w:t>a</w:t>
      </w:r>
      <w:r w:rsidRPr="007D3982">
        <w:rPr>
          <w:rFonts w:ascii="Arial" w:eastAsia="Arial" w:hAnsi="Arial" w:cs="Arial"/>
          <w:sz w:val="24"/>
          <w:szCs w:val="24"/>
        </w:rPr>
        <w:t xml:space="preserve">tividade </w:t>
      </w:r>
      <w:r w:rsidR="00D91BE2" w:rsidRPr="007D3982">
        <w:rPr>
          <w:rFonts w:ascii="Arial" w:eastAsia="Arial" w:hAnsi="Arial" w:cs="Arial"/>
          <w:sz w:val="24"/>
          <w:szCs w:val="24"/>
        </w:rPr>
        <w:t xml:space="preserve">denominada </w:t>
      </w:r>
      <w:r w:rsidR="007D3982" w:rsidRPr="00905088">
        <w:rPr>
          <w:rFonts w:ascii="Arial" w:eastAsia="Arial" w:hAnsi="Arial" w:cs="Arial"/>
          <w:i/>
          <w:iCs/>
          <w:sz w:val="24"/>
          <w:szCs w:val="24"/>
        </w:rPr>
        <w:t>R</w:t>
      </w:r>
      <w:r w:rsidR="00D91BE2" w:rsidRPr="00905088">
        <w:rPr>
          <w:rFonts w:ascii="Arial" w:hAnsi="Arial" w:cs="Arial"/>
          <w:i/>
          <w:iCs/>
          <w:sz w:val="24"/>
          <w:szCs w:val="24"/>
        </w:rPr>
        <w:t>ecepção on</w:t>
      </w:r>
      <w:r w:rsidR="00D91BE2" w:rsidRPr="00905088">
        <w:rPr>
          <w:rFonts w:ascii="Arial" w:hAnsi="Arial" w:cs="Arial"/>
          <w:sz w:val="24"/>
          <w:szCs w:val="24"/>
        </w:rPr>
        <w:t>-</w:t>
      </w:r>
      <w:r w:rsidR="00D91BE2" w:rsidRPr="00905088">
        <w:rPr>
          <w:rFonts w:ascii="Arial" w:hAnsi="Arial" w:cs="Arial"/>
          <w:i/>
          <w:iCs/>
          <w:sz w:val="24"/>
          <w:szCs w:val="24"/>
        </w:rPr>
        <w:t>line da Atlética e da Pirate</w:t>
      </w:r>
      <w:r w:rsidR="007D3982">
        <w:rPr>
          <w:rFonts w:ascii="Arial" w:hAnsi="Arial" w:cs="Arial"/>
          <w:i/>
          <w:iCs/>
          <w:sz w:val="24"/>
          <w:szCs w:val="24"/>
        </w:rPr>
        <w:t>r</w:t>
      </w:r>
      <w:r w:rsidR="00D91BE2" w:rsidRPr="00905088">
        <w:rPr>
          <w:rFonts w:ascii="Arial" w:hAnsi="Arial" w:cs="Arial"/>
          <w:i/>
          <w:iCs/>
          <w:sz w:val="24"/>
          <w:szCs w:val="24"/>
        </w:rPr>
        <w:t>ia 2021</w:t>
      </w:r>
      <w:r w:rsidR="00553E59">
        <w:rPr>
          <w:rFonts w:ascii="Arial" w:hAnsi="Arial" w:cs="Arial"/>
          <w:i/>
          <w:iCs/>
          <w:sz w:val="24"/>
          <w:szCs w:val="24"/>
        </w:rPr>
        <w:t>,</w:t>
      </w:r>
      <w:r w:rsidRPr="007D3982">
        <w:rPr>
          <w:rFonts w:ascii="Arial" w:eastAsia="Arial" w:hAnsi="Arial" w:cs="Arial"/>
          <w:sz w:val="24"/>
          <w:szCs w:val="24"/>
        </w:rPr>
        <w:t xml:space="preserve"> aconteceu no dia 06 de maio de 2021, às 20 horas, através do Google Meeting. </w:t>
      </w:r>
    </w:p>
    <w:p w14:paraId="1E4B28F7" w14:textId="1DAC7515" w:rsidR="006C653E" w:rsidRPr="007D3982" w:rsidRDefault="006C653E" w:rsidP="00905088">
      <w:pPr>
        <w:tabs>
          <w:tab w:val="left" w:pos="851"/>
        </w:tabs>
        <w:spacing w:after="0" w:line="360" w:lineRule="auto"/>
        <w:ind w:firstLine="709"/>
        <w:jc w:val="both"/>
        <w:rPr>
          <w:rFonts w:ascii="Arial" w:eastAsia="Arial" w:hAnsi="Arial" w:cs="Arial"/>
          <w:bCs/>
          <w:sz w:val="24"/>
          <w:szCs w:val="24"/>
        </w:rPr>
      </w:pPr>
      <w:r w:rsidRPr="007D3982">
        <w:rPr>
          <w:rFonts w:ascii="Arial" w:eastAsia="Arial" w:hAnsi="Arial" w:cs="Arial"/>
          <w:sz w:val="24"/>
          <w:szCs w:val="24"/>
        </w:rPr>
        <w:lastRenderedPageBreak/>
        <w:tab/>
        <w:t>Esse evento, além de ter significado a nossa “entrada em campo”, algo que por si só já justificaria seu uso e análise nes</w:t>
      </w:r>
      <w:r w:rsidR="0085504A" w:rsidRPr="007D3982">
        <w:rPr>
          <w:rFonts w:ascii="Arial" w:eastAsia="Arial" w:hAnsi="Arial" w:cs="Arial"/>
          <w:sz w:val="24"/>
          <w:szCs w:val="24"/>
        </w:rPr>
        <w:t>t</w:t>
      </w:r>
      <w:r w:rsidRPr="007D3982">
        <w:rPr>
          <w:rFonts w:ascii="Arial" w:eastAsia="Arial" w:hAnsi="Arial" w:cs="Arial"/>
          <w:sz w:val="24"/>
          <w:szCs w:val="24"/>
        </w:rPr>
        <w:t xml:space="preserve">a dissertação, tem sua presença aqui justificada também por expressar de uma outra maneira – diferentes das transmissões no Instagram – as iniciativas dos agrupamentos discentes de construir sentidos de acolhimento, busca por produção de presença e modos de estar juntos num formato mais interativo.   </w:t>
      </w:r>
    </w:p>
    <w:p w14:paraId="446F47C0" w14:textId="1179A712"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Participamos desse evento ou apresentação on-line ao vivo, fazendo algumas anotações de pontos que chamaram nossa atenção. Nesta observação participante ao vivo, o que mais nos chamou a atenção foi a importância que os alunos veteranos dão ao bem-estar dos calouros que estavam chegando. Ficou evidente uma preocupação de que esses novos alunos </w:t>
      </w:r>
      <w:r w:rsidR="00C55F89">
        <w:rPr>
          <w:rFonts w:ascii="Arial" w:eastAsia="Arial" w:hAnsi="Arial" w:cs="Arial"/>
          <w:sz w:val="24"/>
          <w:szCs w:val="24"/>
        </w:rPr>
        <w:t>fossem</w:t>
      </w:r>
      <w:r>
        <w:rPr>
          <w:rFonts w:ascii="Arial" w:eastAsia="Arial" w:hAnsi="Arial" w:cs="Arial"/>
          <w:sz w:val="24"/>
          <w:szCs w:val="24"/>
        </w:rPr>
        <w:t xml:space="preserve"> acolhidos. Após alguns dias, para adensar a análise, assistimos novamente a gravação da apresentação, o que só reforçou a primeira impressão sobre a importância do acolhimento aos ingressantes. Não tivemos acesso à gravação do chat, mas no decorrer do evento ele foi pouco utilizado, apenas para a divulgação de alguns links de vídeos de festas ou eventos, formulários de interesse da atlética e páginas de redes sociais. O evento não teve a participação dos novos alunos, ficou mais centrado na apresentação dos atuais integrantes da Atlética e da Pirateria. </w:t>
      </w:r>
    </w:p>
    <w:p w14:paraId="7C20572E" w14:textId="5E08AC18"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Acessamos o link disponibilizado para a apresentação um pouco antes do horário marcado para iniciar, e pudemos presenciar a invasão hacker que a sala divulgada para o evento estava sofrendo. Os invasores não permitiam que a apresentação começasse, eles compartilhavam a tela, via apresentação com clips musicais. Como várias pessoas estavam com microfone aberto e falando ao mesmo tempo não foi possível identificar a música que estava sendo apresentada, apenas que era um funk e</w:t>
      </w:r>
      <w:r w:rsidR="003D5613">
        <w:rPr>
          <w:rFonts w:ascii="Arial" w:eastAsia="Arial" w:hAnsi="Arial" w:cs="Arial"/>
          <w:sz w:val="24"/>
          <w:szCs w:val="24"/>
        </w:rPr>
        <w:t>,</w:t>
      </w:r>
      <w:r>
        <w:rPr>
          <w:rFonts w:ascii="Arial" w:eastAsia="Arial" w:hAnsi="Arial" w:cs="Arial"/>
          <w:sz w:val="24"/>
          <w:szCs w:val="24"/>
        </w:rPr>
        <w:t xml:space="preserve"> no chat, vários sinais gráficos que</w:t>
      </w:r>
      <w:r w:rsidR="00100326">
        <w:rPr>
          <w:rFonts w:ascii="Arial" w:eastAsia="Arial" w:hAnsi="Arial" w:cs="Arial"/>
          <w:sz w:val="24"/>
          <w:szCs w:val="24"/>
        </w:rPr>
        <w:t>,</w:t>
      </w:r>
      <w:r>
        <w:rPr>
          <w:rFonts w:ascii="Arial" w:eastAsia="Arial" w:hAnsi="Arial" w:cs="Arial"/>
          <w:sz w:val="24"/>
          <w:szCs w:val="24"/>
        </w:rPr>
        <w:t xml:space="preserve"> para nós</w:t>
      </w:r>
      <w:r w:rsidR="00F36DB5">
        <w:rPr>
          <w:rFonts w:ascii="Arial" w:eastAsia="Arial" w:hAnsi="Arial" w:cs="Arial"/>
          <w:sz w:val="24"/>
          <w:szCs w:val="24"/>
        </w:rPr>
        <w:t>,</w:t>
      </w:r>
      <w:r>
        <w:rPr>
          <w:rFonts w:ascii="Arial" w:eastAsia="Arial" w:hAnsi="Arial" w:cs="Arial"/>
          <w:sz w:val="24"/>
          <w:szCs w:val="24"/>
        </w:rPr>
        <w:t xml:space="preserve"> não faziam o menor sentido. A organização central do evento criou uma nova sala para a transmissão do evento, que depois aconteceu sem nenhuma intercorrência. A apresentação teve um público flutuante com a participação de aproximadamente 80 pessoas, composta pelos alunos ingressantes e pelos membros da Atlética e da Pirateria, tendo durado aproximadamente uma hora. </w:t>
      </w:r>
    </w:p>
    <w:p w14:paraId="7FBD7605" w14:textId="12FF495C"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Ludmila </w:t>
      </w:r>
      <w:proofErr w:type="spellStart"/>
      <w:r>
        <w:rPr>
          <w:rFonts w:ascii="Arial" w:eastAsia="Arial" w:hAnsi="Arial" w:cs="Arial"/>
          <w:sz w:val="24"/>
          <w:szCs w:val="24"/>
        </w:rPr>
        <w:t>Lupinacci</w:t>
      </w:r>
      <w:proofErr w:type="spellEnd"/>
      <w:r>
        <w:rPr>
          <w:rFonts w:ascii="Arial" w:eastAsia="Arial" w:hAnsi="Arial" w:cs="Arial"/>
          <w:sz w:val="24"/>
          <w:szCs w:val="24"/>
        </w:rPr>
        <w:t xml:space="preserve"> (2021) afirma que a experi</w:t>
      </w:r>
      <w:r w:rsidR="00594989">
        <w:rPr>
          <w:rFonts w:ascii="Arial" w:eastAsia="Arial" w:hAnsi="Arial" w:cs="Arial"/>
          <w:sz w:val="24"/>
          <w:szCs w:val="24"/>
        </w:rPr>
        <w:t>ê</w:t>
      </w:r>
      <w:r>
        <w:rPr>
          <w:rFonts w:ascii="Arial" w:eastAsia="Arial" w:hAnsi="Arial" w:cs="Arial"/>
          <w:sz w:val="24"/>
          <w:szCs w:val="24"/>
        </w:rPr>
        <w:t xml:space="preserve">ncia do “ao vivo” está sempre relacionada à presença dos </w:t>
      </w:r>
      <w:r>
        <w:rPr>
          <w:rFonts w:ascii="Arial" w:eastAsia="Arial" w:hAnsi="Arial" w:cs="Arial"/>
          <w:i/>
          <w:iCs/>
          <w:sz w:val="24"/>
          <w:szCs w:val="24"/>
        </w:rPr>
        <w:t>performers</w:t>
      </w:r>
      <w:r>
        <w:rPr>
          <w:rFonts w:ascii="Arial" w:eastAsia="Arial" w:hAnsi="Arial" w:cs="Arial"/>
          <w:sz w:val="24"/>
          <w:szCs w:val="24"/>
        </w:rPr>
        <w:t xml:space="preserve"> e da audiência, aparentando que estamos sem uma intermediação tecnológica devido à transmissão em tempo real. Para nós, nesse episódio</w:t>
      </w:r>
      <w:r w:rsidR="00594989">
        <w:rPr>
          <w:rFonts w:ascii="Arial" w:eastAsia="Arial" w:hAnsi="Arial" w:cs="Arial"/>
          <w:sz w:val="24"/>
          <w:szCs w:val="24"/>
        </w:rPr>
        <w:t>,</w:t>
      </w:r>
      <w:r>
        <w:rPr>
          <w:rFonts w:ascii="Arial" w:eastAsia="Arial" w:hAnsi="Arial" w:cs="Arial"/>
          <w:sz w:val="24"/>
          <w:szCs w:val="24"/>
        </w:rPr>
        <w:t xml:space="preserve"> a interferência externa que a </w:t>
      </w:r>
      <w:proofErr w:type="spellStart"/>
      <w:r>
        <w:rPr>
          <w:rFonts w:ascii="Arial" w:eastAsia="Arial" w:hAnsi="Arial" w:cs="Arial"/>
          <w:i/>
          <w:iCs/>
          <w:sz w:val="24"/>
          <w:szCs w:val="24"/>
        </w:rPr>
        <w:t>live</w:t>
      </w:r>
      <w:proofErr w:type="spellEnd"/>
      <w:r>
        <w:rPr>
          <w:rFonts w:ascii="Arial" w:eastAsia="Arial" w:hAnsi="Arial" w:cs="Arial"/>
          <w:sz w:val="24"/>
          <w:szCs w:val="24"/>
        </w:rPr>
        <w:t xml:space="preserve"> sofreu com a invasão </w:t>
      </w:r>
      <w:r>
        <w:rPr>
          <w:rFonts w:ascii="Arial" w:eastAsia="Arial" w:hAnsi="Arial" w:cs="Arial"/>
          <w:i/>
          <w:iCs/>
          <w:sz w:val="24"/>
          <w:szCs w:val="24"/>
        </w:rPr>
        <w:t>hacker</w:t>
      </w:r>
      <w:r>
        <w:rPr>
          <w:rFonts w:ascii="Arial" w:eastAsia="Arial" w:hAnsi="Arial" w:cs="Arial"/>
          <w:sz w:val="24"/>
          <w:szCs w:val="24"/>
        </w:rPr>
        <w:t xml:space="preserve"> </w:t>
      </w:r>
      <w:r w:rsidR="0077478E">
        <w:rPr>
          <w:rFonts w:ascii="Arial" w:eastAsia="Arial" w:hAnsi="Arial" w:cs="Arial"/>
          <w:sz w:val="24"/>
          <w:szCs w:val="24"/>
        </w:rPr>
        <w:lastRenderedPageBreak/>
        <w:t>mostra a</w:t>
      </w:r>
      <w:r>
        <w:rPr>
          <w:rFonts w:ascii="Arial" w:eastAsia="Arial" w:hAnsi="Arial" w:cs="Arial"/>
          <w:sz w:val="24"/>
          <w:szCs w:val="24"/>
        </w:rPr>
        <w:t xml:space="preserve"> “ausência” da intermediação tecnológica, pois tudo estava acontecendo no momento presente, e alternativas tiveram que ser pensadas para que a atividade pudesse começar.</w:t>
      </w:r>
    </w:p>
    <w:p w14:paraId="226596D4" w14:textId="40BEF17A"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O evento começou com a apresentação da Atlética, onde foi exposto o seu objetivo geral que é promover o esporte dentro da universidade, ou seja, incentiv</w:t>
      </w:r>
      <w:r w:rsidR="00626DB2">
        <w:rPr>
          <w:rFonts w:ascii="Arial" w:eastAsia="Arial" w:hAnsi="Arial" w:cs="Arial"/>
          <w:sz w:val="24"/>
          <w:szCs w:val="24"/>
        </w:rPr>
        <w:t>o</w:t>
      </w:r>
      <w:r>
        <w:rPr>
          <w:rFonts w:ascii="Arial" w:eastAsia="Arial" w:hAnsi="Arial" w:cs="Arial"/>
          <w:sz w:val="24"/>
          <w:szCs w:val="24"/>
        </w:rPr>
        <w:t xml:space="preserve"> </w:t>
      </w:r>
      <w:r w:rsidR="00626DB2">
        <w:rPr>
          <w:rFonts w:ascii="Arial" w:eastAsia="Arial" w:hAnsi="Arial" w:cs="Arial"/>
          <w:sz w:val="24"/>
          <w:szCs w:val="24"/>
        </w:rPr>
        <w:t>à</w:t>
      </w:r>
      <w:r>
        <w:rPr>
          <w:rFonts w:ascii="Arial" w:eastAsia="Arial" w:hAnsi="Arial" w:cs="Arial"/>
          <w:sz w:val="24"/>
          <w:szCs w:val="24"/>
        </w:rPr>
        <w:t xml:space="preserve"> prática esportiva, financiando os times por meio de eventos e festas. Em seguida</w:t>
      </w:r>
      <w:r w:rsidR="00357ACB">
        <w:rPr>
          <w:rFonts w:ascii="Arial" w:eastAsia="Arial" w:hAnsi="Arial" w:cs="Arial"/>
          <w:sz w:val="24"/>
          <w:szCs w:val="24"/>
        </w:rPr>
        <w:t>,</w:t>
      </w:r>
      <w:r>
        <w:rPr>
          <w:rFonts w:ascii="Arial" w:eastAsia="Arial" w:hAnsi="Arial" w:cs="Arial"/>
          <w:sz w:val="24"/>
          <w:szCs w:val="24"/>
        </w:rPr>
        <w:t xml:space="preserve"> foi apresentada uma foto, com a montagem de todos os participantes da “Gestão Dez”. Foi necessário a montagem</w:t>
      </w:r>
      <w:r w:rsidR="00357ACB">
        <w:rPr>
          <w:rFonts w:ascii="Arial" w:eastAsia="Arial" w:hAnsi="Arial" w:cs="Arial"/>
          <w:sz w:val="24"/>
          <w:szCs w:val="24"/>
        </w:rPr>
        <w:t>,</w:t>
      </w:r>
      <w:r>
        <w:rPr>
          <w:rFonts w:ascii="Arial" w:eastAsia="Arial" w:hAnsi="Arial" w:cs="Arial"/>
          <w:sz w:val="24"/>
          <w:szCs w:val="24"/>
        </w:rPr>
        <w:t> pois a equipe da atual gestão teve início após a suspensão das atividades presenciais, e ainda não tiveram a oportunidade de estarem todos juntos. </w:t>
      </w:r>
    </w:p>
    <w:p w14:paraId="2E5803FB" w14:textId="18BC3E36"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Uma parte em que percebemos um forte sentimento de nostalgia foi quando as festas já ocorridas foram apresentadas</w:t>
      </w:r>
      <w:r w:rsidR="005F0AE4">
        <w:rPr>
          <w:rFonts w:ascii="Arial" w:eastAsia="Arial" w:hAnsi="Arial" w:cs="Arial"/>
          <w:sz w:val="24"/>
          <w:szCs w:val="24"/>
        </w:rPr>
        <w:t>. F</w:t>
      </w:r>
      <w:r>
        <w:rPr>
          <w:rFonts w:ascii="Arial" w:eastAsia="Arial" w:hAnsi="Arial" w:cs="Arial"/>
          <w:sz w:val="24"/>
          <w:szCs w:val="24"/>
        </w:rPr>
        <w:t>icou claro na fala de todos no decorrer da apresentação a falta que eles sentem de estarem juntos, confraternizando e se divertindo nas festas. Foram mostrados fotos e vídeos que aconteceram nos últimos anos e fazem parte do calendário de festas da Atlética. São elas: Porto Angélica, uma festa de rua, que acontecia na frente da universidade, a primeira festa para recepção dos calouros. Nos vídeos e fotos apresentados dessa festa nos chamou a atenção a presença de sinalizadores vermelhos e as pessoas vestindo preto e vermelho, cores utilizadas nos uniformes da Atlética e da Pirat</w:t>
      </w:r>
      <w:r w:rsidR="00357ACB">
        <w:rPr>
          <w:rFonts w:ascii="Arial" w:eastAsia="Arial" w:hAnsi="Arial" w:cs="Arial"/>
          <w:sz w:val="24"/>
          <w:szCs w:val="24"/>
        </w:rPr>
        <w:t>e</w:t>
      </w:r>
      <w:r>
        <w:rPr>
          <w:rFonts w:ascii="Arial" w:eastAsia="Arial" w:hAnsi="Arial" w:cs="Arial"/>
          <w:sz w:val="24"/>
          <w:szCs w:val="24"/>
        </w:rPr>
        <w:t xml:space="preserve">ria, assim como o som constante da Pirateria ao fundo; Mundo Mágico de Oz, uma festa à fantasia, que acontece em um circo próximo </w:t>
      </w:r>
      <w:r w:rsidR="005F0AE4">
        <w:rPr>
          <w:rFonts w:ascii="Arial" w:eastAsia="Arial" w:hAnsi="Arial" w:cs="Arial"/>
          <w:sz w:val="24"/>
          <w:szCs w:val="24"/>
        </w:rPr>
        <w:t>à</w:t>
      </w:r>
      <w:r>
        <w:rPr>
          <w:rFonts w:ascii="Arial" w:eastAsia="Arial" w:hAnsi="Arial" w:cs="Arial"/>
          <w:sz w:val="24"/>
          <w:szCs w:val="24"/>
        </w:rPr>
        <w:t xml:space="preserve"> universidade, </w:t>
      </w:r>
      <w:r w:rsidR="001279AD">
        <w:rPr>
          <w:rFonts w:ascii="Arial" w:eastAsia="Arial" w:hAnsi="Arial" w:cs="Arial"/>
          <w:sz w:val="24"/>
          <w:szCs w:val="24"/>
        </w:rPr>
        <w:t>e</w:t>
      </w:r>
      <w:r>
        <w:rPr>
          <w:rFonts w:ascii="Arial" w:eastAsia="Arial" w:hAnsi="Arial" w:cs="Arial"/>
          <w:sz w:val="24"/>
          <w:szCs w:val="24"/>
        </w:rPr>
        <w:t xml:space="preserve"> que comemora o final do primeiro semestre; e Terra à Vista, segundo eles a festa mais importante, pois sempre acontece em lugares com mais estrutura e com atrações contratadas, como DJs. Falaram também das </w:t>
      </w:r>
      <w:proofErr w:type="spellStart"/>
      <w:r>
        <w:rPr>
          <w:rFonts w:ascii="Arial" w:eastAsia="Arial" w:hAnsi="Arial" w:cs="Arial"/>
          <w:i/>
          <w:sz w:val="24"/>
          <w:szCs w:val="24"/>
        </w:rPr>
        <w:t>Happy</w:t>
      </w:r>
      <w:proofErr w:type="spellEnd"/>
      <w:r>
        <w:rPr>
          <w:rFonts w:ascii="Arial" w:eastAsia="Arial" w:hAnsi="Arial" w:cs="Arial"/>
          <w:i/>
          <w:sz w:val="24"/>
          <w:szCs w:val="24"/>
        </w:rPr>
        <w:t xml:space="preserve"> Hours </w:t>
      </w:r>
      <w:r>
        <w:rPr>
          <w:rFonts w:ascii="Arial" w:eastAsia="Arial" w:hAnsi="Arial" w:cs="Arial"/>
          <w:sz w:val="24"/>
          <w:szCs w:val="24"/>
        </w:rPr>
        <w:t>que acontecem mensalmente com a função de arrecadar dinheiro para os times e manter o caixa positivo</w:t>
      </w:r>
      <w:r w:rsidR="001279AD">
        <w:rPr>
          <w:rFonts w:ascii="Arial" w:eastAsia="Arial" w:hAnsi="Arial" w:cs="Arial"/>
          <w:sz w:val="24"/>
          <w:szCs w:val="24"/>
        </w:rPr>
        <w:t>. N</w:t>
      </w:r>
      <w:r>
        <w:rPr>
          <w:rFonts w:ascii="Arial" w:eastAsia="Arial" w:hAnsi="Arial" w:cs="Arial"/>
          <w:sz w:val="24"/>
          <w:szCs w:val="24"/>
        </w:rPr>
        <w:t>otamos novamente a presença da batucada da Pirateria e dos tradicionais sinalizadores vermelhos da Porto Angélica. </w:t>
      </w:r>
    </w:p>
    <w:p w14:paraId="019D7A2C" w14:textId="32CE568E"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A partir desse momento</w:t>
      </w:r>
      <w:r w:rsidR="001279AD">
        <w:rPr>
          <w:rFonts w:ascii="Arial" w:eastAsia="Arial" w:hAnsi="Arial" w:cs="Arial"/>
          <w:sz w:val="24"/>
          <w:szCs w:val="24"/>
        </w:rPr>
        <w:t>,</w:t>
      </w:r>
      <w:r>
        <w:rPr>
          <w:rFonts w:ascii="Arial" w:eastAsia="Arial" w:hAnsi="Arial" w:cs="Arial"/>
          <w:sz w:val="24"/>
          <w:szCs w:val="24"/>
        </w:rPr>
        <w:t xml:space="preserve"> começamos a perceber a presença da solidariedade nas atividades desses coletivos. A Atlética falou um pouco sobre as ações que eles promovem, como a Páscoa Solidária, evento </w:t>
      </w:r>
      <w:r w:rsidR="00F858FA">
        <w:rPr>
          <w:rFonts w:ascii="Arial" w:eastAsia="Arial" w:hAnsi="Arial" w:cs="Arial"/>
          <w:sz w:val="24"/>
          <w:szCs w:val="24"/>
        </w:rPr>
        <w:t>viabilizado</w:t>
      </w:r>
      <w:r>
        <w:rPr>
          <w:rFonts w:ascii="Arial" w:eastAsia="Arial" w:hAnsi="Arial" w:cs="Arial"/>
          <w:sz w:val="24"/>
          <w:szCs w:val="24"/>
        </w:rPr>
        <w:t xml:space="preserve"> pela Atlética</w:t>
      </w:r>
      <w:r w:rsidR="0046539A">
        <w:rPr>
          <w:rFonts w:ascii="Arial" w:eastAsia="Arial" w:hAnsi="Arial" w:cs="Arial"/>
          <w:sz w:val="24"/>
          <w:szCs w:val="24"/>
        </w:rPr>
        <w:t>,</w:t>
      </w:r>
      <w:r>
        <w:rPr>
          <w:rFonts w:ascii="Arial" w:eastAsia="Arial" w:hAnsi="Arial" w:cs="Arial"/>
          <w:sz w:val="24"/>
          <w:szCs w:val="24"/>
        </w:rPr>
        <w:t xml:space="preserve"> normalmente acontece nos meses de março e abril</w:t>
      </w:r>
      <w:r w:rsidR="0046539A">
        <w:rPr>
          <w:rFonts w:ascii="Arial" w:eastAsia="Arial" w:hAnsi="Arial" w:cs="Arial"/>
          <w:sz w:val="24"/>
          <w:szCs w:val="24"/>
        </w:rPr>
        <w:t>,</w:t>
      </w:r>
      <w:r>
        <w:rPr>
          <w:rFonts w:ascii="Arial" w:eastAsia="Arial" w:hAnsi="Arial" w:cs="Arial"/>
          <w:sz w:val="24"/>
          <w:szCs w:val="24"/>
        </w:rPr>
        <w:t xml:space="preserve"> </w:t>
      </w:r>
      <w:r w:rsidR="0046539A">
        <w:rPr>
          <w:rFonts w:ascii="Arial" w:eastAsia="Arial" w:hAnsi="Arial" w:cs="Arial"/>
          <w:sz w:val="24"/>
          <w:szCs w:val="24"/>
        </w:rPr>
        <w:t>que efetua</w:t>
      </w:r>
      <w:r>
        <w:rPr>
          <w:rFonts w:ascii="Arial" w:eastAsia="Arial" w:hAnsi="Arial" w:cs="Arial"/>
          <w:sz w:val="24"/>
          <w:szCs w:val="24"/>
        </w:rPr>
        <w:t xml:space="preserve"> </w:t>
      </w:r>
      <w:r w:rsidR="0046539A">
        <w:rPr>
          <w:rFonts w:ascii="Arial" w:eastAsia="Arial" w:hAnsi="Arial" w:cs="Arial"/>
          <w:sz w:val="24"/>
          <w:szCs w:val="24"/>
        </w:rPr>
        <w:t xml:space="preserve">a </w:t>
      </w:r>
      <w:r>
        <w:rPr>
          <w:rFonts w:ascii="Arial" w:eastAsia="Arial" w:hAnsi="Arial" w:cs="Arial"/>
          <w:sz w:val="24"/>
          <w:szCs w:val="24"/>
        </w:rPr>
        <w:t>distribuição de ovos de p</w:t>
      </w:r>
      <w:r w:rsidR="001279AD">
        <w:rPr>
          <w:rFonts w:ascii="Arial" w:eastAsia="Arial" w:hAnsi="Arial" w:cs="Arial"/>
          <w:sz w:val="24"/>
          <w:szCs w:val="24"/>
        </w:rPr>
        <w:t>á</w:t>
      </w:r>
      <w:r>
        <w:rPr>
          <w:rFonts w:ascii="Arial" w:eastAsia="Arial" w:hAnsi="Arial" w:cs="Arial"/>
          <w:sz w:val="24"/>
          <w:szCs w:val="24"/>
        </w:rPr>
        <w:t xml:space="preserve">scoa, docinhos e chocolates em alguns orfanatos na região de Osasco. O </w:t>
      </w:r>
      <w:r w:rsidRPr="00905088">
        <w:rPr>
          <w:rFonts w:ascii="Arial" w:eastAsia="Arial" w:hAnsi="Arial" w:cs="Arial"/>
          <w:i/>
          <w:iCs/>
          <w:sz w:val="24"/>
          <w:szCs w:val="24"/>
        </w:rPr>
        <w:t>Sinta-se em Casa</w:t>
      </w:r>
      <w:r>
        <w:rPr>
          <w:rFonts w:ascii="Arial" w:eastAsia="Arial" w:hAnsi="Arial" w:cs="Arial"/>
          <w:sz w:val="24"/>
          <w:szCs w:val="24"/>
        </w:rPr>
        <w:t xml:space="preserve"> – Semana de Saúde na Quarentena é um projeto de palestras para comunidade em geral, tanto interna como externa à universidade, com o </w:t>
      </w:r>
      <w:r>
        <w:rPr>
          <w:rFonts w:ascii="Arial" w:eastAsia="Arial" w:hAnsi="Arial" w:cs="Arial"/>
          <w:sz w:val="24"/>
          <w:szCs w:val="24"/>
        </w:rPr>
        <w:lastRenderedPageBreak/>
        <w:t>objetivo de conscientizar a comunidade sobre a importância da saúde física e mental em período de isolamento social. Os eventos contaram com a participação de profissionais da área da saúde, educação, nutrição, psicologia e outros</w:t>
      </w:r>
      <w:r w:rsidR="001279AD">
        <w:rPr>
          <w:rFonts w:ascii="Arial" w:eastAsia="Arial" w:hAnsi="Arial" w:cs="Arial"/>
          <w:sz w:val="24"/>
          <w:szCs w:val="24"/>
        </w:rPr>
        <w:t>,</w:t>
      </w:r>
      <w:r>
        <w:rPr>
          <w:rFonts w:ascii="Arial" w:eastAsia="Arial" w:hAnsi="Arial" w:cs="Arial"/>
          <w:sz w:val="24"/>
          <w:szCs w:val="24"/>
        </w:rPr>
        <w:t xml:space="preserve"> a fim de trazer mais informação e conhecimento para todos. Para que os calouros tenham acesso a essas palestras foi informado que elas continuariam disponíveis no Instagram da Atlética. E a Operação Inverno, outra ação que acontece todos os anos, quando a Atlética arrecada agasalhos e outros itens para as pessoas em situação de vulnerabilidade que não t</w:t>
      </w:r>
      <w:r w:rsidR="005B10E7">
        <w:rPr>
          <w:rFonts w:ascii="Arial" w:eastAsia="Arial" w:hAnsi="Arial" w:cs="Arial"/>
          <w:sz w:val="24"/>
          <w:szCs w:val="24"/>
        </w:rPr>
        <w:t>ê</w:t>
      </w:r>
      <w:r>
        <w:rPr>
          <w:rFonts w:ascii="Arial" w:eastAsia="Arial" w:hAnsi="Arial" w:cs="Arial"/>
          <w:sz w:val="24"/>
          <w:szCs w:val="24"/>
        </w:rPr>
        <w:t>m condições de comprar os próprios agasalhos ou não t</w:t>
      </w:r>
      <w:r w:rsidR="001051FD">
        <w:rPr>
          <w:rFonts w:ascii="Arial" w:eastAsia="Arial" w:hAnsi="Arial" w:cs="Arial"/>
          <w:sz w:val="24"/>
          <w:szCs w:val="24"/>
        </w:rPr>
        <w:t>ê</w:t>
      </w:r>
      <w:r>
        <w:rPr>
          <w:rFonts w:ascii="Arial" w:eastAsia="Arial" w:hAnsi="Arial" w:cs="Arial"/>
          <w:sz w:val="24"/>
          <w:szCs w:val="24"/>
        </w:rPr>
        <w:t>m condições de se aquecer no frio do inverno. A Atlética faz arrecadação dentro e fora da universidade e doa esse material arrecadado. Em 2020</w:t>
      </w:r>
      <w:r w:rsidR="001279AD">
        <w:rPr>
          <w:rFonts w:ascii="Arial" w:eastAsia="Arial" w:hAnsi="Arial" w:cs="Arial"/>
          <w:sz w:val="24"/>
          <w:szCs w:val="24"/>
        </w:rPr>
        <w:t>,</w:t>
      </w:r>
      <w:r>
        <w:rPr>
          <w:rFonts w:ascii="Arial" w:eastAsia="Arial" w:hAnsi="Arial" w:cs="Arial"/>
          <w:sz w:val="24"/>
          <w:szCs w:val="24"/>
        </w:rPr>
        <w:t xml:space="preserve"> a ação não foi realizada em virtude da pandemia. </w:t>
      </w:r>
    </w:p>
    <w:p w14:paraId="11649020" w14:textId="0A8DEACB"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seguida, a Atlética começou a apresentação de suas atividades ligadas aos torneios em que participam. O grande destaque é o </w:t>
      </w:r>
      <w:proofErr w:type="spellStart"/>
      <w:r>
        <w:rPr>
          <w:rFonts w:ascii="Arial" w:eastAsia="Arial" w:hAnsi="Arial" w:cs="Arial"/>
          <w:sz w:val="24"/>
          <w:szCs w:val="24"/>
        </w:rPr>
        <w:t>InterUnifesp</w:t>
      </w:r>
      <w:proofErr w:type="spellEnd"/>
      <w:r>
        <w:rPr>
          <w:rFonts w:ascii="Arial" w:eastAsia="Arial" w:hAnsi="Arial" w:cs="Arial"/>
          <w:sz w:val="24"/>
          <w:szCs w:val="24"/>
        </w:rPr>
        <w:t xml:space="preserve">, que é </w:t>
      </w:r>
      <w:r w:rsidR="001051FD">
        <w:rPr>
          <w:rFonts w:ascii="Arial" w:eastAsia="Arial" w:hAnsi="Arial" w:cs="Arial"/>
          <w:sz w:val="24"/>
          <w:szCs w:val="24"/>
        </w:rPr>
        <w:t xml:space="preserve">um </w:t>
      </w:r>
      <w:r>
        <w:rPr>
          <w:rFonts w:ascii="Arial" w:eastAsia="Arial" w:hAnsi="Arial" w:cs="Arial"/>
          <w:sz w:val="24"/>
          <w:szCs w:val="24"/>
        </w:rPr>
        <w:t xml:space="preserve">torneio esportivo entre os </w:t>
      </w:r>
      <w:r>
        <w:rPr>
          <w:rFonts w:ascii="Arial" w:eastAsia="Arial" w:hAnsi="Arial" w:cs="Arial"/>
          <w:i/>
          <w:sz w:val="24"/>
          <w:szCs w:val="24"/>
        </w:rPr>
        <w:t>campi </w:t>
      </w:r>
      <w:r>
        <w:rPr>
          <w:rFonts w:ascii="Arial" w:eastAsia="Arial" w:hAnsi="Arial" w:cs="Arial"/>
          <w:sz w:val="24"/>
          <w:szCs w:val="24"/>
        </w:rPr>
        <w:t xml:space="preserve">da UNIFESP, chamado carinhosamente por todos </w:t>
      </w:r>
      <w:r w:rsidR="001051FD">
        <w:rPr>
          <w:rFonts w:ascii="Arial" w:eastAsia="Arial" w:hAnsi="Arial" w:cs="Arial"/>
          <w:sz w:val="24"/>
          <w:szCs w:val="24"/>
        </w:rPr>
        <w:t>de</w:t>
      </w:r>
      <w:r>
        <w:rPr>
          <w:rFonts w:ascii="Arial" w:eastAsia="Arial" w:hAnsi="Arial" w:cs="Arial"/>
          <w:sz w:val="24"/>
          <w:szCs w:val="24"/>
        </w:rPr>
        <w:t xml:space="preserve"> Inter. Pelo que falaram esse é o grande evento. Todos que já participaram e os que ainda não participaram consideram ele como “surreal”, um momento de integração muito grande entre os </w:t>
      </w:r>
      <w:r>
        <w:rPr>
          <w:rFonts w:ascii="Arial" w:eastAsia="Arial" w:hAnsi="Arial" w:cs="Arial"/>
          <w:i/>
          <w:sz w:val="24"/>
          <w:szCs w:val="24"/>
        </w:rPr>
        <w:t xml:space="preserve">campi </w:t>
      </w:r>
      <w:r>
        <w:rPr>
          <w:rFonts w:ascii="Arial" w:eastAsia="Arial" w:hAnsi="Arial" w:cs="Arial"/>
          <w:sz w:val="24"/>
          <w:szCs w:val="24"/>
        </w:rPr>
        <w:t xml:space="preserve">da UNIFESP, com exceção da Medicina (EPM) que não </w:t>
      </w:r>
      <w:r w:rsidR="00EE5F8A">
        <w:rPr>
          <w:rFonts w:ascii="Arial" w:eastAsia="Arial" w:hAnsi="Arial" w:cs="Arial"/>
          <w:sz w:val="24"/>
          <w:szCs w:val="24"/>
        </w:rPr>
        <w:t>comparece</w:t>
      </w:r>
      <w:r>
        <w:rPr>
          <w:rFonts w:ascii="Arial" w:eastAsia="Arial" w:hAnsi="Arial" w:cs="Arial"/>
          <w:sz w:val="24"/>
          <w:szCs w:val="24"/>
        </w:rPr>
        <w:t xml:space="preserve">. Só quem já </w:t>
      </w:r>
      <w:r w:rsidR="003F1975">
        <w:rPr>
          <w:rFonts w:ascii="Arial" w:eastAsia="Arial" w:hAnsi="Arial" w:cs="Arial"/>
          <w:sz w:val="24"/>
          <w:szCs w:val="24"/>
        </w:rPr>
        <w:t>se envolveu com os</w:t>
      </w:r>
      <w:r>
        <w:rPr>
          <w:rFonts w:ascii="Arial" w:eastAsia="Arial" w:hAnsi="Arial" w:cs="Arial"/>
          <w:sz w:val="24"/>
          <w:szCs w:val="24"/>
        </w:rPr>
        <w:t xml:space="preserve"> jogos universitários sabe o quanto eles são divertidos, pois reúnem em um fim de semana ou feriado a possibilidade de estar com os amigos, em festas, torcendo pela sua universidade em um ambiente descontraído e de integração. </w:t>
      </w:r>
    </w:p>
    <w:p w14:paraId="59F9E08F" w14:textId="3377A973" w:rsidR="006C653E" w:rsidRDefault="006C653E" w:rsidP="00905088">
      <w:pPr>
        <w:spacing w:after="0" w:line="360" w:lineRule="auto"/>
        <w:ind w:firstLine="709"/>
        <w:jc w:val="both"/>
        <w:rPr>
          <w:rFonts w:ascii="Arial" w:eastAsia="Arial" w:hAnsi="Arial" w:cs="Arial"/>
          <w:sz w:val="24"/>
          <w:szCs w:val="24"/>
        </w:rPr>
      </w:pPr>
      <w:r w:rsidRPr="008D21E6">
        <w:rPr>
          <w:rFonts w:ascii="Arial" w:eastAsia="Arial" w:hAnsi="Arial" w:cs="Arial"/>
          <w:sz w:val="24"/>
          <w:szCs w:val="24"/>
        </w:rPr>
        <w:t>Antes da apresentação</w:t>
      </w:r>
      <w:r>
        <w:rPr>
          <w:rFonts w:ascii="Arial" w:eastAsia="Arial" w:hAnsi="Arial" w:cs="Arial"/>
          <w:sz w:val="24"/>
          <w:szCs w:val="24"/>
        </w:rPr>
        <w:t xml:space="preserve"> mais detalhada dos esportes praticados e promovidos pela Atlética, percebemos o início do acolhimento, da solidariedade com os alunos ingressantes, quando eles foram parabenizados pela grande conquista </w:t>
      </w:r>
      <w:r w:rsidR="008D21E6">
        <w:rPr>
          <w:rFonts w:ascii="Arial" w:eastAsia="Arial" w:hAnsi="Arial" w:cs="Arial"/>
          <w:sz w:val="24"/>
          <w:szCs w:val="24"/>
        </w:rPr>
        <w:t>por</w:t>
      </w:r>
      <w:r>
        <w:rPr>
          <w:rFonts w:ascii="Arial" w:eastAsia="Arial" w:hAnsi="Arial" w:cs="Arial"/>
          <w:sz w:val="24"/>
          <w:szCs w:val="24"/>
        </w:rPr>
        <w:t xml:space="preserve"> ingressarem em uma universidade federal, pela sensação incrível de ter sido aprovado; e foi dado o conselho aos calouros para que aproveit</w:t>
      </w:r>
      <w:r w:rsidR="008D21E6">
        <w:rPr>
          <w:rFonts w:ascii="Arial" w:eastAsia="Arial" w:hAnsi="Arial" w:cs="Arial"/>
          <w:sz w:val="24"/>
          <w:szCs w:val="24"/>
        </w:rPr>
        <w:t>assem</w:t>
      </w:r>
      <w:r>
        <w:rPr>
          <w:rFonts w:ascii="Arial" w:eastAsia="Arial" w:hAnsi="Arial" w:cs="Arial"/>
          <w:sz w:val="24"/>
          <w:szCs w:val="24"/>
        </w:rPr>
        <w:t xml:space="preserve"> esse momento que a vida universitária proporciona, deixando claro que a vida na universidade vai muito além de uma sala de aula. Foi sugerido para que os calouros </w:t>
      </w:r>
      <w:r w:rsidR="00150403">
        <w:rPr>
          <w:rFonts w:ascii="Arial" w:eastAsia="Arial" w:hAnsi="Arial" w:cs="Arial"/>
          <w:sz w:val="24"/>
          <w:szCs w:val="24"/>
        </w:rPr>
        <w:t>se engajem</w:t>
      </w:r>
      <w:r>
        <w:rPr>
          <w:rFonts w:ascii="Arial" w:eastAsia="Arial" w:hAnsi="Arial" w:cs="Arial"/>
          <w:sz w:val="24"/>
          <w:szCs w:val="24"/>
        </w:rPr>
        <w:t> </w:t>
      </w:r>
      <w:r w:rsidR="00150403">
        <w:rPr>
          <w:rFonts w:ascii="Arial" w:eastAsia="Arial" w:hAnsi="Arial" w:cs="Arial"/>
          <w:sz w:val="24"/>
          <w:szCs w:val="24"/>
        </w:rPr>
        <w:t xml:space="preserve">em </w:t>
      </w:r>
      <w:r>
        <w:rPr>
          <w:rFonts w:ascii="Arial" w:eastAsia="Arial" w:hAnsi="Arial" w:cs="Arial"/>
          <w:sz w:val="24"/>
          <w:szCs w:val="24"/>
        </w:rPr>
        <w:t xml:space="preserve">tudo </w:t>
      </w:r>
      <w:r w:rsidR="00150403">
        <w:rPr>
          <w:rFonts w:ascii="Arial" w:eastAsia="Arial" w:hAnsi="Arial" w:cs="Arial"/>
          <w:sz w:val="24"/>
          <w:szCs w:val="24"/>
        </w:rPr>
        <w:t xml:space="preserve">o </w:t>
      </w:r>
      <w:r>
        <w:rPr>
          <w:rFonts w:ascii="Arial" w:eastAsia="Arial" w:hAnsi="Arial" w:cs="Arial"/>
          <w:sz w:val="24"/>
          <w:szCs w:val="24"/>
        </w:rPr>
        <w:t>que a universidade proporciona, que façam parte da Pira (Pirateria), entrem para a Atlética e para os times, e aproveitem de verdade tudo que é oferecido. </w:t>
      </w:r>
    </w:p>
    <w:p w14:paraId="4F13F6FF" w14:textId="2988F2A4"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Após a apresentação das atividades, mais uma vez percebemos a empatia dos veteranos com os calouros que estão ingressando em um momento tão atípico, onde as atividades são EAD, tudo fica mais confuso e o contato pessoal acaba se </w:t>
      </w:r>
      <w:r>
        <w:rPr>
          <w:rFonts w:ascii="Arial" w:eastAsia="Arial" w:hAnsi="Arial" w:cs="Arial"/>
          <w:sz w:val="24"/>
          <w:szCs w:val="24"/>
        </w:rPr>
        <w:lastRenderedPageBreak/>
        <w:t>perdendo nas atividades acadêmicas. A Atlética reforçou que a participação nos times é uma ótima oportunidade para que os calouros possam se integrar, conhecer e conviver com os veteranos, para começarem a se sentir parte da universidade. Foi reiterado o convite para que os calouros, mesmo sem saber jogar, entrem para os times, que a Atlética ensina do zero, e que tanto os atletas como os técnicos estão preparados e ansiosos para receber os calouros. Foi divulgado no chat o link de um formulário on</w:t>
      </w:r>
      <w:r w:rsidR="00150403">
        <w:rPr>
          <w:rFonts w:ascii="Arial" w:eastAsia="Arial" w:hAnsi="Arial" w:cs="Arial"/>
          <w:sz w:val="24"/>
          <w:szCs w:val="24"/>
        </w:rPr>
        <w:t>-</w:t>
      </w:r>
      <w:r>
        <w:rPr>
          <w:rFonts w:ascii="Arial" w:eastAsia="Arial" w:hAnsi="Arial" w:cs="Arial"/>
          <w:sz w:val="24"/>
          <w:szCs w:val="24"/>
        </w:rPr>
        <w:t>line para que os alunos que tenham interesse se inscrevam e comecem a fazer parte da atlética e que</w:t>
      </w:r>
      <w:r w:rsidR="00D1020E">
        <w:rPr>
          <w:rFonts w:ascii="Arial" w:eastAsia="Arial" w:hAnsi="Arial" w:cs="Arial"/>
          <w:sz w:val="24"/>
          <w:szCs w:val="24"/>
        </w:rPr>
        <w:t>,</w:t>
      </w:r>
      <w:r>
        <w:rPr>
          <w:rFonts w:ascii="Arial" w:eastAsia="Arial" w:hAnsi="Arial" w:cs="Arial"/>
          <w:sz w:val="24"/>
          <w:szCs w:val="24"/>
        </w:rPr>
        <w:t xml:space="preserve"> em breve</w:t>
      </w:r>
      <w:r w:rsidR="00D1020E">
        <w:rPr>
          <w:rFonts w:ascii="Arial" w:eastAsia="Arial" w:hAnsi="Arial" w:cs="Arial"/>
          <w:sz w:val="24"/>
          <w:szCs w:val="24"/>
        </w:rPr>
        <w:t>,</w:t>
      </w:r>
      <w:r>
        <w:rPr>
          <w:rFonts w:ascii="Arial" w:eastAsia="Arial" w:hAnsi="Arial" w:cs="Arial"/>
          <w:sz w:val="24"/>
          <w:szCs w:val="24"/>
        </w:rPr>
        <w:t xml:space="preserve"> os ingressantes possam ter essa sensação de “vestir de fato a camisa”. </w:t>
      </w:r>
    </w:p>
    <w:p w14:paraId="4BF78481" w14:textId="3BB341FD"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 questão da participação na Atlética foi reforçada mais uma vez como uma oportunidade de os calouros conhecerem um pouco melhor a universidade. Alguns dos times estão treinando agora na quarentena, mesmo </w:t>
      </w:r>
      <w:r w:rsidR="00D1020E">
        <w:rPr>
          <w:rFonts w:ascii="Arial" w:eastAsia="Arial" w:hAnsi="Arial" w:cs="Arial"/>
          <w:sz w:val="24"/>
          <w:szCs w:val="24"/>
        </w:rPr>
        <w:t>a</w:t>
      </w:r>
      <w:r>
        <w:rPr>
          <w:rFonts w:ascii="Arial" w:eastAsia="Arial" w:hAnsi="Arial" w:cs="Arial"/>
          <w:sz w:val="24"/>
          <w:szCs w:val="24"/>
        </w:rPr>
        <w:t xml:space="preserve"> distância, e é um “refrig</w:t>
      </w:r>
      <w:r w:rsidR="00D1020E">
        <w:rPr>
          <w:rFonts w:ascii="Arial" w:eastAsia="Arial" w:hAnsi="Arial" w:cs="Arial"/>
          <w:sz w:val="24"/>
          <w:szCs w:val="24"/>
        </w:rPr>
        <w:t>ério</w:t>
      </w:r>
      <w:r>
        <w:rPr>
          <w:rFonts w:ascii="Arial" w:eastAsia="Arial" w:hAnsi="Arial" w:cs="Arial"/>
          <w:sz w:val="24"/>
          <w:szCs w:val="24"/>
        </w:rPr>
        <w:t xml:space="preserve">” para a semana turbulenta, principalmente nessa fase que estamos passando. Os times têm aproveitado bastante para entender um pouco da teoria do </w:t>
      </w:r>
      <w:r w:rsidR="00C4628F">
        <w:rPr>
          <w:rFonts w:ascii="Arial" w:eastAsia="Arial" w:hAnsi="Arial" w:cs="Arial"/>
          <w:sz w:val="24"/>
          <w:szCs w:val="24"/>
        </w:rPr>
        <w:t>e</w:t>
      </w:r>
      <w:r>
        <w:rPr>
          <w:rFonts w:ascii="Arial" w:eastAsia="Arial" w:hAnsi="Arial" w:cs="Arial"/>
          <w:sz w:val="24"/>
          <w:szCs w:val="24"/>
        </w:rPr>
        <w:t>sporte. O convite foi refeito mais uma vez para os calouros participarem da Atlética e dos times e mais uma vez foram dadas as boas-vindas aos ingressantes, lembrando que devem aproveitar muito essa nova fase. </w:t>
      </w:r>
    </w:p>
    <w:p w14:paraId="71A329F8" w14:textId="2476B2B7"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A apresentação da Pirateria começou parabenizando os ingressantes e dizendo que se recordavam o quão emocionante é quando se ingressa na universidade que se almejava entrar, e reforçou o que foi dito pela Atlética</w:t>
      </w:r>
      <w:r w:rsidR="00C532D0">
        <w:rPr>
          <w:rFonts w:ascii="Arial" w:eastAsia="Arial" w:hAnsi="Arial" w:cs="Arial"/>
          <w:sz w:val="24"/>
          <w:szCs w:val="24"/>
        </w:rPr>
        <w:t>,</w:t>
      </w:r>
      <w:r>
        <w:rPr>
          <w:rFonts w:ascii="Arial" w:eastAsia="Arial" w:hAnsi="Arial" w:cs="Arial"/>
          <w:sz w:val="24"/>
          <w:szCs w:val="24"/>
        </w:rPr>
        <w:t xml:space="preserve"> que esse é um momento muito bom, quando se está saindo do ensino médio, entrando na vida profissional em que se conhece muita coisa nova. Reforçaram que há muita entidade interessante para participar na EPPEN, </w:t>
      </w:r>
      <w:r w:rsidR="00C532D0">
        <w:rPr>
          <w:rFonts w:ascii="Arial" w:eastAsia="Arial" w:hAnsi="Arial" w:cs="Arial"/>
          <w:sz w:val="24"/>
          <w:szCs w:val="24"/>
        </w:rPr>
        <w:t>oportunidade de</w:t>
      </w:r>
      <w:r>
        <w:rPr>
          <w:rFonts w:ascii="Arial" w:eastAsia="Arial" w:hAnsi="Arial" w:cs="Arial"/>
          <w:sz w:val="24"/>
          <w:szCs w:val="24"/>
        </w:rPr>
        <w:t xml:space="preserve"> conhece</w:t>
      </w:r>
      <w:r w:rsidR="00C532D0">
        <w:rPr>
          <w:rFonts w:ascii="Arial" w:eastAsia="Arial" w:hAnsi="Arial" w:cs="Arial"/>
          <w:sz w:val="24"/>
          <w:szCs w:val="24"/>
        </w:rPr>
        <w:t>r</w:t>
      </w:r>
      <w:r>
        <w:rPr>
          <w:rFonts w:ascii="Arial" w:eastAsia="Arial" w:hAnsi="Arial" w:cs="Arial"/>
          <w:sz w:val="24"/>
          <w:szCs w:val="24"/>
        </w:rPr>
        <w:t> gente diferente. </w:t>
      </w:r>
    </w:p>
    <w:p w14:paraId="1B8DF885" w14:textId="7FED10A4"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Em seguida</w:t>
      </w:r>
      <w:r w:rsidR="00C532D0">
        <w:rPr>
          <w:rFonts w:ascii="Arial" w:eastAsia="Arial" w:hAnsi="Arial" w:cs="Arial"/>
          <w:sz w:val="24"/>
          <w:szCs w:val="24"/>
        </w:rPr>
        <w:t>,</w:t>
      </w:r>
      <w:r>
        <w:rPr>
          <w:rFonts w:ascii="Arial" w:eastAsia="Arial" w:hAnsi="Arial" w:cs="Arial"/>
          <w:sz w:val="24"/>
          <w:szCs w:val="24"/>
        </w:rPr>
        <w:t xml:space="preserve"> fizeram uma breve apresentação do que é a Pirateria e o que é uma Bateria Universitária (BU), quais são os instrumentos que tocam e se utilizam. Narraram também a evolução das Bus no cenário nacional e alguns eventos de que participaram, como </w:t>
      </w:r>
      <w:proofErr w:type="spellStart"/>
      <w:r>
        <w:rPr>
          <w:rFonts w:ascii="Arial" w:eastAsia="Arial" w:hAnsi="Arial" w:cs="Arial"/>
          <w:sz w:val="24"/>
          <w:szCs w:val="24"/>
        </w:rPr>
        <w:t>Balatucada</w:t>
      </w:r>
      <w:proofErr w:type="spellEnd"/>
      <w:r>
        <w:rPr>
          <w:rFonts w:ascii="Arial" w:eastAsia="Arial" w:hAnsi="Arial" w:cs="Arial"/>
          <w:sz w:val="24"/>
          <w:szCs w:val="24"/>
        </w:rPr>
        <w:t>, o maior torneio de BU de São Paulo. Foi também ressaltado na apresentação a grande união que acontece entre as Bus e as Escolas de Samba, promovendo o entrosamento em diversos eventos, </w:t>
      </w:r>
      <w:r w:rsidR="00C532D0">
        <w:rPr>
          <w:rFonts w:ascii="Arial" w:eastAsia="Arial" w:hAnsi="Arial" w:cs="Arial"/>
          <w:sz w:val="24"/>
          <w:szCs w:val="24"/>
        </w:rPr>
        <w:t xml:space="preserve">em que </w:t>
      </w:r>
      <w:r>
        <w:rPr>
          <w:rFonts w:ascii="Arial" w:eastAsia="Arial" w:hAnsi="Arial" w:cs="Arial"/>
          <w:sz w:val="24"/>
          <w:szCs w:val="24"/>
        </w:rPr>
        <w:t>membros da EPPEN participam. Durante toda a apresentação, assim como na da Atlética, foi possível notar as saudades que todos têm dos encontros presenciais que não estão acontecendo nesse momento. </w:t>
      </w:r>
    </w:p>
    <w:p w14:paraId="3083CFAC" w14:textId="77777777"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 xml:space="preserve">A Pirateria se orgulha muito de sua própria festa, a Rubro Negra, que acontece uma vez por ano, e hoje é a maior festa de toda a UNIFESP. Essa festa não se restringe somente ao público do </w:t>
      </w:r>
      <w:r>
        <w:rPr>
          <w:rFonts w:ascii="Arial" w:eastAsia="Arial" w:hAnsi="Arial" w:cs="Arial"/>
          <w:i/>
          <w:iCs/>
          <w:sz w:val="24"/>
          <w:szCs w:val="24"/>
        </w:rPr>
        <w:t>campus</w:t>
      </w:r>
      <w:r>
        <w:rPr>
          <w:rFonts w:ascii="Arial" w:eastAsia="Arial" w:hAnsi="Arial" w:cs="Arial"/>
          <w:sz w:val="24"/>
          <w:szCs w:val="24"/>
        </w:rPr>
        <w:t xml:space="preserve"> Osasco ou da UNIFESP, mas envolve toda a comunidade de </w:t>
      </w:r>
      <w:proofErr w:type="gramStart"/>
      <w:r>
        <w:rPr>
          <w:rFonts w:ascii="Arial" w:eastAsia="Arial" w:hAnsi="Arial" w:cs="Arial"/>
          <w:sz w:val="24"/>
          <w:szCs w:val="24"/>
        </w:rPr>
        <w:t>Bus (baterias universitárias) e algumas Escolas</w:t>
      </w:r>
      <w:proofErr w:type="gramEnd"/>
      <w:r>
        <w:rPr>
          <w:rFonts w:ascii="Arial" w:eastAsia="Arial" w:hAnsi="Arial" w:cs="Arial"/>
          <w:sz w:val="24"/>
          <w:szCs w:val="24"/>
        </w:rPr>
        <w:t> de Samba. </w:t>
      </w:r>
    </w:p>
    <w:p w14:paraId="4BC2CCA8" w14:textId="4DF0E780"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Durante toda a apresentação da Pirateria ficou muito evidente o acolhimento, não só aos calouros que estão chegando em uma situação atípica, mas entre todos os integrantes da Pirateria; em todas as falas ficou </w:t>
      </w:r>
      <w:r w:rsidR="00E506C5">
        <w:rPr>
          <w:rFonts w:ascii="Arial" w:eastAsia="Arial" w:hAnsi="Arial" w:cs="Arial"/>
          <w:sz w:val="24"/>
          <w:szCs w:val="24"/>
        </w:rPr>
        <w:t>nítida a</w:t>
      </w:r>
      <w:r>
        <w:rPr>
          <w:rFonts w:ascii="Arial" w:eastAsia="Arial" w:hAnsi="Arial" w:cs="Arial"/>
          <w:sz w:val="24"/>
          <w:szCs w:val="24"/>
        </w:rPr>
        <w:t xml:space="preserve"> proximidade. Foi ressaltada a felicidade na participação da Pirateria nos eventos da Atlética, ou outros que participam, onde sempre que se escuta o “Tá </w:t>
      </w:r>
      <w:proofErr w:type="spellStart"/>
      <w:r>
        <w:rPr>
          <w:rFonts w:ascii="Arial" w:eastAsia="Arial" w:hAnsi="Arial" w:cs="Arial"/>
          <w:sz w:val="24"/>
          <w:szCs w:val="24"/>
        </w:rPr>
        <w:t>TiCaTá</w:t>
      </w:r>
      <w:proofErr w:type="spellEnd"/>
      <w:r>
        <w:rPr>
          <w:rFonts w:ascii="Arial" w:eastAsia="Arial" w:hAnsi="Arial" w:cs="Arial"/>
          <w:sz w:val="24"/>
          <w:szCs w:val="24"/>
        </w:rPr>
        <w:t>”</w:t>
      </w:r>
      <w:r w:rsidR="007C1A9D">
        <w:rPr>
          <w:rFonts w:ascii="Arial" w:eastAsia="Arial" w:hAnsi="Arial" w:cs="Arial"/>
          <w:sz w:val="24"/>
          <w:szCs w:val="24"/>
        </w:rPr>
        <w:t>,</w:t>
      </w:r>
      <w:r>
        <w:rPr>
          <w:rFonts w:ascii="Arial" w:eastAsia="Arial" w:hAnsi="Arial" w:cs="Arial"/>
          <w:sz w:val="24"/>
          <w:szCs w:val="24"/>
        </w:rPr>
        <w:t xml:space="preserve"> que é a trilha sonora das festas, sempre são relembrados momentos em que todos estão felizes, e esse som que está ao fundo é a Pirateria. Foi enfatizado ainda pela Pirateria que, para ser integrante, não há a necessidade de saber tocar nenhum instrumento, eles ensinam tudo desde o básico. </w:t>
      </w:r>
      <w:r w:rsidR="00E33D02">
        <w:rPr>
          <w:rFonts w:ascii="Arial" w:eastAsia="Arial" w:hAnsi="Arial" w:cs="Arial"/>
          <w:sz w:val="24"/>
          <w:szCs w:val="24"/>
        </w:rPr>
        <w:t>Alguns</w:t>
      </w:r>
      <w:r>
        <w:rPr>
          <w:rFonts w:ascii="Arial" w:eastAsia="Arial" w:hAnsi="Arial" w:cs="Arial"/>
          <w:sz w:val="24"/>
          <w:szCs w:val="24"/>
        </w:rPr>
        <w:t xml:space="preserve"> integrantes da Pirateria chegaram sem saber tocar nada e hoje são integrantes de Escolas de Samba. </w:t>
      </w:r>
    </w:p>
    <w:p w14:paraId="0B321456" w14:textId="5EEAE41F"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No final da apresentação foi dito algo que eu já havia notado implicitamente nas falas e relatos</w:t>
      </w:r>
      <w:r w:rsidR="00E33D02">
        <w:rPr>
          <w:rFonts w:ascii="Arial" w:eastAsia="Arial" w:hAnsi="Arial" w:cs="Arial"/>
          <w:sz w:val="24"/>
          <w:szCs w:val="24"/>
        </w:rPr>
        <w:t>,</w:t>
      </w:r>
      <w:r>
        <w:rPr>
          <w:rFonts w:ascii="Arial" w:eastAsia="Arial" w:hAnsi="Arial" w:cs="Arial"/>
          <w:sz w:val="24"/>
          <w:szCs w:val="24"/>
        </w:rPr>
        <w:t xml:space="preserve"> que quando se entra para a Pirateria, entra-se para </w:t>
      </w:r>
      <w:r w:rsidR="00E33D02">
        <w:rPr>
          <w:rFonts w:ascii="Arial" w:eastAsia="Arial" w:hAnsi="Arial" w:cs="Arial"/>
          <w:sz w:val="24"/>
          <w:szCs w:val="24"/>
        </w:rPr>
        <w:t>um</w:t>
      </w:r>
      <w:r>
        <w:rPr>
          <w:rFonts w:ascii="Arial" w:eastAsia="Arial" w:hAnsi="Arial" w:cs="Arial"/>
          <w:sz w:val="24"/>
          <w:szCs w:val="24"/>
        </w:rPr>
        <w:t>a família. Um dos integrantes fez até uma brincadeira que todos são uma grande família da “</w:t>
      </w:r>
      <w:proofErr w:type="spellStart"/>
      <w:r>
        <w:rPr>
          <w:rFonts w:ascii="Arial" w:eastAsia="Arial" w:hAnsi="Arial" w:cs="Arial"/>
          <w:sz w:val="24"/>
          <w:szCs w:val="24"/>
        </w:rPr>
        <w:t>Vih</w:t>
      </w:r>
      <w:proofErr w:type="spellEnd"/>
      <w:r>
        <w:rPr>
          <w:rFonts w:ascii="Arial" w:eastAsia="Arial" w:hAnsi="Arial" w:cs="Arial"/>
          <w:sz w:val="24"/>
          <w:szCs w:val="24"/>
        </w:rPr>
        <w:t xml:space="preserve"> Tube” (participante do BBB 2021 que no decorrer do jogo falava que os outros participantes eram da família), e que até os ensaios da Pirateria acontecem aos domingos, dia de estar com a família, e todos participam sem reclamar como se fosse um verdadeiro encontro de família. </w:t>
      </w:r>
    </w:p>
    <w:p w14:paraId="1B42EFC6" w14:textId="7E8D8DB0"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Os membros da Pirateria se colocaram à disposição através das redes sociais para que os calouros entrassem em contato e que</w:t>
      </w:r>
      <w:r w:rsidR="00DB10B7">
        <w:rPr>
          <w:rFonts w:ascii="Arial" w:eastAsia="Arial" w:hAnsi="Arial" w:cs="Arial"/>
          <w:sz w:val="24"/>
          <w:szCs w:val="24"/>
        </w:rPr>
        <w:t>,</w:t>
      </w:r>
      <w:r>
        <w:rPr>
          <w:rFonts w:ascii="Arial" w:eastAsia="Arial" w:hAnsi="Arial" w:cs="Arial"/>
          <w:sz w:val="24"/>
          <w:szCs w:val="24"/>
        </w:rPr>
        <w:t xml:space="preserve"> nessa apresentação</w:t>
      </w:r>
      <w:r w:rsidR="00DB10B7">
        <w:rPr>
          <w:rFonts w:ascii="Arial" w:eastAsia="Arial" w:hAnsi="Arial" w:cs="Arial"/>
          <w:sz w:val="24"/>
          <w:szCs w:val="24"/>
        </w:rPr>
        <w:t>,</w:t>
      </w:r>
      <w:r>
        <w:rPr>
          <w:rFonts w:ascii="Arial" w:eastAsia="Arial" w:hAnsi="Arial" w:cs="Arial"/>
          <w:sz w:val="24"/>
          <w:szCs w:val="24"/>
        </w:rPr>
        <w:t xml:space="preserve"> eles não se preocuparam em focar </w:t>
      </w:r>
      <w:r w:rsidR="00DB10B7">
        <w:rPr>
          <w:rFonts w:ascii="Arial" w:eastAsia="Arial" w:hAnsi="Arial" w:cs="Arial"/>
          <w:sz w:val="24"/>
          <w:szCs w:val="24"/>
        </w:rPr>
        <w:t>no</w:t>
      </w:r>
      <w:r>
        <w:rPr>
          <w:rFonts w:ascii="Arial" w:eastAsia="Arial" w:hAnsi="Arial" w:cs="Arial"/>
          <w:sz w:val="24"/>
          <w:szCs w:val="24"/>
        </w:rPr>
        <w:t xml:space="preserve"> que a Pirateria toca ou que se tenha que aprender a tocar um instrumento. Tentaram focar no que é mais importante do que tudo para eles: que todos que entraram na Pirateria t</w:t>
      </w:r>
      <w:r w:rsidR="00AA4759">
        <w:rPr>
          <w:rFonts w:ascii="Arial" w:eastAsia="Arial" w:hAnsi="Arial" w:cs="Arial"/>
          <w:sz w:val="24"/>
          <w:szCs w:val="24"/>
        </w:rPr>
        <w:t>ê</w:t>
      </w:r>
      <w:r>
        <w:rPr>
          <w:rFonts w:ascii="Arial" w:eastAsia="Arial" w:hAnsi="Arial" w:cs="Arial"/>
          <w:sz w:val="24"/>
          <w:szCs w:val="24"/>
        </w:rPr>
        <w:t xml:space="preserve">m esse sentimento, do acolhimento, que é muito importante para quem está entrando na universidade agora, principalmente na situação que estamos da pandemia, que não está fácil para ninguém a situação de distanciamento e do EAD que não promove contato presencial com as pessoas. Salientaram, assim, que a Pirateria é para além do tocar um instrumento, algo sem dúvida importante e interessante. Mas, para além disso, é estar num lugar que você sabe que as pessoas vão te acolher, e que você vai ser bem tratado, vai fazer amigos, amigos que você vai levar para sua vida inteira. </w:t>
      </w:r>
    </w:p>
    <w:p w14:paraId="017B0D6D" w14:textId="02F3F0A2"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Ao final</w:t>
      </w:r>
      <w:r w:rsidR="00AA4759">
        <w:rPr>
          <w:rFonts w:ascii="Arial" w:eastAsia="Arial" w:hAnsi="Arial" w:cs="Arial"/>
          <w:sz w:val="24"/>
          <w:szCs w:val="24"/>
        </w:rPr>
        <w:t>,</w:t>
      </w:r>
      <w:r>
        <w:rPr>
          <w:rFonts w:ascii="Arial" w:eastAsia="Arial" w:hAnsi="Arial" w:cs="Arial"/>
          <w:sz w:val="24"/>
          <w:szCs w:val="24"/>
        </w:rPr>
        <w:t xml:space="preserve"> mostraram um vídeo do dia a dia da Pirateria, para o além do tocar instrumentos. No v</w:t>
      </w:r>
      <w:r w:rsidR="00547B7C">
        <w:rPr>
          <w:rFonts w:ascii="Arial" w:eastAsia="Arial" w:hAnsi="Arial" w:cs="Arial"/>
          <w:sz w:val="24"/>
          <w:szCs w:val="24"/>
        </w:rPr>
        <w:t>ídeo havia</w:t>
      </w:r>
      <w:r>
        <w:rPr>
          <w:rFonts w:ascii="Arial" w:eastAsia="Arial" w:hAnsi="Arial" w:cs="Arial"/>
          <w:sz w:val="24"/>
          <w:szCs w:val="24"/>
        </w:rPr>
        <w:t xml:space="preserve"> imagens desde o começo da Pirateria, com vários momentos de integração, nas festas, </w:t>
      </w:r>
      <w:r>
        <w:rPr>
          <w:rFonts w:ascii="Arial" w:eastAsia="Arial" w:hAnsi="Arial" w:cs="Arial"/>
          <w:i/>
          <w:iCs/>
          <w:sz w:val="24"/>
          <w:szCs w:val="24"/>
        </w:rPr>
        <w:t>campus</w:t>
      </w:r>
      <w:r>
        <w:rPr>
          <w:rFonts w:ascii="Arial" w:eastAsia="Arial" w:hAnsi="Arial" w:cs="Arial"/>
          <w:sz w:val="24"/>
          <w:szCs w:val="24"/>
        </w:rPr>
        <w:t>, metrô, jogos, competições, apresentações. </w:t>
      </w:r>
    </w:p>
    <w:p w14:paraId="68BEB5B5" w14:textId="6585F67F"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Na apresentação da Atlética Osasco e principalmente da Pirateria ficou clar</w:t>
      </w:r>
      <w:r w:rsidR="00547B7C">
        <w:rPr>
          <w:rFonts w:ascii="Arial" w:eastAsia="Arial" w:hAnsi="Arial" w:cs="Arial"/>
          <w:sz w:val="24"/>
          <w:szCs w:val="24"/>
        </w:rPr>
        <w:t>a</w:t>
      </w:r>
      <w:r>
        <w:rPr>
          <w:rFonts w:ascii="Arial" w:eastAsia="Arial" w:hAnsi="Arial" w:cs="Arial"/>
          <w:sz w:val="24"/>
          <w:szCs w:val="24"/>
        </w:rPr>
        <w:t xml:space="preserve"> a preocupação que esses coletivos têm com os alunos recém-chegados </w:t>
      </w:r>
      <w:r w:rsidR="00547B7C">
        <w:rPr>
          <w:rFonts w:ascii="Arial" w:eastAsia="Arial" w:hAnsi="Arial" w:cs="Arial"/>
          <w:sz w:val="24"/>
          <w:szCs w:val="24"/>
        </w:rPr>
        <w:t>à</w:t>
      </w:r>
      <w:r>
        <w:rPr>
          <w:rFonts w:ascii="Arial" w:eastAsia="Arial" w:hAnsi="Arial" w:cs="Arial"/>
          <w:sz w:val="24"/>
          <w:szCs w:val="24"/>
        </w:rPr>
        <w:t xml:space="preserve"> universidade, que fica mais agravado ainda com as atividades acontecendo de forma remota. Podemos ver fenômenos parecidos com esses no âmbito da solidariedade nas entidades; a todo o momento, tanto a Atlética quanto a Pirateria insistiam para que os calouros participassem das redes criadas especificamente para a recepção do</w:t>
      </w:r>
      <w:r w:rsidR="0049724E">
        <w:rPr>
          <w:rFonts w:ascii="Arial" w:eastAsia="Arial" w:hAnsi="Arial" w:cs="Arial"/>
          <w:sz w:val="24"/>
          <w:szCs w:val="24"/>
        </w:rPr>
        <w:t>s</w:t>
      </w:r>
      <w:r>
        <w:rPr>
          <w:rFonts w:ascii="Arial" w:eastAsia="Arial" w:hAnsi="Arial" w:cs="Arial"/>
          <w:sz w:val="24"/>
          <w:szCs w:val="24"/>
        </w:rPr>
        <w:t xml:space="preserve"> ingressantes, como também ingressarem nas atividades também desenvolvidas por eles. Desta forma, procurando um interesse em comum, um esporte, um instrumento ou o simples fato da integração</w:t>
      </w:r>
      <w:r w:rsidR="0049724E">
        <w:rPr>
          <w:rFonts w:ascii="Arial" w:eastAsia="Arial" w:hAnsi="Arial" w:cs="Arial"/>
          <w:sz w:val="24"/>
          <w:szCs w:val="24"/>
        </w:rPr>
        <w:t>,</w:t>
      </w:r>
      <w:r>
        <w:rPr>
          <w:rFonts w:ascii="Arial" w:eastAsia="Arial" w:hAnsi="Arial" w:cs="Arial"/>
          <w:sz w:val="24"/>
          <w:szCs w:val="24"/>
        </w:rPr>
        <w:t xml:space="preserve"> os calouros têm a oportunidade de serem solidariamente recebidos por esse novo grupo, que poderá ajudar nessa fase de adaptação do contexto universitário. Em todas as falas fica claro a vontade de bem receber os novos, em ajudar não só no que diz respeito às entidades que participam, revelando o desejo de construção de socialidades, identidades coletivas e formas de atuação em rede. </w:t>
      </w:r>
    </w:p>
    <w:p w14:paraId="774DD9E9" w14:textId="487A05C7" w:rsidR="006C653E" w:rsidRDefault="006C653E" w:rsidP="00905088">
      <w:pPr>
        <w:spacing w:after="0" w:line="360" w:lineRule="auto"/>
        <w:ind w:firstLine="709"/>
        <w:jc w:val="both"/>
        <w:rPr>
          <w:rFonts w:ascii="Arial" w:hAnsi="Arial" w:cs="Arial"/>
          <w:sz w:val="24"/>
          <w:szCs w:val="24"/>
        </w:rPr>
      </w:pPr>
      <w:r>
        <w:rPr>
          <w:rStyle w:val="highlight"/>
          <w:rFonts w:ascii="Arial" w:hAnsi="Arial" w:cs="Arial"/>
          <w:sz w:val="24"/>
          <w:szCs w:val="24"/>
        </w:rPr>
        <w:t>Para Morin</w:t>
      </w:r>
      <w:r>
        <w:rPr>
          <w:rFonts w:ascii="Arial" w:hAnsi="Arial" w:cs="Arial"/>
          <w:sz w:val="24"/>
          <w:szCs w:val="24"/>
        </w:rPr>
        <w:t xml:space="preserve"> (1977)</w:t>
      </w:r>
      <w:r w:rsidR="00777BC7">
        <w:rPr>
          <w:rFonts w:ascii="Arial" w:hAnsi="Arial" w:cs="Arial"/>
          <w:sz w:val="24"/>
          <w:szCs w:val="24"/>
        </w:rPr>
        <w:t>,</w:t>
      </w:r>
      <w:r>
        <w:rPr>
          <w:rFonts w:ascii="Arial" w:hAnsi="Arial" w:cs="Arial"/>
          <w:sz w:val="24"/>
          <w:szCs w:val="24"/>
        </w:rPr>
        <w:t xml:space="preserve"> a passagem da infância para a vida adulta é marcada por ritos</w:t>
      </w:r>
      <w:r w:rsidR="00CE7A58">
        <w:rPr>
          <w:rFonts w:ascii="Arial" w:hAnsi="Arial" w:cs="Arial"/>
          <w:sz w:val="24"/>
          <w:szCs w:val="24"/>
        </w:rPr>
        <w:t>,</w:t>
      </w:r>
      <w:r>
        <w:rPr>
          <w:rFonts w:ascii="Arial" w:hAnsi="Arial" w:cs="Arial"/>
          <w:sz w:val="24"/>
          <w:szCs w:val="24"/>
        </w:rPr>
        <w:t xml:space="preserve"> e a chegada na universidade pode ser considerad</w:t>
      </w:r>
      <w:r w:rsidR="00777BC7">
        <w:rPr>
          <w:rFonts w:ascii="Arial" w:hAnsi="Arial" w:cs="Arial"/>
          <w:sz w:val="24"/>
          <w:szCs w:val="24"/>
        </w:rPr>
        <w:t>a</w:t>
      </w:r>
      <w:r>
        <w:rPr>
          <w:rFonts w:ascii="Arial" w:hAnsi="Arial" w:cs="Arial"/>
          <w:sz w:val="24"/>
          <w:szCs w:val="24"/>
        </w:rPr>
        <w:t xml:space="preserve"> um desses atos. Com isso, percebemos por parte desses jovens universitários a importância da juventude na sociedade como ator social, devido aos grandes movimentos </w:t>
      </w:r>
      <w:r w:rsidR="00777BC7">
        <w:rPr>
          <w:rFonts w:ascii="Arial" w:hAnsi="Arial" w:cs="Arial"/>
          <w:sz w:val="24"/>
          <w:szCs w:val="24"/>
        </w:rPr>
        <w:t xml:space="preserve">dos quais </w:t>
      </w:r>
      <w:r>
        <w:rPr>
          <w:rFonts w:ascii="Arial" w:hAnsi="Arial" w:cs="Arial"/>
          <w:sz w:val="24"/>
          <w:szCs w:val="24"/>
        </w:rPr>
        <w:t xml:space="preserve">participou e ainda participa. Percebemos ainda o quanto a “época da juventude” é algo valorizado socialmente, como momento em que grandes amizades e conquistas “para toda a vida” são feitas, como visto na </w:t>
      </w:r>
      <w:proofErr w:type="spellStart"/>
      <w:r>
        <w:rPr>
          <w:rFonts w:ascii="Arial" w:hAnsi="Arial" w:cs="Arial"/>
          <w:i/>
          <w:iCs/>
          <w:sz w:val="24"/>
          <w:szCs w:val="24"/>
        </w:rPr>
        <w:t>live</w:t>
      </w:r>
      <w:proofErr w:type="spellEnd"/>
      <w:r>
        <w:rPr>
          <w:rFonts w:ascii="Arial" w:hAnsi="Arial" w:cs="Arial"/>
          <w:sz w:val="24"/>
          <w:szCs w:val="24"/>
        </w:rPr>
        <w:t>. Morin asseverava, já nos anos 1960, o quanto a juventude passa a ser uma construção social no mundo ocidental pós-guerra, em que esta “parte” da vida, seus hábitos, valores, gostos, sentimentos, corporalidades acabaram tornando-se um modelo social a ser perseguido mais amplamente, independentemente da faixa etária, num processo que o autor chamou de “</w:t>
      </w:r>
      <w:proofErr w:type="spellStart"/>
      <w:r>
        <w:rPr>
          <w:rFonts w:ascii="Arial" w:hAnsi="Arial" w:cs="Arial"/>
          <w:sz w:val="24"/>
          <w:szCs w:val="24"/>
        </w:rPr>
        <w:t>juvenilização</w:t>
      </w:r>
      <w:proofErr w:type="spellEnd"/>
      <w:r>
        <w:rPr>
          <w:rFonts w:ascii="Arial" w:hAnsi="Arial" w:cs="Arial"/>
          <w:sz w:val="24"/>
          <w:szCs w:val="24"/>
        </w:rPr>
        <w:t xml:space="preserve"> da cultura”. </w:t>
      </w:r>
    </w:p>
    <w:p w14:paraId="00ADC04D" w14:textId="34761CDE" w:rsidR="006C653E" w:rsidRDefault="006C653E" w:rsidP="00905088">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Percebemos também a presença da solidariedade digital no âmbito da recepção dos alunos ingressantes, e reverberando as noções de Georgiou (2020), </w:t>
      </w:r>
      <w:r w:rsidR="001D773F">
        <w:rPr>
          <w:rFonts w:ascii="Arial" w:eastAsia="Arial" w:hAnsi="Arial" w:cs="Arial"/>
          <w:sz w:val="24"/>
          <w:szCs w:val="24"/>
        </w:rPr>
        <w:t xml:space="preserve">afirmamos </w:t>
      </w:r>
      <w:r>
        <w:rPr>
          <w:rFonts w:ascii="Arial" w:eastAsia="Arial" w:hAnsi="Arial" w:cs="Arial"/>
          <w:sz w:val="24"/>
          <w:szCs w:val="24"/>
        </w:rPr>
        <w:t xml:space="preserve">que um dos focos da solidariedade digital nesse contexto de crise causada pelo distanciamento social é não somente a prestação de apoio, como </w:t>
      </w:r>
      <w:r>
        <w:rPr>
          <w:rFonts w:ascii="Arial" w:eastAsia="Arial" w:hAnsi="Arial" w:cs="Arial"/>
          <w:sz w:val="24"/>
          <w:szCs w:val="24"/>
        </w:rPr>
        <w:lastRenderedPageBreak/>
        <w:t>doações de medicamentos, alimentos, mas também apoio emocional e de formação de vinculação e sentidos de coletividade para aqueles que precisam.</w:t>
      </w:r>
    </w:p>
    <w:p w14:paraId="24B6F8CE" w14:textId="77777777" w:rsidR="006C653E" w:rsidRPr="00905088" w:rsidRDefault="006C653E" w:rsidP="006C653E">
      <w:pPr>
        <w:spacing w:after="165" w:line="360" w:lineRule="auto"/>
        <w:ind w:firstLine="425"/>
        <w:jc w:val="both"/>
        <w:rPr>
          <w:rFonts w:ascii="Arial" w:eastAsia="Arial" w:hAnsi="Arial" w:cs="Arial"/>
          <w:i/>
          <w:iCs/>
          <w:sz w:val="24"/>
          <w:szCs w:val="24"/>
        </w:rPr>
      </w:pPr>
    </w:p>
    <w:p w14:paraId="1A73BE79" w14:textId="77777777" w:rsidR="006C653E" w:rsidRPr="00905088" w:rsidRDefault="006C653E" w:rsidP="006C653E">
      <w:pPr>
        <w:pStyle w:val="PargrafodaLista"/>
        <w:numPr>
          <w:ilvl w:val="0"/>
          <w:numId w:val="15"/>
        </w:numPr>
        <w:tabs>
          <w:tab w:val="left" w:pos="567"/>
          <w:tab w:val="left" w:pos="709"/>
        </w:tabs>
        <w:spacing w:after="165" w:line="360" w:lineRule="auto"/>
        <w:jc w:val="both"/>
        <w:rPr>
          <w:rFonts w:ascii="Arial" w:eastAsia="Arial" w:hAnsi="Arial" w:cs="Arial"/>
          <w:i/>
          <w:iCs/>
          <w:vanish/>
          <w:sz w:val="24"/>
          <w:szCs w:val="24"/>
          <w:lang w:eastAsia="en-US"/>
        </w:rPr>
      </w:pPr>
    </w:p>
    <w:p w14:paraId="655ED972" w14:textId="77777777" w:rsidR="006C653E" w:rsidRPr="00905088" w:rsidRDefault="006C653E" w:rsidP="006C653E">
      <w:pPr>
        <w:pStyle w:val="PargrafodaLista"/>
        <w:numPr>
          <w:ilvl w:val="0"/>
          <w:numId w:val="15"/>
        </w:numPr>
        <w:tabs>
          <w:tab w:val="left" w:pos="567"/>
          <w:tab w:val="left" w:pos="709"/>
        </w:tabs>
        <w:spacing w:after="165" w:line="360" w:lineRule="auto"/>
        <w:jc w:val="both"/>
        <w:rPr>
          <w:rFonts w:ascii="Arial" w:eastAsia="Arial" w:hAnsi="Arial" w:cs="Arial"/>
          <w:i/>
          <w:iCs/>
          <w:vanish/>
          <w:sz w:val="24"/>
          <w:szCs w:val="24"/>
          <w:lang w:eastAsia="en-US"/>
        </w:rPr>
      </w:pPr>
    </w:p>
    <w:p w14:paraId="02C8D66D" w14:textId="77777777" w:rsidR="006C653E" w:rsidRPr="00905088" w:rsidRDefault="006C653E" w:rsidP="006C653E">
      <w:pPr>
        <w:pStyle w:val="PargrafodaLista"/>
        <w:numPr>
          <w:ilvl w:val="0"/>
          <w:numId w:val="15"/>
        </w:numPr>
        <w:tabs>
          <w:tab w:val="left" w:pos="567"/>
          <w:tab w:val="left" w:pos="709"/>
        </w:tabs>
        <w:spacing w:after="165" w:line="360" w:lineRule="auto"/>
        <w:jc w:val="both"/>
        <w:rPr>
          <w:rFonts w:ascii="Arial" w:eastAsia="Arial" w:hAnsi="Arial" w:cs="Arial"/>
          <w:i/>
          <w:iCs/>
          <w:vanish/>
          <w:sz w:val="24"/>
          <w:szCs w:val="24"/>
          <w:lang w:eastAsia="en-US"/>
        </w:rPr>
      </w:pPr>
    </w:p>
    <w:p w14:paraId="6DD6D3E2" w14:textId="77777777" w:rsidR="006C653E" w:rsidRPr="00905088" w:rsidRDefault="006C653E" w:rsidP="006C653E">
      <w:pPr>
        <w:pStyle w:val="PargrafodaLista"/>
        <w:numPr>
          <w:ilvl w:val="1"/>
          <w:numId w:val="15"/>
        </w:numPr>
        <w:tabs>
          <w:tab w:val="left" w:pos="567"/>
          <w:tab w:val="left" w:pos="709"/>
        </w:tabs>
        <w:spacing w:after="165" w:line="360" w:lineRule="auto"/>
        <w:jc w:val="both"/>
        <w:rPr>
          <w:rFonts w:ascii="Arial" w:eastAsia="Arial" w:hAnsi="Arial" w:cs="Arial"/>
          <w:i/>
          <w:iCs/>
          <w:vanish/>
          <w:sz w:val="24"/>
          <w:szCs w:val="24"/>
          <w:lang w:eastAsia="en-US"/>
        </w:rPr>
      </w:pPr>
    </w:p>
    <w:p w14:paraId="658B7F76" w14:textId="77777777" w:rsidR="006C653E" w:rsidRPr="00905088" w:rsidRDefault="006C653E" w:rsidP="006C653E">
      <w:pPr>
        <w:pStyle w:val="PargrafodaLista"/>
        <w:numPr>
          <w:ilvl w:val="1"/>
          <w:numId w:val="15"/>
        </w:numPr>
        <w:tabs>
          <w:tab w:val="left" w:pos="567"/>
          <w:tab w:val="left" w:pos="709"/>
        </w:tabs>
        <w:spacing w:after="165" w:line="360" w:lineRule="auto"/>
        <w:jc w:val="both"/>
        <w:rPr>
          <w:rFonts w:ascii="Arial" w:eastAsia="Arial" w:hAnsi="Arial" w:cs="Arial"/>
          <w:i/>
          <w:iCs/>
          <w:vanish/>
          <w:sz w:val="24"/>
          <w:szCs w:val="24"/>
          <w:lang w:eastAsia="en-US"/>
        </w:rPr>
      </w:pPr>
    </w:p>
    <w:p w14:paraId="33A5B419" w14:textId="77777777" w:rsidR="006C653E" w:rsidRPr="00905088" w:rsidRDefault="006C653E" w:rsidP="006C653E">
      <w:pPr>
        <w:pStyle w:val="PargrafodaLista"/>
        <w:numPr>
          <w:ilvl w:val="1"/>
          <w:numId w:val="15"/>
        </w:numPr>
        <w:tabs>
          <w:tab w:val="left" w:pos="567"/>
          <w:tab w:val="left" w:pos="709"/>
        </w:tabs>
        <w:spacing w:after="165" w:line="360" w:lineRule="auto"/>
        <w:jc w:val="both"/>
        <w:rPr>
          <w:rFonts w:ascii="Arial" w:eastAsia="Arial" w:hAnsi="Arial" w:cs="Arial"/>
          <w:i/>
          <w:iCs/>
          <w:vanish/>
          <w:sz w:val="24"/>
          <w:szCs w:val="24"/>
          <w:lang w:eastAsia="en-US"/>
        </w:rPr>
      </w:pPr>
    </w:p>
    <w:p w14:paraId="76FB01F0" w14:textId="77777777" w:rsidR="006C653E" w:rsidRPr="00905088" w:rsidRDefault="006C653E" w:rsidP="006C653E">
      <w:pPr>
        <w:pStyle w:val="PargrafodaLista"/>
        <w:numPr>
          <w:ilvl w:val="2"/>
          <w:numId w:val="15"/>
        </w:numPr>
        <w:tabs>
          <w:tab w:val="left" w:pos="567"/>
          <w:tab w:val="left" w:pos="709"/>
        </w:tabs>
        <w:spacing w:after="165" w:line="360" w:lineRule="auto"/>
        <w:jc w:val="both"/>
        <w:rPr>
          <w:rFonts w:ascii="Arial" w:eastAsia="Arial" w:hAnsi="Arial" w:cs="Arial"/>
          <w:i/>
          <w:iCs/>
          <w:vanish/>
          <w:sz w:val="24"/>
          <w:szCs w:val="24"/>
          <w:lang w:eastAsia="en-US"/>
        </w:rPr>
      </w:pPr>
    </w:p>
    <w:p w14:paraId="168652BF" w14:textId="20CF8C09" w:rsidR="006C653E" w:rsidRPr="00905088" w:rsidRDefault="001D773F" w:rsidP="00905088">
      <w:pPr>
        <w:pStyle w:val="Ttulo3"/>
        <w:rPr>
          <w:rFonts w:eastAsia="Arial"/>
        </w:rPr>
      </w:pPr>
      <w:bookmarkStart w:id="59" w:name="_Toc120295388"/>
      <w:r>
        <w:rPr>
          <w:rFonts w:eastAsia="Arial"/>
        </w:rPr>
        <w:t xml:space="preserve">3.3.2 </w:t>
      </w:r>
      <w:r w:rsidR="006C653E" w:rsidRPr="00905088">
        <w:rPr>
          <w:rFonts w:eastAsia="Arial"/>
        </w:rPr>
        <w:t>Ações Propostas pela Atlética</w:t>
      </w:r>
      <w:bookmarkEnd w:id="59"/>
    </w:p>
    <w:p w14:paraId="2C3E13F4" w14:textId="77777777" w:rsidR="00C921B1" w:rsidRDefault="00C921B1" w:rsidP="00905088">
      <w:pPr>
        <w:tabs>
          <w:tab w:val="left" w:pos="567"/>
        </w:tabs>
        <w:spacing w:after="0" w:line="240" w:lineRule="auto"/>
        <w:ind w:firstLine="709"/>
        <w:contextualSpacing/>
        <w:jc w:val="both"/>
        <w:rPr>
          <w:rFonts w:ascii="Arial" w:eastAsia="Arial" w:hAnsi="Arial" w:cs="Arial"/>
          <w:sz w:val="24"/>
          <w:szCs w:val="24"/>
        </w:rPr>
      </w:pPr>
    </w:p>
    <w:p w14:paraId="3A2114EC" w14:textId="7517C71A"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Como mencionado anteriormente, no capítulo 2, a Atlética promoveu duas ações de Extensão e Cultura institucionalizada, ou seja, cadastradas formalmente na plataforma institucional da Unifesp (SIEX)</w:t>
      </w:r>
      <w:r w:rsidR="005F3D50">
        <w:rPr>
          <w:rFonts w:ascii="Arial" w:eastAsia="Arial" w:hAnsi="Arial" w:cs="Arial"/>
          <w:sz w:val="24"/>
          <w:szCs w:val="24"/>
        </w:rPr>
        <w:t>,</w:t>
      </w:r>
      <w:r>
        <w:rPr>
          <w:rFonts w:ascii="Arial" w:eastAsia="Arial" w:hAnsi="Arial" w:cs="Arial"/>
          <w:sz w:val="24"/>
          <w:szCs w:val="24"/>
        </w:rPr>
        <w:t xml:space="preserve"> e ambas as ações aconteceram em parceria com o NAE – Núcleo de Apoio ao Estudante e com a mesma temática, Saúde e bem-estar.</w:t>
      </w:r>
    </w:p>
    <w:p w14:paraId="222C69AB" w14:textId="2269A167"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primeiro deles foi o </w:t>
      </w:r>
      <w:r w:rsidR="00C86C97" w:rsidRPr="00C86C97">
        <w:rPr>
          <w:rFonts w:ascii="Arial" w:eastAsia="Arial" w:hAnsi="Arial" w:cs="Arial"/>
          <w:sz w:val="24"/>
          <w:szCs w:val="24"/>
        </w:rPr>
        <w:t>e</w:t>
      </w:r>
      <w:r w:rsidRPr="00905088">
        <w:rPr>
          <w:rFonts w:ascii="Arial" w:eastAsia="Arial" w:hAnsi="Arial" w:cs="Arial"/>
          <w:sz w:val="24"/>
          <w:szCs w:val="24"/>
        </w:rPr>
        <w:t xml:space="preserve">vento </w:t>
      </w:r>
      <w:r w:rsidRPr="00905088">
        <w:rPr>
          <w:rFonts w:ascii="Arial" w:eastAsia="Arial" w:hAnsi="Arial" w:cs="Arial"/>
          <w:i/>
          <w:iCs/>
          <w:sz w:val="24"/>
          <w:szCs w:val="24"/>
        </w:rPr>
        <w:t>Sinta-se em Casa</w:t>
      </w:r>
      <w:r>
        <w:rPr>
          <w:rFonts w:ascii="Arial" w:eastAsia="Arial" w:hAnsi="Arial" w:cs="Arial"/>
          <w:sz w:val="24"/>
          <w:szCs w:val="24"/>
        </w:rPr>
        <w:t xml:space="preserve"> que aconteceu entre 16 de junho e 10 de julho de 2020. Neste evento</w:t>
      </w:r>
      <w:r w:rsidR="005F3D50">
        <w:rPr>
          <w:rFonts w:ascii="Arial" w:eastAsia="Arial" w:hAnsi="Arial" w:cs="Arial"/>
          <w:sz w:val="24"/>
          <w:szCs w:val="24"/>
        </w:rPr>
        <w:t>,</w:t>
      </w:r>
      <w:r>
        <w:rPr>
          <w:rFonts w:ascii="Arial" w:eastAsia="Arial" w:hAnsi="Arial" w:cs="Arial"/>
          <w:sz w:val="24"/>
          <w:szCs w:val="24"/>
        </w:rPr>
        <w:t xml:space="preserve"> foram disponibilizados no </w:t>
      </w:r>
      <w:r w:rsidR="0057209F" w:rsidRPr="00905088">
        <w:rPr>
          <w:rFonts w:ascii="Arial" w:eastAsia="Arial" w:hAnsi="Arial" w:cs="Arial"/>
          <w:i/>
          <w:iCs/>
          <w:sz w:val="24"/>
          <w:szCs w:val="24"/>
        </w:rPr>
        <w:t>s</w:t>
      </w:r>
      <w:r w:rsidR="003C3A5F">
        <w:rPr>
          <w:rFonts w:ascii="Arial" w:eastAsia="Arial" w:hAnsi="Arial" w:cs="Arial"/>
          <w:i/>
          <w:iCs/>
          <w:sz w:val="24"/>
          <w:szCs w:val="24"/>
        </w:rPr>
        <w:t>eries</w:t>
      </w:r>
      <w:r>
        <w:rPr>
          <w:rFonts w:ascii="Arial" w:eastAsia="Arial" w:hAnsi="Arial" w:cs="Arial"/>
          <w:sz w:val="24"/>
          <w:szCs w:val="24"/>
        </w:rPr>
        <w:t xml:space="preserve"> do Instagram 14 vídeos de média e longa duração, com o objetivo de promover a conscientização da comunidade e do público externo sobre a importância da saúde física e mental no período de </w:t>
      </w:r>
      <w:r w:rsidR="00F6380B">
        <w:rPr>
          <w:rFonts w:ascii="Arial" w:eastAsia="Arial" w:hAnsi="Arial" w:cs="Arial"/>
          <w:sz w:val="24"/>
          <w:szCs w:val="24"/>
        </w:rPr>
        <w:t>i</w:t>
      </w:r>
      <w:r>
        <w:rPr>
          <w:rFonts w:ascii="Arial" w:eastAsia="Arial" w:hAnsi="Arial" w:cs="Arial"/>
          <w:sz w:val="24"/>
          <w:szCs w:val="24"/>
        </w:rPr>
        <w:t>solamento, contando com a colaboração e participação de</w:t>
      </w:r>
      <w:r>
        <w:rPr>
          <w:rFonts w:ascii="Arial" w:hAnsi="Arial" w:cs="Arial"/>
          <w:sz w:val="24"/>
          <w:szCs w:val="24"/>
        </w:rPr>
        <w:t xml:space="preserve"> profissionais da área da saúde, educação, nutrição e psicologia.</w:t>
      </w:r>
    </w:p>
    <w:p w14:paraId="1CDE86FC" w14:textId="2BBF27BC"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segundo foi o </w:t>
      </w:r>
      <w:r w:rsidRPr="00905088">
        <w:rPr>
          <w:rFonts w:ascii="Arial" w:eastAsia="Arial" w:hAnsi="Arial" w:cs="Arial"/>
          <w:i/>
          <w:iCs/>
          <w:sz w:val="24"/>
          <w:szCs w:val="24"/>
        </w:rPr>
        <w:t>Projeto Saúde 10</w:t>
      </w:r>
      <w:r w:rsidR="00F6380B" w:rsidRPr="00905088">
        <w:rPr>
          <w:rFonts w:ascii="Arial" w:eastAsia="Arial" w:hAnsi="Arial" w:cs="Arial"/>
          <w:sz w:val="24"/>
          <w:szCs w:val="24"/>
        </w:rPr>
        <w:t>,</w:t>
      </w:r>
      <w:r w:rsidR="00F6380B">
        <w:rPr>
          <w:rFonts w:ascii="Arial" w:eastAsia="Arial" w:hAnsi="Arial" w:cs="Arial"/>
          <w:b/>
          <w:bCs/>
          <w:sz w:val="24"/>
          <w:szCs w:val="24"/>
        </w:rPr>
        <w:t xml:space="preserve"> </w:t>
      </w:r>
      <w:r w:rsidR="00F6380B" w:rsidRPr="00905088">
        <w:rPr>
          <w:rFonts w:ascii="Arial" w:eastAsia="Arial" w:hAnsi="Arial" w:cs="Arial"/>
          <w:sz w:val="24"/>
          <w:szCs w:val="24"/>
        </w:rPr>
        <w:t>que</w:t>
      </w:r>
      <w:r>
        <w:rPr>
          <w:rFonts w:ascii="Arial" w:eastAsia="Arial" w:hAnsi="Arial" w:cs="Arial"/>
          <w:b/>
          <w:bCs/>
          <w:sz w:val="24"/>
          <w:szCs w:val="24"/>
        </w:rPr>
        <w:t xml:space="preserve"> </w:t>
      </w:r>
      <w:r>
        <w:rPr>
          <w:rFonts w:ascii="Arial" w:eastAsia="Arial" w:hAnsi="Arial" w:cs="Arial"/>
          <w:sz w:val="24"/>
          <w:szCs w:val="24"/>
        </w:rPr>
        <w:t>aconteceu de</w:t>
      </w:r>
      <w:r>
        <w:rPr>
          <w:rFonts w:ascii="Arial" w:eastAsia="Arial" w:hAnsi="Arial" w:cs="Arial"/>
          <w:b/>
          <w:bCs/>
          <w:sz w:val="24"/>
          <w:szCs w:val="24"/>
        </w:rPr>
        <w:t xml:space="preserve"> </w:t>
      </w:r>
      <w:r>
        <w:rPr>
          <w:rFonts w:ascii="Arial" w:eastAsia="Arial" w:hAnsi="Arial" w:cs="Arial"/>
          <w:sz w:val="24"/>
          <w:szCs w:val="24"/>
        </w:rPr>
        <w:t xml:space="preserve">29 de julho a 1 de dezembro e foi proposto com a finalidade de auxiliar a comunidade a ter hábitos saudáveis durante o período da pandemia. No </w:t>
      </w:r>
      <w:r w:rsidRPr="00905088">
        <w:rPr>
          <w:rFonts w:ascii="Arial" w:eastAsia="Arial" w:hAnsi="Arial" w:cs="Arial"/>
          <w:i/>
          <w:iCs/>
          <w:sz w:val="24"/>
          <w:szCs w:val="24"/>
        </w:rPr>
        <w:t>Saúde 10</w:t>
      </w:r>
      <w:r w:rsidR="00F6380B" w:rsidRPr="00905088">
        <w:rPr>
          <w:rFonts w:ascii="Arial" w:eastAsia="Arial" w:hAnsi="Arial" w:cs="Arial"/>
          <w:sz w:val="24"/>
          <w:szCs w:val="24"/>
        </w:rPr>
        <w:t>,</w:t>
      </w:r>
      <w:r>
        <w:rPr>
          <w:rFonts w:ascii="Arial" w:eastAsia="Arial" w:hAnsi="Arial" w:cs="Arial"/>
          <w:sz w:val="24"/>
          <w:szCs w:val="24"/>
        </w:rPr>
        <w:t xml:space="preserve"> os 05 vídeos também estão disponíveis no Instagram.</w:t>
      </w:r>
    </w:p>
    <w:p w14:paraId="1FED3E6D" w14:textId="64AE157E" w:rsidR="006C653E" w:rsidRDefault="006C653E" w:rsidP="00905088">
      <w:pPr>
        <w:tabs>
          <w:tab w:val="left" w:pos="567"/>
        </w:tabs>
        <w:spacing w:after="0" w:line="360" w:lineRule="auto"/>
        <w:ind w:firstLine="709"/>
        <w:jc w:val="both"/>
        <w:rPr>
          <w:rFonts w:ascii="Arial" w:hAnsi="Arial" w:cs="Arial"/>
          <w:sz w:val="24"/>
          <w:szCs w:val="24"/>
        </w:rPr>
      </w:pPr>
      <w:r>
        <w:rPr>
          <w:rFonts w:ascii="Arial" w:eastAsia="Arial" w:hAnsi="Arial" w:cs="Arial"/>
          <w:sz w:val="24"/>
          <w:szCs w:val="24"/>
        </w:rPr>
        <w:t xml:space="preserve">Ambas as ações têm as mesmas características de serem ações institucionalizadas com a mesma temática que é o </w:t>
      </w:r>
      <w:r>
        <w:rPr>
          <w:rFonts w:ascii="Arial" w:hAnsi="Arial" w:cs="Arial"/>
          <w:sz w:val="24"/>
          <w:szCs w:val="24"/>
        </w:rPr>
        <w:t>bem-estar da saúde física e mental em período de isolamento social e aconteceram em parceria do NAE do campus Osasco. Por esse motivo</w:t>
      </w:r>
      <w:r w:rsidR="003F3D7F">
        <w:rPr>
          <w:rFonts w:ascii="Arial" w:hAnsi="Arial" w:cs="Arial"/>
          <w:sz w:val="24"/>
          <w:szCs w:val="24"/>
        </w:rPr>
        <w:t>,</w:t>
      </w:r>
      <w:r>
        <w:rPr>
          <w:rFonts w:ascii="Arial" w:hAnsi="Arial" w:cs="Arial"/>
          <w:sz w:val="24"/>
          <w:szCs w:val="24"/>
        </w:rPr>
        <w:t xml:space="preserve"> realizamos as reflexões neste mesmo item, separando-as pela temática dos vídeos.</w:t>
      </w:r>
    </w:p>
    <w:p w14:paraId="6B809D02" w14:textId="68720CC2"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primeiro </w:t>
      </w:r>
      <w:r w:rsidR="007274E7">
        <w:rPr>
          <w:rFonts w:ascii="Arial" w:eastAsia="Arial" w:hAnsi="Arial" w:cs="Arial"/>
          <w:sz w:val="24"/>
          <w:szCs w:val="24"/>
        </w:rPr>
        <w:t>tema trabalhado</w:t>
      </w:r>
      <w:r>
        <w:rPr>
          <w:rFonts w:ascii="Arial" w:eastAsia="Arial" w:hAnsi="Arial" w:cs="Arial"/>
          <w:sz w:val="24"/>
          <w:szCs w:val="24"/>
        </w:rPr>
        <w:t xml:space="preserve"> é </w:t>
      </w:r>
      <w:r w:rsidR="007274E7">
        <w:rPr>
          <w:rFonts w:ascii="Arial" w:eastAsia="Arial" w:hAnsi="Arial" w:cs="Arial"/>
          <w:sz w:val="24"/>
          <w:szCs w:val="24"/>
        </w:rPr>
        <w:t xml:space="preserve">o da </w:t>
      </w:r>
      <w:r>
        <w:rPr>
          <w:rFonts w:ascii="Arial" w:eastAsia="Arial" w:hAnsi="Arial" w:cs="Arial"/>
          <w:sz w:val="24"/>
          <w:szCs w:val="24"/>
        </w:rPr>
        <w:t xml:space="preserve">saúde física no período de isolamento devido </w:t>
      </w:r>
      <w:r w:rsidR="003F3D7F">
        <w:rPr>
          <w:rFonts w:ascii="Arial" w:eastAsia="Arial" w:hAnsi="Arial" w:cs="Arial"/>
          <w:sz w:val="24"/>
          <w:szCs w:val="24"/>
        </w:rPr>
        <w:t>à</w:t>
      </w:r>
      <w:r>
        <w:rPr>
          <w:rFonts w:ascii="Arial" w:eastAsia="Arial" w:hAnsi="Arial" w:cs="Arial"/>
          <w:sz w:val="24"/>
          <w:szCs w:val="24"/>
        </w:rPr>
        <w:t xml:space="preserve"> pandemia d</w:t>
      </w:r>
      <w:r w:rsidR="00BB170E">
        <w:rPr>
          <w:rFonts w:ascii="Arial" w:eastAsia="Arial" w:hAnsi="Arial" w:cs="Arial"/>
          <w:sz w:val="24"/>
          <w:szCs w:val="24"/>
        </w:rPr>
        <w:t>a</w:t>
      </w:r>
      <w:r>
        <w:rPr>
          <w:rFonts w:ascii="Arial" w:eastAsia="Arial" w:hAnsi="Arial" w:cs="Arial"/>
          <w:sz w:val="24"/>
          <w:szCs w:val="24"/>
        </w:rPr>
        <w:t xml:space="preserve"> </w:t>
      </w:r>
      <w:r w:rsidR="007274E7">
        <w:rPr>
          <w:rFonts w:ascii="Arial" w:eastAsia="Arial" w:hAnsi="Arial" w:cs="Arial"/>
          <w:sz w:val="24"/>
          <w:szCs w:val="24"/>
        </w:rPr>
        <w:t>covid-19</w:t>
      </w:r>
      <w:r>
        <w:rPr>
          <w:rFonts w:ascii="Arial" w:eastAsia="Arial" w:hAnsi="Arial" w:cs="Arial"/>
          <w:sz w:val="24"/>
          <w:szCs w:val="24"/>
        </w:rPr>
        <w:t>. Trazemos os vídeos referentes a exercícios físicos, sono, yoga, alimentação saudável e doação de sangue.</w:t>
      </w:r>
    </w:p>
    <w:p w14:paraId="40144585" w14:textId="444ACB07"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O que prevaleceu nessa temática foram os vídeos sobre yoga, exercícios e atividades físicas</w:t>
      </w:r>
      <w:r w:rsidR="00901252">
        <w:rPr>
          <w:rFonts w:ascii="Arial" w:eastAsia="Arial" w:hAnsi="Arial" w:cs="Arial"/>
          <w:sz w:val="24"/>
          <w:szCs w:val="24"/>
        </w:rPr>
        <w:t>,</w:t>
      </w:r>
      <w:r>
        <w:rPr>
          <w:rFonts w:ascii="Arial" w:eastAsia="Arial" w:hAnsi="Arial" w:cs="Arial"/>
          <w:sz w:val="24"/>
          <w:szCs w:val="24"/>
        </w:rPr>
        <w:t xml:space="preserve"> onde foram dadas dicas de como se manter ativo dentro de casa no período de isolamento e a importância que a atividade física traz para o bem-estar mental e emocional. </w:t>
      </w:r>
      <w:r w:rsidR="007274E7">
        <w:rPr>
          <w:rFonts w:ascii="Arial" w:eastAsia="Arial" w:hAnsi="Arial" w:cs="Arial"/>
          <w:sz w:val="24"/>
          <w:szCs w:val="24"/>
        </w:rPr>
        <w:t>A g</w:t>
      </w:r>
      <w:r>
        <w:rPr>
          <w:rFonts w:ascii="Arial" w:eastAsia="Arial" w:hAnsi="Arial" w:cs="Arial"/>
          <w:sz w:val="24"/>
          <w:szCs w:val="24"/>
        </w:rPr>
        <w:t xml:space="preserve">rande maioria </w:t>
      </w:r>
      <w:r w:rsidR="007274E7">
        <w:rPr>
          <w:rFonts w:ascii="Arial" w:eastAsia="Arial" w:hAnsi="Arial" w:cs="Arial"/>
          <w:sz w:val="24"/>
          <w:szCs w:val="24"/>
        </w:rPr>
        <w:t>d</w:t>
      </w:r>
      <w:r>
        <w:rPr>
          <w:rFonts w:ascii="Arial" w:eastAsia="Arial" w:hAnsi="Arial" w:cs="Arial"/>
          <w:sz w:val="24"/>
          <w:szCs w:val="24"/>
        </w:rPr>
        <w:t xml:space="preserve">esses vídeos contou com a colaboração de profissionais de educação física convidados, com exceção de um </w:t>
      </w:r>
      <w:r>
        <w:rPr>
          <w:rFonts w:ascii="Arial" w:eastAsia="Arial" w:hAnsi="Arial" w:cs="Arial"/>
          <w:sz w:val="24"/>
          <w:szCs w:val="24"/>
        </w:rPr>
        <w:lastRenderedPageBreak/>
        <w:t xml:space="preserve">vídeo, que </w:t>
      </w:r>
      <w:r w:rsidR="00901252">
        <w:rPr>
          <w:rFonts w:ascii="Arial" w:eastAsia="Arial" w:hAnsi="Arial" w:cs="Arial"/>
          <w:sz w:val="24"/>
          <w:szCs w:val="24"/>
        </w:rPr>
        <w:t xml:space="preserve">teve a </w:t>
      </w:r>
      <w:r>
        <w:rPr>
          <w:rFonts w:ascii="Arial" w:eastAsia="Arial" w:hAnsi="Arial" w:cs="Arial"/>
          <w:sz w:val="24"/>
          <w:szCs w:val="24"/>
        </w:rPr>
        <w:t xml:space="preserve">apresentação </w:t>
      </w:r>
      <w:r w:rsidR="00901252">
        <w:rPr>
          <w:rFonts w:ascii="Arial" w:eastAsia="Arial" w:hAnsi="Arial" w:cs="Arial"/>
          <w:sz w:val="24"/>
          <w:szCs w:val="24"/>
        </w:rPr>
        <w:t xml:space="preserve">de </w:t>
      </w:r>
      <w:r>
        <w:rPr>
          <w:rFonts w:ascii="Arial" w:eastAsia="Arial" w:hAnsi="Arial" w:cs="Arial"/>
          <w:sz w:val="24"/>
          <w:szCs w:val="24"/>
        </w:rPr>
        <w:t>integrantes da Atlética, e do vídeo sobre yoga, que foi apresentado por um mestre em yoga que é egresso da EPPEN.</w:t>
      </w:r>
    </w:p>
    <w:p w14:paraId="64BBD974" w14:textId="12977781"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Essa iniciativa vem ao encontro do que Ludmila </w:t>
      </w:r>
      <w:proofErr w:type="spellStart"/>
      <w:r>
        <w:rPr>
          <w:rFonts w:ascii="Arial" w:eastAsia="Arial" w:hAnsi="Arial" w:cs="Arial"/>
          <w:sz w:val="24"/>
          <w:szCs w:val="24"/>
        </w:rPr>
        <w:t>Lupinacci</w:t>
      </w:r>
      <w:proofErr w:type="spellEnd"/>
      <w:r>
        <w:rPr>
          <w:rFonts w:ascii="Arial" w:eastAsia="Arial" w:hAnsi="Arial" w:cs="Arial"/>
          <w:sz w:val="24"/>
          <w:szCs w:val="24"/>
        </w:rPr>
        <w:t xml:space="preserve"> (2021) afirma com o fechamento das academias de ginástica, os vídeos-tutorias se proliferaram na internet. Esse tipo de vídeo sempre esteve muito presente, desde os anos 80 com os vídeos da Jane Fonda</w:t>
      </w:r>
      <w:r>
        <w:rPr>
          <w:rStyle w:val="Refdenotaderodap"/>
          <w:rFonts w:ascii="Arial" w:eastAsia="Arial" w:hAnsi="Arial" w:cs="Arial"/>
          <w:sz w:val="24"/>
          <w:szCs w:val="24"/>
        </w:rPr>
        <w:footnoteReference w:id="11"/>
      </w:r>
      <w:r>
        <w:rPr>
          <w:rFonts w:ascii="Arial" w:eastAsia="Arial" w:hAnsi="Arial" w:cs="Arial"/>
          <w:sz w:val="24"/>
          <w:szCs w:val="24"/>
        </w:rPr>
        <w:t xml:space="preserve">. Apesar de não ser o que vemos nos vídeos da Atlética, em que as atividades eram aulas gravadas, </w:t>
      </w:r>
      <w:proofErr w:type="spellStart"/>
      <w:r>
        <w:rPr>
          <w:rFonts w:ascii="Arial" w:eastAsia="Arial" w:hAnsi="Arial" w:cs="Arial"/>
          <w:sz w:val="24"/>
          <w:szCs w:val="24"/>
        </w:rPr>
        <w:t>Lupinacci</w:t>
      </w:r>
      <w:proofErr w:type="spellEnd"/>
      <w:r>
        <w:rPr>
          <w:rFonts w:ascii="Arial" w:eastAsia="Arial" w:hAnsi="Arial" w:cs="Arial"/>
          <w:sz w:val="24"/>
          <w:szCs w:val="24"/>
        </w:rPr>
        <w:t xml:space="preserve"> (2021) lembra que nesse período de pandemia as aulas de atividades físicas ganharam o diferencial de poder acontecer de forma simultânea, simulando assim uma aula presencial mediada por tecnologias digitais.</w:t>
      </w:r>
    </w:p>
    <w:p w14:paraId="159224B0" w14:textId="6B1B01AC"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menor número tivemos os vídeos sobre sono, alimentação saudável e doação de sangue que foram vídeos mais teóricos e um pouco cansativos. No vídeo sobre sono foram apresentadas as questões biológicas e a importância do sono, os tipos e estágios do sono. Algumas perguntas enviadas previamente foram respondidas, mas sem uma interação propriamente dita com o público. </w:t>
      </w:r>
    </w:p>
    <w:p w14:paraId="22963CD8" w14:textId="4BD5F2F3"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vídeo sobre alimentação saudável foi similar </w:t>
      </w:r>
      <w:r w:rsidR="007219BE">
        <w:rPr>
          <w:rFonts w:ascii="Arial" w:eastAsia="Arial" w:hAnsi="Arial" w:cs="Arial"/>
          <w:sz w:val="24"/>
          <w:szCs w:val="24"/>
        </w:rPr>
        <w:t>ao do</w:t>
      </w:r>
      <w:r>
        <w:rPr>
          <w:rFonts w:ascii="Arial" w:eastAsia="Arial" w:hAnsi="Arial" w:cs="Arial"/>
          <w:sz w:val="24"/>
          <w:szCs w:val="24"/>
        </w:rPr>
        <w:t xml:space="preserve"> sono, novamente foi um vídeo teórico e técnico </w:t>
      </w:r>
      <w:r w:rsidR="007219BE">
        <w:rPr>
          <w:rFonts w:ascii="Arial" w:eastAsia="Arial" w:hAnsi="Arial" w:cs="Arial"/>
          <w:sz w:val="24"/>
          <w:szCs w:val="24"/>
        </w:rPr>
        <w:t xml:space="preserve">com </w:t>
      </w:r>
      <w:r>
        <w:rPr>
          <w:rFonts w:ascii="Arial" w:eastAsia="Arial" w:hAnsi="Arial" w:cs="Arial"/>
          <w:sz w:val="24"/>
          <w:szCs w:val="24"/>
        </w:rPr>
        <w:t xml:space="preserve">dicas </w:t>
      </w:r>
      <w:r w:rsidR="00677792">
        <w:rPr>
          <w:rFonts w:ascii="Arial" w:eastAsia="Arial" w:hAnsi="Arial" w:cs="Arial"/>
          <w:sz w:val="24"/>
          <w:szCs w:val="24"/>
        </w:rPr>
        <w:t xml:space="preserve">para </w:t>
      </w:r>
      <w:r>
        <w:rPr>
          <w:rFonts w:ascii="Arial" w:eastAsia="Arial" w:hAnsi="Arial" w:cs="Arial"/>
          <w:sz w:val="24"/>
          <w:szCs w:val="24"/>
        </w:rPr>
        <w:t xml:space="preserve">ir </w:t>
      </w:r>
      <w:r w:rsidR="00677792">
        <w:rPr>
          <w:rFonts w:ascii="Arial" w:eastAsia="Arial" w:hAnsi="Arial" w:cs="Arial"/>
          <w:sz w:val="24"/>
          <w:szCs w:val="24"/>
        </w:rPr>
        <w:t xml:space="preserve">ao </w:t>
      </w:r>
      <w:r>
        <w:rPr>
          <w:rFonts w:ascii="Arial" w:eastAsia="Arial" w:hAnsi="Arial" w:cs="Arial"/>
          <w:sz w:val="24"/>
          <w:szCs w:val="24"/>
        </w:rPr>
        <w:t>supermercado</w:t>
      </w:r>
      <w:r w:rsidR="00AF1CE3">
        <w:rPr>
          <w:rFonts w:ascii="Arial" w:eastAsia="Arial" w:hAnsi="Arial" w:cs="Arial"/>
          <w:sz w:val="24"/>
          <w:szCs w:val="24"/>
        </w:rPr>
        <w:t>. Explica-se que</w:t>
      </w:r>
      <w:r>
        <w:rPr>
          <w:rFonts w:ascii="Arial" w:eastAsia="Arial" w:hAnsi="Arial" w:cs="Arial"/>
          <w:sz w:val="24"/>
          <w:szCs w:val="24"/>
        </w:rPr>
        <w:t xml:space="preserve"> </w:t>
      </w:r>
      <w:r w:rsidR="00497AED">
        <w:rPr>
          <w:rFonts w:ascii="Arial" w:eastAsia="Arial" w:hAnsi="Arial" w:cs="Arial"/>
          <w:sz w:val="24"/>
          <w:szCs w:val="24"/>
        </w:rPr>
        <w:t>as refeições devem ser planejadas</w:t>
      </w:r>
      <w:r>
        <w:rPr>
          <w:rFonts w:ascii="Arial" w:eastAsia="Arial" w:hAnsi="Arial" w:cs="Arial"/>
          <w:sz w:val="24"/>
          <w:szCs w:val="24"/>
        </w:rPr>
        <w:t xml:space="preserve"> </w:t>
      </w:r>
      <w:r w:rsidR="00FC2DBB">
        <w:rPr>
          <w:rFonts w:ascii="Arial" w:eastAsia="Arial" w:hAnsi="Arial" w:cs="Arial"/>
          <w:sz w:val="24"/>
          <w:szCs w:val="24"/>
        </w:rPr>
        <w:t xml:space="preserve">e indicações </w:t>
      </w:r>
      <w:r>
        <w:rPr>
          <w:rFonts w:ascii="Arial" w:eastAsia="Arial" w:hAnsi="Arial" w:cs="Arial"/>
          <w:sz w:val="24"/>
          <w:szCs w:val="24"/>
        </w:rPr>
        <w:t xml:space="preserve">do que precisa adquirir dando preferência por alimentos em natura, cereais, frutas, verduras, legumes, carnes e peixes frescos, laticínios no lugar de alimentos </w:t>
      </w:r>
      <w:proofErr w:type="spellStart"/>
      <w:r>
        <w:rPr>
          <w:rFonts w:ascii="Arial" w:eastAsia="Arial" w:hAnsi="Arial" w:cs="Arial"/>
          <w:sz w:val="24"/>
          <w:szCs w:val="24"/>
        </w:rPr>
        <w:t>ultraprocessados</w:t>
      </w:r>
      <w:proofErr w:type="spellEnd"/>
      <w:r>
        <w:rPr>
          <w:rFonts w:ascii="Arial" w:eastAsia="Arial" w:hAnsi="Arial" w:cs="Arial"/>
          <w:sz w:val="24"/>
          <w:szCs w:val="24"/>
        </w:rPr>
        <w:t xml:space="preserve"> e guloseimas que são r</w:t>
      </w:r>
      <w:r w:rsidR="00BC3C87">
        <w:rPr>
          <w:rFonts w:ascii="Arial" w:eastAsia="Arial" w:hAnsi="Arial" w:cs="Arial"/>
          <w:sz w:val="24"/>
          <w:szCs w:val="24"/>
        </w:rPr>
        <w:t>i</w:t>
      </w:r>
      <w:r>
        <w:rPr>
          <w:rFonts w:ascii="Arial" w:eastAsia="Arial" w:hAnsi="Arial" w:cs="Arial"/>
          <w:sz w:val="24"/>
          <w:szCs w:val="24"/>
        </w:rPr>
        <w:t xml:space="preserve">cos em açúcar, gorduras e aditivos. Em uma segunda parte, foram respondidas perguntas relacionadas </w:t>
      </w:r>
      <w:r w:rsidR="00BC3C87">
        <w:rPr>
          <w:rFonts w:ascii="Arial" w:eastAsia="Arial" w:hAnsi="Arial" w:cs="Arial"/>
          <w:sz w:val="24"/>
          <w:szCs w:val="24"/>
        </w:rPr>
        <w:t>à</w:t>
      </w:r>
      <w:r>
        <w:rPr>
          <w:rFonts w:ascii="Arial" w:eastAsia="Arial" w:hAnsi="Arial" w:cs="Arial"/>
          <w:sz w:val="24"/>
          <w:szCs w:val="24"/>
        </w:rPr>
        <w:t xml:space="preserve"> alimentação enviadas previamente pela comunidade sobre intervalo entre as refeições, se comer antes de dormir pode ser prejudicial, se carboidratos são nocivos, </w:t>
      </w:r>
      <w:r w:rsidR="00677792">
        <w:rPr>
          <w:rFonts w:ascii="Arial" w:eastAsia="Arial" w:hAnsi="Arial" w:cs="Arial"/>
          <w:sz w:val="24"/>
          <w:szCs w:val="24"/>
        </w:rPr>
        <w:t xml:space="preserve">se </w:t>
      </w:r>
      <w:r>
        <w:rPr>
          <w:rFonts w:ascii="Arial" w:eastAsia="Arial" w:hAnsi="Arial" w:cs="Arial"/>
          <w:sz w:val="24"/>
          <w:szCs w:val="24"/>
        </w:rPr>
        <w:t>pode ingerir líquidos durante a refeição, sobre o estresse e ansiedade afetar</w:t>
      </w:r>
      <w:r w:rsidR="00677792">
        <w:rPr>
          <w:rFonts w:ascii="Arial" w:eastAsia="Arial" w:hAnsi="Arial" w:cs="Arial"/>
          <w:sz w:val="24"/>
          <w:szCs w:val="24"/>
        </w:rPr>
        <w:t>em</w:t>
      </w:r>
      <w:r>
        <w:rPr>
          <w:rFonts w:ascii="Arial" w:eastAsia="Arial" w:hAnsi="Arial" w:cs="Arial"/>
          <w:sz w:val="24"/>
          <w:szCs w:val="24"/>
        </w:rPr>
        <w:t xml:space="preserve"> a refeição e dicas de snacks e lanches.</w:t>
      </w:r>
    </w:p>
    <w:p w14:paraId="78A8FA30" w14:textId="60CFCF7C"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vídeo sobre doação de sangue iniciou com o depoimento de uma integrante da atlética sobre ser doadora de sangue </w:t>
      </w:r>
      <w:r w:rsidR="00FC2DBB">
        <w:rPr>
          <w:rFonts w:ascii="Arial" w:eastAsia="Arial" w:hAnsi="Arial" w:cs="Arial"/>
          <w:sz w:val="24"/>
          <w:szCs w:val="24"/>
        </w:rPr>
        <w:t>há</w:t>
      </w:r>
      <w:r>
        <w:rPr>
          <w:rFonts w:ascii="Arial" w:eastAsia="Arial" w:hAnsi="Arial" w:cs="Arial"/>
          <w:sz w:val="24"/>
          <w:szCs w:val="24"/>
        </w:rPr>
        <w:t xml:space="preserve"> 9 anos</w:t>
      </w:r>
      <w:r w:rsidR="00FC2DBB">
        <w:rPr>
          <w:rFonts w:ascii="Arial" w:eastAsia="Arial" w:hAnsi="Arial" w:cs="Arial"/>
          <w:sz w:val="24"/>
          <w:szCs w:val="24"/>
        </w:rPr>
        <w:t>,</w:t>
      </w:r>
      <w:r>
        <w:rPr>
          <w:rFonts w:ascii="Arial" w:eastAsia="Arial" w:hAnsi="Arial" w:cs="Arial"/>
          <w:sz w:val="24"/>
          <w:szCs w:val="24"/>
        </w:rPr>
        <w:t xml:space="preserve"> e que essa atitude pode salvar até 3 vidas. Em seguida</w:t>
      </w:r>
      <w:r w:rsidR="00FC2DBB">
        <w:rPr>
          <w:rFonts w:ascii="Arial" w:eastAsia="Arial" w:hAnsi="Arial" w:cs="Arial"/>
          <w:sz w:val="24"/>
          <w:szCs w:val="24"/>
        </w:rPr>
        <w:t>,</w:t>
      </w:r>
      <w:r>
        <w:rPr>
          <w:rFonts w:ascii="Arial" w:eastAsia="Arial" w:hAnsi="Arial" w:cs="Arial"/>
          <w:sz w:val="24"/>
          <w:szCs w:val="24"/>
        </w:rPr>
        <w:t xml:space="preserve"> uma enfermeira alertou sobre a importância da doação de sangue dando um</w:t>
      </w:r>
      <w:r w:rsidR="00FC2DBB">
        <w:rPr>
          <w:rFonts w:ascii="Arial" w:eastAsia="Arial" w:hAnsi="Arial" w:cs="Arial"/>
          <w:sz w:val="24"/>
          <w:szCs w:val="24"/>
        </w:rPr>
        <w:t>a</w:t>
      </w:r>
      <w:r>
        <w:rPr>
          <w:rFonts w:ascii="Arial" w:eastAsia="Arial" w:hAnsi="Arial" w:cs="Arial"/>
          <w:sz w:val="24"/>
          <w:szCs w:val="24"/>
        </w:rPr>
        <w:t xml:space="preserve"> explicação detalhada sobre o uso deste sangue doado e seu</w:t>
      </w:r>
      <w:r w:rsidR="00405F08">
        <w:rPr>
          <w:rFonts w:ascii="Arial" w:eastAsia="Arial" w:hAnsi="Arial" w:cs="Arial"/>
          <w:sz w:val="24"/>
          <w:szCs w:val="24"/>
        </w:rPr>
        <w:t>s</w:t>
      </w:r>
      <w:r>
        <w:rPr>
          <w:rFonts w:ascii="Arial" w:eastAsia="Arial" w:hAnsi="Arial" w:cs="Arial"/>
          <w:sz w:val="24"/>
          <w:szCs w:val="24"/>
        </w:rPr>
        <w:t xml:space="preserve"> subprodutos. Uma biomédica, que já tem experiência em vídeos sobre ciência no YouTube, fez uma apresentação bem didática e divertida sobre como os órgão</w:t>
      </w:r>
      <w:r w:rsidR="00405F08">
        <w:rPr>
          <w:rFonts w:ascii="Arial" w:eastAsia="Arial" w:hAnsi="Arial" w:cs="Arial"/>
          <w:sz w:val="24"/>
          <w:szCs w:val="24"/>
        </w:rPr>
        <w:t>s</w:t>
      </w:r>
      <w:r>
        <w:rPr>
          <w:rFonts w:ascii="Arial" w:eastAsia="Arial" w:hAnsi="Arial" w:cs="Arial"/>
          <w:sz w:val="24"/>
          <w:szCs w:val="24"/>
        </w:rPr>
        <w:t xml:space="preserve"> são </w:t>
      </w:r>
      <w:r>
        <w:rPr>
          <w:rFonts w:ascii="Arial" w:eastAsia="Arial" w:hAnsi="Arial" w:cs="Arial"/>
          <w:sz w:val="24"/>
          <w:szCs w:val="24"/>
        </w:rPr>
        <w:lastRenderedPageBreak/>
        <w:t xml:space="preserve">formados e a importância do sangue no funcionamento do corpo humano e mais uma vez lembrou sobre a importância da doação de sangue. A última participação no vídeo foi de uma garota que tem anemia falciforme e explicou a </w:t>
      </w:r>
      <w:r w:rsidR="00553B55">
        <w:rPr>
          <w:rFonts w:ascii="Arial" w:eastAsia="Arial" w:hAnsi="Arial" w:cs="Arial"/>
          <w:sz w:val="24"/>
          <w:szCs w:val="24"/>
        </w:rPr>
        <w:t xml:space="preserve">necessidade </w:t>
      </w:r>
      <w:r>
        <w:rPr>
          <w:rFonts w:ascii="Arial" w:eastAsia="Arial" w:hAnsi="Arial" w:cs="Arial"/>
          <w:sz w:val="24"/>
          <w:szCs w:val="24"/>
        </w:rPr>
        <w:t>de pessoas que tem essa patologia</w:t>
      </w:r>
      <w:r w:rsidR="00405F08">
        <w:rPr>
          <w:rFonts w:ascii="Arial" w:eastAsia="Arial" w:hAnsi="Arial" w:cs="Arial"/>
          <w:sz w:val="24"/>
          <w:szCs w:val="24"/>
        </w:rPr>
        <w:t>,</w:t>
      </w:r>
      <w:r>
        <w:rPr>
          <w:rFonts w:ascii="Arial" w:eastAsia="Arial" w:hAnsi="Arial" w:cs="Arial"/>
          <w:sz w:val="24"/>
          <w:szCs w:val="24"/>
        </w:rPr>
        <w:t xml:space="preserve"> entre outras patologias.</w:t>
      </w:r>
    </w:p>
    <w:p w14:paraId="05930DD5" w14:textId="2BA6F1BB"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ab/>
        <w:t>Nesse vídeo ficou clar</w:t>
      </w:r>
      <w:r w:rsidR="00553B55">
        <w:rPr>
          <w:rFonts w:ascii="Arial" w:eastAsia="Arial" w:hAnsi="Arial" w:cs="Arial"/>
          <w:sz w:val="24"/>
          <w:szCs w:val="24"/>
        </w:rPr>
        <w:t>o</w:t>
      </w:r>
      <w:r>
        <w:rPr>
          <w:rFonts w:ascii="Arial" w:eastAsia="Arial" w:hAnsi="Arial" w:cs="Arial"/>
          <w:sz w:val="24"/>
          <w:szCs w:val="24"/>
        </w:rPr>
        <w:t xml:space="preserve"> para nós a diferença </w:t>
      </w:r>
      <w:r w:rsidR="00553B55">
        <w:rPr>
          <w:rFonts w:ascii="Arial" w:eastAsia="Arial" w:hAnsi="Arial" w:cs="Arial"/>
          <w:sz w:val="24"/>
          <w:szCs w:val="24"/>
        </w:rPr>
        <w:t>de</w:t>
      </w:r>
      <w:r>
        <w:rPr>
          <w:rFonts w:ascii="Arial" w:eastAsia="Arial" w:hAnsi="Arial" w:cs="Arial"/>
          <w:sz w:val="24"/>
          <w:szCs w:val="24"/>
        </w:rPr>
        <w:t xml:space="preserve"> apresentar um conteúdo semelhante com habilidades diferentes. A enfermeira tem um vasto conhecimento sobre o tema e prática na sua atuação, porém para a apresentação em um vídeo não teve a mesma desenvoltura, dinâmica e didátic</w:t>
      </w:r>
      <w:r w:rsidR="00553B55">
        <w:rPr>
          <w:rFonts w:ascii="Arial" w:eastAsia="Arial" w:hAnsi="Arial" w:cs="Arial"/>
          <w:sz w:val="24"/>
          <w:szCs w:val="24"/>
        </w:rPr>
        <w:t>a</w:t>
      </w:r>
      <w:r>
        <w:rPr>
          <w:rFonts w:ascii="Arial" w:eastAsia="Arial" w:hAnsi="Arial" w:cs="Arial"/>
          <w:sz w:val="24"/>
          <w:szCs w:val="24"/>
        </w:rPr>
        <w:t xml:space="preserve"> que a biomédica que já está acostumada com vídeos para as redes sociais.</w:t>
      </w:r>
    </w:p>
    <w:p w14:paraId="75866ABC" w14:textId="0F7FFEE8"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ab/>
        <w:t xml:space="preserve">Para </w:t>
      </w:r>
      <w:proofErr w:type="spellStart"/>
      <w:r>
        <w:rPr>
          <w:rFonts w:ascii="Arial" w:eastAsia="Arial" w:hAnsi="Arial" w:cs="Arial"/>
          <w:sz w:val="24"/>
          <w:szCs w:val="24"/>
        </w:rPr>
        <w:t>Lupinacci</w:t>
      </w:r>
      <w:proofErr w:type="spellEnd"/>
      <w:r>
        <w:rPr>
          <w:rFonts w:ascii="Arial" w:eastAsia="Arial" w:hAnsi="Arial" w:cs="Arial"/>
          <w:sz w:val="24"/>
          <w:szCs w:val="24"/>
        </w:rPr>
        <w:t xml:space="preserve"> (2021), vemos aqui uma correspondência com as </w:t>
      </w:r>
      <w:proofErr w:type="spellStart"/>
      <w:r w:rsidRPr="00905088">
        <w:rPr>
          <w:rFonts w:ascii="Arial" w:eastAsia="Arial" w:hAnsi="Arial" w:cs="Arial"/>
          <w:i/>
          <w:iCs/>
          <w:sz w:val="24"/>
          <w:szCs w:val="24"/>
        </w:rPr>
        <w:t>lives</w:t>
      </w:r>
      <w:proofErr w:type="spellEnd"/>
      <w:r>
        <w:rPr>
          <w:rFonts w:ascii="Arial" w:eastAsia="Arial" w:hAnsi="Arial" w:cs="Arial"/>
          <w:sz w:val="24"/>
          <w:szCs w:val="24"/>
        </w:rPr>
        <w:t xml:space="preserve"> instrutivas – como classifica a autora </w:t>
      </w:r>
      <w:r w:rsidR="00CF6F53">
        <w:rPr>
          <w:rFonts w:ascii="Arial" w:eastAsia="Arial" w:hAnsi="Arial" w:cs="Arial"/>
          <w:sz w:val="24"/>
          <w:szCs w:val="24"/>
        </w:rPr>
        <w:sym w:font="Symbol" w:char="F02D"/>
      </w:r>
      <w:r>
        <w:rPr>
          <w:rFonts w:ascii="Arial" w:eastAsia="Arial" w:hAnsi="Arial" w:cs="Arial"/>
          <w:sz w:val="24"/>
          <w:szCs w:val="24"/>
        </w:rPr>
        <w:t xml:space="preserve"> que procuram recriar a experi</w:t>
      </w:r>
      <w:r w:rsidR="00CF6F53">
        <w:rPr>
          <w:rFonts w:ascii="Arial" w:eastAsia="Arial" w:hAnsi="Arial" w:cs="Arial"/>
          <w:sz w:val="24"/>
          <w:szCs w:val="24"/>
        </w:rPr>
        <w:t>ê</w:t>
      </w:r>
      <w:r>
        <w:rPr>
          <w:rFonts w:ascii="Arial" w:eastAsia="Arial" w:hAnsi="Arial" w:cs="Arial"/>
          <w:sz w:val="24"/>
          <w:szCs w:val="24"/>
        </w:rPr>
        <w:t>ncia de uma aula com o horário marcado, ou seja, as aulas on-line. Mesmo não sendo on</w:t>
      </w:r>
      <w:r w:rsidR="00CF6F53">
        <w:rPr>
          <w:rFonts w:ascii="Arial" w:eastAsia="Arial" w:hAnsi="Arial" w:cs="Arial"/>
          <w:sz w:val="24"/>
          <w:szCs w:val="24"/>
        </w:rPr>
        <w:t>-</w:t>
      </w:r>
      <w:r>
        <w:rPr>
          <w:rFonts w:ascii="Arial" w:eastAsia="Arial" w:hAnsi="Arial" w:cs="Arial"/>
          <w:sz w:val="24"/>
          <w:szCs w:val="24"/>
        </w:rPr>
        <w:t>line, o conteúdo apresentado nesse conjunto de vídeos tem essa característica de aula teórica, e a desenvoltura das apresentaç</w:t>
      </w:r>
      <w:r w:rsidR="001F4F59">
        <w:rPr>
          <w:rFonts w:ascii="Arial" w:eastAsia="Arial" w:hAnsi="Arial" w:cs="Arial"/>
          <w:sz w:val="24"/>
          <w:szCs w:val="24"/>
        </w:rPr>
        <w:t>ões</w:t>
      </w:r>
      <w:r>
        <w:rPr>
          <w:rFonts w:ascii="Arial" w:eastAsia="Arial" w:hAnsi="Arial" w:cs="Arial"/>
          <w:sz w:val="24"/>
          <w:szCs w:val="24"/>
        </w:rPr>
        <w:t xml:space="preserve"> podem se assemelhar com a didática em sala de aula, porém pelo conteúdo na internet ser mais dinâmico essas diferenças ficam em evidência.</w:t>
      </w:r>
    </w:p>
    <w:p w14:paraId="40B99DA4" w14:textId="1432442F"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segundo tema é a questão saúde mental no período de isolamento. Trazemos a </w:t>
      </w:r>
      <w:proofErr w:type="spellStart"/>
      <w:r w:rsidRPr="00905088">
        <w:rPr>
          <w:rFonts w:ascii="Arial" w:eastAsia="Arial" w:hAnsi="Arial" w:cs="Arial"/>
          <w:i/>
          <w:iCs/>
          <w:sz w:val="24"/>
          <w:szCs w:val="24"/>
        </w:rPr>
        <w:t>live</w:t>
      </w:r>
      <w:proofErr w:type="spellEnd"/>
      <w:r>
        <w:rPr>
          <w:rFonts w:ascii="Arial" w:eastAsia="Arial" w:hAnsi="Arial" w:cs="Arial"/>
          <w:sz w:val="24"/>
          <w:szCs w:val="24"/>
        </w:rPr>
        <w:t xml:space="preserve"> de perguntas e respostas gerais com psicólogos do </w:t>
      </w:r>
      <w:r w:rsidRPr="00905088">
        <w:rPr>
          <w:rFonts w:ascii="Arial" w:eastAsia="Arial" w:hAnsi="Arial" w:cs="Arial"/>
          <w:i/>
          <w:iCs/>
          <w:sz w:val="24"/>
          <w:szCs w:val="24"/>
        </w:rPr>
        <w:t>Sinta-se em Casa</w:t>
      </w:r>
      <w:r>
        <w:rPr>
          <w:rFonts w:ascii="Arial" w:eastAsia="Arial" w:hAnsi="Arial" w:cs="Arial"/>
          <w:sz w:val="24"/>
          <w:szCs w:val="24"/>
        </w:rPr>
        <w:t xml:space="preserve"> e o vídeo </w:t>
      </w:r>
      <w:r w:rsidRPr="00905088">
        <w:rPr>
          <w:rFonts w:ascii="Arial" w:eastAsia="Arial" w:hAnsi="Arial" w:cs="Arial"/>
          <w:i/>
          <w:iCs/>
          <w:sz w:val="24"/>
          <w:szCs w:val="24"/>
        </w:rPr>
        <w:t>Salve Piratas do Saúde 10</w:t>
      </w:r>
      <w:r>
        <w:rPr>
          <w:rFonts w:ascii="Arial" w:eastAsia="Arial" w:hAnsi="Arial" w:cs="Arial"/>
          <w:sz w:val="24"/>
          <w:szCs w:val="24"/>
        </w:rPr>
        <w:t xml:space="preserve">. A </w:t>
      </w:r>
      <w:proofErr w:type="spellStart"/>
      <w:r w:rsidRPr="00905088">
        <w:rPr>
          <w:rFonts w:ascii="Arial" w:eastAsia="Arial" w:hAnsi="Arial" w:cs="Arial"/>
          <w:i/>
          <w:iCs/>
          <w:sz w:val="24"/>
          <w:szCs w:val="24"/>
        </w:rPr>
        <w:t>live</w:t>
      </w:r>
      <w:proofErr w:type="spellEnd"/>
      <w:r>
        <w:rPr>
          <w:rFonts w:ascii="Arial" w:eastAsia="Arial" w:hAnsi="Arial" w:cs="Arial"/>
          <w:sz w:val="24"/>
          <w:szCs w:val="24"/>
        </w:rPr>
        <w:t xml:space="preserve"> do </w:t>
      </w:r>
      <w:r w:rsidRPr="00905088">
        <w:rPr>
          <w:rFonts w:ascii="Arial" w:eastAsia="Arial" w:hAnsi="Arial" w:cs="Arial"/>
          <w:i/>
          <w:iCs/>
          <w:sz w:val="24"/>
          <w:szCs w:val="24"/>
        </w:rPr>
        <w:t>Sinta-se em Casa</w:t>
      </w:r>
      <w:r>
        <w:rPr>
          <w:rFonts w:ascii="Arial" w:eastAsia="Arial" w:hAnsi="Arial" w:cs="Arial"/>
          <w:sz w:val="24"/>
          <w:szCs w:val="24"/>
        </w:rPr>
        <w:t xml:space="preserve"> durou aproximadamente 60 minutos e trouxe a discussão sobre Ansiedade e Sentimentos na Quarentena</w:t>
      </w:r>
      <w:r w:rsidR="000D0BD2">
        <w:rPr>
          <w:rFonts w:ascii="Arial" w:eastAsia="Arial" w:hAnsi="Arial" w:cs="Arial"/>
          <w:sz w:val="24"/>
          <w:szCs w:val="24"/>
        </w:rPr>
        <w:t>,</w:t>
      </w:r>
      <w:r>
        <w:rPr>
          <w:rFonts w:ascii="Arial" w:eastAsia="Arial" w:hAnsi="Arial" w:cs="Arial"/>
          <w:sz w:val="24"/>
          <w:szCs w:val="24"/>
        </w:rPr>
        <w:t xml:space="preserve"> foi coordenada pela psicóloga do NAE Osasco com a presença de um psicólogo convidado da região de </w:t>
      </w:r>
      <w:r w:rsidR="000D0BD2">
        <w:rPr>
          <w:rFonts w:ascii="Arial" w:eastAsia="Arial" w:hAnsi="Arial" w:cs="Arial"/>
          <w:sz w:val="24"/>
          <w:szCs w:val="24"/>
        </w:rPr>
        <w:t>A</w:t>
      </w:r>
      <w:r>
        <w:rPr>
          <w:rFonts w:ascii="Arial" w:eastAsia="Arial" w:hAnsi="Arial" w:cs="Arial"/>
          <w:sz w:val="24"/>
          <w:szCs w:val="24"/>
        </w:rPr>
        <w:t>raras.</w:t>
      </w:r>
    </w:p>
    <w:p w14:paraId="2BE1736C" w14:textId="7AB6F090"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A dinâmica proposta foi de envio de perguntas aos psicólogos e</w:t>
      </w:r>
      <w:r w:rsidR="00480F7B">
        <w:rPr>
          <w:rFonts w:ascii="Arial" w:eastAsia="Arial" w:hAnsi="Arial" w:cs="Arial"/>
          <w:sz w:val="24"/>
          <w:szCs w:val="24"/>
        </w:rPr>
        <w:t>,</w:t>
      </w:r>
      <w:r>
        <w:rPr>
          <w:rFonts w:ascii="Arial" w:eastAsia="Arial" w:hAnsi="Arial" w:cs="Arial"/>
          <w:sz w:val="24"/>
          <w:szCs w:val="24"/>
        </w:rPr>
        <w:t xml:space="preserve"> em seguida</w:t>
      </w:r>
      <w:r w:rsidR="00480F7B">
        <w:rPr>
          <w:rFonts w:ascii="Arial" w:eastAsia="Arial" w:hAnsi="Arial" w:cs="Arial"/>
          <w:sz w:val="24"/>
          <w:szCs w:val="24"/>
        </w:rPr>
        <w:t>,</w:t>
      </w:r>
      <w:r>
        <w:rPr>
          <w:rFonts w:ascii="Arial" w:eastAsia="Arial" w:hAnsi="Arial" w:cs="Arial"/>
          <w:sz w:val="24"/>
          <w:szCs w:val="24"/>
        </w:rPr>
        <w:t xml:space="preserve"> eles faziam os comentários. Lembramos aqui que não acompanhamos o evento de forma on</w:t>
      </w:r>
      <w:r w:rsidR="00480F7B">
        <w:rPr>
          <w:rFonts w:ascii="Arial" w:eastAsia="Arial" w:hAnsi="Arial" w:cs="Arial"/>
          <w:sz w:val="24"/>
          <w:szCs w:val="24"/>
        </w:rPr>
        <w:t>-</w:t>
      </w:r>
      <w:r>
        <w:rPr>
          <w:rFonts w:ascii="Arial" w:eastAsia="Arial" w:hAnsi="Arial" w:cs="Arial"/>
          <w:sz w:val="24"/>
          <w:szCs w:val="24"/>
        </w:rPr>
        <w:t xml:space="preserve">line, apenas assistimos </w:t>
      </w:r>
      <w:r w:rsidR="00480F7B">
        <w:rPr>
          <w:rFonts w:ascii="Arial" w:eastAsia="Arial" w:hAnsi="Arial" w:cs="Arial"/>
          <w:sz w:val="24"/>
          <w:szCs w:val="24"/>
        </w:rPr>
        <w:t>a</w:t>
      </w:r>
      <w:r>
        <w:rPr>
          <w:rFonts w:ascii="Arial" w:eastAsia="Arial" w:hAnsi="Arial" w:cs="Arial"/>
          <w:sz w:val="24"/>
          <w:szCs w:val="24"/>
        </w:rPr>
        <w:t>o vídeo que está disponível no Instagram. Foi realizada a primeira pergunta sobre como desestressar em casa. Os psicólogos alertaram que não há receita pronta para isso, e cada um deu exemplos de atividades que fazem para desestressar, mas que são questões muito individuais de cada pessoa.</w:t>
      </w:r>
    </w:p>
    <w:p w14:paraId="0315BDB8" w14:textId="3B169777"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Em seguida</w:t>
      </w:r>
      <w:r w:rsidR="00480F7B">
        <w:rPr>
          <w:rFonts w:ascii="Arial" w:eastAsia="Arial" w:hAnsi="Arial" w:cs="Arial"/>
          <w:sz w:val="24"/>
          <w:szCs w:val="24"/>
        </w:rPr>
        <w:t>,</w:t>
      </w:r>
      <w:r>
        <w:rPr>
          <w:rFonts w:ascii="Arial" w:eastAsia="Arial" w:hAnsi="Arial" w:cs="Arial"/>
          <w:sz w:val="24"/>
          <w:szCs w:val="24"/>
        </w:rPr>
        <w:t xml:space="preserve"> foram trazidas mais perguntas sobre como minimizar e controlar as crises de ansiedade. A discussão foi em torno da importância de saber a causa dessa ansiedade, lembrando que a ansiedade nem sempre é ruim, mas sim uma emoção humana, e que devemos </w:t>
      </w:r>
      <w:r w:rsidR="00480F7B">
        <w:rPr>
          <w:rFonts w:ascii="Arial" w:eastAsia="Arial" w:hAnsi="Arial" w:cs="Arial"/>
          <w:sz w:val="24"/>
          <w:szCs w:val="24"/>
        </w:rPr>
        <w:t xml:space="preserve">aprender a </w:t>
      </w:r>
      <w:r>
        <w:rPr>
          <w:rFonts w:ascii="Arial" w:eastAsia="Arial" w:hAnsi="Arial" w:cs="Arial"/>
          <w:sz w:val="24"/>
          <w:szCs w:val="24"/>
        </w:rPr>
        <w:t xml:space="preserve">lidar com ela. Foram dadas algumas dicas de como lidar com a ansiedade, como técnicas de respiração e tentar voltar a </w:t>
      </w:r>
      <w:r>
        <w:rPr>
          <w:rFonts w:ascii="Arial" w:eastAsia="Arial" w:hAnsi="Arial" w:cs="Arial"/>
          <w:sz w:val="24"/>
          <w:szCs w:val="24"/>
        </w:rPr>
        <w:lastRenderedPageBreak/>
        <w:t xml:space="preserve">ter controle da situação, muitas vezes </w:t>
      </w:r>
      <w:r w:rsidR="00B96E3E">
        <w:rPr>
          <w:rFonts w:ascii="Arial" w:eastAsia="Arial" w:hAnsi="Arial" w:cs="Arial"/>
          <w:sz w:val="24"/>
          <w:szCs w:val="24"/>
        </w:rPr>
        <w:t>é</w:t>
      </w:r>
      <w:r>
        <w:rPr>
          <w:rFonts w:ascii="Arial" w:eastAsia="Arial" w:hAnsi="Arial" w:cs="Arial"/>
          <w:sz w:val="24"/>
          <w:szCs w:val="24"/>
        </w:rPr>
        <w:t xml:space="preserve"> necessário parar</w:t>
      </w:r>
      <w:r w:rsidR="00B96E3E">
        <w:rPr>
          <w:rFonts w:ascii="Arial" w:eastAsia="Arial" w:hAnsi="Arial" w:cs="Arial"/>
          <w:sz w:val="24"/>
          <w:szCs w:val="24"/>
        </w:rPr>
        <w:t xml:space="preserve"> e</w:t>
      </w:r>
      <w:r>
        <w:rPr>
          <w:rFonts w:ascii="Arial" w:eastAsia="Arial" w:hAnsi="Arial" w:cs="Arial"/>
          <w:sz w:val="24"/>
          <w:szCs w:val="24"/>
        </w:rPr>
        <w:t xml:space="preserve"> respirar para </w:t>
      </w:r>
      <w:r w:rsidR="00B96E3E">
        <w:rPr>
          <w:rFonts w:ascii="Arial" w:eastAsia="Arial" w:hAnsi="Arial" w:cs="Arial"/>
          <w:sz w:val="24"/>
          <w:szCs w:val="24"/>
        </w:rPr>
        <w:t>retomar o</w:t>
      </w:r>
      <w:r>
        <w:rPr>
          <w:rFonts w:ascii="Arial" w:eastAsia="Arial" w:hAnsi="Arial" w:cs="Arial"/>
          <w:sz w:val="24"/>
          <w:szCs w:val="24"/>
        </w:rPr>
        <w:t xml:space="preserve"> controle da situação.</w:t>
      </w:r>
    </w:p>
    <w:p w14:paraId="741BFA42" w14:textId="29DDCD24"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No encerramento</w:t>
      </w:r>
      <w:r w:rsidR="00B12D92">
        <w:rPr>
          <w:rFonts w:ascii="Arial" w:eastAsia="Arial" w:hAnsi="Arial" w:cs="Arial"/>
          <w:sz w:val="24"/>
          <w:szCs w:val="24"/>
        </w:rPr>
        <w:t xml:space="preserve">, há a informação de </w:t>
      </w:r>
      <w:r>
        <w:rPr>
          <w:rFonts w:ascii="Arial" w:eastAsia="Arial" w:hAnsi="Arial" w:cs="Arial"/>
          <w:sz w:val="24"/>
          <w:szCs w:val="24"/>
        </w:rPr>
        <w:t>que o v</w:t>
      </w:r>
      <w:r w:rsidR="00B96E3E">
        <w:rPr>
          <w:rFonts w:ascii="Arial" w:eastAsia="Arial" w:hAnsi="Arial" w:cs="Arial"/>
          <w:sz w:val="24"/>
          <w:szCs w:val="24"/>
        </w:rPr>
        <w:t>í</w:t>
      </w:r>
      <w:r>
        <w:rPr>
          <w:rFonts w:ascii="Arial" w:eastAsia="Arial" w:hAnsi="Arial" w:cs="Arial"/>
          <w:sz w:val="24"/>
          <w:szCs w:val="24"/>
        </w:rPr>
        <w:t>deo ficar</w:t>
      </w:r>
      <w:r w:rsidR="00B96E3E">
        <w:rPr>
          <w:rFonts w:ascii="Arial" w:eastAsia="Arial" w:hAnsi="Arial" w:cs="Arial"/>
          <w:sz w:val="24"/>
          <w:szCs w:val="24"/>
        </w:rPr>
        <w:t>á</w:t>
      </w:r>
      <w:r>
        <w:rPr>
          <w:rFonts w:ascii="Arial" w:eastAsia="Arial" w:hAnsi="Arial" w:cs="Arial"/>
          <w:sz w:val="24"/>
          <w:szCs w:val="24"/>
        </w:rPr>
        <w:t xml:space="preserve"> disponível no Instagram da Atlética</w:t>
      </w:r>
      <w:r w:rsidR="00B12D92">
        <w:rPr>
          <w:rFonts w:ascii="Arial" w:eastAsia="Arial" w:hAnsi="Arial" w:cs="Arial"/>
          <w:sz w:val="24"/>
          <w:szCs w:val="24"/>
        </w:rPr>
        <w:t>,</w:t>
      </w:r>
      <w:r>
        <w:rPr>
          <w:rFonts w:ascii="Arial" w:eastAsia="Arial" w:hAnsi="Arial" w:cs="Arial"/>
          <w:sz w:val="24"/>
          <w:szCs w:val="24"/>
        </w:rPr>
        <w:t xml:space="preserve"> deixando o serviço ambulatorial de Psicologia da universidade à disposição, lembrando da importância de conversar.</w:t>
      </w:r>
    </w:p>
    <w:p w14:paraId="705C9B94" w14:textId="388ABEFD"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proofErr w:type="spellStart"/>
      <w:r>
        <w:rPr>
          <w:rFonts w:ascii="Arial" w:eastAsia="Arial" w:hAnsi="Arial" w:cs="Arial"/>
          <w:sz w:val="24"/>
          <w:szCs w:val="24"/>
        </w:rPr>
        <w:t>Lupinacci</w:t>
      </w:r>
      <w:proofErr w:type="spellEnd"/>
      <w:r>
        <w:rPr>
          <w:rFonts w:ascii="Arial" w:eastAsia="Arial" w:hAnsi="Arial" w:cs="Arial"/>
          <w:sz w:val="24"/>
          <w:szCs w:val="24"/>
        </w:rPr>
        <w:t xml:space="preserve"> (2021) classifica a </w:t>
      </w:r>
      <w:proofErr w:type="spellStart"/>
      <w:r w:rsidRPr="00905088">
        <w:rPr>
          <w:rFonts w:ascii="Arial" w:eastAsia="Arial" w:hAnsi="Arial" w:cs="Arial"/>
          <w:i/>
          <w:iCs/>
          <w:sz w:val="24"/>
          <w:szCs w:val="24"/>
        </w:rPr>
        <w:t>live</w:t>
      </w:r>
      <w:proofErr w:type="spellEnd"/>
      <w:r>
        <w:rPr>
          <w:rFonts w:ascii="Arial" w:eastAsia="Arial" w:hAnsi="Arial" w:cs="Arial"/>
          <w:sz w:val="24"/>
          <w:szCs w:val="24"/>
        </w:rPr>
        <w:t xml:space="preserve"> que discutimos acima como conversacional, pois aconteceu uma interação dialógica entre os dois psicólogos. Infelizmente</w:t>
      </w:r>
      <w:r w:rsidR="00B12D92">
        <w:rPr>
          <w:rFonts w:ascii="Arial" w:eastAsia="Arial" w:hAnsi="Arial" w:cs="Arial"/>
          <w:sz w:val="24"/>
          <w:szCs w:val="24"/>
        </w:rPr>
        <w:t>,</w:t>
      </w:r>
      <w:r>
        <w:rPr>
          <w:rFonts w:ascii="Arial" w:eastAsia="Arial" w:hAnsi="Arial" w:cs="Arial"/>
          <w:sz w:val="24"/>
          <w:szCs w:val="24"/>
        </w:rPr>
        <w:t xml:space="preserve"> quando a </w:t>
      </w:r>
      <w:proofErr w:type="spellStart"/>
      <w:r w:rsidRPr="00905088">
        <w:rPr>
          <w:rFonts w:ascii="Arial" w:eastAsia="Arial" w:hAnsi="Arial" w:cs="Arial"/>
          <w:i/>
          <w:iCs/>
          <w:sz w:val="24"/>
          <w:szCs w:val="24"/>
        </w:rPr>
        <w:t>live</w:t>
      </w:r>
      <w:proofErr w:type="spellEnd"/>
      <w:r>
        <w:rPr>
          <w:rFonts w:ascii="Arial" w:eastAsia="Arial" w:hAnsi="Arial" w:cs="Arial"/>
          <w:sz w:val="24"/>
          <w:szCs w:val="24"/>
        </w:rPr>
        <w:t xml:space="preserve"> aconteceu (julho de 2020) eram permitidas somente duas pessoas na “sala”. Somente em março de 2021</w:t>
      </w:r>
      <w:r w:rsidR="00B12D92">
        <w:rPr>
          <w:rFonts w:ascii="Arial" w:eastAsia="Arial" w:hAnsi="Arial" w:cs="Arial"/>
          <w:sz w:val="24"/>
          <w:szCs w:val="24"/>
        </w:rPr>
        <w:t>,</w:t>
      </w:r>
      <w:r>
        <w:rPr>
          <w:rFonts w:ascii="Arial" w:eastAsia="Arial" w:hAnsi="Arial" w:cs="Arial"/>
          <w:sz w:val="24"/>
          <w:szCs w:val="24"/>
        </w:rPr>
        <w:t xml:space="preserve"> o </w:t>
      </w:r>
      <w:proofErr w:type="spellStart"/>
      <w:r>
        <w:rPr>
          <w:rFonts w:ascii="Arial" w:eastAsia="Arial" w:hAnsi="Arial" w:cs="Arial"/>
          <w:sz w:val="24"/>
          <w:szCs w:val="24"/>
        </w:rPr>
        <w:t>Instagram</w:t>
      </w:r>
      <w:proofErr w:type="spellEnd"/>
      <w:r>
        <w:rPr>
          <w:rFonts w:ascii="Arial" w:eastAsia="Arial" w:hAnsi="Arial" w:cs="Arial"/>
          <w:sz w:val="24"/>
          <w:szCs w:val="24"/>
        </w:rPr>
        <w:t xml:space="preserve"> liberou a </w:t>
      </w:r>
      <w:proofErr w:type="spellStart"/>
      <w:r w:rsidRPr="00905088">
        <w:rPr>
          <w:rFonts w:ascii="Arial" w:eastAsia="Arial" w:hAnsi="Arial" w:cs="Arial"/>
          <w:i/>
          <w:iCs/>
          <w:sz w:val="24"/>
          <w:szCs w:val="24"/>
        </w:rPr>
        <w:t>live</w:t>
      </w:r>
      <w:proofErr w:type="spellEnd"/>
      <w:r w:rsidRPr="00905088">
        <w:rPr>
          <w:rFonts w:ascii="Arial" w:eastAsia="Arial" w:hAnsi="Arial" w:cs="Arial"/>
          <w:i/>
          <w:iCs/>
          <w:sz w:val="24"/>
          <w:szCs w:val="24"/>
        </w:rPr>
        <w:t xml:space="preserve"> </w:t>
      </w:r>
      <w:proofErr w:type="spellStart"/>
      <w:r w:rsidRPr="00905088">
        <w:rPr>
          <w:rFonts w:ascii="Arial" w:eastAsia="Arial" w:hAnsi="Arial" w:cs="Arial"/>
          <w:i/>
          <w:iCs/>
          <w:sz w:val="24"/>
          <w:szCs w:val="24"/>
        </w:rPr>
        <w:t>room</w:t>
      </w:r>
      <w:proofErr w:type="spellEnd"/>
      <w:r>
        <w:rPr>
          <w:rFonts w:ascii="Arial" w:eastAsia="Arial" w:hAnsi="Arial" w:cs="Arial"/>
          <w:sz w:val="24"/>
          <w:szCs w:val="24"/>
        </w:rPr>
        <w:t xml:space="preserve"> para o anfitrião e mais três convidados, o que permitiria uma dinâmica mais agradável aos espectadores, </w:t>
      </w:r>
      <w:r w:rsidR="00171423">
        <w:rPr>
          <w:rFonts w:ascii="Arial" w:eastAsia="Arial" w:hAnsi="Arial" w:cs="Arial"/>
          <w:sz w:val="24"/>
          <w:szCs w:val="24"/>
        </w:rPr>
        <w:t>pois nessa</w:t>
      </w:r>
      <w:r>
        <w:rPr>
          <w:rFonts w:ascii="Arial" w:eastAsia="Arial" w:hAnsi="Arial" w:cs="Arial"/>
          <w:sz w:val="24"/>
          <w:szCs w:val="24"/>
        </w:rPr>
        <w:t xml:space="preserve"> </w:t>
      </w:r>
      <w:proofErr w:type="spellStart"/>
      <w:r w:rsidRPr="00905088">
        <w:rPr>
          <w:rFonts w:ascii="Arial" w:eastAsia="Arial" w:hAnsi="Arial" w:cs="Arial"/>
          <w:i/>
          <w:iCs/>
          <w:sz w:val="24"/>
          <w:szCs w:val="24"/>
        </w:rPr>
        <w:t>live</w:t>
      </w:r>
      <w:proofErr w:type="spellEnd"/>
      <w:r w:rsidRPr="00905088">
        <w:rPr>
          <w:rFonts w:ascii="Arial" w:eastAsia="Arial" w:hAnsi="Arial" w:cs="Arial"/>
          <w:i/>
          <w:iCs/>
          <w:sz w:val="24"/>
          <w:szCs w:val="24"/>
        </w:rPr>
        <w:t xml:space="preserve"> </w:t>
      </w:r>
      <w:r>
        <w:rPr>
          <w:rFonts w:ascii="Arial" w:eastAsia="Arial" w:hAnsi="Arial" w:cs="Arial"/>
          <w:sz w:val="24"/>
          <w:szCs w:val="24"/>
        </w:rPr>
        <w:t>específica</w:t>
      </w:r>
      <w:r w:rsidR="00171423">
        <w:rPr>
          <w:rFonts w:ascii="Arial" w:eastAsia="Arial" w:hAnsi="Arial" w:cs="Arial"/>
          <w:sz w:val="24"/>
          <w:szCs w:val="24"/>
        </w:rPr>
        <w:t xml:space="preserve"> havia espaço para in</w:t>
      </w:r>
      <w:r>
        <w:rPr>
          <w:rFonts w:ascii="Arial" w:eastAsia="Arial" w:hAnsi="Arial" w:cs="Arial"/>
          <w:sz w:val="24"/>
          <w:szCs w:val="24"/>
        </w:rPr>
        <w:t xml:space="preserve">teração </w:t>
      </w:r>
      <w:r w:rsidR="00171423">
        <w:rPr>
          <w:rFonts w:ascii="Arial" w:eastAsia="Arial" w:hAnsi="Arial" w:cs="Arial"/>
          <w:sz w:val="24"/>
          <w:szCs w:val="24"/>
        </w:rPr>
        <w:t>do público com os convidados</w:t>
      </w:r>
      <w:r>
        <w:rPr>
          <w:rFonts w:ascii="Arial" w:eastAsia="Arial" w:hAnsi="Arial" w:cs="Arial"/>
          <w:sz w:val="24"/>
          <w:szCs w:val="24"/>
        </w:rPr>
        <w:t xml:space="preserve">. </w:t>
      </w:r>
    </w:p>
    <w:p w14:paraId="2BC9795F" w14:textId="7755291E"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vídeo do </w:t>
      </w:r>
      <w:r w:rsidRPr="00905088">
        <w:rPr>
          <w:rFonts w:ascii="Arial" w:eastAsia="Arial" w:hAnsi="Arial" w:cs="Arial"/>
          <w:i/>
          <w:iCs/>
          <w:sz w:val="24"/>
          <w:szCs w:val="24"/>
        </w:rPr>
        <w:t>Saúde 10, Salve Piratas</w:t>
      </w:r>
      <w:r>
        <w:rPr>
          <w:rFonts w:ascii="Arial" w:eastAsia="Arial" w:hAnsi="Arial" w:cs="Arial"/>
          <w:sz w:val="24"/>
          <w:szCs w:val="24"/>
        </w:rPr>
        <w:t xml:space="preserve"> foi apresentado pela psicóloga do NAE alertando sobre a ajuda que um psicólogo, terapias alternativas, ou dependendo do caso, um profissional </w:t>
      </w:r>
      <w:r w:rsidR="007A5EDC">
        <w:rPr>
          <w:rFonts w:ascii="Arial" w:eastAsia="Arial" w:hAnsi="Arial" w:cs="Arial"/>
          <w:sz w:val="24"/>
          <w:szCs w:val="24"/>
        </w:rPr>
        <w:t>da psiquiatria</w:t>
      </w:r>
      <w:r>
        <w:rPr>
          <w:rFonts w:ascii="Arial" w:eastAsia="Arial" w:hAnsi="Arial" w:cs="Arial"/>
          <w:sz w:val="24"/>
          <w:szCs w:val="24"/>
        </w:rPr>
        <w:t xml:space="preserve"> pode trazer nesse momento de isolamento. Foi reforça</w:t>
      </w:r>
      <w:r w:rsidR="00B33468">
        <w:rPr>
          <w:rFonts w:ascii="Arial" w:eastAsia="Arial" w:hAnsi="Arial" w:cs="Arial"/>
          <w:sz w:val="24"/>
          <w:szCs w:val="24"/>
        </w:rPr>
        <w:t>do</w:t>
      </w:r>
      <w:r>
        <w:rPr>
          <w:rFonts w:ascii="Arial" w:eastAsia="Arial" w:hAnsi="Arial" w:cs="Arial"/>
          <w:sz w:val="24"/>
          <w:szCs w:val="24"/>
        </w:rPr>
        <w:t xml:space="preserve"> que o atendimento da psicologia do campus continua em funcionamento, com atendimentos virtuais para os alunos da EPPEN, e foi disponibilizado uma lista com contatos de profissionais que atendem gratuitamente ou a baixo custo para </w:t>
      </w:r>
      <w:r w:rsidR="007A5EDC">
        <w:rPr>
          <w:rFonts w:ascii="Arial" w:eastAsia="Arial" w:hAnsi="Arial" w:cs="Arial"/>
          <w:sz w:val="24"/>
          <w:szCs w:val="24"/>
        </w:rPr>
        <w:t xml:space="preserve">que </w:t>
      </w:r>
      <w:r>
        <w:rPr>
          <w:rFonts w:ascii="Arial" w:eastAsia="Arial" w:hAnsi="Arial" w:cs="Arial"/>
          <w:sz w:val="24"/>
          <w:szCs w:val="24"/>
        </w:rPr>
        <w:t>o público exte</w:t>
      </w:r>
      <w:r w:rsidR="007A5EDC">
        <w:rPr>
          <w:rFonts w:ascii="Arial" w:eastAsia="Arial" w:hAnsi="Arial" w:cs="Arial"/>
          <w:sz w:val="24"/>
          <w:szCs w:val="24"/>
        </w:rPr>
        <w:t>rno</w:t>
      </w:r>
      <w:r>
        <w:rPr>
          <w:rFonts w:ascii="Arial" w:eastAsia="Arial" w:hAnsi="Arial" w:cs="Arial"/>
          <w:sz w:val="24"/>
          <w:szCs w:val="24"/>
        </w:rPr>
        <w:t xml:space="preserve"> também receb</w:t>
      </w:r>
      <w:r w:rsidR="007A5EDC">
        <w:rPr>
          <w:rFonts w:ascii="Arial" w:eastAsia="Arial" w:hAnsi="Arial" w:cs="Arial"/>
          <w:sz w:val="24"/>
          <w:szCs w:val="24"/>
        </w:rPr>
        <w:t>a</w:t>
      </w:r>
      <w:r>
        <w:rPr>
          <w:rFonts w:ascii="Arial" w:eastAsia="Arial" w:hAnsi="Arial" w:cs="Arial"/>
          <w:sz w:val="24"/>
          <w:szCs w:val="24"/>
        </w:rPr>
        <w:t xml:space="preserve"> esse cuidado.</w:t>
      </w:r>
    </w:p>
    <w:p w14:paraId="6B420E0C" w14:textId="21A612C6" w:rsidR="006C653E" w:rsidRDefault="006C653E" w:rsidP="00905088">
      <w:pPr>
        <w:tabs>
          <w:tab w:val="left" w:pos="567"/>
          <w:tab w:val="left" w:pos="709"/>
          <w:tab w:val="left" w:pos="851"/>
          <w:tab w:val="left" w:pos="993"/>
        </w:tabs>
        <w:spacing w:after="0" w:line="360" w:lineRule="auto"/>
        <w:ind w:firstLine="709"/>
        <w:jc w:val="both"/>
        <w:rPr>
          <w:rFonts w:ascii="Arial" w:hAnsi="Arial" w:cs="Arial"/>
          <w:spacing w:val="8"/>
          <w:sz w:val="24"/>
          <w:szCs w:val="24"/>
        </w:rPr>
      </w:pPr>
      <w:r>
        <w:rPr>
          <w:rFonts w:ascii="Arial" w:eastAsia="Arial" w:hAnsi="Arial" w:cs="Arial"/>
          <w:sz w:val="24"/>
          <w:szCs w:val="24"/>
        </w:rPr>
        <w:tab/>
        <w:t>Numa apresentação como essa temática, fica expl</w:t>
      </w:r>
      <w:r w:rsidR="00096D65">
        <w:rPr>
          <w:rFonts w:ascii="Arial" w:eastAsia="Arial" w:hAnsi="Arial" w:cs="Arial"/>
          <w:sz w:val="24"/>
          <w:szCs w:val="24"/>
        </w:rPr>
        <w:t>í</w:t>
      </w:r>
      <w:r>
        <w:rPr>
          <w:rFonts w:ascii="Arial" w:eastAsia="Arial" w:hAnsi="Arial" w:cs="Arial"/>
          <w:sz w:val="24"/>
          <w:szCs w:val="24"/>
        </w:rPr>
        <w:t>cito o caráter de solidariedade digital (</w:t>
      </w:r>
      <w:r>
        <w:rPr>
          <w:rFonts w:ascii="Arial" w:hAnsi="Arial" w:cs="Arial"/>
          <w:spacing w:val="8"/>
          <w:sz w:val="24"/>
          <w:szCs w:val="24"/>
        </w:rPr>
        <w:t>GEORGIOU,</w:t>
      </w:r>
      <w:r w:rsidR="00AA3EB8">
        <w:rPr>
          <w:rFonts w:ascii="Arial" w:hAnsi="Arial" w:cs="Arial"/>
          <w:spacing w:val="8"/>
          <w:sz w:val="24"/>
          <w:szCs w:val="24"/>
        </w:rPr>
        <w:t xml:space="preserve"> </w:t>
      </w:r>
      <w:r>
        <w:rPr>
          <w:rFonts w:ascii="Arial" w:hAnsi="Arial" w:cs="Arial"/>
          <w:spacing w:val="8"/>
          <w:sz w:val="24"/>
          <w:szCs w:val="24"/>
        </w:rPr>
        <w:t>2020) onde as micro</w:t>
      </w:r>
      <w:r w:rsidR="008D4274">
        <w:rPr>
          <w:rFonts w:ascii="Arial" w:hAnsi="Arial" w:cs="Arial"/>
          <w:spacing w:val="8"/>
          <w:sz w:val="24"/>
          <w:szCs w:val="24"/>
        </w:rPr>
        <w:t>r</w:t>
      </w:r>
      <w:r>
        <w:rPr>
          <w:rFonts w:ascii="Arial" w:hAnsi="Arial" w:cs="Arial"/>
          <w:spacing w:val="8"/>
          <w:sz w:val="24"/>
          <w:szCs w:val="24"/>
        </w:rPr>
        <w:t xml:space="preserve">redes de acolhimento funcionaram de uma forma ativa e eficaz no período do isolamento, onde todos nós tivemos que descobrir essas novas formas de interação. Percebemos também a noção de socialidade (MARTÍN-BARBERO, 2003), sendo essas </w:t>
      </w:r>
      <w:proofErr w:type="spellStart"/>
      <w:r w:rsidRPr="00905088">
        <w:rPr>
          <w:rFonts w:ascii="Arial" w:hAnsi="Arial" w:cs="Arial"/>
          <w:i/>
          <w:iCs/>
          <w:spacing w:val="8"/>
          <w:sz w:val="24"/>
          <w:szCs w:val="24"/>
        </w:rPr>
        <w:t>lives</w:t>
      </w:r>
      <w:proofErr w:type="spellEnd"/>
      <w:r w:rsidRPr="00905088">
        <w:rPr>
          <w:rFonts w:ascii="Arial" w:hAnsi="Arial" w:cs="Arial"/>
          <w:i/>
          <w:iCs/>
          <w:spacing w:val="8"/>
          <w:sz w:val="24"/>
          <w:szCs w:val="24"/>
        </w:rPr>
        <w:t xml:space="preserve"> </w:t>
      </w:r>
      <w:r>
        <w:rPr>
          <w:rFonts w:ascii="Arial" w:hAnsi="Arial" w:cs="Arial"/>
          <w:spacing w:val="8"/>
          <w:sz w:val="24"/>
          <w:szCs w:val="24"/>
        </w:rPr>
        <w:t>um espaço de interação.</w:t>
      </w:r>
    </w:p>
    <w:p w14:paraId="6021C8B6" w14:textId="41AC9D21"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O terceiro tema é a questão da Rotina de Estudos no período de isolamento</w:t>
      </w:r>
      <w:r w:rsidR="008D4274">
        <w:rPr>
          <w:rFonts w:ascii="Arial" w:eastAsia="Arial" w:hAnsi="Arial" w:cs="Arial"/>
          <w:sz w:val="24"/>
          <w:szCs w:val="24"/>
        </w:rPr>
        <w:t>.</w:t>
      </w:r>
      <w:r>
        <w:rPr>
          <w:rFonts w:ascii="Arial" w:eastAsia="Arial" w:hAnsi="Arial" w:cs="Arial"/>
          <w:sz w:val="24"/>
          <w:szCs w:val="24"/>
        </w:rPr>
        <w:t xml:space="preserve"> Apresentamos as duas </w:t>
      </w:r>
      <w:proofErr w:type="spellStart"/>
      <w:r w:rsidRPr="00905088">
        <w:rPr>
          <w:rFonts w:ascii="Arial" w:eastAsia="Arial" w:hAnsi="Arial" w:cs="Arial"/>
          <w:i/>
          <w:iCs/>
          <w:sz w:val="24"/>
          <w:szCs w:val="24"/>
        </w:rPr>
        <w:t>lives</w:t>
      </w:r>
      <w:proofErr w:type="spellEnd"/>
      <w:r w:rsidRPr="00905088">
        <w:rPr>
          <w:rFonts w:ascii="Arial" w:eastAsia="Arial" w:hAnsi="Arial" w:cs="Arial"/>
          <w:i/>
          <w:iCs/>
          <w:sz w:val="24"/>
          <w:szCs w:val="24"/>
        </w:rPr>
        <w:t xml:space="preserve"> </w:t>
      </w:r>
      <w:r>
        <w:rPr>
          <w:rFonts w:ascii="Arial" w:eastAsia="Arial" w:hAnsi="Arial" w:cs="Arial"/>
          <w:sz w:val="24"/>
          <w:szCs w:val="24"/>
        </w:rPr>
        <w:t xml:space="preserve">que aconteceram no </w:t>
      </w:r>
      <w:r w:rsidRPr="00905088">
        <w:rPr>
          <w:rFonts w:ascii="Arial" w:eastAsia="Arial" w:hAnsi="Arial" w:cs="Arial"/>
          <w:i/>
          <w:iCs/>
          <w:sz w:val="24"/>
          <w:szCs w:val="24"/>
        </w:rPr>
        <w:t>Sinta-se em Casa</w:t>
      </w:r>
      <w:r>
        <w:rPr>
          <w:rFonts w:ascii="Arial" w:eastAsia="Arial" w:hAnsi="Arial" w:cs="Arial"/>
          <w:sz w:val="24"/>
          <w:szCs w:val="24"/>
        </w:rPr>
        <w:t>, coordenadas pelo pedagogo do NAE do campus Osasco e com duas convidadas, a pedagoga da Universidade Federal de Alfenas e a pedagoga do campus Baixada Santista. Ness</w:t>
      </w:r>
      <w:r w:rsidR="000C5E68">
        <w:rPr>
          <w:rFonts w:ascii="Arial" w:eastAsia="Arial" w:hAnsi="Arial" w:cs="Arial"/>
          <w:sz w:val="24"/>
          <w:szCs w:val="24"/>
        </w:rPr>
        <w:t>e</w:t>
      </w:r>
      <w:r>
        <w:rPr>
          <w:rFonts w:ascii="Arial" w:eastAsia="Arial" w:hAnsi="Arial" w:cs="Arial"/>
          <w:sz w:val="24"/>
          <w:szCs w:val="24"/>
        </w:rPr>
        <w:t xml:space="preserve"> mesmo tema</w:t>
      </w:r>
      <w:r w:rsidR="000C5E68">
        <w:rPr>
          <w:rFonts w:ascii="Arial" w:eastAsia="Arial" w:hAnsi="Arial" w:cs="Arial"/>
          <w:sz w:val="24"/>
          <w:szCs w:val="24"/>
        </w:rPr>
        <w:t>,</w:t>
      </w:r>
      <w:r>
        <w:rPr>
          <w:rFonts w:ascii="Arial" w:eastAsia="Arial" w:hAnsi="Arial" w:cs="Arial"/>
          <w:sz w:val="24"/>
          <w:szCs w:val="24"/>
        </w:rPr>
        <w:t xml:space="preserve"> apresentamos também o vídeo da técnica pomodoro que faz parte do </w:t>
      </w:r>
      <w:r w:rsidRPr="00905088">
        <w:rPr>
          <w:rFonts w:ascii="Arial" w:eastAsia="Arial" w:hAnsi="Arial" w:cs="Arial"/>
          <w:i/>
          <w:iCs/>
          <w:sz w:val="24"/>
          <w:szCs w:val="24"/>
        </w:rPr>
        <w:t>Saúde 10</w:t>
      </w:r>
      <w:r>
        <w:rPr>
          <w:rFonts w:ascii="Arial" w:eastAsia="Arial" w:hAnsi="Arial" w:cs="Arial"/>
          <w:sz w:val="24"/>
          <w:szCs w:val="24"/>
        </w:rPr>
        <w:t>.</w:t>
      </w:r>
    </w:p>
    <w:p w14:paraId="0B1DCCC1" w14:textId="6973FD14"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As duas </w:t>
      </w:r>
      <w:proofErr w:type="spellStart"/>
      <w:r w:rsidRPr="00905088">
        <w:rPr>
          <w:rFonts w:ascii="Arial" w:eastAsia="Arial" w:hAnsi="Arial" w:cs="Arial"/>
          <w:i/>
          <w:iCs/>
          <w:sz w:val="24"/>
          <w:szCs w:val="24"/>
        </w:rPr>
        <w:t>lives</w:t>
      </w:r>
      <w:proofErr w:type="spellEnd"/>
      <w:r>
        <w:rPr>
          <w:rFonts w:ascii="Arial" w:eastAsia="Arial" w:hAnsi="Arial" w:cs="Arial"/>
          <w:sz w:val="24"/>
          <w:szCs w:val="24"/>
        </w:rPr>
        <w:t xml:space="preserve"> foram sobre dicas para rotina de estudos e cada uma teve duração de 60 minutos. </w:t>
      </w:r>
      <w:r w:rsidR="0040773F">
        <w:rPr>
          <w:rFonts w:ascii="Arial" w:eastAsia="Arial" w:hAnsi="Arial" w:cs="Arial"/>
          <w:sz w:val="24"/>
          <w:szCs w:val="24"/>
        </w:rPr>
        <w:t>O</w:t>
      </w:r>
      <w:r>
        <w:rPr>
          <w:rFonts w:ascii="Arial" w:eastAsia="Arial" w:hAnsi="Arial" w:cs="Arial"/>
          <w:sz w:val="24"/>
          <w:szCs w:val="24"/>
        </w:rPr>
        <w:t xml:space="preserve"> primeiro vídeo</w:t>
      </w:r>
      <w:r w:rsidR="0040773F">
        <w:rPr>
          <w:rFonts w:ascii="Arial" w:eastAsia="Arial" w:hAnsi="Arial" w:cs="Arial"/>
          <w:sz w:val="24"/>
          <w:szCs w:val="24"/>
        </w:rPr>
        <w:t xml:space="preserve"> foi </w:t>
      </w:r>
      <w:r>
        <w:rPr>
          <w:rFonts w:ascii="Arial" w:eastAsia="Arial" w:hAnsi="Arial" w:cs="Arial"/>
          <w:sz w:val="24"/>
          <w:szCs w:val="24"/>
        </w:rPr>
        <w:t xml:space="preserve">publicado nas vésperas do início das aulas no formato </w:t>
      </w:r>
      <w:r w:rsidR="00C305F3">
        <w:rPr>
          <w:rFonts w:ascii="Arial" w:eastAsia="Arial" w:hAnsi="Arial" w:cs="Arial"/>
          <w:sz w:val="24"/>
          <w:szCs w:val="24"/>
        </w:rPr>
        <w:t>virtual,</w:t>
      </w:r>
      <w:r>
        <w:rPr>
          <w:rFonts w:ascii="Arial" w:eastAsia="Arial" w:hAnsi="Arial" w:cs="Arial"/>
          <w:sz w:val="24"/>
          <w:szCs w:val="24"/>
        </w:rPr>
        <w:t xml:space="preserve"> então</w:t>
      </w:r>
      <w:r w:rsidR="0040773F">
        <w:rPr>
          <w:rFonts w:ascii="Arial" w:eastAsia="Arial" w:hAnsi="Arial" w:cs="Arial"/>
          <w:sz w:val="24"/>
          <w:szCs w:val="24"/>
        </w:rPr>
        <w:t>,</w:t>
      </w:r>
      <w:r>
        <w:rPr>
          <w:rFonts w:ascii="Arial" w:eastAsia="Arial" w:hAnsi="Arial" w:cs="Arial"/>
          <w:sz w:val="24"/>
          <w:szCs w:val="24"/>
        </w:rPr>
        <w:t xml:space="preserve"> a parte inicial do vídeo foi uma explicação de como </w:t>
      </w:r>
      <w:r>
        <w:rPr>
          <w:rFonts w:ascii="Arial" w:eastAsia="Arial" w:hAnsi="Arial" w:cs="Arial"/>
          <w:sz w:val="24"/>
          <w:szCs w:val="24"/>
        </w:rPr>
        <w:lastRenderedPageBreak/>
        <w:t xml:space="preserve">as atividades iam acontecer nas universidades e dicas básicas </w:t>
      </w:r>
      <w:r w:rsidR="00C305F3">
        <w:rPr>
          <w:rFonts w:ascii="Arial" w:eastAsia="Arial" w:hAnsi="Arial" w:cs="Arial"/>
          <w:sz w:val="24"/>
          <w:szCs w:val="24"/>
        </w:rPr>
        <w:t xml:space="preserve">para </w:t>
      </w:r>
      <w:r>
        <w:rPr>
          <w:rFonts w:ascii="Arial" w:eastAsia="Arial" w:hAnsi="Arial" w:cs="Arial"/>
          <w:sz w:val="24"/>
          <w:szCs w:val="24"/>
        </w:rPr>
        <w:t xml:space="preserve">não acumular os estudos e atividades para que não </w:t>
      </w:r>
      <w:r w:rsidR="0044188A">
        <w:rPr>
          <w:rFonts w:ascii="Arial" w:eastAsia="Arial" w:hAnsi="Arial" w:cs="Arial"/>
          <w:sz w:val="24"/>
          <w:szCs w:val="24"/>
        </w:rPr>
        <w:t>ocorra</w:t>
      </w:r>
      <w:r>
        <w:rPr>
          <w:rFonts w:ascii="Arial" w:eastAsia="Arial" w:hAnsi="Arial" w:cs="Arial"/>
          <w:sz w:val="24"/>
          <w:szCs w:val="24"/>
        </w:rPr>
        <w:t xml:space="preserve"> a sobrecarga e a importância de se criar uma rotina de atividades. </w:t>
      </w:r>
      <w:r w:rsidR="0040773F">
        <w:rPr>
          <w:rFonts w:ascii="Arial" w:eastAsia="Arial" w:hAnsi="Arial" w:cs="Arial"/>
          <w:sz w:val="24"/>
          <w:szCs w:val="24"/>
        </w:rPr>
        <w:t xml:space="preserve">Foi utilizada </w:t>
      </w:r>
      <w:r>
        <w:rPr>
          <w:rFonts w:ascii="Arial" w:eastAsia="Arial" w:hAnsi="Arial" w:cs="Arial"/>
          <w:sz w:val="24"/>
          <w:szCs w:val="24"/>
        </w:rPr>
        <w:t xml:space="preserve">a dinâmica proposta </w:t>
      </w:r>
      <w:r w:rsidR="0040773F">
        <w:rPr>
          <w:rFonts w:ascii="Arial" w:eastAsia="Arial" w:hAnsi="Arial" w:cs="Arial"/>
          <w:sz w:val="24"/>
          <w:szCs w:val="24"/>
        </w:rPr>
        <w:t>de</w:t>
      </w:r>
      <w:r>
        <w:rPr>
          <w:rFonts w:ascii="Arial" w:eastAsia="Arial" w:hAnsi="Arial" w:cs="Arial"/>
          <w:sz w:val="24"/>
          <w:szCs w:val="24"/>
        </w:rPr>
        <w:t xml:space="preserve"> envio de perguntas pelos discentes para que sejam discutidas pelos pedagogos. </w:t>
      </w:r>
    </w:p>
    <w:p w14:paraId="1144CB67" w14:textId="6EE2F17C"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ab/>
        <w:t>A primeira pergunta foi sobre como lidar com a procrastinação. Foram dadas dicas</w:t>
      </w:r>
      <w:r w:rsidR="0044188A">
        <w:rPr>
          <w:rFonts w:ascii="Arial" w:eastAsia="Arial" w:hAnsi="Arial" w:cs="Arial"/>
          <w:sz w:val="24"/>
          <w:szCs w:val="24"/>
        </w:rPr>
        <w:t xml:space="preserve">, e o </w:t>
      </w:r>
      <w:r>
        <w:rPr>
          <w:rFonts w:ascii="Arial" w:eastAsia="Arial" w:hAnsi="Arial" w:cs="Arial"/>
          <w:sz w:val="24"/>
          <w:szCs w:val="24"/>
        </w:rPr>
        <w:t xml:space="preserve">primeiro passo é organizar a rotina. Os pedagogos esclareceram que a procrastinação está ligada ao prazer instantâneo, realizando atividades menos trabalhosas </w:t>
      </w:r>
      <w:r w:rsidR="00D37058">
        <w:rPr>
          <w:rFonts w:ascii="Arial" w:eastAsia="Arial" w:hAnsi="Arial" w:cs="Arial"/>
          <w:sz w:val="24"/>
          <w:szCs w:val="24"/>
        </w:rPr>
        <w:t>que acabam</w:t>
      </w:r>
      <w:r>
        <w:rPr>
          <w:rFonts w:ascii="Arial" w:eastAsia="Arial" w:hAnsi="Arial" w:cs="Arial"/>
          <w:sz w:val="24"/>
          <w:szCs w:val="24"/>
        </w:rPr>
        <w:t xml:space="preserve"> resultando </w:t>
      </w:r>
      <w:r w:rsidR="00D37058">
        <w:rPr>
          <w:rFonts w:ascii="Arial" w:eastAsia="Arial" w:hAnsi="Arial" w:cs="Arial"/>
          <w:sz w:val="24"/>
          <w:szCs w:val="24"/>
        </w:rPr>
        <w:t>nu</w:t>
      </w:r>
      <w:r>
        <w:rPr>
          <w:rFonts w:ascii="Arial" w:eastAsia="Arial" w:hAnsi="Arial" w:cs="Arial"/>
          <w:sz w:val="24"/>
          <w:szCs w:val="24"/>
        </w:rPr>
        <w:t xml:space="preserve">ma resposta imediata, ou seja, um prazer imediato. </w:t>
      </w:r>
    </w:p>
    <w:p w14:paraId="173BE63E" w14:textId="0BF1C964"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ab/>
        <w:t xml:space="preserve">Outras perguntas que foram chegando </w:t>
      </w:r>
      <w:r w:rsidR="00D37058">
        <w:rPr>
          <w:rFonts w:ascii="Arial" w:eastAsia="Arial" w:hAnsi="Arial" w:cs="Arial"/>
          <w:sz w:val="24"/>
          <w:szCs w:val="24"/>
        </w:rPr>
        <w:t>eram</w:t>
      </w:r>
      <w:r>
        <w:rPr>
          <w:rFonts w:ascii="Arial" w:eastAsia="Arial" w:hAnsi="Arial" w:cs="Arial"/>
          <w:sz w:val="24"/>
          <w:szCs w:val="24"/>
        </w:rPr>
        <w:t xml:space="preserve"> relacionadas </w:t>
      </w:r>
      <w:r w:rsidR="00D37058">
        <w:rPr>
          <w:rFonts w:ascii="Arial" w:eastAsia="Arial" w:hAnsi="Arial" w:cs="Arial"/>
          <w:sz w:val="24"/>
          <w:szCs w:val="24"/>
        </w:rPr>
        <w:t>à</w:t>
      </w:r>
      <w:r>
        <w:rPr>
          <w:rFonts w:ascii="Arial" w:eastAsia="Arial" w:hAnsi="Arial" w:cs="Arial"/>
          <w:sz w:val="24"/>
          <w:szCs w:val="24"/>
        </w:rPr>
        <w:t xml:space="preserve"> conciliação de trabalho</w:t>
      </w:r>
      <w:r w:rsidR="00D37058">
        <w:rPr>
          <w:rFonts w:ascii="Arial" w:eastAsia="Arial" w:hAnsi="Arial" w:cs="Arial"/>
          <w:sz w:val="24"/>
          <w:szCs w:val="24"/>
        </w:rPr>
        <w:t xml:space="preserve"> e</w:t>
      </w:r>
      <w:r>
        <w:rPr>
          <w:rFonts w:ascii="Arial" w:eastAsia="Arial" w:hAnsi="Arial" w:cs="Arial"/>
          <w:sz w:val="24"/>
          <w:szCs w:val="24"/>
        </w:rPr>
        <w:t xml:space="preserve"> estudos, dicas de métodos de estudo e organização, como não se distrair com o uso do computador como ferramenta de estudo, retomar o hábito do estudo, aplicativos que podem ajudar nos estudos com </w:t>
      </w:r>
      <w:r>
        <w:rPr>
          <w:rFonts w:ascii="Arial" w:eastAsia="Arial" w:hAnsi="Arial" w:cs="Arial"/>
          <w:i/>
          <w:iCs/>
          <w:sz w:val="24"/>
          <w:szCs w:val="24"/>
        </w:rPr>
        <w:t>flash cards</w:t>
      </w:r>
      <w:r>
        <w:rPr>
          <w:rFonts w:ascii="Arial" w:eastAsia="Arial" w:hAnsi="Arial" w:cs="Arial"/>
          <w:sz w:val="24"/>
          <w:szCs w:val="24"/>
        </w:rPr>
        <w:t>, que funcionam com recompensas.</w:t>
      </w:r>
    </w:p>
    <w:p w14:paraId="6FFC985C" w14:textId="4BB69F76"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w:t>
      </w:r>
      <w:r w:rsidR="006F0D9E">
        <w:rPr>
          <w:rFonts w:ascii="Arial" w:eastAsia="Arial" w:hAnsi="Arial" w:cs="Arial"/>
          <w:sz w:val="24"/>
          <w:szCs w:val="24"/>
        </w:rPr>
        <w:t>p</w:t>
      </w:r>
      <w:r>
        <w:rPr>
          <w:rFonts w:ascii="Arial" w:eastAsia="Arial" w:hAnsi="Arial" w:cs="Arial"/>
          <w:sz w:val="24"/>
          <w:szCs w:val="24"/>
        </w:rPr>
        <w:t>edagogos explicaram como as recompensas funcionam na motivação</w:t>
      </w:r>
      <w:r w:rsidR="006F0D9E">
        <w:rPr>
          <w:rFonts w:ascii="Arial" w:eastAsia="Arial" w:hAnsi="Arial" w:cs="Arial"/>
          <w:sz w:val="24"/>
          <w:szCs w:val="24"/>
        </w:rPr>
        <w:t>,</w:t>
      </w:r>
      <w:r>
        <w:rPr>
          <w:rFonts w:ascii="Arial" w:eastAsia="Arial" w:hAnsi="Arial" w:cs="Arial"/>
          <w:sz w:val="24"/>
          <w:szCs w:val="24"/>
        </w:rPr>
        <w:t xml:space="preserve"> incentiv</w:t>
      </w:r>
      <w:r w:rsidR="006F0D9E">
        <w:rPr>
          <w:rFonts w:ascii="Arial" w:eastAsia="Arial" w:hAnsi="Arial" w:cs="Arial"/>
          <w:sz w:val="24"/>
          <w:szCs w:val="24"/>
        </w:rPr>
        <w:t>ando</w:t>
      </w:r>
      <w:r>
        <w:rPr>
          <w:rFonts w:ascii="Arial" w:eastAsia="Arial" w:hAnsi="Arial" w:cs="Arial"/>
          <w:sz w:val="24"/>
          <w:szCs w:val="24"/>
        </w:rPr>
        <w:t xml:space="preserve"> a continuar. Sobre a conciliação trabalho e escola vai depender da rotina, mais um</w:t>
      </w:r>
      <w:r w:rsidR="00006CAA">
        <w:rPr>
          <w:rFonts w:ascii="Arial" w:eastAsia="Arial" w:hAnsi="Arial" w:cs="Arial"/>
          <w:sz w:val="24"/>
          <w:szCs w:val="24"/>
        </w:rPr>
        <w:t>a</w:t>
      </w:r>
      <w:r>
        <w:rPr>
          <w:rFonts w:ascii="Arial" w:eastAsia="Arial" w:hAnsi="Arial" w:cs="Arial"/>
          <w:sz w:val="24"/>
          <w:szCs w:val="24"/>
        </w:rPr>
        <w:t xml:space="preserve"> dica </w:t>
      </w:r>
      <w:r w:rsidR="00006CAA">
        <w:rPr>
          <w:rFonts w:ascii="Arial" w:eastAsia="Arial" w:hAnsi="Arial" w:cs="Arial"/>
          <w:sz w:val="24"/>
          <w:szCs w:val="24"/>
        </w:rPr>
        <w:t>é</w:t>
      </w:r>
      <w:r>
        <w:rPr>
          <w:rFonts w:ascii="Arial" w:eastAsia="Arial" w:hAnsi="Arial" w:cs="Arial"/>
          <w:sz w:val="24"/>
          <w:szCs w:val="24"/>
        </w:rPr>
        <w:t xml:space="preserve"> deixar para a semana as atividades menos complexas e para o final de semana as atividades que necessitam de mais tempo, mas isso vai depender da rotina de cada um. Para essas pessoas que trabalham</w:t>
      </w:r>
      <w:r w:rsidR="00006CAA">
        <w:rPr>
          <w:rFonts w:ascii="Arial" w:eastAsia="Arial" w:hAnsi="Arial" w:cs="Arial"/>
          <w:sz w:val="24"/>
          <w:szCs w:val="24"/>
        </w:rPr>
        <w:t>,</w:t>
      </w:r>
      <w:r>
        <w:rPr>
          <w:rFonts w:ascii="Arial" w:eastAsia="Arial" w:hAnsi="Arial" w:cs="Arial"/>
          <w:sz w:val="24"/>
          <w:szCs w:val="24"/>
        </w:rPr>
        <w:t xml:space="preserve"> o tempo deve ser otimizado, mantendo-se ligado </w:t>
      </w:r>
      <w:r w:rsidR="00006CAA">
        <w:rPr>
          <w:rFonts w:ascii="Arial" w:eastAsia="Arial" w:hAnsi="Arial" w:cs="Arial"/>
          <w:sz w:val="24"/>
          <w:szCs w:val="24"/>
        </w:rPr>
        <w:t>à</w:t>
      </w:r>
      <w:r>
        <w:rPr>
          <w:rFonts w:ascii="Arial" w:eastAsia="Arial" w:hAnsi="Arial" w:cs="Arial"/>
          <w:sz w:val="24"/>
          <w:szCs w:val="24"/>
        </w:rPr>
        <w:t xml:space="preserve">s atividades mesmo que por poucos minutos. </w:t>
      </w:r>
    </w:p>
    <w:p w14:paraId="486DF855" w14:textId="67DB00ED"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Foi alertado aos alunos da EPPEN que caso percebessem alguma dificuldade, procurassem apoio, pois muitas vezes a dificuldade vem da ansiedade; mas se percebessem que fora a ansiedade havia uma tristeza, seria importante procurar o NAE – Núcleo de Apoio ao Estudante, no caso da EEPEN, ou monitor da disciplina, ou o serviço de apoio ao aluno, que certamente vão auxiliar nessas questões. </w:t>
      </w:r>
    </w:p>
    <w:p w14:paraId="3DDCB8E9" w14:textId="43454A9A"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vídeo, por uma limitação do Instagram, foi encerrado contando parte da fala final dos pedagogos quando atingiu 60 minutos, tempo máximo imposto </w:t>
      </w:r>
      <w:r w:rsidR="00957E1B">
        <w:rPr>
          <w:rFonts w:ascii="Arial" w:eastAsia="Arial" w:hAnsi="Arial" w:cs="Arial"/>
          <w:sz w:val="24"/>
          <w:szCs w:val="24"/>
        </w:rPr>
        <w:t>p</w:t>
      </w:r>
      <w:r>
        <w:rPr>
          <w:rFonts w:ascii="Arial" w:eastAsia="Arial" w:hAnsi="Arial" w:cs="Arial"/>
          <w:sz w:val="24"/>
          <w:szCs w:val="24"/>
        </w:rPr>
        <w:t xml:space="preserve">ela plataforma para </w:t>
      </w:r>
      <w:proofErr w:type="spellStart"/>
      <w:r w:rsidRPr="00905088">
        <w:rPr>
          <w:rFonts w:ascii="Arial" w:eastAsia="Arial" w:hAnsi="Arial" w:cs="Arial"/>
          <w:i/>
          <w:iCs/>
          <w:sz w:val="24"/>
          <w:szCs w:val="24"/>
        </w:rPr>
        <w:t>lives</w:t>
      </w:r>
      <w:proofErr w:type="spellEnd"/>
      <w:r>
        <w:rPr>
          <w:rFonts w:ascii="Arial" w:eastAsia="Arial" w:hAnsi="Arial" w:cs="Arial"/>
          <w:sz w:val="24"/>
          <w:szCs w:val="24"/>
        </w:rPr>
        <w:t>, sem que fosse possível uma conclusão ou encerramento por parte dos mediadores.</w:t>
      </w:r>
    </w:p>
    <w:p w14:paraId="57AE88ED" w14:textId="2AEEBBCB"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 segunda </w:t>
      </w:r>
      <w:proofErr w:type="spellStart"/>
      <w:r w:rsidRPr="00905088">
        <w:rPr>
          <w:rFonts w:ascii="Arial" w:eastAsia="Arial" w:hAnsi="Arial" w:cs="Arial"/>
          <w:i/>
          <w:iCs/>
          <w:sz w:val="24"/>
          <w:szCs w:val="24"/>
        </w:rPr>
        <w:t>live</w:t>
      </w:r>
      <w:proofErr w:type="spellEnd"/>
      <w:r>
        <w:rPr>
          <w:rFonts w:ascii="Arial" w:eastAsia="Arial" w:hAnsi="Arial" w:cs="Arial"/>
          <w:sz w:val="24"/>
          <w:szCs w:val="24"/>
        </w:rPr>
        <w:t xml:space="preserve"> seguiu o mesmo modelo da primeira e iniciou com recados para os alunos da EPPEN referentes ao calendário letivo, exclusão de disciplinas e trancamento de matrícula. Nesse momento</w:t>
      </w:r>
      <w:r w:rsidR="000005F4">
        <w:rPr>
          <w:rFonts w:ascii="Arial" w:eastAsia="Arial" w:hAnsi="Arial" w:cs="Arial"/>
          <w:sz w:val="24"/>
          <w:szCs w:val="24"/>
        </w:rPr>
        <w:t>,</w:t>
      </w:r>
      <w:r>
        <w:rPr>
          <w:rFonts w:ascii="Arial" w:eastAsia="Arial" w:hAnsi="Arial" w:cs="Arial"/>
          <w:sz w:val="24"/>
          <w:szCs w:val="24"/>
        </w:rPr>
        <w:t xml:space="preserve"> notamos a </w:t>
      </w:r>
      <w:proofErr w:type="spellStart"/>
      <w:r>
        <w:rPr>
          <w:rFonts w:ascii="Arial" w:eastAsia="Arial" w:hAnsi="Arial" w:cs="Arial"/>
          <w:sz w:val="24"/>
          <w:szCs w:val="24"/>
        </w:rPr>
        <w:t>sincronicidade</w:t>
      </w:r>
      <w:proofErr w:type="spellEnd"/>
      <w:r>
        <w:rPr>
          <w:rFonts w:ascii="Arial" w:eastAsia="Arial" w:hAnsi="Arial" w:cs="Arial"/>
          <w:sz w:val="24"/>
          <w:szCs w:val="24"/>
        </w:rPr>
        <w:t xml:space="preserve"> da </w:t>
      </w:r>
      <w:proofErr w:type="spellStart"/>
      <w:r w:rsidRPr="00905088">
        <w:rPr>
          <w:rFonts w:ascii="Arial" w:eastAsia="Arial" w:hAnsi="Arial" w:cs="Arial"/>
          <w:i/>
          <w:iCs/>
          <w:sz w:val="24"/>
          <w:szCs w:val="24"/>
        </w:rPr>
        <w:t>live</w:t>
      </w:r>
      <w:proofErr w:type="spellEnd"/>
      <w:r>
        <w:rPr>
          <w:rFonts w:ascii="Arial" w:eastAsia="Arial" w:hAnsi="Arial" w:cs="Arial"/>
          <w:sz w:val="24"/>
          <w:szCs w:val="24"/>
        </w:rPr>
        <w:t xml:space="preserve">, pois foram dadas informações importantes para aquele momento, quem fosse assistir </w:t>
      </w:r>
      <w:r>
        <w:rPr>
          <w:rFonts w:ascii="Arial" w:eastAsia="Arial" w:hAnsi="Arial" w:cs="Arial"/>
          <w:sz w:val="24"/>
          <w:szCs w:val="24"/>
        </w:rPr>
        <w:lastRenderedPageBreak/>
        <w:t>depois, a informação não teria tanta relevância. Essa dimensão da temporalidade (LUPINACCI,</w:t>
      </w:r>
      <w:r w:rsidR="000005F4">
        <w:rPr>
          <w:rFonts w:ascii="Arial" w:eastAsia="Arial" w:hAnsi="Arial" w:cs="Arial"/>
          <w:sz w:val="24"/>
          <w:szCs w:val="24"/>
        </w:rPr>
        <w:t xml:space="preserve"> </w:t>
      </w:r>
      <w:r>
        <w:rPr>
          <w:rFonts w:ascii="Arial" w:eastAsia="Arial" w:hAnsi="Arial" w:cs="Arial"/>
          <w:sz w:val="24"/>
          <w:szCs w:val="24"/>
        </w:rPr>
        <w:t xml:space="preserve">2021) está ligada ao conteúdo que precisa ser consumido naquele exato momento. Não podemos generalizar isso para </w:t>
      </w:r>
      <w:r w:rsidR="000005F4">
        <w:rPr>
          <w:rFonts w:ascii="Arial" w:eastAsia="Arial" w:hAnsi="Arial" w:cs="Arial"/>
          <w:sz w:val="24"/>
          <w:szCs w:val="24"/>
        </w:rPr>
        <w:t xml:space="preserve">todos </w:t>
      </w:r>
      <w:r>
        <w:rPr>
          <w:rFonts w:ascii="Arial" w:eastAsia="Arial" w:hAnsi="Arial" w:cs="Arial"/>
          <w:sz w:val="24"/>
          <w:szCs w:val="24"/>
        </w:rPr>
        <w:t>o</w:t>
      </w:r>
      <w:r w:rsidR="000005F4">
        <w:rPr>
          <w:rFonts w:ascii="Arial" w:eastAsia="Arial" w:hAnsi="Arial" w:cs="Arial"/>
          <w:sz w:val="24"/>
          <w:szCs w:val="24"/>
        </w:rPr>
        <w:t>s</w:t>
      </w:r>
      <w:r>
        <w:rPr>
          <w:rFonts w:ascii="Arial" w:eastAsia="Arial" w:hAnsi="Arial" w:cs="Arial"/>
          <w:sz w:val="24"/>
          <w:szCs w:val="24"/>
        </w:rPr>
        <w:t xml:space="preserve"> vídeo</w:t>
      </w:r>
      <w:r w:rsidR="000005F4">
        <w:rPr>
          <w:rFonts w:ascii="Arial" w:eastAsia="Arial" w:hAnsi="Arial" w:cs="Arial"/>
          <w:sz w:val="24"/>
          <w:szCs w:val="24"/>
        </w:rPr>
        <w:t>s</w:t>
      </w:r>
      <w:r>
        <w:rPr>
          <w:rFonts w:ascii="Arial" w:eastAsia="Arial" w:hAnsi="Arial" w:cs="Arial"/>
          <w:sz w:val="24"/>
          <w:szCs w:val="24"/>
        </w:rPr>
        <w:t>, somente para essa informação espec</w:t>
      </w:r>
      <w:r w:rsidR="000005F4">
        <w:rPr>
          <w:rFonts w:ascii="Arial" w:eastAsia="Arial" w:hAnsi="Arial" w:cs="Arial"/>
          <w:sz w:val="24"/>
          <w:szCs w:val="24"/>
        </w:rPr>
        <w:t>í</w:t>
      </w:r>
      <w:r>
        <w:rPr>
          <w:rFonts w:ascii="Arial" w:eastAsia="Arial" w:hAnsi="Arial" w:cs="Arial"/>
          <w:sz w:val="24"/>
          <w:szCs w:val="24"/>
        </w:rPr>
        <w:t>fica sobre o calendário.</w:t>
      </w:r>
    </w:p>
    <w:p w14:paraId="5DC7D479" w14:textId="0714A174" w:rsidR="006C653E" w:rsidRDefault="006C653E" w:rsidP="00905088">
      <w:pPr>
        <w:tabs>
          <w:tab w:val="left" w:pos="993"/>
        </w:tabs>
        <w:spacing w:after="0" w:line="360" w:lineRule="auto"/>
        <w:ind w:firstLine="709"/>
        <w:jc w:val="both"/>
        <w:rPr>
          <w:rFonts w:ascii="Arial" w:hAnsi="Arial" w:cs="Arial"/>
          <w:spacing w:val="8"/>
          <w:sz w:val="24"/>
          <w:szCs w:val="24"/>
        </w:rPr>
      </w:pPr>
      <w:r>
        <w:rPr>
          <w:rFonts w:ascii="Arial" w:eastAsia="Arial" w:hAnsi="Arial" w:cs="Arial"/>
          <w:sz w:val="24"/>
          <w:szCs w:val="24"/>
        </w:rPr>
        <w:t xml:space="preserve">O pedagogo que conduzia a </w:t>
      </w:r>
      <w:proofErr w:type="spellStart"/>
      <w:r w:rsidRPr="00905088">
        <w:rPr>
          <w:rFonts w:ascii="Arial" w:eastAsia="Arial" w:hAnsi="Arial" w:cs="Arial"/>
          <w:i/>
          <w:iCs/>
          <w:sz w:val="24"/>
          <w:szCs w:val="24"/>
        </w:rPr>
        <w:t>live</w:t>
      </w:r>
      <w:proofErr w:type="spellEnd"/>
      <w:r w:rsidRPr="00905088">
        <w:rPr>
          <w:rFonts w:ascii="Arial" w:eastAsia="Arial" w:hAnsi="Arial" w:cs="Arial"/>
          <w:i/>
          <w:iCs/>
          <w:sz w:val="24"/>
          <w:szCs w:val="24"/>
        </w:rPr>
        <w:t xml:space="preserve"> </w:t>
      </w:r>
      <w:r>
        <w:rPr>
          <w:rFonts w:ascii="Arial" w:eastAsia="Arial" w:hAnsi="Arial" w:cs="Arial"/>
          <w:sz w:val="24"/>
          <w:szCs w:val="24"/>
        </w:rPr>
        <w:t xml:space="preserve">declarou a sua inabilidade com a tecnologia e agradeceu a ajuda que estava recebendo dos participantes, </w:t>
      </w:r>
      <w:r w:rsidR="0002406E">
        <w:rPr>
          <w:rFonts w:ascii="Arial" w:eastAsia="Arial" w:hAnsi="Arial" w:cs="Arial"/>
          <w:sz w:val="24"/>
          <w:szCs w:val="24"/>
        </w:rPr>
        <w:t>na</w:t>
      </w:r>
      <w:r>
        <w:rPr>
          <w:rFonts w:ascii="Arial" w:eastAsia="Arial" w:hAnsi="Arial" w:cs="Arial"/>
          <w:sz w:val="24"/>
          <w:szCs w:val="24"/>
        </w:rPr>
        <w:t xml:space="preserve"> maioria alunos da EPPEN, através do chat no Instagram (que não estava disponível para nós) e pelo WhatsApp</w:t>
      </w:r>
      <w:r w:rsidR="00BC453E">
        <w:rPr>
          <w:rFonts w:ascii="Arial" w:eastAsia="Arial" w:hAnsi="Arial" w:cs="Arial"/>
          <w:sz w:val="24"/>
          <w:szCs w:val="24"/>
        </w:rPr>
        <w:t>,</w:t>
      </w:r>
      <w:r>
        <w:rPr>
          <w:rFonts w:ascii="Arial" w:eastAsia="Arial" w:hAnsi="Arial" w:cs="Arial"/>
          <w:sz w:val="24"/>
          <w:szCs w:val="24"/>
        </w:rPr>
        <w:t xml:space="preserve"> e trouxe a discussão que muitos jovens hoje já são nativos digitais, com facilidade </w:t>
      </w:r>
      <w:r w:rsidR="0002406E">
        <w:rPr>
          <w:rFonts w:ascii="Arial" w:eastAsia="Arial" w:hAnsi="Arial" w:cs="Arial"/>
          <w:sz w:val="24"/>
          <w:szCs w:val="24"/>
        </w:rPr>
        <w:t xml:space="preserve">nos </w:t>
      </w:r>
      <w:r>
        <w:rPr>
          <w:rFonts w:ascii="Arial" w:eastAsia="Arial" w:hAnsi="Arial" w:cs="Arial"/>
          <w:sz w:val="24"/>
          <w:szCs w:val="24"/>
        </w:rPr>
        <w:t xml:space="preserve">acessos </w:t>
      </w:r>
      <w:r w:rsidR="0002406E">
        <w:rPr>
          <w:rFonts w:ascii="Arial" w:eastAsia="Arial" w:hAnsi="Arial" w:cs="Arial"/>
          <w:sz w:val="24"/>
          <w:szCs w:val="24"/>
        </w:rPr>
        <w:t>à</w:t>
      </w:r>
      <w:r>
        <w:rPr>
          <w:rFonts w:ascii="Arial" w:eastAsia="Arial" w:hAnsi="Arial" w:cs="Arial"/>
          <w:sz w:val="24"/>
          <w:szCs w:val="24"/>
        </w:rPr>
        <w:t xml:space="preserve"> informação, mas que deve ser levado em consideração esse acúmulo de informação quando não utilizad</w:t>
      </w:r>
      <w:r w:rsidR="006C4BC5">
        <w:rPr>
          <w:rFonts w:ascii="Arial" w:eastAsia="Arial" w:hAnsi="Arial" w:cs="Arial"/>
          <w:sz w:val="24"/>
          <w:szCs w:val="24"/>
        </w:rPr>
        <w:t>o</w:t>
      </w:r>
      <w:r>
        <w:rPr>
          <w:rFonts w:ascii="Arial" w:eastAsia="Arial" w:hAnsi="Arial" w:cs="Arial"/>
          <w:sz w:val="24"/>
          <w:szCs w:val="24"/>
        </w:rPr>
        <w:t xml:space="preserve"> de forma correto</w:t>
      </w:r>
      <w:r w:rsidR="006C4BC5">
        <w:rPr>
          <w:rFonts w:ascii="Arial" w:eastAsia="Arial" w:hAnsi="Arial" w:cs="Arial"/>
          <w:sz w:val="24"/>
          <w:szCs w:val="24"/>
        </w:rPr>
        <w:t xml:space="preserve">, pois </w:t>
      </w:r>
      <w:r>
        <w:rPr>
          <w:rFonts w:ascii="Arial" w:eastAsia="Arial" w:hAnsi="Arial" w:cs="Arial"/>
          <w:sz w:val="24"/>
          <w:szCs w:val="24"/>
        </w:rPr>
        <w:t xml:space="preserve">pode </w:t>
      </w:r>
      <w:r w:rsidR="006C4BC5">
        <w:rPr>
          <w:rFonts w:ascii="Arial" w:eastAsia="Arial" w:hAnsi="Arial" w:cs="Arial"/>
          <w:sz w:val="24"/>
          <w:szCs w:val="24"/>
        </w:rPr>
        <w:t>acarretar</w:t>
      </w:r>
      <w:r>
        <w:rPr>
          <w:rFonts w:ascii="Arial" w:eastAsia="Arial" w:hAnsi="Arial" w:cs="Arial"/>
          <w:sz w:val="24"/>
          <w:szCs w:val="24"/>
        </w:rPr>
        <w:t xml:space="preserve"> </w:t>
      </w:r>
      <w:r w:rsidR="006C4BC5">
        <w:rPr>
          <w:rFonts w:ascii="Arial" w:eastAsia="Arial" w:hAnsi="Arial" w:cs="Arial"/>
          <w:sz w:val="24"/>
          <w:szCs w:val="24"/>
        </w:rPr>
        <w:t>numa</w:t>
      </w:r>
      <w:r>
        <w:rPr>
          <w:rFonts w:ascii="Arial" w:eastAsia="Arial" w:hAnsi="Arial" w:cs="Arial"/>
          <w:sz w:val="24"/>
          <w:szCs w:val="24"/>
        </w:rPr>
        <w:t xml:space="preserve"> sobrecarga. Essa ponderação reafirma o que </w:t>
      </w:r>
      <w:r>
        <w:rPr>
          <w:rFonts w:ascii="Arial" w:hAnsi="Arial" w:cs="Arial"/>
          <w:spacing w:val="8"/>
          <w:sz w:val="24"/>
          <w:szCs w:val="24"/>
        </w:rPr>
        <w:t xml:space="preserve">Martín-Barbero (2003) </w:t>
      </w:r>
      <w:r w:rsidR="006C4BC5">
        <w:rPr>
          <w:rFonts w:ascii="Arial" w:hAnsi="Arial" w:cs="Arial"/>
          <w:spacing w:val="8"/>
          <w:sz w:val="24"/>
          <w:szCs w:val="24"/>
        </w:rPr>
        <w:t xml:space="preserve">explica </w:t>
      </w:r>
      <w:r w:rsidR="003951C8">
        <w:rPr>
          <w:rFonts w:ascii="Arial" w:hAnsi="Arial" w:cs="Arial"/>
          <w:spacing w:val="8"/>
          <w:sz w:val="24"/>
          <w:szCs w:val="24"/>
        </w:rPr>
        <w:t xml:space="preserve">sobre </w:t>
      </w:r>
      <w:r>
        <w:rPr>
          <w:rFonts w:ascii="Arial" w:hAnsi="Arial" w:cs="Arial"/>
          <w:spacing w:val="8"/>
          <w:sz w:val="24"/>
          <w:szCs w:val="24"/>
        </w:rPr>
        <w:t>a</w:t>
      </w:r>
      <w:r w:rsidR="003951C8">
        <w:rPr>
          <w:rFonts w:ascii="Arial" w:hAnsi="Arial" w:cs="Arial"/>
          <w:spacing w:val="8"/>
          <w:sz w:val="24"/>
          <w:szCs w:val="24"/>
        </w:rPr>
        <w:t>s</w:t>
      </w:r>
      <w:r>
        <w:rPr>
          <w:rFonts w:ascii="Arial" w:hAnsi="Arial" w:cs="Arial"/>
          <w:spacing w:val="8"/>
          <w:sz w:val="24"/>
          <w:szCs w:val="24"/>
        </w:rPr>
        <w:t xml:space="preserve"> habilidades dos jovens em relação ao uso das tecnologias e as formas de tecnicidade.</w:t>
      </w:r>
    </w:p>
    <w:p w14:paraId="562F00C5" w14:textId="1152F29E"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Foram apresentadas as ferramentas que poderiam ser utilizadas nas aulas para facilitar a interação. Pensando no planejamento para realizar as atividades </w:t>
      </w:r>
      <w:r w:rsidR="003951C8">
        <w:rPr>
          <w:rFonts w:ascii="Arial" w:eastAsia="Arial" w:hAnsi="Arial" w:cs="Arial"/>
          <w:sz w:val="24"/>
          <w:szCs w:val="24"/>
        </w:rPr>
        <w:t xml:space="preserve">e </w:t>
      </w:r>
      <w:r>
        <w:rPr>
          <w:rFonts w:ascii="Arial" w:eastAsia="Arial" w:hAnsi="Arial" w:cs="Arial"/>
          <w:sz w:val="24"/>
          <w:szCs w:val="24"/>
        </w:rPr>
        <w:t>verificar todas as condições para se organizar</w:t>
      </w:r>
      <w:r w:rsidR="003B5CF6">
        <w:rPr>
          <w:rFonts w:ascii="Arial" w:eastAsia="Arial" w:hAnsi="Arial" w:cs="Arial"/>
          <w:sz w:val="24"/>
          <w:szCs w:val="24"/>
        </w:rPr>
        <w:t>, uma</w:t>
      </w:r>
      <w:r>
        <w:rPr>
          <w:rFonts w:ascii="Arial" w:eastAsia="Arial" w:hAnsi="Arial" w:cs="Arial"/>
          <w:sz w:val="24"/>
          <w:szCs w:val="24"/>
        </w:rPr>
        <w:t xml:space="preserve"> dica que foi dada era para que </w:t>
      </w:r>
      <w:r w:rsidR="005D005E">
        <w:rPr>
          <w:rFonts w:ascii="Arial" w:eastAsia="Arial" w:hAnsi="Arial" w:cs="Arial"/>
          <w:sz w:val="24"/>
          <w:szCs w:val="24"/>
        </w:rPr>
        <w:t>aos d</w:t>
      </w:r>
      <w:r>
        <w:rPr>
          <w:rFonts w:ascii="Arial" w:eastAsia="Arial" w:hAnsi="Arial" w:cs="Arial"/>
          <w:sz w:val="24"/>
          <w:szCs w:val="24"/>
        </w:rPr>
        <w:t>omingo</w:t>
      </w:r>
      <w:r w:rsidR="005D005E">
        <w:rPr>
          <w:rFonts w:ascii="Arial" w:eastAsia="Arial" w:hAnsi="Arial" w:cs="Arial"/>
          <w:sz w:val="24"/>
          <w:szCs w:val="24"/>
        </w:rPr>
        <w:t>s fosse</w:t>
      </w:r>
      <w:r>
        <w:rPr>
          <w:rFonts w:ascii="Arial" w:eastAsia="Arial" w:hAnsi="Arial" w:cs="Arial"/>
          <w:sz w:val="24"/>
          <w:szCs w:val="24"/>
        </w:rPr>
        <w:t xml:space="preserve"> </w:t>
      </w:r>
      <w:r w:rsidR="005D005E">
        <w:rPr>
          <w:rFonts w:ascii="Arial" w:eastAsia="Arial" w:hAnsi="Arial" w:cs="Arial"/>
          <w:sz w:val="24"/>
          <w:szCs w:val="24"/>
        </w:rPr>
        <w:t>feito</w:t>
      </w:r>
      <w:r>
        <w:rPr>
          <w:rFonts w:ascii="Arial" w:eastAsia="Arial" w:hAnsi="Arial" w:cs="Arial"/>
          <w:sz w:val="24"/>
          <w:szCs w:val="24"/>
        </w:rPr>
        <w:t xml:space="preserve"> um planejamento para semana toda. Na fase de execução e ao realizar o que foi planejado, é importante </w:t>
      </w:r>
      <w:r w:rsidR="005D005E">
        <w:rPr>
          <w:rFonts w:ascii="Arial" w:eastAsia="Arial" w:hAnsi="Arial" w:cs="Arial"/>
          <w:sz w:val="24"/>
          <w:szCs w:val="24"/>
        </w:rPr>
        <w:t>cumprir as metas</w:t>
      </w:r>
      <w:r>
        <w:rPr>
          <w:rFonts w:ascii="Arial" w:eastAsia="Arial" w:hAnsi="Arial" w:cs="Arial"/>
          <w:sz w:val="24"/>
          <w:szCs w:val="24"/>
        </w:rPr>
        <w:t xml:space="preserve"> com o automonitoramento. A avaliação é o momento em que se deve prestar atenção no que está dando certo e </w:t>
      </w:r>
      <w:r w:rsidR="003B5CF6">
        <w:rPr>
          <w:rFonts w:ascii="Arial" w:eastAsia="Arial" w:hAnsi="Arial" w:cs="Arial"/>
          <w:sz w:val="24"/>
          <w:szCs w:val="24"/>
        </w:rPr>
        <w:t>n</w:t>
      </w:r>
      <w:r>
        <w:rPr>
          <w:rFonts w:ascii="Arial" w:eastAsia="Arial" w:hAnsi="Arial" w:cs="Arial"/>
          <w:sz w:val="24"/>
          <w:szCs w:val="24"/>
        </w:rPr>
        <w:t>o que está dando errado para elaboração do próximo planejamento. Normalmente só fazemos a execução, sem nos preocupar</w:t>
      </w:r>
      <w:r w:rsidR="00FF2E71">
        <w:rPr>
          <w:rFonts w:ascii="Arial" w:eastAsia="Arial" w:hAnsi="Arial" w:cs="Arial"/>
          <w:sz w:val="24"/>
          <w:szCs w:val="24"/>
        </w:rPr>
        <w:t>mos</w:t>
      </w:r>
      <w:r>
        <w:rPr>
          <w:rFonts w:ascii="Arial" w:eastAsia="Arial" w:hAnsi="Arial" w:cs="Arial"/>
          <w:sz w:val="24"/>
          <w:szCs w:val="24"/>
        </w:rPr>
        <w:t xml:space="preserve"> com o planejamento e a avaliação. Foi salientado a importância de dar um retorno ao professor sobre como est</w:t>
      </w:r>
      <w:r w:rsidR="00FF2E71">
        <w:rPr>
          <w:rFonts w:ascii="Arial" w:eastAsia="Arial" w:hAnsi="Arial" w:cs="Arial"/>
          <w:sz w:val="24"/>
          <w:szCs w:val="24"/>
        </w:rPr>
        <w:t>á</w:t>
      </w:r>
      <w:r>
        <w:rPr>
          <w:rFonts w:ascii="Arial" w:eastAsia="Arial" w:hAnsi="Arial" w:cs="Arial"/>
          <w:sz w:val="24"/>
          <w:szCs w:val="24"/>
        </w:rPr>
        <w:t xml:space="preserve"> sendo as atividades, pois tudo é novo para os alunos e para os docentes.</w:t>
      </w:r>
    </w:p>
    <w:p w14:paraId="643D6519" w14:textId="60819058"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 </w:t>
      </w:r>
      <w:proofErr w:type="spellStart"/>
      <w:r w:rsidRPr="00905088">
        <w:rPr>
          <w:rFonts w:ascii="Arial" w:eastAsia="Arial" w:hAnsi="Arial" w:cs="Arial"/>
          <w:i/>
          <w:iCs/>
          <w:sz w:val="24"/>
          <w:szCs w:val="24"/>
        </w:rPr>
        <w:t>live</w:t>
      </w:r>
      <w:proofErr w:type="spellEnd"/>
      <w:r w:rsidRPr="00905088">
        <w:rPr>
          <w:rFonts w:ascii="Arial" w:eastAsia="Arial" w:hAnsi="Arial" w:cs="Arial"/>
          <w:i/>
          <w:iCs/>
          <w:sz w:val="24"/>
          <w:szCs w:val="24"/>
        </w:rPr>
        <w:t xml:space="preserve"> </w:t>
      </w:r>
      <w:r>
        <w:rPr>
          <w:rFonts w:ascii="Arial" w:eastAsia="Arial" w:hAnsi="Arial" w:cs="Arial"/>
          <w:sz w:val="24"/>
          <w:szCs w:val="24"/>
        </w:rPr>
        <w:t>decorreu em torno de discussões sobre técnicas para organizar a nova rotina com a</w:t>
      </w:r>
      <w:r w:rsidR="007C540C">
        <w:rPr>
          <w:rFonts w:ascii="Arial" w:eastAsia="Arial" w:hAnsi="Arial" w:cs="Arial"/>
          <w:sz w:val="24"/>
          <w:szCs w:val="24"/>
        </w:rPr>
        <w:t>s</w:t>
      </w:r>
      <w:r>
        <w:rPr>
          <w:rFonts w:ascii="Arial" w:eastAsia="Arial" w:hAnsi="Arial" w:cs="Arial"/>
          <w:sz w:val="24"/>
          <w:szCs w:val="24"/>
        </w:rPr>
        <w:t xml:space="preserve"> aulas em formato remot</w:t>
      </w:r>
      <w:r w:rsidR="007C540C">
        <w:rPr>
          <w:rFonts w:ascii="Arial" w:eastAsia="Arial" w:hAnsi="Arial" w:cs="Arial"/>
          <w:sz w:val="24"/>
          <w:szCs w:val="24"/>
        </w:rPr>
        <w:t>o</w:t>
      </w:r>
      <w:r>
        <w:rPr>
          <w:rFonts w:ascii="Arial" w:eastAsia="Arial" w:hAnsi="Arial" w:cs="Arial"/>
          <w:sz w:val="24"/>
          <w:szCs w:val="24"/>
        </w:rPr>
        <w:t>, a vida pessoal, profissional e social e</w:t>
      </w:r>
      <w:r w:rsidR="007C540C">
        <w:rPr>
          <w:rFonts w:ascii="Arial" w:eastAsia="Arial" w:hAnsi="Arial" w:cs="Arial"/>
          <w:sz w:val="24"/>
          <w:szCs w:val="24"/>
        </w:rPr>
        <w:t>,</w:t>
      </w:r>
      <w:r>
        <w:rPr>
          <w:rFonts w:ascii="Arial" w:eastAsia="Arial" w:hAnsi="Arial" w:cs="Arial"/>
          <w:sz w:val="24"/>
          <w:szCs w:val="24"/>
        </w:rPr>
        <w:t xml:space="preserve"> desta vez</w:t>
      </w:r>
      <w:r w:rsidR="007C540C">
        <w:rPr>
          <w:rFonts w:ascii="Arial" w:eastAsia="Arial" w:hAnsi="Arial" w:cs="Arial"/>
          <w:sz w:val="24"/>
          <w:szCs w:val="24"/>
        </w:rPr>
        <w:t>,</w:t>
      </w:r>
      <w:r>
        <w:rPr>
          <w:rFonts w:ascii="Arial" w:eastAsia="Arial" w:hAnsi="Arial" w:cs="Arial"/>
          <w:sz w:val="24"/>
          <w:szCs w:val="24"/>
        </w:rPr>
        <w:t xml:space="preserve"> conseguiram encerrar a discussão a tempo antes de ter o vídeo interrompido.</w:t>
      </w:r>
    </w:p>
    <w:p w14:paraId="225C60A0" w14:textId="7B2F9D71"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vídeo do </w:t>
      </w:r>
      <w:r w:rsidRPr="00905088">
        <w:rPr>
          <w:rFonts w:ascii="Arial" w:eastAsia="Arial" w:hAnsi="Arial" w:cs="Arial"/>
          <w:i/>
          <w:iCs/>
          <w:sz w:val="24"/>
          <w:szCs w:val="24"/>
        </w:rPr>
        <w:t>Saúde 10, Técnica Pomodoro</w:t>
      </w:r>
      <w:r>
        <w:rPr>
          <w:rFonts w:ascii="Arial" w:eastAsia="Arial" w:hAnsi="Arial" w:cs="Arial"/>
          <w:sz w:val="24"/>
          <w:szCs w:val="24"/>
        </w:rPr>
        <w:t xml:space="preserve"> foi apresentado pelo pedagogo do NAE explicando detalhadamente como aplicar a técnica Pomodoro</w:t>
      </w:r>
      <w:r w:rsidR="007C540C">
        <w:rPr>
          <w:rFonts w:ascii="Arial" w:eastAsia="Arial" w:hAnsi="Arial" w:cs="Arial"/>
          <w:sz w:val="24"/>
          <w:szCs w:val="24"/>
        </w:rPr>
        <w:t>,</w:t>
      </w:r>
      <w:r>
        <w:rPr>
          <w:rFonts w:ascii="Arial" w:eastAsia="Arial" w:hAnsi="Arial" w:cs="Arial"/>
          <w:sz w:val="24"/>
          <w:szCs w:val="24"/>
        </w:rPr>
        <w:t xml:space="preserve"> garantindo a concentração sem se distrair com redes sociais ou outras interrupções.</w:t>
      </w:r>
    </w:p>
    <w:p w14:paraId="4CF3AD38" w14:textId="6D2FFEB3"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ab/>
        <w:t>Lima (2020, p. 616) reforça o propósito desse vídeo, pois naquele momento de retomada das aulas em outro</w:t>
      </w:r>
      <w:r w:rsidR="007C540C">
        <w:rPr>
          <w:rFonts w:ascii="Arial" w:eastAsia="Arial" w:hAnsi="Arial" w:cs="Arial"/>
          <w:sz w:val="24"/>
          <w:szCs w:val="24"/>
        </w:rPr>
        <w:t>s</w:t>
      </w:r>
      <w:r>
        <w:rPr>
          <w:rFonts w:ascii="Arial" w:eastAsia="Arial" w:hAnsi="Arial" w:cs="Arial"/>
          <w:sz w:val="24"/>
          <w:szCs w:val="24"/>
        </w:rPr>
        <w:t xml:space="preserve"> modelo</w:t>
      </w:r>
      <w:r w:rsidR="007C540C">
        <w:rPr>
          <w:rFonts w:ascii="Arial" w:eastAsia="Arial" w:hAnsi="Arial" w:cs="Arial"/>
          <w:sz w:val="24"/>
          <w:szCs w:val="24"/>
        </w:rPr>
        <w:t>s</w:t>
      </w:r>
      <w:r>
        <w:rPr>
          <w:rFonts w:ascii="Arial" w:eastAsia="Arial" w:hAnsi="Arial" w:cs="Arial"/>
          <w:sz w:val="24"/>
          <w:szCs w:val="24"/>
        </w:rPr>
        <w:t>, virtual ou EAD, os alunos precisa</w:t>
      </w:r>
      <w:r w:rsidR="00903E95">
        <w:rPr>
          <w:rFonts w:ascii="Arial" w:eastAsia="Arial" w:hAnsi="Arial" w:cs="Arial"/>
          <w:sz w:val="24"/>
          <w:szCs w:val="24"/>
        </w:rPr>
        <w:t>va</w:t>
      </w:r>
      <w:r>
        <w:rPr>
          <w:rFonts w:ascii="Arial" w:eastAsia="Arial" w:hAnsi="Arial" w:cs="Arial"/>
          <w:sz w:val="24"/>
          <w:szCs w:val="24"/>
        </w:rPr>
        <w:t xml:space="preserve">m desse suporte que visa “diminuir sofrimentos, exclusões, marginalizações, evitar o fortalecimento dos quadros de vulnerabilidade, sustentar o processo democrático, </w:t>
      </w:r>
      <w:r>
        <w:rPr>
          <w:rFonts w:ascii="Arial" w:eastAsia="Arial" w:hAnsi="Arial" w:cs="Arial"/>
          <w:sz w:val="24"/>
          <w:szCs w:val="24"/>
        </w:rPr>
        <w:lastRenderedPageBreak/>
        <w:t xml:space="preserve">contribuir para a emancipação social e efetivação dos direitos dos estudantes”.  Essa “nova” forma de comunicação precisou de adaptação de toda a comunidade academia onde foi necessário desenvolver novas habilidades, práticas de comunicação construídos conjuntamente por toda a comunidade. </w:t>
      </w:r>
    </w:p>
    <w:p w14:paraId="3B49280B" w14:textId="75B6C26B"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b/>
          <w:bCs/>
          <w:sz w:val="24"/>
          <w:szCs w:val="24"/>
        </w:rPr>
      </w:pPr>
      <w:r>
        <w:rPr>
          <w:rFonts w:ascii="Arial" w:eastAsia="Arial" w:hAnsi="Arial" w:cs="Arial"/>
          <w:sz w:val="24"/>
          <w:szCs w:val="24"/>
        </w:rPr>
        <w:t xml:space="preserve">Essas </w:t>
      </w:r>
      <w:proofErr w:type="spellStart"/>
      <w:r w:rsidRPr="00905088">
        <w:rPr>
          <w:rFonts w:ascii="Arial" w:eastAsia="Arial" w:hAnsi="Arial" w:cs="Arial"/>
          <w:i/>
          <w:iCs/>
          <w:sz w:val="24"/>
          <w:szCs w:val="24"/>
        </w:rPr>
        <w:t>lives</w:t>
      </w:r>
      <w:proofErr w:type="spellEnd"/>
      <w:r>
        <w:rPr>
          <w:rFonts w:ascii="Arial" w:eastAsia="Arial" w:hAnsi="Arial" w:cs="Arial"/>
          <w:sz w:val="24"/>
          <w:szCs w:val="24"/>
        </w:rPr>
        <w:t xml:space="preserve"> com as dicas para a nova rotina de estudos acontec</w:t>
      </w:r>
      <w:r w:rsidR="00903E95">
        <w:rPr>
          <w:rFonts w:ascii="Arial" w:eastAsia="Arial" w:hAnsi="Arial" w:cs="Arial"/>
          <w:sz w:val="24"/>
          <w:szCs w:val="24"/>
        </w:rPr>
        <w:t>eu</w:t>
      </w:r>
      <w:r>
        <w:rPr>
          <w:rFonts w:ascii="Arial" w:eastAsia="Arial" w:hAnsi="Arial" w:cs="Arial"/>
          <w:sz w:val="24"/>
          <w:szCs w:val="24"/>
        </w:rPr>
        <w:t xml:space="preserve"> de forma on</w:t>
      </w:r>
      <w:r w:rsidR="00903E95">
        <w:rPr>
          <w:rFonts w:ascii="Arial" w:eastAsia="Arial" w:hAnsi="Arial" w:cs="Arial"/>
          <w:sz w:val="24"/>
          <w:szCs w:val="24"/>
        </w:rPr>
        <w:t>-</w:t>
      </w:r>
      <w:r>
        <w:rPr>
          <w:rFonts w:ascii="Arial" w:eastAsia="Arial" w:hAnsi="Arial" w:cs="Arial"/>
          <w:sz w:val="24"/>
          <w:szCs w:val="24"/>
        </w:rPr>
        <w:t>line, com dia e hora marcadas (nós não participamos das transmissões on</w:t>
      </w:r>
      <w:r w:rsidR="00903E95">
        <w:rPr>
          <w:rFonts w:ascii="Arial" w:eastAsia="Arial" w:hAnsi="Arial" w:cs="Arial"/>
          <w:sz w:val="24"/>
          <w:szCs w:val="24"/>
        </w:rPr>
        <w:t>-</w:t>
      </w:r>
      <w:r>
        <w:rPr>
          <w:rFonts w:ascii="Arial" w:eastAsia="Arial" w:hAnsi="Arial" w:cs="Arial"/>
          <w:sz w:val="24"/>
          <w:szCs w:val="24"/>
        </w:rPr>
        <w:t xml:space="preserve">line) e os vídeos foram disponibilizados na </w:t>
      </w:r>
      <w:r w:rsidR="00903E95">
        <w:rPr>
          <w:rFonts w:ascii="Arial" w:eastAsia="Arial" w:hAnsi="Arial" w:cs="Arial"/>
          <w:sz w:val="24"/>
          <w:szCs w:val="24"/>
        </w:rPr>
        <w:t>í</w:t>
      </w:r>
      <w:r>
        <w:rPr>
          <w:rFonts w:ascii="Arial" w:eastAsia="Arial" w:hAnsi="Arial" w:cs="Arial"/>
          <w:sz w:val="24"/>
          <w:szCs w:val="24"/>
        </w:rPr>
        <w:t xml:space="preserve">ntegra, sem edições no Instagram. Elas se enquadram como </w:t>
      </w:r>
      <w:proofErr w:type="spellStart"/>
      <w:r w:rsidRPr="00905088">
        <w:rPr>
          <w:rFonts w:ascii="Arial" w:eastAsia="Arial" w:hAnsi="Arial" w:cs="Arial"/>
          <w:i/>
          <w:iCs/>
          <w:sz w:val="24"/>
          <w:szCs w:val="24"/>
        </w:rPr>
        <w:t>lives</w:t>
      </w:r>
      <w:proofErr w:type="spellEnd"/>
      <w:r>
        <w:rPr>
          <w:rFonts w:ascii="Arial" w:eastAsia="Arial" w:hAnsi="Arial" w:cs="Arial"/>
          <w:sz w:val="24"/>
          <w:szCs w:val="24"/>
        </w:rPr>
        <w:t xml:space="preserve"> instrutivas (LUPINACCI,</w:t>
      </w:r>
      <w:r w:rsidR="00903E95">
        <w:rPr>
          <w:rFonts w:ascii="Arial" w:eastAsia="Arial" w:hAnsi="Arial" w:cs="Arial"/>
          <w:sz w:val="24"/>
          <w:szCs w:val="24"/>
        </w:rPr>
        <w:t xml:space="preserve"> </w:t>
      </w:r>
      <w:r>
        <w:rPr>
          <w:rFonts w:ascii="Arial" w:eastAsia="Arial" w:hAnsi="Arial" w:cs="Arial"/>
          <w:sz w:val="24"/>
          <w:szCs w:val="24"/>
        </w:rPr>
        <w:t xml:space="preserve">2021), que simulam a aula presencial; porém em nossa opinião, a principal característica de todas as </w:t>
      </w:r>
      <w:proofErr w:type="spellStart"/>
      <w:r w:rsidRPr="00905088">
        <w:rPr>
          <w:rFonts w:ascii="Arial" w:eastAsia="Arial" w:hAnsi="Arial" w:cs="Arial"/>
          <w:i/>
          <w:iCs/>
          <w:sz w:val="24"/>
          <w:szCs w:val="24"/>
        </w:rPr>
        <w:t>lives</w:t>
      </w:r>
      <w:proofErr w:type="spellEnd"/>
      <w:r>
        <w:rPr>
          <w:rFonts w:ascii="Arial" w:eastAsia="Arial" w:hAnsi="Arial" w:cs="Arial"/>
          <w:sz w:val="24"/>
          <w:szCs w:val="24"/>
        </w:rPr>
        <w:t xml:space="preserve"> e vídeos desta dissertação tem a característica de </w:t>
      </w:r>
      <w:proofErr w:type="spellStart"/>
      <w:r w:rsidRPr="00905088">
        <w:rPr>
          <w:rFonts w:ascii="Arial" w:eastAsia="Arial" w:hAnsi="Arial" w:cs="Arial"/>
          <w:i/>
          <w:iCs/>
          <w:sz w:val="24"/>
          <w:szCs w:val="24"/>
        </w:rPr>
        <w:t>live</w:t>
      </w:r>
      <w:proofErr w:type="spellEnd"/>
      <w:r w:rsidRPr="00905088">
        <w:rPr>
          <w:rFonts w:ascii="Arial" w:eastAsia="Arial" w:hAnsi="Arial" w:cs="Arial"/>
          <w:i/>
          <w:iCs/>
          <w:sz w:val="24"/>
          <w:szCs w:val="24"/>
        </w:rPr>
        <w:t xml:space="preserve"> </w:t>
      </w:r>
      <w:r>
        <w:rPr>
          <w:rFonts w:ascii="Arial" w:eastAsia="Arial" w:hAnsi="Arial" w:cs="Arial"/>
          <w:sz w:val="24"/>
          <w:szCs w:val="24"/>
        </w:rPr>
        <w:t>de companhia (LUPINACCI,</w:t>
      </w:r>
      <w:r w:rsidR="00D078CD">
        <w:rPr>
          <w:rFonts w:ascii="Arial" w:eastAsia="Arial" w:hAnsi="Arial" w:cs="Arial"/>
          <w:sz w:val="24"/>
          <w:szCs w:val="24"/>
        </w:rPr>
        <w:t xml:space="preserve"> </w:t>
      </w:r>
      <w:r>
        <w:rPr>
          <w:rFonts w:ascii="Arial" w:eastAsia="Arial" w:hAnsi="Arial" w:cs="Arial"/>
          <w:sz w:val="24"/>
          <w:szCs w:val="24"/>
        </w:rPr>
        <w:t>2021)</w:t>
      </w:r>
      <w:r w:rsidR="00D078CD">
        <w:rPr>
          <w:rFonts w:ascii="Arial" w:eastAsia="Arial" w:hAnsi="Arial" w:cs="Arial"/>
          <w:sz w:val="24"/>
          <w:szCs w:val="24"/>
        </w:rPr>
        <w:t>,</w:t>
      </w:r>
      <w:r>
        <w:rPr>
          <w:rFonts w:ascii="Arial" w:eastAsia="Arial" w:hAnsi="Arial" w:cs="Arial"/>
          <w:sz w:val="24"/>
          <w:szCs w:val="24"/>
        </w:rPr>
        <w:t xml:space="preserve"> pois tiveram </w:t>
      </w:r>
      <w:r w:rsidR="00D078CD">
        <w:rPr>
          <w:rFonts w:ascii="Arial" w:eastAsia="Arial" w:hAnsi="Arial" w:cs="Arial"/>
          <w:sz w:val="24"/>
          <w:szCs w:val="24"/>
        </w:rPr>
        <w:t xml:space="preserve">como </w:t>
      </w:r>
      <w:r>
        <w:rPr>
          <w:rFonts w:ascii="Arial" w:eastAsia="Arial" w:hAnsi="Arial" w:cs="Arial"/>
          <w:sz w:val="24"/>
          <w:szCs w:val="24"/>
        </w:rPr>
        <w:t xml:space="preserve">objetivo principal a manutenção das relações sociais entre a comunidade acadêmica. </w:t>
      </w:r>
    </w:p>
    <w:p w14:paraId="7B49852C" w14:textId="1553C051"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quarto tema é a questão das comunidades LGBTQIA+, Negos e Amarelos na universidade e no período de isolamento devido </w:t>
      </w:r>
      <w:r w:rsidR="00D078CD">
        <w:rPr>
          <w:rFonts w:ascii="Arial" w:eastAsia="Arial" w:hAnsi="Arial" w:cs="Arial"/>
          <w:sz w:val="24"/>
          <w:szCs w:val="24"/>
        </w:rPr>
        <w:t>à</w:t>
      </w:r>
      <w:r>
        <w:rPr>
          <w:rFonts w:ascii="Arial" w:eastAsia="Arial" w:hAnsi="Arial" w:cs="Arial"/>
          <w:sz w:val="24"/>
          <w:szCs w:val="24"/>
        </w:rPr>
        <w:t xml:space="preserve"> pandemia d</w:t>
      </w:r>
      <w:r w:rsidR="00BB170E">
        <w:rPr>
          <w:rFonts w:ascii="Arial" w:eastAsia="Arial" w:hAnsi="Arial" w:cs="Arial"/>
          <w:sz w:val="24"/>
          <w:szCs w:val="24"/>
        </w:rPr>
        <w:t>a</w:t>
      </w:r>
      <w:r>
        <w:rPr>
          <w:rFonts w:ascii="Arial" w:eastAsia="Arial" w:hAnsi="Arial" w:cs="Arial"/>
          <w:sz w:val="24"/>
          <w:szCs w:val="24"/>
        </w:rPr>
        <w:t xml:space="preserve"> </w:t>
      </w:r>
      <w:r w:rsidR="00D078CD">
        <w:rPr>
          <w:rFonts w:ascii="Arial" w:eastAsia="Arial" w:hAnsi="Arial" w:cs="Arial"/>
          <w:sz w:val="24"/>
          <w:szCs w:val="24"/>
        </w:rPr>
        <w:t>covid-19</w:t>
      </w:r>
      <w:r>
        <w:rPr>
          <w:rFonts w:ascii="Arial" w:eastAsia="Arial" w:hAnsi="Arial" w:cs="Arial"/>
          <w:sz w:val="24"/>
          <w:szCs w:val="24"/>
        </w:rPr>
        <w:t>. As questões do universo LGBTQIA+ fo</w:t>
      </w:r>
      <w:r w:rsidR="008F192C">
        <w:rPr>
          <w:rFonts w:ascii="Arial" w:eastAsia="Arial" w:hAnsi="Arial" w:cs="Arial"/>
          <w:sz w:val="24"/>
          <w:szCs w:val="24"/>
        </w:rPr>
        <w:t>ram</w:t>
      </w:r>
      <w:r>
        <w:rPr>
          <w:rFonts w:ascii="Arial" w:eastAsia="Arial" w:hAnsi="Arial" w:cs="Arial"/>
          <w:sz w:val="24"/>
          <w:szCs w:val="24"/>
        </w:rPr>
        <w:t xml:space="preserve"> a</w:t>
      </w:r>
      <w:r w:rsidR="008F192C">
        <w:rPr>
          <w:rFonts w:ascii="Arial" w:eastAsia="Arial" w:hAnsi="Arial" w:cs="Arial"/>
          <w:sz w:val="24"/>
          <w:szCs w:val="24"/>
        </w:rPr>
        <w:t>s</w:t>
      </w:r>
      <w:r>
        <w:rPr>
          <w:rFonts w:ascii="Arial" w:eastAsia="Arial" w:hAnsi="Arial" w:cs="Arial"/>
          <w:sz w:val="24"/>
          <w:szCs w:val="24"/>
        </w:rPr>
        <w:t xml:space="preserve"> que t</w:t>
      </w:r>
      <w:r w:rsidR="008F192C">
        <w:rPr>
          <w:rFonts w:ascii="Arial" w:eastAsia="Arial" w:hAnsi="Arial" w:cs="Arial"/>
          <w:sz w:val="24"/>
          <w:szCs w:val="24"/>
        </w:rPr>
        <w:t>iveram</w:t>
      </w:r>
      <w:r>
        <w:rPr>
          <w:rFonts w:ascii="Arial" w:eastAsia="Arial" w:hAnsi="Arial" w:cs="Arial"/>
          <w:sz w:val="24"/>
          <w:szCs w:val="24"/>
        </w:rPr>
        <w:t xml:space="preserve"> destaque</w:t>
      </w:r>
      <w:r w:rsidR="008F192C">
        <w:rPr>
          <w:rFonts w:ascii="Arial" w:eastAsia="Arial" w:hAnsi="Arial" w:cs="Arial"/>
          <w:sz w:val="24"/>
          <w:szCs w:val="24"/>
        </w:rPr>
        <w:t>. Houve</w:t>
      </w:r>
      <w:r>
        <w:rPr>
          <w:rFonts w:ascii="Arial" w:eastAsia="Arial" w:hAnsi="Arial" w:cs="Arial"/>
          <w:sz w:val="24"/>
          <w:szCs w:val="24"/>
        </w:rPr>
        <w:t xml:space="preserve"> quatro vídeos no </w:t>
      </w:r>
      <w:r w:rsidRPr="00905088">
        <w:rPr>
          <w:rFonts w:ascii="Arial" w:eastAsia="Arial" w:hAnsi="Arial" w:cs="Arial"/>
          <w:i/>
          <w:iCs/>
          <w:sz w:val="24"/>
          <w:szCs w:val="24"/>
        </w:rPr>
        <w:t>Sinta-se em Casa</w:t>
      </w:r>
      <w:r>
        <w:rPr>
          <w:rFonts w:ascii="Arial" w:eastAsia="Arial" w:hAnsi="Arial" w:cs="Arial"/>
          <w:sz w:val="24"/>
          <w:szCs w:val="24"/>
        </w:rPr>
        <w:t>. Por aproximação, tra</w:t>
      </w:r>
      <w:r w:rsidR="008F192C">
        <w:rPr>
          <w:rFonts w:ascii="Arial" w:eastAsia="Arial" w:hAnsi="Arial" w:cs="Arial"/>
          <w:sz w:val="24"/>
          <w:szCs w:val="24"/>
        </w:rPr>
        <w:t xml:space="preserve">zemos </w:t>
      </w:r>
      <w:r>
        <w:rPr>
          <w:rFonts w:ascii="Arial" w:eastAsia="Arial" w:hAnsi="Arial" w:cs="Arial"/>
          <w:sz w:val="24"/>
          <w:szCs w:val="24"/>
        </w:rPr>
        <w:t>a discussão de mais 2 vídeos sobre a representatividade amarela e negra dentro da universidade.</w:t>
      </w:r>
      <w:r w:rsidR="002054AA">
        <w:rPr>
          <w:rFonts w:ascii="Arial" w:eastAsia="Arial" w:hAnsi="Arial" w:cs="Arial"/>
          <w:sz w:val="24"/>
          <w:szCs w:val="24"/>
        </w:rPr>
        <w:t xml:space="preserve"> </w:t>
      </w:r>
      <w:r>
        <w:rPr>
          <w:rFonts w:ascii="Arial" w:eastAsia="Arial" w:hAnsi="Arial" w:cs="Arial"/>
          <w:sz w:val="24"/>
          <w:szCs w:val="24"/>
        </w:rPr>
        <w:t xml:space="preserve">Começando pelos quatro vídeos com temática relacionada </w:t>
      </w:r>
      <w:r w:rsidR="008F192C">
        <w:rPr>
          <w:rFonts w:ascii="Arial" w:eastAsia="Arial" w:hAnsi="Arial" w:cs="Arial"/>
          <w:sz w:val="24"/>
          <w:szCs w:val="24"/>
        </w:rPr>
        <w:t>à</w:t>
      </w:r>
      <w:r>
        <w:rPr>
          <w:rFonts w:ascii="Arial" w:eastAsia="Arial" w:hAnsi="Arial" w:cs="Arial"/>
          <w:sz w:val="24"/>
          <w:szCs w:val="24"/>
        </w:rPr>
        <w:t xml:space="preserve"> comunidade LGBTQIA+, contaram com participantes convidados.</w:t>
      </w:r>
    </w:p>
    <w:p w14:paraId="4E86E524" w14:textId="0A7AE2DF"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primeiro vídeo </w:t>
      </w:r>
      <w:r w:rsidR="002054AA">
        <w:rPr>
          <w:rFonts w:ascii="Arial" w:eastAsia="Arial" w:hAnsi="Arial" w:cs="Arial"/>
          <w:sz w:val="24"/>
          <w:szCs w:val="24"/>
        </w:rPr>
        <w:t xml:space="preserve">teve </w:t>
      </w:r>
      <w:r>
        <w:rPr>
          <w:rFonts w:ascii="Arial" w:eastAsia="Arial" w:hAnsi="Arial" w:cs="Arial"/>
          <w:sz w:val="24"/>
          <w:szCs w:val="24"/>
        </w:rPr>
        <w:t>a colaboração de um professor do IFMS Instituto Federal de Mato Grosso do Sul na área de sociologia e educação. O vídeo é sobre a comunidade LGBTQIA+. Na apresentação</w:t>
      </w:r>
      <w:r w:rsidR="002054AA">
        <w:rPr>
          <w:rFonts w:ascii="Arial" w:eastAsia="Arial" w:hAnsi="Arial" w:cs="Arial"/>
          <w:sz w:val="24"/>
          <w:szCs w:val="24"/>
        </w:rPr>
        <w:t>,</w:t>
      </w:r>
      <w:r>
        <w:rPr>
          <w:rFonts w:ascii="Arial" w:eastAsia="Arial" w:hAnsi="Arial" w:cs="Arial"/>
          <w:sz w:val="24"/>
          <w:szCs w:val="24"/>
        </w:rPr>
        <w:t xml:space="preserve"> ele ressaltou o orgulho de ser um preto gay casado com um preto gay, e que ele não esconde para ninguém o fato de ser gay, apesar de todo o preconceito que pode </w:t>
      </w:r>
      <w:r w:rsidR="002054AA">
        <w:rPr>
          <w:rFonts w:ascii="Arial" w:eastAsia="Arial" w:hAnsi="Arial" w:cs="Arial"/>
          <w:sz w:val="24"/>
          <w:szCs w:val="24"/>
        </w:rPr>
        <w:t>a</w:t>
      </w:r>
      <w:r>
        <w:rPr>
          <w:rFonts w:ascii="Arial" w:eastAsia="Arial" w:hAnsi="Arial" w:cs="Arial"/>
          <w:sz w:val="24"/>
          <w:szCs w:val="24"/>
        </w:rPr>
        <w:t>ting</w:t>
      </w:r>
      <w:r w:rsidR="002054AA">
        <w:rPr>
          <w:rFonts w:ascii="Arial" w:eastAsia="Arial" w:hAnsi="Arial" w:cs="Arial"/>
          <w:sz w:val="24"/>
          <w:szCs w:val="24"/>
        </w:rPr>
        <w:t>i-lo</w:t>
      </w:r>
      <w:r>
        <w:rPr>
          <w:rFonts w:ascii="Arial" w:eastAsia="Arial" w:hAnsi="Arial" w:cs="Arial"/>
          <w:sz w:val="24"/>
          <w:szCs w:val="24"/>
        </w:rPr>
        <w:t xml:space="preserve">. Ele ressalta a importância de ser preto e gay no </w:t>
      </w:r>
      <w:r w:rsidR="009826AD">
        <w:rPr>
          <w:rFonts w:ascii="Arial" w:eastAsia="Arial" w:hAnsi="Arial" w:cs="Arial"/>
          <w:sz w:val="24"/>
          <w:szCs w:val="24"/>
        </w:rPr>
        <w:t>B</w:t>
      </w:r>
      <w:r>
        <w:rPr>
          <w:rFonts w:ascii="Arial" w:eastAsia="Arial" w:hAnsi="Arial" w:cs="Arial"/>
          <w:sz w:val="24"/>
          <w:szCs w:val="24"/>
        </w:rPr>
        <w:t>rasil</w:t>
      </w:r>
      <w:r w:rsidR="009826AD">
        <w:rPr>
          <w:rFonts w:ascii="Arial" w:eastAsia="Arial" w:hAnsi="Arial" w:cs="Arial"/>
          <w:sz w:val="24"/>
          <w:szCs w:val="24"/>
        </w:rPr>
        <w:t>,</w:t>
      </w:r>
      <w:r>
        <w:rPr>
          <w:rFonts w:ascii="Arial" w:eastAsia="Arial" w:hAnsi="Arial" w:cs="Arial"/>
          <w:sz w:val="24"/>
          <w:szCs w:val="24"/>
        </w:rPr>
        <w:t xml:space="preserve"> apesar de toda a dificuldade social existente. Ele citou outras questões que sofrem preconceitos como a sexualidade, a pobreza, a raça, porém que é importante e possível lutar e vencer essas barreiras do preconceito. Foi apontado que isolamento para muitos da comunidade LGBTQIA+ pode aumentar ainda mais a opressão e</w:t>
      </w:r>
      <w:r w:rsidR="009826AD">
        <w:rPr>
          <w:rFonts w:ascii="Arial" w:eastAsia="Arial" w:hAnsi="Arial" w:cs="Arial"/>
          <w:sz w:val="24"/>
          <w:szCs w:val="24"/>
        </w:rPr>
        <w:t>,</w:t>
      </w:r>
      <w:r>
        <w:rPr>
          <w:rFonts w:ascii="Arial" w:eastAsia="Arial" w:hAnsi="Arial" w:cs="Arial"/>
          <w:sz w:val="24"/>
          <w:szCs w:val="24"/>
        </w:rPr>
        <w:t xml:space="preserve"> com isso, a maioria dos problemas relatados no período de isolamento pela comunidade LGBTQIA+ </w:t>
      </w:r>
      <w:r w:rsidR="001A7DBD">
        <w:rPr>
          <w:rFonts w:ascii="Arial" w:eastAsia="Arial" w:hAnsi="Arial" w:cs="Arial"/>
          <w:sz w:val="24"/>
          <w:szCs w:val="24"/>
        </w:rPr>
        <w:t>estava</w:t>
      </w:r>
      <w:r>
        <w:rPr>
          <w:rFonts w:ascii="Arial" w:eastAsia="Arial" w:hAnsi="Arial" w:cs="Arial"/>
          <w:sz w:val="24"/>
          <w:szCs w:val="24"/>
        </w:rPr>
        <w:t xml:space="preserve"> ligad</w:t>
      </w:r>
      <w:r w:rsidR="001A7DBD">
        <w:rPr>
          <w:rFonts w:ascii="Arial" w:eastAsia="Arial" w:hAnsi="Arial" w:cs="Arial"/>
          <w:sz w:val="24"/>
          <w:szCs w:val="24"/>
        </w:rPr>
        <w:t>o</w:t>
      </w:r>
      <w:r>
        <w:rPr>
          <w:rFonts w:ascii="Arial" w:eastAsia="Arial" w:hAnsi="Arial" w:cs="Arial"/>
          <w:sz w:val="24"/>
          <w:szCs w:val="24"/>
        </w:rPr>
        <w:t xml:space="preserve"> </w:t>
      </w:r>
      <w:r w:rsidR="009826AD">
        <w:rPr>
          <w:rFonts w:ascii="Arial" w:eastAsia="Arial" w:hAnsi="Arial" w:cs="Arial"/>
          <w:sz w:val="24"/>
          <w:szCs w:val="24"/>
        </w:rPr>
        <w:t>à</w:t>
      </w:r>
      <w:r>
        <w:rPr>
          <w:rFonts w:ascii="Arial" w:eastAsia="Arial" w:hAnsi="Arial" w:cs="Arial"/>
          <w:sz w:val="24"/>
          <w:szCs w:val="24"/>
        </w:rPr>
        <w:t xml:space="preserve"> saúde mental, devido ao aumento do desemprego, dificuldade ao acesso </w:t>
      </w:r>
      <w:r w:rsidR="009826AD">
        <w:rPr>
          <w:rFonts w:ascii="Arial" w:eastAsia="Arial" w:hAnsi="Arial" w:cs="Arial"/>
          <w:sz w:val="24"/>
          <w:szCs w:val="24"/>
        </w:rPr>
        <w:t>à</w:t>
      </w:r>
      <w:r>
        <w:rPr>
          <w:rFonts w:ascii="Arial" w:eastAsia="Arial" w:hAnsi="Arial" w:cs="Arial"/>
          <w:sz w:val="24"/>
          <w:szCs w:val="24"/>
        </w:rPr>
        <w:t xml:space="preserve"> saúde, aumento da violência, o sufocamento familiar no caso dos que ainda não assumiram a sua sexualidade. Esse sufocamento pode sido agravado nesse período devido </w:t>
      </w:r>
      <w:r w:rsidR="009826AD">
        <w:rPr>
          <w:rFonts w:ascii="Arial" w:eastAsia="Arial" w:hAnsi="Arial" w:cs="Arial"/>
          <w:sz w:val="24"/>
          <w:szCs w:val="24"/>
        </w:rPr>
        <w:t>à</w:t>
      </w:r>
      <w:r>
        <w:rPr>
          <w:rFonts w:ascii="Arial" w:eastAsia="Arial" w:hAnsi="Arial" w:cs="Arial"/>
          <w:sz w:val="24"/>
          <w:szCs w:val="24"/>
        </w:rPr>
        <w:t>s questões familiares</w:t>
      </w:r>
      <w:r w:rsidR="00F639F4">
        <w:rPr>
          <w:rFonts w:ascii="Arial" w:eastAsia="Arial" w:hAnsi="Arial" w:cs="Arial"/>
          <w:sz w:val="24"/>
          <w:szCs w:val="24"/>
        </w:rPr>
        <w:t>,</w:t>
      </w:r>
      <w:r>
        <w:rPr>
          <w:rFonts w:ascii="Arial" w:eastAsia="Arial" w:hAnsi="Arial" w:cs="Arial"/>
          <w:sz w:val="24"/>
          <w:szCs w:val="24"/>
        </w:rPr>
        <w:t xml:space="preserve"> e mesmo não existindo uma receita, o caminho é o respeito, tentar uma melhor </w:t>
      </w:r>
      <w:r>
        <w:rPr>
          <w:rFonts w:ascii="Arial" w:eastAsia="Arial" w:hAnsi="Arial" w:cs="Arial"/>
          <w:sz w:val="24"/>
          <w:szCs w:val="24"/>
        </w:rPr>
        <w:lastRenderedPageBreak/>
        <w:t>convivência e evitar o conflito. Outra questão que foi ressaltada que não pode ser esquecida é que a homofobia é crime, então deve ser denunciado sempre que necessário</w:t>
      </w:r>
      <w:r w:rsidR="009826AD">
        <w:rPr>
          <w:rFonts w:ascii="Arial" w:eastAsia="Arial" w:hAnsi="Arial" w:cs="Arial"/>
          <w:sz w:val="24"/>
          <w:szCs w:val="24"/>
        </w:rPr>
        <w:t>. É</w:t>
      </w:r>
      <w:r>
        <w:rPr>
          <w:rFonts w:ascii="Arial" w:eastAsia="Arial" w:hAnsi="Arial" w:cs="Arial"/>
          <w:sz w:val="24"/>
          <w:szCs w:val="24"/>
        </w:rPr>
        <w:t xml:space="preserve"> recomendado procurar ajuda nas organizações de apoio.</w:t>
      </w:r>
    </w:p>
    <w:p w14:paraId="28117AB5" w14:textId="42CB8E8A" w:rsidR="006C653E" w:rsidRDefault="006C653E" w:rsidP="00905088">
      <w:pPr>
        <w:tabs>
          <w:tab w:val="left" w:pos="567"/>
          <w:tab w:val="left" w:pos="709"/>
          <w:tab w:val="left" w:pos="851"/>
        </w:tabs>
        <w:spacing w:after="0" w:line="360" w:lineRule="auto"/>
        <w:ind w:firstLine="709"/>
        <w:jc w:val="both"/>
        <w:rPr>
          <w:rFonts w:ascii="Arial" w:eastAsia="Arial" w:hAnsi="Arial" w:cs="Arial"/>
          <w:sz w:val="24"/>
          <w:szCs w:val="24"/>
        </w:rPr>
      </w:pPr>
      <w:r>
        <w:rPr>
          <w:rFonts w:ascii="Arial" w:eastAsia="Arial" w:hAnsi="Arial" w:cs="Arial"/>
          <w:sz w:val="24"/>
          <w:szCs w:val="24"/>
        </w:rPr>
        <w:tab/>
        <w:t>O segundo vídeo contou com a colaboração de uma professora do IFGO Instituto Federal de Goiás na área de educação. O vídeo tem a proposta de trazer uma reflexão sobre a recomendação do “fique em casa” no período da pandemia, que de fato foi uma recomendação importantíssima naquele período. Porém</w:t>
      </w:r>
      <w:r w:rsidR="00F639F4">
        <w:rPr>
          <w:rFonts w:ascii="Arial" w:eastAsia="Arial" w:hAnsi="Arial" w:cs="Arial"/>
          <w:sz w:val="24"/>
          <w:szCs w:val="24"/>
        </w:rPr>
        <w:t>,</w:t>
      </w:r>
      <w:r>
        <w:rPr>
          <w:rFonts w:ascii="Arial" w:eastAsia="Arial" w:hAnsi="Arial" w:cs="Arial"/>
          <w:sz w:val="24"/>
          <w:szCs w:val="24"/>
        </w:rPr>
        <w:t xml:space="preserve"> vale pensar o como esse “fique em casa” poderia ser sentido e vivido para as diferentes pessoas, devido </w:t>
      </w:r>
      <w:r w:rsidR="00F639F4">
        <w:rPr>
          <w:rFonts w:ascii="Arial" w:eastAsia="Arial" w:hAnsi="Arial" w:cs="Arial"/>
          <w:sz w:val="24"/>
          <w:szCs w:val="24"/>
        </w:rPr>
        <w:t>à</w:t>
      </w:r>
      <w:r>
        <w:rPr>
          <w:rFonts w:ascii="Arial" w:eastAsia="Arial" w:hAnsi="Arial" w:cs="Arial"/>
          <w:sz w:val="24"/>
          <w:szCs w:val="24"/>
        </w:rPr>
        <w:t>s diferenças sociais</w:t>
      </w:r>
      <w:r w:rsidR="00F639F4">
        <w:rPr>
          <w:rFonts w:ascii="Arial" w:eastAsia="Arial" w:hAnsi="Arial" w:cs="Arial"/>
          <w:sz w:val="24"/>
          <w:szCs w:val="24"/>
        </w:rPr>
        <w:t xml:space="preserve"> e</w:t>
      </w:r>
      <w:r>
        <w:rPr>
          <w:rFonts w:ascii="Arial" w:eastAsia="Arial" w:hAnsi="Arial" w:cs="Arial"/>
          <w:sz w:val="24"/>
          <w:szCs w:val="24"/>
        </w:rPr>
        <w:t xml:space="preserve"> questões de feminicídio, o que leva </w:t>
      </w:r>
      <w:r w:rsidR="00EE71B3">
        <w:rPr>
          <w:rFonts w:ascii="Arial" w:eastAsia="Arial" w:hAnsi="Arial" w:cs="Arial"/>
          <w:sz w:val="24"/>
          <w:szCs w:val="24"/>
        </w:rPr>
        <w:t>à</w:t>
      </w:r>
      <w:r>
        <w:rPr>
          <w:rFonts w:ascii="Arial" w:eastAsia="Arial" w:hAnsi="Arial" w:cs="Arial"/>
          <w:sz w:val="24"/>
          <w:szCs w:val="24"/>
        </w:rPr>
        <w:t xml:space="preserve"> reflexão de como estava sendo esse “fique em casa” para a comunidade LGBTQIA+. Foi trazida a falta de acolhimento que muitas pessoas desse grupo poderiam estar passando, e que se estivessem enfrentando qualquer problema procurassem se preservar, se proteger o máximo possível, não entrando em conflito com as pessoas que estavam ao seu redor. Foi recomendado a paciência, pois em breve a independência e </w:t>
      </w:r>
      <w:r w:rsidR="001908FD">
        <w:rPr>
          <w:rFonts w:ascii="Arial" w:eastAsia="Arial" w:hAnsi="Arial" w:cs="Arial"/>
          <w:sz w:val="24"/>
          <w:szCs w:val="24"/>
        </w:rPr>
        <w:t xml:space="preserve">a </w:t>
      </w:r>
      <w:r>
        <w:rPr>
          <w:rFonts w:ascii="Arial" w:eastAsia="Arial" w:hAnsi="Arial" w:cs="Arial"/>
          <w:sz w:val="24"/>
          <w:szCs w:val="24"/>
        </w:rPr>
        <w:t>autonomia seria</w:t>
      </w:r>
      <w:r w:rsidR="001908FD">
        <w:rPr>
          <w:rFonts w:ascii="Arial" w:eastAsia="Arial" w:hAnsi="Arial" w:cs="Arial"/>
          <w:sz w:val="24"/>
          <w:szCs w:val="24"/>
        </w:rPr>
        <w:t>m</w:t>
      </w:r>
      <w:r>
        <w:rPr>
          <w:rFonts w:ascii="Arial" w:eastAsia="Arial" w:hAnsi="Arial" w:cs="Arial"/>
          <w:sz w:val="24"/>
          <w:szCs w:val="24"/>
        </w:rPr>
        <w:t xml:space="preserve"> alcançada</w:t>
      </w:r>
      <w:r w:rsidR="001908FD">
        <w:rPr>
          <w:rFonts w:ascii="Arial" w:eastAsia="Arial" w:hAnsi="Arial" w:cs="Arial"/>
          <w:sz w:val="24"/>
          <w:szCs w:val="24"/>
        </w:rPr>
        <w:t>s</w:t>
      </w:r>
      <w:r>
        <w:rPr>
          <w:rFonts w:ascii="Arial" w:eastAsia="Arial" w:hAnsi="Arial" w:cs="Arial"/>
          <w:sz w:val="24"/>
          <w:szCs w:val="24"/>
        </w:rPr>
        <w:t xml:space="preserve"> e ficaria mais fácil o enfrentamento. A dica focou no fortalecimento, nutrindo a mente de coisas boas, se apoiando em experi</w:t>
      </w:r>
      <w:r w:rsidR="002D0A57">
        <w:rPr>
          <w:rFonts w:ascii="Arial" w:eastAsia="Arial" w:hAnsi="Arial" w:cs="Arial"/>
          <w:sz w:val="24"/>
          <w:szCs w:val="24"/>
        </w:rPr>
        <w:t>ê</w:t>
      </w:r>
      <w:r>
        <w:rPr>
          <w:rFonts w:ascii="Arial" w:eastAsia="Arial" w:hAnsi="Arial" w:cs="Arial"/>
          <w:sz w:val="24"/>
          <w:szCs w:val="24"/>
        </w:rPr>
        <w:t>ncias de sucesso. Foram recomendados livros para ajudar nesse fortalecimento.</w:t>
      </w:r>
    </w:p>
    <w:p w14:paraId="419D496C" w14:textId="1B6A9291" w:rsidR="006C653E" w:rsidRDefault="006C653E" w:rsidP="00905088">
      <w:pPr>
        <w:tabs>
          <w:tab w:val="left" w:pos="567"/>
          <w:tab w:val="left" w:pos="709"/>
          <w:tab w:val="left" w:pos="851"/>
        </w:tabs>
        <w:spacing w:after="0" w:line="360" w:lineRule="auto"/>
        <w:ind w:firstLine="709"/>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O terceiro vídeo do evento </w:t>
      </w:r>
      <w:r w:rsidR="001908FD" w:rsidRPr="00905088">
        <w:rPr>
          <w:rFonts w:ascii="Arial" w:eastAsia="Arial" w:hAnsi="Arial" w:cs="Arial"/>
          <w:i/>
          <w:iCs/>
          <w:sz w:val="24"/>
          <w:szCs w:val="24"/>
        </w:rPr>
        <w:t>S</w:t>
      </w:r>
      <w:r w:rsidRPr="00905088">
        <w:rPr>
          <w:rFonts w:ascii="Arial" w:eastAsia="Arial" w:hAnsi="Arial" w:cs="Arial"/>
          <w:i/>
          <w:iCs/>
          <w:sz w:val="24"/>
          <w:szCs w:val="24"/>
        </w:rPr>
        <w:t xml:space="preserve">inta-se em </w:t>
      </w:r>
      <w:r w:rsidR="001908FD" w:rsidRPr="00905088">
        <w:rPr>
          <w:rFonts w:ascii="Arial" w:eastAsia="Arial" w:hAnsi="Arial" w:cs="Arial"/>
          <w:i/>
          <w:iCs/>
          <w:sz w:val="24"/>
          <w:szCs w:val="24"/>
        </w:rPr>
        <w:t>C</w:t>
      </w:r>
      <w:r w:rsidRPr="00905088">
        <w:rPr>
          <w:rFonts w:ascii="Arial" w:eastAsia="Arial" w:hAnsi="Arial" w:cs="Arial"/>
          <w:i/>
          <w:iCs/>
          <w:sz w:val="24"/>
          <w:szCs w:val="24"/>
        </w:rPr>
        <w:t>asa</w:t>
      </w:r>
      <w:r>
        <w:rPr>
          <w:rFonts w:ascii="Arial" w:eastAsia="Arial" w:hAnsi="Arial" w:cs="Arial"/>
          <w:sz w:val="24"/>
          <w:szCs w:val="24"/>
        </w:rPr>
        <w:t xml:space="preserve"> trouxe o assunto orgulho LGBTQIA+ e contou com a participação </w:t>
      </w:r>
      <w:r w:rsidR="001908FD">
        <w:rPr>
          <w:rFonts w:ascii="Arial" w:eastAsia="Arial" w:hAnsi="Arial" w:cs="Arial"/>
          <w:sz w:val="24"/>
          <w:szCs w:val="24"/>
        </w:rPr>
        <w:t xml:space="preserve">da </w:t>
      </w:r>
      <w:r>
        <w:rPr>
          <w:rFonts w:ascii="Arial" w:eastAsia="Arial" w:hAnsi="Arial" w:cs="Arial"/>
          <w:sz w:val="24"/>
          <w:szCs w:val="24"/>
        </w:rPr>
        <w:t>professora de educação básica que traz a discussão sobre as diversidades para a sala de aula de forma bem espontânea e descontraída. Ela fez um relato sobre sua experi</w:t>
      </w:r>
      <w:r w:rsidR="001908FD">
        <w:rPr>
          <w:rFonts w:ascii="Arial" w:eastAsia="Arial" w:hAnsi="Arial" w:cs="Arial"/>
          <w:sz w:val="24"/>
          <w:szCs w:val="24"/>
        </w:rPr>
        <w:t>ê</w:t>
      </w:r>
      <w:r>
        <w:rPr>
          <w:rFonts w:ascii="Arial" w:eastAsia="Arial" w:hAnsi="Arial" w:cs="Arial"/>
          <w:sz w:val="24"/>
          <w:szCs w:val="24"/>
        </w:rPr>
        <w:t xml:space="preserve">ncia na infância como LGBTQIA+ e de sofrer preconceito, </w:t>
      </w:r>
      <w:r w:rsidR="003352FA">
        <w:rPr>
          <w:rFonts w:ascii="Arial" w:eastAsia="Arial" w:hAnsi="Arial" w:cs="Arial"/>
          <w:sz w:val="24"/>
          <w:szCs w:val="24"/>
        </w:rPr>
        <w:t xml:space="preserve">disse </w:t>
      </w:r>
      <w:r>
        <w:rPr>
          <w:rFonts w:ascii="Arial" w:eastAsia="Arial" w:hAnsi="Arial" w:cs="Arial"/>
          <w:sz w:val="24"/>
          <w:szCs w:val="24"/>
        </w:rPr>
        <w:t xml:space="preserve">que na escola não existia uma abordagem sobre essa diversidade, o que a ajudou foi o acesso </w:t>
      </w:r>
      <w:r w:rsidR="001908FD">
        <w:rPr>
          <w:rFonts w:ascii="Arial" w:eastAsia="Arial" w:hAnsi="Arial" w:cs="Arial"/>
          <w:sz w:val="24"/>
          <w:szCs w:val="24"/>
        </w:rPr>
        <w:t>à</w:t>
      </w:r>
      <w:r>
        <w:rPr>
          <w:rFonts w:ascii="Arial" w:eastAsia="Arial" w:hAnsi="Arial" w:cs="Arial"/>
          <w:sz w:val="24"/>
          <w:szCs w:val="24"/>
        </w:rPr>
        <w:t xml:space="preserve"> internet e conhecer canais de suport</w:t>
      </w:r>
      <w:r w:rsidR="001908FD">
        <w:rPr>
          <w:rFonts w:ascii="Arial" w:eastAsia="Arial" w:hAnsi="Arial" w:cs="Arial"/>
          <w:sz w:val="24"/>
          <w:szCs w:val="24"/>
        </w:rPr>
        <w:t>e</w:t>
      </w:r>
      <w:r>
        <w:rPr>
          <w:rFonts w:ascii="Arial" w:eastAsia="Arial" w:hAnsi="Arial" w:cs="Arial"/>
          <w:sz w:val="24"/>
          <w:szCs w:val="24"/>
        </w:rPr>
        <w:t xml:space="preserve"> e abertura ao mundo LGBTQIA+. </w:t>
      </w:r>
      <w:r w:rsidR="003352FA">
        <w:rPr>
          <w:rFonts w:ascii="Arial" w:eastAsia="Arial" w:hAnsi="Arial" w:cs="Arial"/>
          <w:sz w:val="24"/>
          <w:szCs w:val="24"/>
        </w:rPr>
        <w:t xml:space="preserve">Ela deu </w:t>
      </w:r>
      <w:r>
        <w:rPr>
          <w:rFonts w:ascii="Arial" w:eastAsia="Arial" w:hAnsi="Arial" w:cs="Arial"/>
          <w:sz w:val="24"/>
          <w:szCs w:val="24"/>
        </w:rPr>
        <w:t xml:space="preserve">um depoimento sobre sua experiência de vida </w:t>
      </w:r>
      <w:r w:rsidR="00EE0800">
        <w:rPr>
          <w:rFonts w:ascii="Arial" w:eastAsia="Arial" w:hAnsi="Arial" w:cs="Arial"/>
          <w:sz w:val="24"/>
          <w:szCs w:val="24"/>
        </w:rPr>
        <w:t xml:space="preserve">que a </w:t>
      </w:r>
      <w:r>
        <w:rPr>
          <w:rFonts w:ascii="Arial" w:eastAsia="Arial" w:hAnsi="Arial" w:cs="Arial"/>
          <w:sz w:val="24"/>
          <w:szCs w:val="24"/>
        </w:rPr>
        <w:t xml:space="preserve">fez </w:t>
      </w:r>
      <w:r w:rsidR="00EE0800">
        <w:rPr>
          <w:rFonts w:ascii="Arial" w:eastAsia="Arial" w:hAnsi="Arial" w:cs="Arial"/>
          <w:sz w:val="24"/>
          <w:szCs w:val="24"/>
        </w:rPr>
        <w:t>dedicar-se aos</w:t>
      </w:r>
      <w:r>
        <w:rPr>
          <w:rFonts w:ascii="Arial" w:eastAsia="Arial" w:hAnsi="Arial" w:cs="Arial"/>
          <w:sz w:val="24"/>
          <w:szCs w:val="24"/>
        </w:rPr>
        <w:t xml:space="preserve"> estudos para as questões de sexualidade e gênero</w:t>
      </w:r>
      <w:r w:rsidR="003352FA">
        <w:rPr>
          <w:rFonts w:ascii="Arial" w:eastAsia="Arial" w:hAnsi="Arial" w:cs="Arial"/>
          <w:sz w:val="24"/>
          <w:szCs w:val="24"/>
        </w:rPr>
        <w:t>, a fim de</w:t>
      </w:r>
      <w:r>
        <w:rPr>
          <w:rFonts w:ascii="Arial" w:eastAsia="Arial" w:hAnsi="Arial" w:cs="Arial"/>
          <w:sz w:val="24"/>
          <w:szCs w:val="24"/>
        </w:rPr>
        <w:t xml:space="preserve"> levar essa discussão para as escolas. Em seguida</w:t>
      </w:r>
      <w:r w:rsidR="00EE0800">
        <w:rPr>
          <w:rFonts w:ascii="Arial" w:eastAsia="Arial" w:hAnsi="Arial" w:cs="Arial"/>
          <w:sz w:val="24"/>
          <w:szCs w:val="24"/>
        </w:rPr>
        <w:t>,</w:t>
      </w:r>
      <w:r>
        <w:rPr>
          <w:rFonts w:ascii="Arial" w:eastAsia="Arial" w:hAnsi="Arial" w:cs="Arial"/>
          <w:sz w:val="24"/>
          <w:szCs w:val="24"/>
        </w:rPr>
        <w:t xml:space="preserve"> fez uma explicação sobre a revolta de Stonewall que aconteceu em 1969 contra a política de opressão existente na época. O bar Stonewall Inn era um espaço frequentado pela LGBTQIA+ livremente, porém mediante propinas. A violência era presente, mas ninguém reagia contra isso, porém em junho de 1969, espontaneamente, começa uma reação por parte da comunidade LGBTQIA+, durando cerca de 4 dias trazendo o orgulho por lutar p</w:t>
      </w:r>
      <w:r w:rsidR="00EE0800">
        <w:rPr>
          <w:rFonts w:ascii="Arial" w:eastAsia="Arial" w:hAnsi="Arial" w:cs="Arial"/>
          <w:sz w:val="24"/>
          <w:szCs w:val="24"/>
        </w:rPr>
        <w:t>or</w:t>
      </w:r>
      <w:r>
        <w:rPr>
          <w:rFonts w:ascii="Arial" w:eastAsia="Arial" w:hAnsi="Arial" w:cs="Arial"/>
          <w:sz w:val="24"/>
          <w:szCs w:val="24"/>
        </w:rPr>
        <w:t xml:space="preserve"> quem se é. Um ano após, na mesma data, aconteceu a primeira parada do orgulho LGBTQIA+ e hoje divers</w:t>
      </w:r>
      <w:r w:rsidR="00155068">
        <w:rPr>
          <w:rFonts w:ascii="Arial" w:eastAsia="Arial" w:hAnsi="Arial" w:cs="Arial"/>
          <w:sz w:val="24"/>
          <w:szCs w:val="24"/>
        </w:rPr>
        <w:t>as</w:t>
      </w:r>
      <w:r>
        <w:rPr>
          <w:rFonts w:ascii="Arial" w:eastAsia="Arial" w:hAnsi="Arial" w:cs="Arial"/>
          <w:sz w:val="24"/>
          <w:szCs w:val="24"/>
        </w:rPr>
        <w:t xml:space="preserve"> cidades t</w:t>
      </w:r>
      <w:r w:rsidR="00155068">
        <w:rPr>
          <w:rFonts w:ascii="Arial" w:eastAsia="Arial" w:hAnsi="Arial" w:cs="Arial"/>
          <w:sz w:val="24"/>
          <w:szCs w:val="24"/>
        </w:rPr>
        <w:t>ê</w:t>
      </w:r>
      <w:r>
        <w:rPr>
          <w:rFonts w:ascii="Arial" w:eastAsia="Arial" w:hAnsi="Arial" w:cs="Arial"/>
          <w:sz w:val="24"/>
          <w:szCs w:val="24"/>
        </w:rPr>
        <w:t xml:space="preserve">m suas paradas do orgulho </w:t>
      </w:r>
      <w:r>
        <w:rPr>
          <w:rFonts w:ascii="Arial" w:eastAsia="Arial" w:hAnsi="Arial" w:cs="Arial"/>
          <w:sz w:val="24"/>
          <w:szCs w:val="24"/>
        </w:rPr>
        <w:lastRenderedPageBreak/>
        <w:t>LGBTQIA+. No vídeo foi ressaltada a importância desse tipo de iniciativa para fortalecer a rede de contatos com a troca de informações sobre a comunidade LGBTQIA e o fortalecimento dessas redes.</w:t>
      </w:r>
    </w:p>
    <w:p w14:paraId="4A167BA4" w14:textId="381F39C4"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O quarto vídeo traz novamente as questões sobre a comunidade LGBTQIA+ e conta com a participação </w:t>
      </w:r>
      <w:r w:rsidR="003F622C">
        <w:rPr>
          <w:rFonts w:ascii="Arial" w:eastAsia="Arial" w:hAnsi="Arial" w:cs="Arial"/>
          <w:sz w:val="24"/>
          <w:szCs w:val="24"/>
        </w:rPr>
        <w:t xml:space="preserve">de uma </w:t>
      </w:r>
      <w:r>
        <w:rPr>
          <w:rFonts w:ascii="Arial" w:eastAsia="Arial" w:hAnsi="Arial" w:cs="Arial"/>
          <w:sz w:val="24"/>
          <w:szCs w:val="24"/>
        </w:rPr>
        <w:t>mulher trans</w:t>
      </w:r>
      <w:r w:rsidR="003F622C">
        <w:rPr>
          <w:rFonts w:ascii="Arial" w:eastAsia="Arial" w:hAnsi="Arial" w:cs="Arial"/>
          <w:sz w:val="24"/>
          <w:szCs w:val="24"/>
        </w:rPr>
        <w:t>,</w:t>
      </w:r>
      <w:r>
        <w:rPr>
          <w:rFonts w:ascii="Arial" w:eastAsia="Arial" w:hAnsi="Arial" w:cs="Arial"/>
          <w:sz w:val="24"/>
          <w:szCs w:val="24"/>
        </w:rPr>
        <w:t xml:space="preserve"> que é professora da rede municipal de Osasco. Ela disse que </w:t>
      </w:r>
      <w:r w:rsidR="003F622C">
        <w:rPr>
          <w:rFonts w:ascii="Arial" w:eastAsia="Arial" w:hAnsi="Arial" w:cs="Arial"/>
          <w:sz w:val="24"/>
          <w:szCs w:val="24"/>
        </w:rPr>
        <w:t>na</w:t>
      </w:r>
      <w:r>
        <w:rPr>
          <w:rFonts w:ascii="Arial" w:eastAsia="Arial" w:hAnsi="Arial" w:cs="Arial"/>
          <w:sz w:val="24"/>
          <w:szCs w:val="24"/>
        </w:rPr>
        <w:t xml:space="preserve"> quarentena a casa pode não ser o melhor lugar devido </w:t>
      </w:r>
      <w:r w:rsidR="00337DAF">
        <w:rPr>
          <w:rFonts w:ascii="Arial" w:eastAsia="Arial" w:hAnsi="Arial" w:cs="Arial"/>
          <w:sz w:val="24"/>
          <w:szCs w:val="24"/>
        </w:rPr>
        <w:t>à solidão</w:t>
      </w:r>
      <w:r>
        <w:rPr>
          <w:rFonts w:ascii="Arial" w:eastAsia="Arial" w:hAnsi="Arial" w:cs="Arial"/>
          <w:sz w:val="24"/>
          <w:szCs w:val="24"/>
        </w:rPr>
        <w:t>. Ela fez um relato de sua experi</w:t>
      </w:r>
      <w:r w:rsidR="003F622C">
        <w:rPr>
          <w:rFonts w:ascii="Arial" w:eastAsia="Arial" w:hAnsi="Arial" w:cs="Arial"/>
          <w:sz w:val="24"/>
          <w:szCs w:val="24"/>
        </w:rPr>
        <w:t>ê</w:t>
      </w:r>
      <w:r>
        <w:rPr>
          <w:rFonts w:ascii="Arial" w:eastAsia="Arial" w:hAnsi="Arial" w:cs="Arial"/>
          <w:sz w:val="24"/>
          <w:szCs w:val="24"/>
        </w:rPr>
        <w:t xml:space="preserve">ncia e </w:t>
      </w:r>
      <w:r w:rsidR="003F622C">
        <w:rPr>
          <w:rFonts w:ascii="Arial" w:eastAsia="Arial" w:hAnsi="Arial" w:cs="Arial"/>
          <w:sz w:val="24"/>
          <w:szCs w:val="24"/>
        </w:rPr>
        <w:t>d</w:t>
      </w:r>
      <w:r>
        <w:rPr>
          <w:rFonts w:ascii="Arial" w:eastAsia="Arial" w:hAnsi="Arial" w:cs="Arial"/>
          <w:sz w:val="24"/>
          <w:szCs w:val="24"/>
        </w:rPr>
        <w:t xml:space="preserve">a importância da qualificação profissional para o público LGBTQIA+. </w:t>
      </w:r>
      <w:r w:rsidR="00337DAF">
        <w:rPr>
          <w:rFonts w:ascii="Arial" w:eastAsia="Arial" w:hAnsi="Arial" w:cs="Arial"/>
          <w:sz w:val="24"/>
          <w:szCs w:val="24"/>
        </w:rPr>
        <w:t>R</w:t>
      </w:r>
      <w:r>
        <w:rPr>
          <w:rFonts w:ascii="Arial" w:eastAsia="Arial" w:hAnsi="Arial" w:cs="Arial"/>
          <w:sz w:val="24"/>
          <w:szCs w:val="24"/>
        </w:rPr>
        <w:t>elatou que quem puder espere para realizar sua transição após essa qualificação profissional. Foi falado do “acolhimento” da rua sobre a mulher trans que pode acabar resultando em prostituição, drogas</w:t>
      </w:r>
      <w:r w:rsidR="003F622C">
        <w:rPr>
          <w:rFonts w:ascii="Arial" w:eastAsia="Arial" w:hAnsi="Arial" w:cs="Arial"/>
          <w:sz w:val="24"/>
          <w:szCs w:val="24"/>
        </w:rPr>
        <w:t>, sendo que este</w:t>
      </w:r>
      <w:r>
        <w:rPr>
          <w:rFonts w:ascii="Arial" w:eastAsia="Arial" w:hAnsi="Arial" w:cs="Arial"/>
          <w:sz w:val="24"/>
          <w:szCs w:val="24"/>
        </w:rPr>
        <w:t xml:space="preserve"> não é o único caminho. Indica que sempre procure as organizações que apoiam a comunidade LGBTQIA+ dando cursos e encaminhamento para o mercado de trabalho. Foi ressaltado a importância do respeito na sociedade, e caso não aconteça esse respeito</w:t>
      </w:r>
      <w:r w:rsidR="00761759">
        <w:rPr>
          <w:rFonts w:ascii="Arial" w:eastAsia="Arial" w:hAnsi="Arial" w:cs="Arial"/>
          <w:sz w:val="24"/>
          <w:szCs w:val="24"/>
        </w:rPr>
        <w:t>,</w:t>
      </w:r>
      <w:r>
        <w:rPr>
          <w:rFonts w:ascii="Arial" w:eastAsia="Arial" w:hAnsi="Arial" w:cs="Arial"/>
          <w:sz w:val="24"/>
          <w:szCs w:val="24"/>
        </w:rPr>
        <w:t xml:space="preserve"> vá atr</w:t>
      </w:r>
      <w:r w:rsidR="003F622C">
        <w:rPr>
          <w:rFonts w:ascii="Arial" w:eastAsia="Arial" w:hAnsi="Arial" w:cs="Arial"/>
          <w:sz w:val="24"/>
          <w:szCs w:val="24"/>
        </w:rPr>
        <w:t>á</w:t>
      </w:r>
      <w:r>
        <w:rPr>
          <w:rFonts w:ascii="Arial" w:eastAsia="Arial" w:hAnsi="Arial" w:cs="Arial"/>
          <w:sz w:val="24"/>
          <w:szCs w:val="24"/>
        </w:rPr>
        <w:t xml:space="preserve">s das leis que garantem sua integridade. O disque 100 também é uma ferramenta de apoio para esses casos. Ela trouxe também a importância da educação sexual nas escolas para que se saiba </w:t>
      </w:r>
      <w:r w:rsidR="003F622C">
        <w:rPr>
          <w:rFonts w:ascii="Arial" w:eastAsia="Arial" w:hAnsi="Arial" w:cs="Arial"/>
          <w:sz w:val="24"/>
          <w:szCs w:val="24"/>
        </w:rPr>
        <w:t>q</w:t>
      </w:r>
      <w:r>
        <w:rPr>
          <w:rFonts w:ascii="Arial" w:eastAsia="Arial" w:hAnsi="Arial" w:cs="Arial"/>
          <w:sz w:val="24"/>
          <w:szCs w:val="24"/>
        </w:rPr>
        <w:t xml:space="preserve">ue </w:t>
      </w:r>
      <w:r w:rsidR="007C7D49">
        <w:rPr>
          <w:rFonts w:ascii="Arial" w:eastAsia="Arial" w:hAnsi="Arial" w:cs="Arial"/>
          <w:sz w:val="24"/>
          <w:szCs w:val="24"/>
        </w:rPr>
        <w:t xml:space="preserve">tipo de </w:t>
      </w:r>
      <w:r>
        <w:rPr>
          <w:rFonts w:ascii="Arial" w:eastAsia="Arial" w:hAnsi="Arial" w:cs="Arial"/>
          <w:sz w:val="24"/>
          <w:szCs w:val="24"/>
        </w:rPr>
        <w:t xml:space="preserve">abuso </w:t>
      </w:r>
      <w:r w:rsidR="00761759">
        <w:rPr>
          <w:rFonts w:ascii="Arial" w:eastAsia="Arial" w:hAnsi="Arial" w:cs="Arial"/>
          <w:sz w:val="24"/>
          <w:szCs w:val="24"/>
        </w:rPr>
        <w:t>se sofre</w:t>
      </w:r>
      <w:r>
        <w:rPr>
          <w:rFonts w:ascii="Arial" w:eastAsia="Arial" w:hAnsi="Arial" w:cs="Arial"/>
          <w:sz w:val="24"/>
          <w:szCs w:val="24"/>
        </w:rPr>
        <w:t>, saber as diferenças dos corpos. Falou sobre a importância da escolha de nossos representantes no governo para que pessoas que militam as pautas LGBTQIA+ possam contribuir para melhores condições. Na eleição de 2018</w:t>
      </w:r>
      <w:r w:rsidR="007C7D49">
        <w:rPr>
          <w:rFonts w:ascii="Arial" w:eastAsia="Arial" w:hAnsi="Arial" w:cs="Arial"/>
          <w:sz w:val="24"/>
          <w:szCs w:val="24"/>
        </w:rPr>
        <w:t>,</w:t>
      </w:r>
      <w:r>
        <w:rPr>
          <w:rFonts w:ascii="Arial" w:eastAsia="Arial" w:hAnsi="Arial" w:cs="Arial"/>
          <w:sz w:val="24"/>
          <w:szCs w:val="24"/>
        </w:rPr>
        <w:t xml:space="preserve"> foram eleitas pessoas que estão cerceando os direitos de forma geral. Finalizando</w:t>
      </w:r>
      <w:r w:rsidR="007C7D49">
        <w:rPr>
          <w:rFonts w:ascii="Arial" w:eastAsia="Arial" w:hAnsi="Arial" w:cs="Arial"/>
          <w:sz w:val="24"/>
          <w:szCs w:val="24"/>
        </w:rPr>
        <w:t>,</w:t>
      </w:r>
      <w:r>
        <w:rPr>
          <w:rFonts w:ascii="Arial" w:eastAsia="Arial" w:hAnsi="Arial" w:cs="Arial"/>
          <w:sz w:val="24"/>
          <w:szCs w:val="24"/>
        </w:rPr>
        <w:t xml:space="preserve"> deixou uma reflexão em cima de uma analogia com os quilombos onde existia uma união para um mesmo objetivo, e que hoje mesmo tendo todas as ferramentas disponíveis isso não acontece.</w:t>
      </w:r>
    </w:p>
    <w:p w14:paraId="5B922063" w14:textId="493BB257" w:rsidR="006C653E" w:rsidRDefault="006C653E" w:rsidP="00905088">
      <w:pPr>
        <w:tabs>
          <w:tab w:val="left" w:pos="993"/>
        </w:tabs>
        <w:spacing w:after="0" w:line="360" w:lineRule="auto"/>
        <w:ind w:firstLine="709"/>
        <w:jc w:val="both"/>
        <w:rPr>
          <w:rFonts w:ascii="Arial" w:eastAsia="Arial" w:hAnsi="Arial" w:cs="Arial"/>
          <w:bCs/>
          <w:sz w:val="24"/>
          <w:szCs w:val="24"/>
        </w:rPr>
      </w:pPr>
      <w:r>
        <w:rPr>
          <w:rFonts w:ascii="Arial" w:eastAsia="Arial" w:hAnsi="Arial" w:cs="Arial"/>
          <w:bCs/>
          <w:sz w:val="24"/>
          <w:szCs w:val="24"/>
        </w:rPr>
        <w:t xml:space="preserve">O </w:t>
      </w:r>
      <w:r w:rsidR="00610AD1">
        <w:rPr>
          <w:rFonts w:ascii="Arial" w:eastAsia="Arial" w:hAnsi="Arial" w:cs="Arial"/>
          <w:bCs/>
          <w:sz w:val="24"/>
          <w:szCs w:val="24"/>
        </w:rPr>
        <w:t>v</w:t>
      </w:r>
      <w:r>
        <w:rPr>
          <w:rFonts w:ascii="Arial" w:eastAsia="Arial" w:hAnsi="Arial" w:cs="Arial"/>
          <w:bCs/>
          <w:sz w:val="24"/>
          <w:szCs w:val="24"/>
        </w:rPr>
        <w:t xml:space="preserve">ídeo sobre </w:t>
      </w:r>
      <w:r w:rsidRPr="00905088">
        <w:rPr>
          <w:rFonts w:ascii="Arial" w:eastAsia="Arial" w:hAnsi="Arial" w:cs="Arial"/>
          <w:bCs/>
          <w:i/>
          <w:iCs/>
          <w:sz w:val="24"/>
          <w:szCs w:val="24"/>
        </w:rPr>
        <w:t>Representatividade Amarela</w:t>
      </w:r>
      <w:r>
        <w:rPr>
          <w:rFonts w:ascii="Arial" w:eastAsia="Arial" w:hAnsi="Arial" w:cs="Arial"/>
          <w:bCs/>
          <w:sz w:val="24"/>
          <w:szCs w:val="24"/>
        </w:rPr>
        <w:t xml:space="preserve"> em parceria com a Torai </w:t>
      </w:r>
      <w:proofErr w:type="spellStart"/>
      <w:r>
        <w:rPr>
          <w:rFonts w:ascii="Arial" w:eastAsia="Arial" w:hAnsi="Arial" w:cs="Arial"/>
          <w:bCs/>
          <w:sz w:val="24"/>
          <w:szCs w:val="24"/>
        </w:rPr>
        <w:t>Company</w:t>
      </w:r>
      <w:proofErr w:type="spellEnd"/>
      <w:r>
        <w:rPr>
          <w:rStyle w:val="Refdenotaderodap"/>
          <w:rFonts w:ascii="Arial" w:eastAsia="Arial" w:hAnsi="Arial" w:cs="Arial"/>
          <w:bCs/>
          <w:sz w:val="24"/>
          <w:szCs w:val="24"/>
        </w:rPr>
        <w:footnoteReference w:id="12"/>
      </w:r>
      <w:r>
        <w:rPr>
          <w:rFonts w:ascii="Arial" w:eastAsia="Arial" w:hAnsi="Arial" w:cs="Arial"/>
          <w:bCs/>
          <w:sz w:val="24"/>
          <w:szCs w:val="24"/>
        </w:rPr>
        <w:t xml:space="preserve"> é referente ao preconceito </w:t>
      </w:r>
      <w:r w:rsidR="007B2130">
        <w:rPr>
          <w:rFonts w:ascii="Arial" w:eastAsia="Arial" w:hAnsi="Arial" w:cs="Arial"/>
          <w:bCs/>
          <w:sz w:val="24"/>
          <w:szCs w:val="24"/>
        </w:rPr>
        <w:t xml:space="preserve">sofrido pelos </w:t>
      </w:r>
      <w:r>
        <w:rPr>
          <w:rFonts w:ascii="Arial" w:eastAsia="Arial" w:hAnsi="Arial" w:cs="Arial"/>
          <w:bCs/>
          <w:sz w:val="24"/>
          <w:szCs w:val="24"/>
        </w:rPr>
        <w:t xml:space="preserve">japoneses e </w:t>
      </w:r>
      <w:proofErr w:type="spellStart"/>
      <w:r>
        <w:rPr>
          <w:rFonts w:ascii="Arial" w:eastAsia="Arial" w:hAnsi="Arial" w:cs="Arial"/>
          <w:bCs/>
          <w:sz w:val="24"/>
          <w:szCs w:val="24"/>
        </w:rPr>
        <w:t>nipo</w:t>
      </w:r>
      <w:proofErr w:type="spellEnd"/>
      <w:r>
        <w:rPr>
          <w:rFonts w:ascii="Arial" w:eastAsia="Arial" w:hAnsi="Arial" w:cs="Arial"/>
          <w:bCs/>
          <w:sz w:val="24"/>
          <w:szCs w:val="24"/>
        </w:rPr>
        <w:t xml:space="preserve"> descendentes. O </w:t>
      </w:r>
      <w:r w:rsidR="00610AD1">
        <w:rPr>
          <w:rFonts w:ascii="Arial" w:eastAsia="Arial" w:hAnsi="Arial" w:cs="Arial"/>
          <w:bCs/>
          <w:sz w:val="24"/>
          <w:szCs w:val="24"/>
        </w:rPr>
        <w:t>v</w:t>
      </w:r>
      <w:r>
        <w:rPr>
          <w:rFonts w:ascii="Arial" w:eastAsia="Arial" w:hAnsi="Arial" w:cs="Arial"/>
          <w:bCs/>
          <w:sz w:val="24"/>
          <w:szCs w:val="24"/>
        </w:rPr>
        <w:t xml:space="preserve">ídeo com a participação de um aluno que faz parte da atlética e da Torai </w:t>
      </w:r>
      <w:proofErr w:type="spellStart"/>
      <w:r>
        <w:rPr>
          <w:rFonts w:ascii="Arial" w:eastAsia="Arial" w:hAnsi="Arial" w:cs="Arial"/>
          <w:bCs/>
          <w:sz w:val="24"/>
          <w:szCs w:val="24"/>
        </w:rPr>
        <w:t>Company</w:t>
      </w:r>
      <w:proofErr w:type="spellEnd"/>
      <w:r>
        <w:rPr>
          <w:rFonts w:ascii="Arial" w:eastAsia="Arial" w:hAnsi="Arial" w:cs="Arial"/>
          <w:bCs/>
          <w:sz w:val="24"/>
          <w:szCs w:val="24"/>
        </w:rPr>
        <w:t xml:space="preserve"> aborda que muitas pessoas não acreditam que esse preconceito exista pelo fato de a cultura japonesa ser apreciada através de sua culinária e os animes e também o povo japonês ser admirado pela educação e inteligência. O preconceito abordado é relacionado </w:t>
      </w:r>
      <w:r w:rsidR="00610AD1">
        <w:rPr>
          <w:rFonts w:ascii="Arial" w:eastAsia="Arial" w:hAnsi="Arial" w:cs="Arial"/>
          <w:bCs/>
          <w:sz w:val="24"/>
          <w:szCs w:val="24"/>
        </w:rPr>
        <w:t>à</w:t>
      </w:r>
      <w:r>
        <w:rPr>
          <w:rFonts w:ascii="Arial" w:eastAsia="Arial" w:hAnsi="Arial" w:cs="Arial"/>
          <w:bCs/>
          <w:sz w:val="24"/>
          <w:szCs w:val="24"/>
        </w:rPr>
        <w:t xml:space="preserve"> “minoria modelo”, onde existe uma cobrança de ser como o estereótipo criado em cima de uma raça </w:t>
      </w:r>
      <w:r w:rsidR="00AB51A0">
        <w:rPr>
          <w:rFonts w:ascii="Arial" w:eastAsia="Arial" w:hAnsi="Arial" w:cs="Arial"/>
          <w:bCs/>
          <w:sz w:val="24"/>
          <w:szCs w:val="24"/>
        </w:rPr>
        <w:t xml:space="preserve">que </w:t>
      </w:r>
      <w:r>
        <w:rPr>
          <w:rFonts w:ascii="Arial" w:eastAsia="Arial" w:hAnsi="Arial" w:cs="Arial"/>
          <w:bCs/>
          <w:sz w:val="24"/>
          <w:szCs w:val="24"/>
        </w:rPr>
        <w:t xml:space="preserve">determina as características do </w:t>
      </w:r>
      <w:r>
        <w:rPr>
          <w:rFonts w:ascii="Arial" w:eastAsia="Arial" w:hAnsi="Arial" w:cs="Arial"/>
          <w:bCs/>
          <w:sz w:val="24"/>
          <w:szCs w:val="24"/>
        </w:rPr>
        <w:lastRenderedPageBreak/>
        <w:t>indivíduo, e isso não é real</w:t>
      </w:r>
      <w:r w:rsidR="00AB51A0">
        <w:rPr>
          <w:rFonts w:ascii="Arial" w:eastAsia="Arial" w:hAnsi="Arial" w:cs="Arial"/>
          <w:bCs/>
          <w:sz w:val="24"/>
          <w:szCs w:val="24"/>
        </w:rPr>
        <w:t>,</w:t>
      </w:r>
      <w:r>
        <w:rPr>
          <w:rFonts w:ascii="Arial" w:eastAsia="Arial" w:hAnsi="Arial" w:cs="Arial"/>
          <w:bCs/>
          <w:sz w:val="24"/>
          <w:szCs w:val="24"/>
        </w:rPr>
        <w:t xml:space="preserve"> pois cada indivíduo tem as suas próprias características </w:t>
      </w:r>
      <w:r w:rsidR="00AB51A0">
        <w:rPr>
          <w:rFonts w:ascii="Arial" w:eastAsia="Arial" w:hAnsi="Arial" w:cs="Arial"/>
          <w:bCs/>
          <w:sz w:val="24"/>
          <w:szCs w:val="24"/>
        </w:rPr>
        <w:t xml:space="preserve">que </w:t>
      </w:r>
      <w:r>
        <w:rPr>
          <w:rFonts w:ascii="Arial" w:eastAsia="Arial" w:hAnsi="Arial" w:cs="Arial"/>
          <w:bCs/>
          <w:sz w:val="24"/>
          <w:szCs w:val="24"/>
        </w:rPr>
        <w:t>devem ser respeitadas.</w:t>
      </w:r>
    </w:p>
    <w:p w14:paraId="0FF15FB1" w14:textId="79346F89"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O vídeo conta com a participação de dois alunos da @eppenpreta sobre o problema de falta de representatividade de pessoas negras dentro do ambiente acadêmico tanto de alunos como de docentes e até mesmos autores estudados. Toda essa falta de representatividade assim como todas as dificuldades econômicas enfrentadas por esse grupo influencia na saúde mental. No vídeo</w:t>
      </w:r>
      <w:r w:rsidR="007B2130">
        <w:rPr>
          <w:rFonts w:ascii="Arial" w:eastAsia="Arial" w:hAnsi="Arial" w:cs="Arial"/>
          <w:sz w:val="24"/>
          <w:szCs w:val="24"/>
        </w:rPr>
        <w:t>,</w:t>
      </w:r>
      <w:r>
        <w:rPr>
          <w:rFonts w:ascii="Arial" w:eastAsia="Arial" w:hAnsi="Arial" w:cs="Arial"/>
          <w:sz w:val="24"/>
          <w:szCs w:val="24"/>
        </w:rPr>
        <w:t xml:space="preserve"> são sugeridos alguns filmes e influenciadores que discutem o tema. </w:t>
      </w:r>
    </w:p>
    <w:p w14:paraId="39F0C817" w14:textId="756249AB"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ab/>
        <w:t xml:space="preserve">Para nós ficou evidente a preocupação e </w:t>
      </w:r>
      <w:r w:rsidR="00024D30">
        <w:rPr>
          <w:rFonts w:ascii="Arial" w:eastAsia="Arial" w:hAnsi="Arial" w:cs="Arial"/>
          <w:sz w:val="24"/>
          <w:szCs w:val="24"/>
        </w:rPr>
        <w:t xml:space="preserve">o </w:t>
      </w:r>
      <w:r>
        <w:rPr>
          <w:rFonts w:ascii="Arial" w:eastAsia="Arial" w:hAnsi="Arial" w:cs="Arial"/>
          <w:sz w:val="24"/>
          <w:szCs w:val="24"/>
        </w:rPr>
        <w:t xml:space="preserve">aconchego com a comunidade LGBTQIA+, pois pensando na característica principal da atlética poderia dar destaque </w:t>
      </w:r>
      <w:r w:rsidR="00024D30">
        <w:rPr>
          <w:rFonts w:ascii="Arial" w:eastAsia="Arial" w:hAnsi="Arial" w:cs="Arial"/>
          <w:sz w:val="24"/>
          <w:szCs w:val="24"/>
        </w:rPr>
        <w:t>à</w:t>
      </w:r>
      <w:r>
        <w:rPr>
          <w:rFonts w:ascii="Arial" w:eastAsia="Arial" w:hAnsi="Arial" w:cs="Arial"/>
          <w:sz w:val="24"/>
          <w:szCs w:val="24"/>
        </w:rPr>
        <w:t xml:space="preserve"> saúde física dos seus atletas, tendo em sua maioria vídeo</w:t>
      </w:r>
      <w:r w:rsidR="00024D30">
        <w:rPr>
          <w:rFonts w:ascii="Arial" w:eastAsia="Arial" w:hAnsi="Arial" w:cs="Arial"/>
          <w:sz w:val="24"/>
          <w:szCs w:val="24"/>
        </w:rPr>
        <w:t>s</w:t>
      </w:r>
      <w:r>
        <w:rPr>
          <w:rFonts w:ascii="Arial" w:eastAsia="Arial" w:hAnsi="Arial" w:cs="Arial"/>
          <w:sz w:val="24"/>
          <w:szCs w:val="24"/>
        </w:rPr>
        <w:t xml:space="preserve"> publicados com essa finalidade, mas não. A atlética deu um grande destaque </w:t>
      </w:r>
      <w:r w:rsidR="00F976D5">
        <w:rPr>
          <w:rFonts w:ascii="Arial" w:eastAsia="Arial" w:hAnsi="Arial" w:cs="Arial"/>
          <w:sz w:val="24"/>
          <w:szCs w:val="24"/>
        </w:rPr>
        <w:t>à</w:t>
      </w:r>
      <w:r>
        <w:rPr>
          <w:rFonts w:ascii="Arial" w:eastAsia="Arial" w:hAnsi="Arial" w:cs="Arial"/>
          <w:sz w:val="24"/>
          <w:szCs w:val="24"/>
        </w:rPr>
        <w:t xml:space="preserve">s questões relacionadas </w:t>
      </w:r>
      <w:r w:rsidR="00F976D5">
        <w:rPr>
          <w:rFonts w:ascii="Arial" w:eastAsia="Arial" w:hAnsi="Arial" w:cs="Arial"/>
          <w:sz w:val="24"/>
          <w:szCs w:val="24"/>
        </w:rPr>
        <w:t>à</w:t>
      </w:r>
      <w:r>
        <w:rPr>
          <w:rFonts w:ascii="Arial" w:eastAsia="Arial" w:hAnsi="Arial" w:cs="Arial"/>
          <w:sz w:val="24"/>
          <w:szCs w:val="24"/>
        </w:rPr>
        <w:t xml:space="preserve">s ditas minorias, como o público LGBTQIA+, </w:t>
      </w:r>
      <w:r w:rsidR="00905806">
        <w:rPr>
          <w:rFonts w:ascii="Arial" w:eastAsia="Arial" w:hAnsi="Arial" w:cs="Arial"/>
          <w:sz w:val="24"/>
          <w:szCs w:val="24"/>
        </w:rPr>
        <w:t>n</w:t>
      </w:r>
      <w:r>
        <w:rPr>
          <w:rFonts w:ascii="Arial" w:eastAsia="Arial" w:hAnsi="Arial" w:cs="Arial"/>
          <w:sz w:val="24"/>
          <w:szCs w:val="24"/>
        </w:rPr>
        <w:t xml:space="preserve">egros e até a pouca discutida comunidade amarela. </w:t>
      </w:r>
    </w:p>
    <w:p w14:paraId="6538FC6F" w14:textId="2B7CCFAA" w:rsidR="006C653E" w:rsidRDefault="006C653E" w:rsidP="00905088">
      <w:pPr>
        <w:tabs>
          <w:tab w:val="left" w:pos="567"/>
          <w:tab w:val="left" w:pos="709"/>
          <w:tab w:val="left" w:pos="851"/>
          <w:tab w:val="left" w:pos="993"/>
        </w:tabs>
        <w:spacing w:after="0" w:line="360" w:lineRule="auto"/>
        <w:ind w:firstLine="709"/>
        <w:jc w:val="both"/>
        <w:rPr>
          <w:rFonts w:ascii="Arial" w:hAnsi="Arial" w:cs="Arial"/>
          <w:sz w:val="24"/>
          <w:szCs w:val="24"/>
          <w:shd w:val="clear" w:color="auto" w:fill="FFFFFF"/>
        </w:rPr>
      </w:pPr>
      <w:r>
        <w:rPr>
          <w:rFonts w:ascii="Arial" w:eastAsia="Arial" w:hAnsi="Arial" w:cs="Arial"/>
          <w:sz w:val="24"/>
          <w:szCs w:val="24"/>
        </w:rPr>
        <w:t xml:space="preserve">Trazemos aqui uma afirmação de </w:t>
      </w:r>
      <w:proofErr w:type="spellStart"/>
      <w:r>
        <w:rPr>
          <w:rFonts w:ascii="Arial" w:eastAsia="Arial" w:hAnsi="Arial" w:cs="Arial"/>
          <w:sz w:val="24"/>
          <w:szCs w:val="24"/>
        </w:rPr>
        <w:t>Melucci</w:t>
      </w:r>
      <w:proofErr w:type="spellEnd"/>
      <w:r>
        <w:rPr>
          <w:rFonts w:ascii="Arial" w:eastAsia="Arial" w:hAnsi="Arial" w:cs="Arial"/>
          <w:sz w:val="24"/>
          <w:szCs w:val="24"/>
        </w:rPr>
        <w:t xml:space="preserve"> (1996 apud </w:t>
      </w:r>
      <w:r>
        <w:rPr>
          <w:rFonts w:ascii="Arial" w:hAnsi="Arial" w:cs="Arial"/>
          <w:sz w:val="24"/>
          <w:szCs w:val="24"/>
          <w:shd w:val="clear" w:color="auto" w:fill="FFFFFF"/>
        </w:rPr>
        <w:t xml:space="preserve">AMARAL, 2014) sobre o conceito de identidade coletiva, onde os elementos dos movimentos sociais estão relacionados </w:t>
      </w:r>
      <w:r w:rsidR="00F976D5">
        <w:rPr>
          <w:rFonts w:ascii="Arial" w:hAnsi="Arial" w:cs="Arial"/>
          <w:sz w:val="24"/>
          <w:szCs w:val="24"/>
          <w:shd w:val="clear" w:color="auto" w:fill="FFFFFF"/>
        </w:rPr>
        <w:t>à</w:t>
      </w:r>
      <w:r>
        <w:rPr>
          <w:rFonts w:ascii="Arial" w:hAnsi="Arial" w:cs="Arial"/>
          <w:sz w:val="24"/>
          <w:szCs w:val="24"/>
          <w:shd w:val="clear" w:color="auto" w:fill="FFFFFF"/>
        </w:rPr>
        <w:t xml:space="preserve"> ideologia da militância, sendo atores sociais que em conjunto agem em conjunto, a paixão</w:t>
      </w:r>
      <w:r w:rsidR="000022B0">
        <w:rPr>
          <w:rFonts w:ascii="Arial" w:hAnsi="Arial" w:cs="Arial"/>
          <w:sz w:val="24"/>
          <w:szCs w:val="24"/>
          <w:shd w:val="clear" w:color="auto" w:fill="FFFFFF"/>
        </w:rPr>
        <w:t xml:space="preserve"> e</w:t>
      </w:r>
      <w:r>
        <w:rPr>
          <w:rFonts w:ascii="Arial" w:hAnsi="Arial" w:cs="Arial"/>
          <w:sz w:val="24"/>
          <w:szCs w:val="24"/>
          <w:shd w:val="clear" w:color="auto" w:fill="FFFFFF"/>
        </w:rPr>
        <w:t xml:space="preserve"> a empatia nesse caso propriamente dito são parte desse organismo que age coletivamente, em prol dos menos institucionalizados. </w:t>
      </w:r>
      <w:r w:rsidR="000022B0">
        <w:rPr>
          <w:rFonts w:ascii="Arial" w:hAnsi="Arial" w:cs="Arial"/>
          <w:sz w:val="24"/>
          <w:szCs w:val="24"/>
          <w:shd w:val="clear" w:color="auto" w:fill="FFFFFF"/>
        </w:rPr>
        <w:t>E</w:t>
      </w:r>
      <w:r>
        <w:rPr>
          <w:rFonts w:ascii="Arial" w:hAnsi="Arial" w:cs="Arial"/>
          <w:sz w:val="24"/>
          <w:szCs w:val="24"/>
          <w:shd w:val="clear" w:color="auto" w:fill="FFFFFF"/>
        </w:rPr>
        <w:t>ntendemos que mesmo não sendo um coletivo de militância LGBTQIA+ ou racial, a Atlética, por se sentir parte dessa identidade coletiva, traz para si essa discussão importantíssima em seus canais que t</w:t>
      </w:r>
      <w:r w:rsidR="00F976D5">
        <w:rPr>
          <w:rFonts w:ascii="Arial" w:hAnsi="Arial" w:cs="Arial"/>
          <w:sz w:val="24"/>
          <w:szCs w:val="24"/>
          <w:shd w:val="clear" w:color="auto" w:fill="FFFFFF"/>
        </w:rPr>
        <w:t>ê</w:t>
      </w:r>
      <w:r>
        <w:rPr>
          <w:rFonts w:ascii="Arial" w:hAnsi="Arial" w:cs="Arial"/>
          <w:sz w:val="24"/>
          <w:szCs w:val="24"/>
          <w:shd w:val="clear" w:color="auto" w:fill="FFFFFF"/>
        </w:rPr>
        <w:t>m um alcance maio</w:t>
      </w:r>
      <w:r w:rsidR="00F976D5">
        <w:rPr>
          <w:rFonts w:ascii="Arial" w:hAnsi="Arial" w:cs="Arial"/>
          <w:sz w:val="24"/>
          <w:szCs w:val="24"/>
          <w:shd w:val="clear" w:color="auto" w:fill="FFFFFF"/>
        </w:rPr>
        <w:t>r</w:t>
      </w:r>
      <w:r>
        <w:rPr>
          <w:rFonts w:ascii="Arial" w:hAnsi="Arial" w:cs="Arial"/>
          <w:sz w:val="24"/>
          <w:szCs w:val="24"/>
          <w:shd w:val="clear" w:color="auto" w:fill="FFFFFF"/>
        </w:rPr>
        <w:t xml:space="preserve"> que o @coletivoluana (Coletivo Luana – Coletivo LQBTQIA+ d a EPPEN) e a @eppenpreta (EPPEN Preta – Coletivo Preto da EPPEN).</w:t>
      </w:r>
    </w:p>
    <w:p w14:paraId="5639259C" w14:textId="71DEC694" w:rsidR="006C653E" w:rsidRDefault="006C653E" w:rsidP="00905088">
      <w:pPr>
        <w:tabs>
          <w:tab w:val="left" w:pos="567"/>
          <w:tab w:val="left" w:pos="709"/>
          <w:tab w:val="left" w:pos="851"/>
          <w:tab w:val="left" w:pos="993"/>
        </w:tabs>
        <w:spacing w:after="0" w:line="360" w:lineRule="auto"/>
        <w:ind w:firstLine="709"/>
        <w:jc w:val="both"/>
        <w:rPr>
          <w:rFonts w:ascii="Arial" w:hAnsi="Arial" w:cs="Arial"/>
          <w:sz w:val="24"/>
          <w:szCs w:val="24"/>
        </w:rPr>
      </w:pPr>
      <w:r>
        <w:rPr>
          <w:rFonts w:ascii="Arial" w:hAnsi="Arial" w:cs="Arial"/>
          <w:sz w:val="24"/>
          <w:szCs w:val="24"/>
          <w:shd w:val="clear" w:color="auto" w:fill="FFFFFF"/>
        </w:rPr>
        <w:t>Amaral (2014) nos ajuda a reforçar essa ideia, quando a representação estudantil mais acadêmica</w:t>
      </w:r>
      <w:r w:rsidR="003A0C8F">
        <w:rPr>
          <w:rFonts w:ascii="Arial" w:hAnsi="Arial" w:cs="Arial"/>
          <w:sz w:val="24"/>
          <w:szCs w:val="24"/>
          <w:shd w:val="clear" w:color="auto" w:fill="FFFFFF"/>
        </w:rPr>
        <w:t>,</w:t>
      </w:r>
      <w:r>
        <w:rPr>
          <w:rFonts w:ascii="Arial" w:hAnsi="Arial" w:cs="Arial"/>
          <w:sz w:val="24"/>
          <w:szCs w:val="24"/>
          <w:shd w:val="clear" w:color="auto" w:fill="FFFFFF"/>
        </w:rPr>
        <w:t xml:space="preserve"> como os Diretórios e Centros acadêmicos</w:t>
      </w:r>
      <w:r w:rsidR="003A0C8F">
        <w:rPr>
          <w:rFonts w:ascii="Arial" w:hAnsi="Arial" w:cs="Arial"/>
          <w:sz w:val="24"/>
          <w:szCs w:val="24"/>
          <w:shd w:val="clear" w:color="auto" w:fill="FFFFFF"/>
        </w:rPr>
        <w:t>,</w:t>
      </w:r>
      <w:r>
        <w:rPr>
          <w:rFonts w:ascii="Arial" w:hAnsi="Arial" w:cs="Arial"/>
          <w:sz w:val="24"/>
          <w:szCs w:val="24"/>
          <w:shd w:val="clear" w:color="auto" w:fill="FFFFFF"/>
        </w:rPr>
        <w:t xml:space="preserve"> muitas vezes tem dificuldade em agregar pautas de estudantes negros, populares ou LGBTQIA+ nas suas demandas. Porém</w:t>
      </w:r>
      <w:r w:rsidR="003A0C8F">
        <w:rPr>
          <w:rFonts w:ascii="Arial" w:hAnsi="Arial" w:cs="Arial"/>
          <w:sz w:val="24"/>
          <w:szCs w:val="24"/>
          <w:shd w:val="clear" w:color="auto" w:fill="FFFFFF"/>
        </w:rPr>
        <w:t>,</w:t>
      </w:r>
      <w:r>
        <w:rPr>
          <w:rFonts w:ascii="Arial" w:hAnsi="Arial" w:cs="Arial"/>
          <w:sz w:val="24"/>
          <w:szCs w:val="24"/>
          <w:shd w:val="clear" w:color="auto" w:fill="FFFFFF"/>
        </w:rPr>
        <w:t xml:space="preserve"> a parceria </w:t>
      </w:r>
      <w:r>
        <w:rPr>
          <w:rFonts w:ascii="Arial" w:hAnsi="Arial" w:cs="Arial"/>
          <w:sz w:val="24"/>
          <w:szCs w:val="24"/>
        </w:rPr>
        <w:t>dos Coletivos negros e LQBTQIA+ é marcada com outros agrupamentos na universidade.</w:t>
      </w:r>
    </w:p>
    <w:p w14:paraId="6964B21A" w14:textId="6F8DC1FB" w:rsidR="006C653E" w:rsidRDefault="006C653E" w:rsidP="00905088">
      <w:pPr>
        <w:tabs>
          <w:tab w:val="left" w:pos="567"/>
          <w:tab w:val="left" w:pos="709"/>
          <w:tab w:val="left" w:pos="851"/>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Finalizados os vídeos da série </w:t>
      </w:r>
      <w:r w:rsidRPr="00905088">
        <w:rPr>
          <w:rFonts w:ascii="Arial" w:eastAsia="Arial" w:hAnsi="Arial" w:cs="Arial"/>
          <w:i/>
          <w:iCs/>
          <w:sz w:val="24"/>
          <w:szCs w:val="24"/>
        </w:rPr>
        <w:t>Sinta-se em Casa</w:t>
      </w:r>
      <w:r>
        <w:rPr>
          <w:rFonts w:ascii="Arial" w:eastAsia="Arial" w:hAnsi="Arial" w:cs="Arial"/>
          <w:sz w:val="24"/>
          <w:szCs w:val="24"/>
        </w:rPr>
        <w:t xml:space="preserve"> e </w:t>
      </w:r>
      <w:r w:rsidRPr="00905088">
        <w:rPr>
          <w:rFonts w:ascii="Arial" w:eastAsia="Arial" w:hAnsi="Arial" w:cs="Arial"/>
          <w:i/>
          <w:iCs/>
          <w:sz w:val="24"/>
          <w:szCs w:val="24"/>
        </w:rPr>
        <w:t>Saúde 10,</w:t>
      </w:r>
      <w:r>
        <w:rPr>
          <w:rFonts w:ascii="Arial" w:eastAsia="Arial" w:hAnsi="Arial" w:cs="Arial"/>
          <w:sz w:val="24"/>
          <w:szCs w:val="24"/>
        </w:rPr>
        <w:t xml:space="preserve"> notamos que de forma geral foram apresentadas dicas de saúde e bem-estar não só para o momento do isolamento causado pela pandemia, mas para toda a vida. A preocupação com o bem-estar ficou nítido em todos os vídeos, com um conteúdo riquíssimo. Porém, na nossa opinião, muitos dos vídeos que tiveram em torno de 10 a 20 minutos </w:t>
      </w:r>
      <w:r>
        <w:rPr>
          <w:rFonts w:ascii="Arial" w:eastAsia="Arial" w:hAnsi="Arial" w:cs="Arial"/>
          <w:sz w:val="24"/>
          <w:szCs w:val="24"/>
        </w:rPr>
        <w:lastRenderedPageBreak/>
        <w:t>tornaram</w:t>
      </w:r>
      <w:r w:rsidR="003A0C8F">
        <w:rPr>
          <w:rFonts w:ascii="Arial" w:eastAsia="Arial" w:hAnsi="Arial" w:cs="Arial"/>
          <w:sz w:val="24"/>
          <w:szCs w:val="24"/>
        </w:rPr>
        <w:t>-se</w:t>
      </w:r>
      <w:r>
        <w:rPr>
          <w:rFonts w:ascii="Arial" w:eastAsia="Arial" w:hAnsi="Arial" w:cs="Arial"/>
          <w:sz w:val="24"/>
          <w:szCs w:val="24"/>
        </w:rPr>
        <w:t xml:space="preserve"> cansativos. Acreditamos que esses vídeos podiam ser divididos em vídeos menores</w:t>
      </w:r>
      <w:r w:rsidR="003A0C8F">
        <w:rPr>
          <w:rFonts w:ascii="Arial" w:eastAsia="Arial" w:hAnsi="Arial" w:cs="Arial"/>
          <w:sz w:val="24"/>
          <w:szCs w:val="24"/>
        </w:rPr>
        <w:t>,</w:t>
      </w:r>
      <w:r>
        <w:rPr>
          <w:rFonts w:ascii="Arial" w:eastAsia="Arial" w:hAnsi="Arial" w:cs="Arial"/>
          <w:sz w:val="24"/>
          <w:szCs w:val="24"/>
        </w:rPr>
        <w:t xml:space="preserve"> em torno de 3 a 5 minutos</w:t>
      </w:r>
      <w:r w:rsidR="003A0C8F">
        <w:rPr>
          <w:rFonts w:ascii="Arial" w:eastAsia="Arial" w:hAnsi="Arial" w:cs="Arial"/>
          <w:sz w:val="24"/>
          <w:szCs w:val="24"/>
        </w:rPr>
        <w:t>,</w:t>
      </w:r>
      <w:r>
        <w:rPr>
          <w:rFonts w:ascii="Arial" w:eastAsia="Arial" w:hAnsi="Arial" w:cs="Arial"/>
          <w:sz w:val="24"/>
          <w:szCs w:val="24"/>
        </w:rPr>
        <w:t xml:space="preserve"> com um objetivo mais direto, pois muitas vezes não se tem disponível 10 ou 15 minutos dedicados para assistir um vídeo. </w:t>
      </w:r>
    </w:p>
    <w:p w14:paraId="571186E1" w14:textId="701CA7C4"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As </w:t>
      </w:r>
      <w:proofErr w:type="spellStart"/>
      <w:r w:rsidRPr="00905088">
        <w:rPr>
          <w:rFonts w:ascii="Arial" w:eastAsia="Arial" w:hAnsi="Arial" w:cs="Arial"/>
          <w:i/>
          <w:iCs/>
          <w:sz w:val="24"/>
          <w:szCs w:val="24"/>
        </w:rPr>
        <w:t>lives</w:t>
      </w:r>
      <w:proofErr w:type="spellEnd"/>
      <w:r>
        <w:rPr>
          <w:rFonts w:ascii="Arial" w:eastAsia="Arial" w:hAnsi="Arial" w:cs="Arial"/>
          <w:sz w:val="24"/>
          <w:szCs w:val="24"/>
        </w:rPr>
        <w:t xml:space="preserve"> foram mais longas com duração de 60 minutos (tempo máximo permitido pela plataforma do Instagram)</w:t>
      </w:r>
      <w:r w:rsidR="00DF5454">
        <w:rPr>
          <w:rFonts w:ascii="Arial" w:eastAsia="Arial" w:hAnsi="Arial" w:cs="Arial"/>
          <w:sz w:val="24"/>
          <w:szCs w:val="24"/>
        </w:rPr>
        <w:t>,</w:t>
      </w:r>
      <w:r>
        <w:rPr>
          <w:rFonts w:ascii="Arial" w:eastAsia="Arial" w:hAnsi="Arial" w:cs="Arial"/>
          <w:sz w:val="24"/>
          <w:szCs w:val="24"/>
        </w:rPr>
        <w:t xml:space="preserve"> por</w:t>
      </w:r>
      <w:r w:rsidR="00DF5454">
        <w:rPr>
          <w:rFonts w:ascii="Arial" w:eastAsia="Arial" w:hAnsi="Arial" w:cs="Arial"/>
          <w:sz w:val="24"/>
          <w:szCs w:val="24"/>
        </w:rPr>
        <w:t>é</w:t>
      </w:r>
      <w:r>
        <w:rPr>
          <w:rFonts w:ascii="Arial" w:eastAsia="Arial" w:hAnsi="Arial" w:cs="Arial"/>
          <w:sz w:val="24"/>
          <w:szCs w:val="24"/>
        </w:rPr>
        <w:t xml:space="preserve">m por ter um caráter mais dinâmico, sem a impressão de texto decorado para apresentação, com um conteúdo mais espontâneo e com interação entre os participantes e do público via perguntas encaminhadas, fluiu de </w:t>
      </w:r>
      <w:r w:rsidR="00DF5454">
        <w:rPr>
          <w:rFonts w:ascii="Arial" w:eastAsia="Arial" w:hAnsi="Arial" w:cs="Arial"/>
          <w:sz w:val="24"/>
          <w:szCs w:val="24"/>
        </w:rPr>
        <w:t>f</w:t>
      </w:r>
      <w:r>
        <w:rPr>
          <w:rFonts w:ascii="Arial" w:eastAsia="Arial" w:hAnsi="Arial" w:cs="Arial"/>
          <w:sz w:val="24"/>
          <w:szCs w:val="24"/>
        </w:rPr>
        <w:t>orma natural, e foram mais agradáveis de se assistir do que os vídeos de 10 minutos com um conteúdo decorado e engessado, torna</w:t>
      </w:r>
      <w:r w:rsidR="00DF5454">
        <w:rPr>
          <w:rFonts w:ascii="Arial" w:eastAsia="Arial" w:hAnsi="Arial" w:cs="Arial"/>
          <w:sz w:val="24"/>
          <w:szCs w:val="24"/>
        </w:rPr>
        <w:t>n</w:t>
      </w:r>
      <w:r>
        <w:rPr>
          <w:rFonts w:ascii="Arial" w:eastAsia="Arial" w:hAnsi="Arial" w:cs="Arial"/>
          <w:sz w:val="24"/>
          <w:szCs w:val="24"/>
        </w:rPr>
        <w:t>do</w:t>
      </w:r>
      <w:r w:rsidR="00DF5454">
        <w:rPr>
          <w:rFonts w:ascii="Arial" w:eastAsia="Arial" w:hAnsi="Arial" w:cs="Arial"/>
          <w:sz w:val="24"/>
          <w:szCs w:val="24"/>
        </w:rPr>
        <w:t>-os</w:t>
      </w:r>
      <w:r>
        <w:rPr>
          <w:rFonts w:ascii="Arial" w:eastAsia="Arial" w:hAnsi="Arial" w:cs="Arial"/>
          <w:sz w:val="24"/>
          <w:szCs w:val="24"/>
        </w:rPr>
        <w:t xml:space="preserve"> mais cansativos pelo excesso de informação e conteúdo técnico.</w:t>
      </w:r>
    </w:p>
    <w:p w14:paraId="5670541B" w14:textId="1DE2EC06"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Trago aqui o exemplo pontual do vídeo sobre doação de sangue, uma parte foi apresentado por uma biomédica que já tem experi</w:t>
      </w:r>
      <w:r w:rsidR="00360A8C">
        <w:rPr>
          <w:rFonts w:ascii="Arial" w:eastAsia="Arial" w:hAnsi="Arial" w:cs="Arial"/>
          <w:sz w:val="24"/>
          <w:szCs w:val="24"/>
        </w:rPr>
        <w:t>ê</w:t>
      </w:r>
      <w:r>
        <w:rPr>
          <w:rFonts w:ascii="Arial" w:eastAsia="Arial" w:hAnsi="Arial" w:cs="Arial"/>
          <w:sz w:val="24"/>
          <w:szCs w:val="24"/>
        </w:rPr>
        <w:t xml:space="preserve">ncia com vídeos de redes sociais, e </w:t>
      </w:r>
      <w:r w:rsidR="00C0775A">
        <w:rPr>
          <w:rFonts w:ascii="Arial" w:eastAsia="Arial" w:hAnsi="Arial" w:cs="Arial"/>
          <w:sz w:val="24"/>
          <w:szCs w:val="24"/>
        </w:rPr>
        <w:t xml:space="preserve">o </w:t>
      </w:r>
      <w:r>
        <w:rPr>
          <w:rFonts w:ascii="Arial" w:eastAsia="Arial" w:hAnsi="Arial" w:cs="Arial"/>
          <w:sz w:val="24"/>
          <w:szCs w:val="24"/>
        </w:rPr>
        <w:t>fez com o uso de imagens e uma oratória mais descontraída</w:t>
      </w:r>
      <w:r w:rsidR="008761F6">
        <w:rPr>
          <w:rFonts w:ascii="Arial" w:eastAsia="Arial" w:hAnsi="Arial" w:cs="Arial"/>
          <w:sz w:val="24"/>
          <w:szCs w:val="24"/>
        </w:rPr>
        <w:t xml:space="preserve">, de forma que </w:t>
      </w:r>
      <w:r>
        <w:rPr>
          <w:rFonts w:ascii="Arial" w:eastAsia="Arial" w:hAnsi="Arial" w:cs="Arial"/>
          <w:sz w:val="24"/>
          <w:szCs w:val="24"/>
        </w:rPr>
        <w:t>o vídeo flu</w:t>
      </w:r>
      <w:r w:rsidR="008761F6">
        <w:rPr>
          <w:rFonts w:ascii="Arial" w:eastAsia="Arial" w:hAnsi="Arial" w:cs="Arial"/>
          <w:sz w:val="24"/>
          <w:szCs w:val="24"/>
        </w:rPr>
        <w:t>iu</w:t>
      </w:r>
      <w:r>
        <w:rPr>
          <w:rFonts w:ascii="Arial" w:eastAsia="Arial" w:hAnsi="Arial" w:cs="Arial"/>
          <w:sz w:val="24"/>
          <w:szCs w:val="24"/>
        </w:rPr>
        <w:t xml:space="preserve"> </w:t>
      </w:r>
      <w:r w:rsidR="008761F6">
        <w:rPr>
          <w:rFonts w:ascii="Arial" w:eastAsia="Arial" w:hAnsi="Arial" w:cs="Arial"/>
          <w:sz w:val="24"/>
          <w:szCs w:val="24"/>
        </w:rPr>
        <w:t>com mais tranquilidade do</w:t>
      </w:r>
      <w:r>
        <w:rPr>
          <w:rFonts w:ascii="Arial" w:eastAsia="Arial" w:hAnsi="Arial" w:cs="Arial"/>
          <w:sz w:val="24"/>
          <w:szCs w:val="24"/>
        </w:rPr>
        <w:t xml:space="preserve"> que a parte apresentada pela enfermeira, que foi mais teórica e técnica.</w:t>
      </w:r>
    </w:p>
    <w:p w14:paraId="2E577F01" w14:textId="323CDF46" w:rsidR="006C653E" w:rsidRDefault="006C653E" w:rsidP="00905088">
      <w:pPr>
        <w:tabs>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Acreditamos </w:t>
      </w:r>
      <w:r w:rsidR="00360A8C">
        <w:rPr>
          <w:rFonts w:ascii="Arial" w:eastAsia="Arial" w:hAnsi="Arial" w:cs="Arial"/>
          <w:sz w:val="24"/>
          <w:szCs w:val="24"/>
        </w:rPr>
        <w:t xml:space="preserve">que </w:t>
      </w:r>
      <w:r>
        <w:rPr>
          <w:rFonts w:ascii="Arial" w:eastAsia="Arial" w:hAnsi="Arial" w:cs="Arial"/>
          <w:sz w:val="24"/>
          <w:szCs w:val="24"/>
        </w:rPr>
        <w:t>os vídeos cumpriram plenamente o propósito de ser uma ferramenta de divulgação de dicas de saúde e bem-estar não só na pandemia como para a vida.</w:t>
      </w:r>
    </w:p>
    <w:p w14:paraId="103345C9" w14:textId="77777777" w:rsidR="006C653E" w:rsidRDefault="006C653E" w:rsidP="006C653E">
      <w:pPr>
        <w:tabs>
          <w:tab w:val="left" w:pos="993"/>
        </w:tabs>
        <w:spacing w:after="165" w:line="360" w:lineRule="auto"/>
        <w:jc w:val="both"/>
        <w:rPr>
          <w:rFonts w:ascii="Arial" w:eastAsia="Arial" w:hAnsi="Arial" w:cs="Arial"/>
          <w:sz w:val="24"/>
          <w:szCs w:val="24"/>
        </w:rPr>
      </w:pPr>
    </w:p>
    <w:p w14:paraId="0F0524CA" w14:textId="13EBCB19" w:rsidR="00E57CC9" w:rsidRDefault="0001719B" w:rsidP="00495AF1">
      <w:pPr>
        <w:pStyle w:val="Ttulo3"/>
      </w:pPr>
      <w:bookmarkStart w:id="60" w:name="_Toc120295389"/>
      <w:r w:rsidRPr="00495AF1">
        <w:t>3.3.</w:t>
      </w:r>
      <w:r w:rsidR="00C921B1" w:rsidRPr="00495AF1">
        <w:t>3</w:t>
      </w:r>
      <w:r w:rsidRPr="00495AF1">
        <w:t xml:space="preserve"> </w:t>
      </w:r>
      <w:r w:rsidR="006C653E" w:rsidRPr="00495AF1">
        <w:t xml:space="preserve">Ações Propostas pela </w:t>
      </w:r>
      <w:proofErr w:type="spellStart"/>
      <w:r w:rsidR="006C653E" w:rsidRPr="00495AF1">
        <w:t>Pirateria</w:t>
      </w:r>
      <w:bookmarkEnd w:id="60"/>
      <w:proofErr w:type="spellEnd"/>
      <w:r w:rsidR="00495AF1" w:rsidRPr="00495AF1">
        <w:t xml:space="preserve">  </w:t>
      </w:r>
    </w:p>
    <w:p w14:paraId="50DD5B90" w14:textId="77777777" w:rsidR="00E57CC9" w:rsidRPr="00E57CC9" w:rsidRDefault="00E57CC9" w:rsidP="00E57CC9">
      <w:pPr>
        <w:pStyle w:val="Ttulo3"/>
        <w:spacing w:line="240" w:lineRule="auto"/>
        <w:contextualSpacing/>
        <w:rPr>
          <w:b/>
          <w:bCs/>
          <w:i w:val="0"/>
          <w:iCs/>
        </w:rPr>
      </w:pPr>
    </w:p>
    <w:p w14:paraId="6117FBCD" w14:textId="3F2369BD" w:rsidR="006C653E" w:rsidRPr="00E57CC9" w:rsidRDefault="008651D5" w:rsidP="008651D5">
      <w:pPr>
        <w:pStyle w:val="Ttulo4"/>
      </w:pPr>
      <w:bookmarkStart w:id="61" w:name="_Toc120295390"/>
      <w:r>
        <w:t xml:space="preserve">3.3.3.1 </w:t>
      </w:r>
      <w:r w:rsidR="006C653E" w:rsidRPr="00E57CC9">
        <w:t xml:space="preserve">Mês do Orgulho LGBTQIA+ - </w:t>
      </w:r>
      <w:proofErr w:type="spellStart"/>
      <w:r w:rsidR="006C653E" w:rsidRPr="00E57CC9">
        <w:t>Pirateria</w:t>
      </w:r>
      <w:bookmarkEnd w:id="61"/>
      <w:proofErr w:type="spellEnd"/>
    </w:p>
    <w:p w14:paraId="1213B762" w14:textId="77777777" w:rsidR="00495AF1" w:rsidRDefault="00495AF1" w:rsidP="00905088">
      <w:pPr>
        <w:tabs>
          <w:tab w:val="left" w:pos="567"/>
          <w:tab w:val="left" w:pos="709"/>
        </w:tabs>
        <w:spacing w:after="0" w:line="360" w:lineRule="auto"/>
        <w:ind w:firstLine="709"/>
        <w:jc w:val="both"/>
        <w:rPr>
          <w:rFonts w:ascii="Arial" w:eastAsia="Arial" w:hAnsi="Arial" w:cs="Arial"/>
          <w:sz w:val="24"/>
          <w:szCs w:val="24"/>
        </w:rPr>
      </w:pPr>
    </w:p>
    <w:p w14:paraId="7023C5E1" w14:textId="0E5C9D85" w:rsidR="006C653E" w:rsidRDefault="006C653E" w:rsidP="00905088">
      <w:pPr>
        <w:tabs>
          <w:tab w:val="left" w:pos="567"/>
          <w:tab w:val="left" w:pos="709"/>
        </w:tabs>
        <w:spacing w:after="0" w:line="360" w:lineRule="auto"/>
        <w:ind w:firstLine="709"/>
        <w:jc w:val="both"/>
        <w:rPr>
          <w:rFonts w:ascii="Arial" w:eastAsia="Arial" w:hAnsi="Arial" w:cs="Arial"/>
          <w:sz w:val="24"/>
          <w:szCs w:val="24"/>
        </w:rPr>
      </w:pPr>
      <w:r>
        <w:rPr>
          <w:rFonts w:ascii="Arial" w:eastAsia="Arial" w:hAnsi="Arial" w:cs="Arial"/>
          <w:sz w:val="24"/>
          <w:szCs w:val="24"/>
        </w:rPr>
        <w:t>Na série de vídeos referentes ao Mês do Orgulho LGBTQIA+</w:t>
      </w:r>
      <w:r>
        <w:rPr>
          <w:rFonts w:ascii="Arial" w:eastAsia="Arial" w:hAnsi="Arial" w:cs="Arial"/>
          <w:b/>
          <w:bCs/>
          <w:sz w:val="24"/>
          <w:szCs w:val="24"/>
        </w:rPr>
        <w:t xml:space="preserve"> </w:t>
      </w:r>
      <w:r>
        <w:rPr>
          <w:rFonts w:ascii="Arial" w:eastAsia="Arial" w:hAnsi="Arial" w:cs="Arial"/>
          <w:sz w:val="24"/>
          <w:szCs w:val="24"/>
        </w:rPr>
        <w:t xml:space="preserve">foram disponibilizados 3 vídeos curtos com fala de professores e integrantes da Pirateria referentes </w:t>
      </w:r>
      <w:r w:rsidR="00E72E3D">
        <w:rPr>
          <w:rFonts w:ascii="Arial" w:eastAsia="Arial" w:hAnsi="Arial" w:cs="Arial"/>
          <w:sz w:val="24"/>
          <w:szCs w:val="24"/>
        </w:rPr>
        <w:t>à</w:t>
      </w:r>
      <w:r>
        <w:rPr>
          <w:rFonts w:ascii="Arial" w:eastAsia="Arial" w:hAnsi="Arial" w:cs="Arial"/>
          <w:sz w:val="24"/>
          <w:szCs w:val="24"/>
        </w:rPr>
        <w:t xml:space="preserve"> comemoração do Mês do Orgulho LGBTQIA+. </w:t>
      </w:r>
    </w:p>
    <w:p w14:paraId="276B43D9" w14:textId="3DA6AA65" w:rsidR="006C653E" w:rsidRDefault="006C653E" w:rsidP="00905088">
      <w:pPr>
        <w:tabs>
          <w:tab w:val="left" w:pos="567"/>
          <w:tab w:val="left" w:pos="709"/>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 primeiro vídeo da série em comemoração foi disponibilizado pela Pirateria no </w:t>
      </w:r>
      <w:r>
        <w:rPr>
          <w:rFonts w:ascii="Arial" w:hAnsi="Arial" w:cs="Arial"/>
          <w:sz w:val="24"/>
          <w:szCs w:val="24"/>
        </w:rPr>
        <w:t xml:space="preserve">Instagram da </w:t>
      </w:r>
      <w:r>
        <w:rPr>
          <w:rFonts w:ascii="Arial" w:eastAsia="Arial" w:hAnsi="Arial" w:cs="Arial"/>
          <w:sz w:val="24"/>
          <w:szCs w:val="24"/>
        </w:rPr>
        <w:t>Pirataria (@pirateriaunifesp) no dia 24 de junho de 2021 e já tem mais de 1,2 mil</w:t>
      </w:r>
      <w:r>
        <w:rPr>
          <w:rStyle w:val="Refdenotaderodap"/>
          <w:rFonts w:ascii="Arial" w:eastAsia="Arial" w:hAnsi="Arial" w:cs="Arial"/>
          <w:sz w:val="24"/>
          <w:szCs w:val="24"/>
        </w:rPr>
        <w:footnoteReference w:id="13"/>
      </w:r>
      <w:r>
        <w:rPr>
          <w:rFonts w:ascii="Arial" w:eastAsia="Arial" w:hAnsi="Arial" w:cs="Arial"/>
          <w:sz w:val="24"/>
          <w:szCs w:val="24"/>
        </w:rPr>
        <w:t xml:space="preserve"> visualizações. Esse grande número de visualizações </w:t>
      </w:r>
      <w:r w:rsidR="00EC73CC">
        <w:rPr>
          <w:rFonts w:ascii="Arial" w:eastAsia="Arial" w:hAnsi="Arial" w:cs="Arial"/>
          <w:sz w:val="24"/>
          <w:szCs w:val="24"/>
        </w:rPr>
        <w:t xml:space="preserve">pode </w:t>
      </w:r>
      <w:r w:rsidR="00B94BDC">
        <w:rPr>
          <w:rFonts w:ascii="Arial" w:eastAsia="Arial" w:hAnsi="Arial" w:cs="Arial"/>
          <w:sz w:val="24"/>
          <w:szCs w:val="24"/>
        </w:rPr>
        <w:t xml:space="preserve">ter relação com a boa </w:t>
      </w:r>
      <w:r>
        <w:rPr>
          <w:rFonts w:ascii="Arial" w:eastAsia="Arial" w:hAnsi="Arial" w:cs="Arial"/>
          <w:sz w:val="24"/>
          <w:szCs w:val="24"/>
        </w:rPr>
        <w:t>apresenta</w:t>
      </w:r>
      <w:r w:rsidR="00EC73CC">
        <w:rPr>
          <w:rFonts w:ascii="Arial" w:eastAsia="Arial" w:hAnsi="Arial" w:cs="Arial"/>
          <w:sz w:val="24"/>
          <w:szCs w:val="24"/>
        </w:rPr>
        <w:t>ção</w:t>
      </w:r>
      <w:r>
        <w:rPr>
          <w:rFonts w:ascii="Arial" w:eastAsia="Arial" w:hAnsi="Arial" w:cs="Arial"/>
          <w:sz w:val="24"/>
          <w:szCs w:val="24"/>
        </w:rPr>
        <w:t xml:space="preserve"> </w:t>
      </w:r>
      <w:r w:rsidR="00EC73CC">
        <w:rPr>
          <w:rFonts w:ascii="Arial" w:eastAsia="Arial" w:hAnsi="Arial" w:cs="Arial"/>
          <w:sz w:val="24"/>
          <w:szCs w:val="24"/>
        </w:rPr>
        <w:t>do</w:t>
      </w:r>
      <w:r>
        <w:rPr>
          <w:rFonts w:ascii="Arial" w:eastAsia="Arial" w:hAnsi="Arial" w:cs="Arial"/>
          <w:sz w:val="24"/>
          <w:szCs w:val="24"/>
        </w:rPr>
        <w:t xml:space="preserve"> </w:t>
      </w:r>
      <w:r w:rsidR="00A16542">
        <w:rPr>
          <w:rFonts w:ascii="Arial" w:eastAsia="Arial" w:hAnsi="Arial" w:cs="Arial"/>
          <w:sz w:val="24"/>
          <w:szCs w:val="24"/>
        </w:rPr>
        <w:t>p</w:t>
      </w:r>
      <w:r>
        <w:rPr>
          <w:rFonts w:ascii="Arial" w:eastAsia="Arial" w:hAnsi="Arial" w:cs="Arial"/>
          <w:sz w:val="24"/>
          <w:szCs w:val="24"/>
        </w:rPr>
        <w:t xml:space="preserve">rofessor do curso de Direito da EPPEN, Renan </w:t>
      </w:r>
      <w:proofErr w:type="spellStart"/>
      <w:r>
        <w:rPr>
          <w:rFonts w:ascii="Arial" w:eastAsia="Arial" w:hAnsi="Arial" w:cs="Arial"/>
          <w:sz w:val="24"/>
          <w:szCs w:val="24"/>
        </w:rPr>
        <w:t>Quinalha</w:t>
      </w:r>
      <w:proofErr w:type="spellEnd"/>
      <w:r w:rsidR="0020202B">
        <w:rPr>
          <w:rFonts w:ascii="Arial" w:eastAsia="Arial" w:hAnsi="Arial" w:cs="Arial"/>
          <w:sz w:val="24"/>
          <w:szCs w:val="24"/>
        </w:rPr>
        <w:t>,</w:t>
      </w:r>
      <w:r>
        <w:rPr>
          <w:rFonts w:ascii="Arial" w:eastAsia="Arial" w:hAnsi="Arial" w:cs="Arial"/>
          <w:sz w:val="24"/>
          <w:szCs w:val="24"/>
        </w:rPr>
        <w:t xml:space="preserve"> que </w:t>
      </w:r>
      <w:r w:rsidR="00EC73CC">
        <w:rPr>
          <w:rFonts w:ascii="Arial" w:eastAsia="Arial" w:hAnsi="Arial" w:cs="Arial"/>
          <w:sz w:val="24"/>
          <w:szCs w:val="24"/>
        </w:rPr>
        <w:t>possui</w:t>
      </w:r>
      <w:r>
        <w:rPr>
          <w:rFonts w:ascii="Arial" w:eastAsia="Arial" w:hAnsi="Arial" w:cs="Arial"/>
          <w:sz w:val="24"/>
          <w:szCs w:val="24"/>
        </w:rPr>
        <w:t xml:space="preserve"> grande destaque junto ao movimento LGBTQIA+. </w:t>
      </w:r>
    </w:p>
    <w:p w14:paraId="5916A017" w14:textId="409981EF" w:rsidR="006C653E" w:rsidRDefault="006C653E" w:rsidP="00905088">
      <w:pPr>
        <w:tabs>
          <w:tab w:val="left" w:pos="567"/>
        </w:tabs>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 xml:space="preserve">O vídeo começou com a vinheta da Pirateria </w:t>
      </w:r>
      <w:r w:rsidR="00EC73CC">
        <w:rPr>
          <w:rFonts w:ascii="Arial" w:eastAsia="Arial" w:hAnsi="Arial" w:cs="Arial"/>
          <w:sz w:val="24"/>
          <w:szCs w:val="24"/>
        </w:rPr>
        <w:t xml:space="preserve">em que </w:t>
      </w:r>
      <w:r>
        <w:rPr>
          <w:rFonts w:ascii="Arial" w:eastAsia="Arial" w:hAnsi="Arial" w:cs="Arial"/>
          <w:sz w:val="24"/>
          <w:szCs w:val="24"/>
        </w:rPr>
        <w:t>aparecem o logo e a batida tradicional da bateria. Para nós</w:t>
      </w:r>
      <w:r w:rsidR="00A16542">
        <w:rPr>
          <w:rFonts w:ascii="Arial" w:eastAsia="Arial" w:hAnsi="Arial" w:cs="Arial"/>
          <w:sz w:val="24"/>
          <w:szCs w:val="24"/>
        </w:rPr>
        <w:t>,</w:t>
      </w:r>
      <w:r>
        <w:rPr>
          <w:rFonts w:ascii="Arial" w:eastAsia="Arial" w:hAnsi="Arial" w:cs="Arial"/>
          <w:sz w:val="24"/>
          <w:szCs w:val="24"/>
        </w:rPr>
        <w:t xml:space="preserve"> o uso dessa vinheta ajuda a criar uma identidade própria da Pirateria no seu material </w:t>
      </w:r>
      <w:r w:rsidR="00A16542">
        <w:rPr>
          <w:rFonts w:ascii="Arial" w:eastAsia="Arial" w:hAnsi="Arial" w:cs="Arial"/>
          <w:sz w:val="24"/>
          <w:szCs w:val="24"/>
        </w:rPr>
        <w:t>a</w:t>
      </w:r>
      <w:r>
        <w:rPr>
          <w:rFonts w:ascii="Arial" w:eastAsia="Arial" w:hAnsi="Arial" w:cs="Arial"/>
          <w:sz w:val="24"/>
          <w:szCs w:val="24"/>
        </w:rPr>
        <w:t>udiovisual publicado nas redes sociais. Em seguida</w:t>
      </w:r>
      <w:r w:rsidR="00A16542">
        <w:rPr>
          <w:rFonts w:ascii="Arial" w:eastAsia="Arial" w:hAnsi="Arial" w:cs="Arial"/>
          <w:sz w:val="24"/>
          <w:szCs w:val="24"/>
        </w:rPr>
        <w:t>,</w:t>
      </w:r>
      <w:r>
        <w:rPr>
          <w:rFonts w:ascii="Arial" w:eastAsia="Arial" w:hAnsi="Arial" w:cs="Arial"/>
          <w:sz w:val="24"/>
          <w:szCs w:val="24"/>
        </w:rPr>
        <w:t xml:space="preserve"> o vídeo propriamente dito começa com o Prof. Renan </w:t>
      </w:r>
      <w:proofErr w:type="spellStart"/>
      <w:r>
        <w:rPr>
          <w:rFonts w:ascii="Arial" w:eastAsia="Arial" w:hAnsi="Arial" w:cs="Arial"/>
          <w:sz w:val="24"/>
          <w:szCs w:val="24"/>
        </w:rPr>
        <w:t>Quinalha</w:t>
      </w:r>
      <w:proofErr w:type="spellEnd"/>
      <w:r>
        <w:rPr>
          <w:rFonts w:ascii="Arial" w:eastAsia="Arial" w:hAnsi="Arial" w:cs="Arial"/>
          <w:sz w:val="24"/>
          <w:szCs w:val="24"/>
        </w:rPr>
        <w:t xml:space="preserve"> saudando o público</w:t>
      </w:r>
      <w:r w:rsidR="00A16542">
        <w:rPr>
          <w:rFonts w:ascii="Arial" w:eastAsia="Arial" w:hAnsi="Arial" w:cs="Arial"/>
          <w:sz w:val="24"/>
          <w:szCs w:val="24"/>
        </w:rPr>
        <w:t>,</w:t>
      </w:r>
      <w:r>
        <w:rPr>
          <w:rFonts w:ascii="Arial" w:eastAsia="Arial" w:hAnsi="Arial" w:cs="Arial"/>
          <w:sz w:val="24"/>
          <w:szCs w:val="24"/>
        </w:rPr>
        <w:t xml:space="preserve"> apresentando</w:t>
      </w:r>
      <w:r w:rsidR="00A16542">
        <w:rPr>
          <w:rFonts w:ascii="Arial" w:eastAsia="Arial" w:hAnsi="Arial" w:cs="Arial"/>
          <w:sz w:val="24"/>
          <w:szCs w:val="24"/>
        </w:rPr>
        <w:t>-se</w:t>
      </w:r>
      <w:r>
        <w:rPr>
          <w:rFonts w:ascii="Arial" w:eastAsia="Arial" w:hAnsi="Arial" w:cs="Arial"/>
          <w:sz w:val="24"/>
          <w:szCs w:val="24"/>
        </w:rPr>
        <w:t xml:space="preserve"> como professor do curso de Direito da EPPEN e informando que veio falar sobre o Orgulho LGBTQIA+. Prof. Renan traz um conteúdo rico sobre como surgiu o mês do orgulho LGBTQIA+. Para nós</w:t>
      </w:r>
      <w:r w:rsidR="00EC73CC">
        <w:rPr>
          <w:rFonts w:ascii="Arial" w:eastAsia="Arial" w:hAnsi="Arial" w:cs="Arial"/>
          <w:sz w:val="24"/>
          <w:szCs w:val="24"/>
        </w:rPr>
        <w:t>,</w:t>
      </w:r>
      <w:r>
        <w:rPr>
          <w:rFonts w:ascii="Arial" w:eastAsia="Arial" w:hAnsi="Arial" w:cs="Arial"/>
          <w:sz w:val="24"/>
          <w:szCs w:val="24"/>
        </w:rPr>
        <w:t xml:space="preserve"> </w:t>
      </w:r>
      <w:r w:rsidR="008B7D75">
        <w:rPr>
          <w:rFonts w:ascii="Arial" w:eastAsia="Arial" w:hAnsi="Arial" w:cs="Arial"/>
          <w:sz w:val="24"/>
          <w:szCs w:val="24"/>
        </w:rPr>
        <w:t xml:space="preserve">esta explicação </w:t>
      </w:r>
      <w:r>
        <w:rPr>
          <w:rFonts w:ascii="Arial" w:eastAsia="Arial" w:hAnsi="Arial" w:cs="Arial"/>
          <w:sz w:val="24"/>
          <w:szCs w:val="24"/>
        </w:rPr>
        <w:t>é muito importante</w:t>
      </w:r>
      <w:r w:rsidR="008B7D75">
        <w:rPr>
          <w:rFonts w:ascii="Arial" w:eastAsia="Arial" w:hAnsi="Arial" w:cs="Arial"/>
          <w:sz w:val="24"/>
          <w:szCs w:val="24"/>
        </w:rPr>
        <w:t>,</w:t>
      </w:r>
      <w:r>
        <w:rPr>
          <w:rFonts w:ascii="Arial" w:eastAsia="Arial" w:hAnsi="Arial" w:cs="Arial"/>
          <w:sz w:val="24"/>
          <w:szCs w:val="24"/>
        </w:rPr>
        <w:t xml:space="preserve"> já que o vídeo </w:t>
      </w:r>
      <w:r w:rsidR="00EC73CC">
        <w:rPr>
          <w:rFonts w:ascii="Arial" w:eastAsia="Arial" w:hAnsi="Arial" w:cs="Arial"/>
          <w:sz w:val="24"/>
          <w:szCs w:val="24"/>
        </w:rPr>
        <w:t>fica</w:t>
      </w:r>
      <w:r>
        <w:rPr>
          <w:rFonts w:ascii="Arial" w:eastAsia="Arial" w:hAnsi="Arial" w:cs="Arial"/>
          <w:sz w:val="24"/>
          <w:szCs w:val="24"/>
        </w:rPr>
        <w:t xml:space="preserve"> aberto para </w:t>
      </w:r>
      <w:r w:rsidR="00E905ED">
        <w:rPr>
          <w:rFonts w:ascii="Arial" w:eastAsia="Arial" w:hAnsi="Arial" w:cs="Arial"/>
          <w:sz w:val="24"/>
          <w:szCs w:val="24"/>
        </w:rPr>
        <w:t>o</w:t>
      </w:r>
      <w:r>
        <w:rPr>
          <w:rFonts w:ascii="Arial" w:eastAsia="Arial" w:hAnsi="Arial" w:cs="Arial"/>
          <w:sz w:val="24"/>
          <w:szCs w:val="24"/>
        </w:rPr>
        <w:t xml:space="preserve"> público em geral, um perfil não voltado diretamente ao público LGBTQIA+</w:t>
      </w:r>
      <w:r w:rsidR="00E905ED">
        <w:rPr>
          <w:rFonts w:ascii="Arial" w:eastAsia="Arial" w:hAnsi="Arial" w:cs="Arial"/>
          <w:sz w:val="24"/>
          <w:szCs w:val="24"/>
        </w:rPr>
        <w:t>,</w:t>
      </w:r>
      <w:r>
        <w:rPr>
          <w:rFonts w:ascii="Arial" w:eastAsia="Arial" w:hAnsi="Arial" w:cs="Arial"/>
          <w:sz w:val="24"/>
          <w:szCs w:val="24"/>
        </w:rPr>
        <w:t xml:space="preserve"> que pode desconhecer como nasceu o movimento do orgulho LGBTQIA+. Outro ponto que deixa a explicação do Prof. Renan </w:t>
      </w:r>
      <w:r w:rsidR="00E905ED">
        <w:rPr>
          <w:rFonts w:ascii="Arial" w:eastAsia="Arial" w:hAnsi="Arial" w:cs="Arial"/>
          <w:sz w:val="24"/>
          <w:szCs w:val="24"/>
        </w:rPr>
        <w:t xml:space="preserve">ainda </w:t>
      </w:r>
      <w:r>
        <w:rPr>
          <w:rFonts w:ascii="Arial" w:eastAsia="Arial" w:hAnsi="Arial" w:cs="Arial"/>
          <w:sz w:val="24"/>
          <w:szCs w:val="24"/>
        </w:rPr>
        <w:t xml:space="preserve">mais rica </w:t>
      </w:r>
      <w:r w:rsidR="00B94BDC">
        <w:rPr>
          <w:rFonts w:ascii="Arial" w:eastAsia="Arial" w:hAnsi="Arial" w:cs="Arial"/>
          <w:sz w:val="24"/>
          <w:szCs w:val="24"/>
        </w:rPr>
        <w:t>é</w:t>
      </w:r>
      <w:r>
        <w:rPr>
          <w:rFonts w:ascii="Arial" w:eastAsia="Arial" w:hAnsi="Arial" w:cs="Arial"/>
          <w:sz w:val="24"/>
          <w:szCs w:val="24"/>
        </w:rPr>
        <w:t xml:space="preserve"> a apresentação de imagens que ilustram a revolta no bar de Stonewall através de manchetes de jornais</w:t>
      </w:r>
      <w:r w:rsidR="00E905ED">
        <w:rPr>
          <w:rFonts w:ascii="Arial" w:eastAsia="Arial" w:hAnsi="Arial" w:cs="Arial"/>
          <w:sz w:val="24"/>
          <w:szCs w:val="24"/>
        </w:rPr>
        <w:t>,</w:t>
      </w:r>
      <w:r>
        <w:rPr>
          <w:rFonts w:ascii="Arial" w:eastAsia="Arial" w:hAnsi="Arial" w:cs="Arial"/>
          <w:sz w:val="24"/>
          <w:szCs w:val="24"/>
        </w:rPr>
        <w:t xml:space="preserve"> fotos e vídeos das manifestações que aconteceram na época.</w:t>
      </w:r>
    </w:p>
    <w:p w14:paraId="54087E67" w14:textId="7F2B927E"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O segundo e o terceiro vídeos contam com a participação do @coletivoluana (Coletivo LGBTQIA+ da EPPEN) e de membros da Pirateria e foram disponibilizados nos dias 26 e 28 de junho de 2021</w:t>
      </w:r>
      <w:r w:rsidR="00E905ED">
        <w:rPr>
          <w:rFonts w:ascii="Arial" w:eastAsia="Arial" w:hAnsi="Arial" w:cs="Arial"/>
          <w:sz w:val="24"/>
          <w:szCs w:val="24"/>
        </w:rPr>
        <w:t>,</w:t>
      </w:r>
      <w:r>
        <w:rPr>
          <w:rFonts w:ascii="Arial" w:eastAsia="Arial" w:hAnsi="Arial" w:cs="Arial"/>
          <w:sz w:val="24"/>
          <w:szCs w:val="24"/>
        </w:rPr>
        <w:t xml:space="preserve"> relatam sobre o que o orgulho LGBTQIA+ significa para eles. </w:t>
      </w:r>
    </w:p>
    <w:p w14:paraId="64E60C68" w14:textId="24E5CFF5"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Esses vídeos têm uma característica bem diferente do anterior, foi composto por depoimentos de alunos da EPPEN, o que para nós traz um caráter de proximidade entre o corpo discente e jovens em geral. Sempre que vemos algo semelhante</w:t>
      </w:r>
      <w:r w:rsidR="000A3C31">
        <w:rPr>
          <w:rFonts w:ascii="Arial" w:eastAsia="Arial" w:hAnsi="Arial" w:cs="Arial"/>
          <w:sz w:val="24"/>
          <w:szCs w:val="24"/>
        </w:rPr>
        <w:t xml:space="preserve"> entendemos que</w:t>
      </w:r>
      <w:r>
        <w:rPr>
          <w:rFonts w:ascii="Arial" w:eastAsia="Arial" w:hAnsi="Arial" w:cs="Arial"/>
          <w:sz w:val="24"/>
          <w:szCs w:val="24"/>
        </w:rPr>
        <w:t xml:space="preserve"> a possibilidade de se criar uma identificação é maior. Como a história de luta </w:t>
      </w:r>
      <w:r w:rsidR="00C40AB7">
        <w:rPr>
          <w:rFonts w:ascii="Arial" w:eastAsia="Arial" w:hAnsi="Arial" w:cs="Arial"/>
          <w:sz w:val="24"/>
          <w:szCs w:val="24"/>
        </w:rPr>
        <w:t xml:space="preserve">está </w:t>
      </w:r>
      <w:r>
        <w:rPr>
          <w:rFonts w:ascii="Arial" w:eastAsia="Arial" w:hAnsi="Arial" w:cs="Arial"/>
          <w:sz w:val="24"/>
          <w:szCs w:val="24"/>
        </w:rPr>
        <w:t>sempre presente na comunidade LGBTQIA+, as lutas ficam evidentes nesses conteúdos</w:t>
      </w:r>
      <w:r w:rsidR="00C40AB7">
        <w:rPr>
          <w:rFonts w:ascii="Arial" w:eastAsia="Arial" w:hAnsi="Arial" w:cs="Arial"/>
          <w:sz w:val="24"/>
          <w:szCs w:val="24"/>
        </w:rPr>
        <w:t>. N</w:t>
      </w:r>
      <w:r>
        <w:rPr>
          <w:rFonts w:ascii="Arial" w:eastAsia="Arial" w:hAnsi="Arial" w:cs="Arial"/>
          <w:sz w:val="24"/>
          <w:szCs w:val="24"/>
        </w:rPr>
        <w:t xml:space="preserve">o vídeo anterior foi relatado sobre </w:t>
      </w:r>
      <w:r w:rsidR="00C40AB7">
        <w:rPr>
          <w:rFonts w:ascii="Arial" w:eastAsia="Arial" w:hAnsi="Arial" w:cs="Arial"/>
          <w:sz w:val="24"/>
          <w:szCs w:val="24"/>
        </w:rPr>
        <w:t xml:space="preserve">a </w:t>
      </w:r>
      <w:r>
        <w:rPr>
          <w:rFonts w:ascii="Arial" w:eastAsia="Arial" w:hAnsi="Arial" w:cs="Arial"/>
          <w:sz w:val="24"/>
          <w:szCs w:val="24"/>
        </w:rPr>
        <w:t>revolta no bar de Stonewall</w:t>
      </w:r>
      <w:r w:rsidR="00E74373">
        <w:rPr>
          <w:rFonts w:ascii="Arial" w:eastAsia="Arial" w:hAnsi="Arial" w:cs="Arial"/>
          <w:sz w:val="24"/>
          <w:szCs w:val="24"/>
        </w:rPr>
        <w:t>,</w:t>
      </w:r>
      <w:r>
        <w:rPr>
          <w:rFonts w:ascii="Arial" w:eastAsia="Arial" w:hAnsi="Arial" w:cs="Arial"/>
          <w:sz w:val="24"/>
          <w:szCs w:val="24"/>
        </w:rPr>
        <w:t xml:space="preserve"> e </w:t>
      </w:r>
      <w:r w:rsidR="00C40AB7">
        <w:rPr>
          <w:rFonts w:ascii="Arial" w:eastAsia="Arial" w:hAnsi="Arial" w:cs="Arial"/>
          <w:sz w:val="24"/>
          <w:szCs w:val="24"/>
        </w:rPr>
        <w:t>este traz</w:t>
      </w:r>
      <w:r>
        <w:rPr>
          <w:rFonts w:ascii="Arial" w:eastAsia="Arial" w:hAnsi="Arial" w:cs="Arial"/>
          <w:sz w:val="24"/>
          <w:szCs w:val="24"/>
        </w:rPr>
        <w:t xml:space="preserve"> a luta de Marsha P. Johnson. Percebemos na fala de todos a questão da luta contra o preconceito, da luta pelo simples existir, porém o orgulho de serem LGBTQIA+</w:t>
      </w:r>
      <w:r w:rsidR="00E74373">
        <w:rPr>
          <w:rFonts w:ascii="Arial" w:eastAsia="Arial" w:hAnsi="Arial" w:cs="Arial"/>
          <w:sz w:val="24"/>
          <w:szCs w:val="24"/>
        </w:rPr>
        <w:t xml:space="preserve"> permanece</w:t>
      </w:r>
      <w:r>
        <w:rPr>
          <w:rFonts w:ascii="Arial" w:eastAsia="Arial" w:hAnsi="Arial" w:cs="Arial"/>
          <w:sz w:val="24"/>
          <w:szCs w:val="24"/>
        </w:rPr>
        <w:t xml:space="preserve">, de </w:t>
      </w:r>
      <w:r w:rsidR="00231B69">
        <w:rPr>
          <w:rFonts w:ascii="Arial" w:eastAsia="Arial" w:hAnsi="Arial" w:cs="Arial"/>
          <w:sz w:val="24"/>
          <w:szCs w:val="24"/>
        </w:rPr>
        <w:t>serem</w:t>
      </w:r>
      <w:r>
        <w:rPr>
          <w:rFonts w:ascii="Arial" w:eastAsia="Arial" w:hAnsi="Arial" w:cs="Arial"/>
          <w:sz w:val="24"/>
          <w:szCs w:val="24"/>
        </w:rPr>
        <w:t xml:space="preserve"> quem realmente são por ter</w:t>
      </w:r>
      <w:r w:rsidR="00231B69">
        <w:rPr>
          <w:rFonts w:ascii="Arial" w:eastAsia="Arial" w:hAnsi="Arial" w:cs="Arial"/>
          <w:sz w:val="24"/>
          <w:szCs w:val="24"/>
        </w:rPr>
        <w:t>em</w:t>
      </w:r>
      <w:r>
        <w:rPr>
          <w:rFonts w:ascii="Arial" w:eastAsia="Arial" w:hAnsi="Arial" w:cs="Arial"/>
          <w:sz w:val="24"/>
          <w:szCs w:val="24"/>
        </w:rPr>
        <w:t xml:space="preserve"> nascido assim, pelo seu jeito, pela sua originalidade, pela resistência em um espaço hostil que </w:t>
      </w:r>
      <w:r w:rsidR="00231B69">
        <w:rPr>
          <w:rFonts w:ascii="Arial" w:eastAsia="Arial" w:hAnsi="Arial" w:cs="Arial"/>
          <w:sz w:val="24"/>
          <w:szCs w:val="24"/>
        </w:rPr>
        <w:t>é</w:t>
      </w:r>
      <w:r>
        <w:rPr>
          <w:rFonts w:ascii="Arial" w:eastAsia="Arial" w:hAnsi="Arial" w:cs="Arial"/>
          <w:sz w:val="24"/>
          <w:szCs w:val="24"/>
        </w:rPr>
        <w:t xml:space="preserve"> enfrentado por todos</w:t>
      </w:r>
      <w:r w:rsidR="00231B69">
        <w:rPr>
          <w:rFonts w:ascii="Arial" w:eastAsia="Arial" w:hAnsi="Arial" w:cs="Arial"/>
          <w:sz w:val="24"/>
          <w:szCs w:val="24"/>
        </w:rPr>
        <w:t xml:space="preserve">, tudo isso é </w:t>
      </w:r>
      <w:r>
        <w:rPr>
          <w:rFonts w:ascii="Arial" w:eastAsia="Arial" w:hAnsi="Arial" w:cs="Arial"/>
          <w:sz w:val="24"/>
          <w:szCs w:val="24"/>
        </w:rPr>
        <w:t>motivo de orgulho para eles.</w:t>
      </w:r>
    </w:p>
    <w:p w14:paraId="6876ED90" w14:textId="4FBA4FBC"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Consideramos muito importante a analogia apresentada entre o orgulho LGBTQI+ e o samba no depoimento dos alunos. Eles relatam que o samba nasceu marginalizado e continua sendo até </w:t>
      </w:r>
      <w:r w:rsidR="00185948">
        <w:rPr>
          <w:rFonts w:ascii="Arial" w:eastAsia="Arial" w:hAnsi="Arial" w:cs="Arial"/>
          <w:sz w:val="24"/>
          <w:szCs w:val="24"/>
        </w:rPr>
        <w:t>hoje</w:t>
      </w:r>
      <w:r>
        <w:rPr>
          <w:rFonts w:ascii="Arial" w:eastAsia="Arial" w:hAnsi="Arial" w:cs="Arial"/>
          <w:sz w:val="24"/>
          <w:szCs w:val="24"/>
        </w:rPr>
        <w:t xml:space="preserve">, mas através das músicas o samba demonstra a sua resistência e </w:t>
      </w:r>
      <w:r w:rsidR="00AC3448">
        <w:rPr>
          <w:rFonts w:ascii="Arial" w:eastAsia="Arial" w:hAnsi="Arial" w:cs="Arial"/>
          <w:sz w:val="24"/>
          <w:szCs w:val="24"/>
        </w:rPr>
        <w:t>gera</w:t>
      </w:r>
      <w:r>
        <w:rPr>
          <w:rFonts w:ascii="Arial" w:eastAsia="Arial" w:hAnsi="Arial" w:cs="Arial"/>
          <w:sz w:val="24"/>
          <w:szCs w:val="24"/>
        </w:rPr>
        <w:t xml:space="preserve"> felicidade. Para eles</w:t>
      </w:r>
      <w:r w:rsidR="00E30247">
        <w:rPr>
          <w:rFonts w:ascii="Arial" w:eastAsia="Arial" w:hAnsi="Arial" w:cs="Arial"/>
          <w:sz w:val="24"/>
          <w:szCs w:val="24"/>
        </w:rPr>
        <w:t>,</w:t>
      </w:r>
      <w:r>
        <w:rPr>
          <w:rFonts w:ascii="Arial" w:eastAsia="Arial" w:hAnsi="Arial" w:cs="Arial"/>
          <w:sz w:val="24"/>
          <w:szCs w:val="24"/>
        </w:rPr>
        <w:t xml:space="preserve"> o samba traz a alegria, </w:t>
      </w:r>
      <w:r w:rsidR="00AC3448">
        <w:rPr>
          <w:rFonts w:ascii="Arial" w:eastAsia="Arial" w:hAnsi="Arial" w:cs="Arial"/>
          <w:sz w:val="24"/>
          <w:szCs w:val="24"/>
        </w:rPr>
        <w:t>faz</w:t>
      </w:r>
      <w:r>
        <w:rPr>
          <w:rFonts w:ascii="Arial" w:eastAsia="Arial" w:hAnsi="Arial" w:cs="Arial"/>
          <w:sz w:val="24"/>
          <w:szCs w:val="24"/>
        </w:rPr>
        <w:t xml:space="preserve"> </w:t>
      </w:r>
      <w:r w:rsidR="00AC3448">
        <w:rPr>
          <w:rFonts w:ascii="Arial" w:eastAsia="Arial" w:hAnsi="Arial" w:cs="Arial"/>
          <w:sz w:val="24"/>
          <w:szCs w:val="24"/>
        </w:rPr>
        <w:t xml:space="preserve">o </w:t>
      </w:r>
      <w:r>
        <w:rPr>
          <w:rFonts w:ascii="Arial" w:eastAsia="Arial" w:hAnsi="Arial" w:cs="Arial"/>
          <w:sz w:val="24"/>
          <w:szCs w:val="24"/>
        </w:rPr>
        <w:t>carnaval e dentro da universidade através da Pirateria.</w:t>
      </w:r>
    </w:p>
    <w:p w14:paraId="358489DA" w14:textId="26AAB36C"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 xml:space="preserve">Pereira </w:t>
      </w:r>
      <w:r w:rsidRPr="00905088">
        <w:rPr>
          <w:rFonts w:ascii="Arial" w:eastAsia="Arial" w:hAnsi="Arial" w:cs="Arial"/>
          <w:i/>
          <w:iCs/>
          <w:sz w:val="24"/>
          <w:szCs w:val="24"/>
        </w:rPr>
        <w:t>et al</w:t>
      </w:r>
      <w:r w:rsidR="00AC3448">
        <w:rPr>
          <w:rFonts w:ascii="Arial" w:eastAsia="Arial" w:hAnsi="Arial" w:cs="Arial"/>
          <w:sz w:val="24"/>
          <w:szCs w:val="24"/>
        </w:rPr>
        <w:t>.</w:t>
      </w:r>
      <w:r>
        <w:rPr>
          <w:rFonts w:ascii="Arial" w:eastAsia="Arial" w:hAnsi="Arial" w:cs="Arial"/>
          <w:sz w:val="24"/>
          <w:szCs w:val="24"/>
        </w:rPr>
        <w:t xml:space="preserve"> (2004) afirma</w:t>
      </w:r>
      <w:r w:rsidR="008D052E">
        <w:rPr>
          <w:rFonts w:ascii="Arial" w:eastAsia="Arial" w:hAnsi="Arial" w:cs="Arial"/>
          <w:sz w:val="24"/>
          <w:szCs w:val="24"/>
        </w:rPr>
        <w:t>m</w:t>
      </w:r>
      <w:r>
        <w:rPr>
          <w:rFonts w:ascii="Arial" w:eastAsia="Arial" w:hAnsi="Arial" w:cs="Arial"/>
          <w:sz w:val="24"/>
          <w:szCs w:val="24"/>
        </w:rPr>
        <w:t xml:space="preserve"> que o samba tem sua origem na cultura popular, chegando inclusive a se misturar com as práticas populares urbanas e de cultura de massa, tornando-se assim parte da política e da ideologia um ideal de estado nação. </w:t>
      </w:r>
    </w:p>
    <w:p w14:paraId="38A9302F" w14:textId="01AE2BF0"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Todas essas falas chamaram a nossa atenção principalmente quando citam o apoio e o acolhimento que existe na Pirateria, um espaço onde as pessoas podem ser o que elas querem ser, um espaço de liberdade, sem julgamentos, um lugar onde se sentem à vontade, e é uma apoiadora da causa LGBTQI+. Em todos os depoimentos fica clara a presença da empatia dentro da Pirateria para todas as causas e minorias, e como o samba é um espaço de luta faz com que essa seja a essência da Pirateria. </w:t>
      </w:r>
    </w:p>
    <w:p w14:paraId="4DAA598F" w14:textId="5422973F"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Nesses vídeos de depoimentos</w:t>
      </w:r>
      <w:r w:rsidR="00375C43">
        <w:rPr>
          <w:rFonts w:ascii="Arial" w:eastAsia="Arial" w:hAnsi="Arial" w:cs="Arial"/>
          <w:sz w:val="24"/>
          <w:szCs w:val="24"/>
        </w:rPr>
        <w:t>,</w:t>
      </w:r>
      <w:r>
        <w:rPr>
          <w:rFonts w:ascii="Arial" w:eastAsia="Arial" w:hAnsi="Arial" w:cs="Arial"/>
          <w:sz w:val="24"/>
          <w:szCs w:val="24"/>
        </w:rPr>
        <w:t xml:space="preserve"> a Pirateria traz também a discussão acerca de outras minorias, como as de baixa renda, negros, LGBTQIA+, que depois de muita luta chegam à universidade pública</w:t>
      </w:r>
      <w:r w:rsidR="002456FC">
        <w:rPr>
          <w:rFonts w:ascii="Arial" w:eastAsia="Arial" w:hAnsi="Arial" w:cs="Arial"/>
          <w:sz w:val="24"/>
          <w:szCs w:val="24"/>
        </w:rPr>
        <w:t>,</w:t>
      </w:r>
      <w:r>
        <w:rPr>
          <w:rFonts w:ascii="Arial" w:eastAsia="Arial" w:hAnsi="Arial" w:cs="Arial"/>
          <w:sz w:val="24"/>
          <w:szCs w:val="24"/>
        </w:rPr>
        <w:t xml:space="preserve"> e que essa conquista também é motivo de muito orgulho. </w:t>
      </w:r>
    </w:p>
    <w:p w14:paraId="1B3A9EAA" w14:textId="4C58A179"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Outro ponto que consideramos importante nessa iniciativa é um coletivo que não “milita” diretamente nas questões LGBTQIA+, propor essa discussão ao público, trazendo informações históricas sobre o orgulho LGBTQIA+, depoimentos de seus integrantes, outros coletivos, professores sempre demo</w:t>
      </w:r>
      <w:r w:rsidR="002456FC">
        <w:rPr>
          <w:rFonts w:ascii="Arial" w:eastAsia="Arial" w:hAnsi="Arial" w:cs="Arial"/>
          <w:sz w:val="24"/>
          <w:szCs w:val="24"/>
        </w:rPr>
        <w:t>n</w:t>
      </w:r>
      <w:r>
        <w:rPr>
          <w:rFonts w:ascii="Arial" w:eastAsia="Arial" w:hAnsi="Arial" w:cs="Arial"/>
          <w:sz w:val="24"/>
          <w:szCs w:val="24"/>
        </w:rPr>
        <w:t xml:space="preserve">strando todo seu apreço, receptividade e carinho com os grupos minorizados. Essa ideia se confirma quando </w:t>
      </w:r>
      <w:proofErr w:type="spellStart"/>
      <w:r>
        <w:rPr>
          <w:rFonts w:ascii="Arial" w:eastAsia="Arial" w:hAnsi="Arial" w:cs="Arial"/>
          <w:sz w:val="24"/>
          <w:szCs w:val="24"/>
        </w:rPr>
        <w:t>Groppo</w:t>
      </w:r>
      <w:proofErr w:type="spellEnd"/>
      <w:r>
        <w:rPr>
          <w:rFonts w:ascii="Arial" w:eastAsia="Arial" w:hAnsi="Arial" w:cs="Arial"/>
          <w:sz w:val="24"/>
          <w:szCs w:val="24"/>
        </w:rPr>
        <w:t xml:space="preserve"> (2019) traz a afirmação que reforça a posição defendida nos vídeos da Pirateria que o interior dos coletivos são espaços da sociedade onde se defendem a horizontalidade e o combate ao racismo, machismo ou LGBTfobia. </w:t>
      </w:r>
    </w:p>
    <w:p w14:paraId="32E59FD3" w14:textId="3B77A687" w:rsidR="006C653E" w:rsidRDefault="006C653E" w:rsidP="00905088">
      <w:pPr>
        <w:tabs>
          <w:tab w:val="left" w:pos="567"/>
          <w:tab w:val="left" w:pos="709"/>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Para nós, os vídeos do Mês do Orgulho LGBTQIA+ promovidos pela Pirateria reforçaram a questão do acolhimento, da empatia e da solidariedade digital (</w:t>
      </w:r>
      <w:r>
        <w:rPr>
          <w:rFonts w:ascii="Arial" w:hAnsi="Arial" w:cs="Arial"/>
          <w:spacing w:val="8"/>
          <w:sz w:val="24"/>
          <w:szCs w:val="24"/>
        </w:rPr>
        <w:t>GEORGIOU</w:t>
      </w:r>
      <w:r w:rsidR="00D14069">
        <w:rPr>
          <w:rFonts w:ascii="Arial" w:hAnsi="Arial" w:cs="Arial"/>
          <w:spacing w:val="8"/>
          <w:sz w:val="24"/>
          <w:szCs w:val="24"/>
        </w:rPr>
        <w:t>,</w:t>
      </w:r>
      <w:r>
        <w:rPr>
          <w:rFonts w:ascii="Arial" w:hAnsi="Arial" w:cs="Arial"/>
          <w:spacing w:val="8"/>
          <w:sz w:val="24"/>
          <w:szCs w:val="24"/>
        </w:rPr>
        <w:t xml:space="preserve"> 2020)</w:t>
      </w:r>
      <w:r>
        <w:rPr>
          <w:rFonts w:ascii="Arial" w:eastAsia="Arial" w:hAnsi="Arial" w:cs="Arial"/>
          <w:sz w:val="24"/>
          <w:szCs w:val="24"/>
        </w:rPr>
        <w:t xml:space="preserve"> que verificamos anteriormente no vídeo da Recepção dos </w:t>
      </w:r>
      <w:proofErr w:type="spellStart"/>
      <w:r>
        <w:rPr>
          <w:rFonts w:ascii="Arial" w:eastAsia="Arial" w:hAnsi="Arial" w:cs="Arial"/>
          <w:sz w:val="24"/>
          <w:szCs w:val="24"/>
        </w:rPr>
        <w:t>Bixos</w:t>
      </w:r>
      <w:proofErr w:type="spellEnd"/>
      <w:r>
        <w:rPr>
          <w:rFonts w:ascii="Arial" w:eastAsia="Arial" w:hAnsi="Arial" w:cs="Arial"/>
          <w:sz w:val="24"/>
          <w:szCs w:val="24"/>
        </w:rPr>
        <w:t xml:space="preserve"> da </w:t>
      </w:r>
      <w:proofErr w:type="spellStart"/>
      <w:r>
        <w:rPr>
          <w:rFonts w:ascii="Arial" w:eastAsia="Arial" w:hAnsi="Arial" w:cs="Arial"/>
          <w:sz w:val="24"/>
          <w:szCs w:val="24"/>
        </w:rPr>
        <w:t>Pirateria</w:t>
      </w:r>
      <w:proofErr w:type="spellEnd"/>
      <w:r>
        <w:rPr>
          <w:rFonts w:ascii="Arial" w:eastAsia="Arial" w:hAnsi="Arial" w:cs="Arial"/>
          <w:sz w:val="24"/>
          <w:szCs w:val="24"/>
        </w:rPr>
        <w:t>. Talvez exatamente por serem ações não institucionalizadas fica nítida a preocupação com a comunidade acadêmica através desse acolhimento.</w:t>
      </w:r>
    </w:p>
    <w:p w14:paraId="2E3120BE" w14:textId="77777777" w:rsidR="006C653E" w:rsidRPr="0014162E" w:rsidRDefault="006C653E" w:rsidP="006C653E">
      <w:pPr>
        <w:tabs>
          <w:tab w:val="left" w:pos="567"/>
          <w:tab w:val="left" w:pos="709"/>
          <w:tab w:val="left" w:pos="993"/>
        </w:tabs>
        <w:spacing w:after="165" w:line="360" w:lineRule="auto"/>
        <w:jc w:val="both"/>
        <w:rPr>
          <w:rFonts w:ascii="Arial" w:eastAsia="Arial" w:hAnsi="Arial" w:cs="Arial"/>
          <w:b/>
          <w:bCs/>
          <w:iCs/>
          <w:sz w:val="24"/>
          <w:szCs w:val="24"/>
        </w:rPr>
      </w:pPr>
    </w:p>
    <w:p w14:paraId="2DC1F09E" w14:textId="6B657F55" w:rsidR="006C653E" w:rsidRPr="0014162E" w:rsidRDefault="005C79F8" w:rsidP="005C79F8">
      <w:pPr>
        <w:pStyle w:val="Ttulo4"/>
        <w:rPr>
          <w:rFonts w:eastAsia="Arial"/>
        </w:rPr>
      </w:pPr>
      <w:bookmarkStart w:id="62" w:name="_Toc120295391"/>
      <w:r>
        <w:rPr>
          <w:rFonts w:eastAsia="Arial"/>
        </w:rPr>
        <w:t xml:space="preserve">3.3.3.2 </w:t>
      </w:r>
      <w:r w:rsidR="006C653E" w:rsidRPr="0014162E">
        <w:rPr>
          <w:rFonts w:eastAsia="Arial"/>
        </w:rPr>
        <w:t xml:space="preserve">Recepção dos </w:t>
      </w:r>
      <w:proofErr w:type="spellStart"/>
      <w:r w:rsidR="006C653E" w:rsidRPr="0014162E">
        <w:rPr>
          <w:rFonts w:eastAsia="Arial"/>
        </w:rPr>
        <w:t>Bixos</w:t>
      </w:r>
      <w:proofErr w:type="spellEnd"/>
      <w:r w:rsidR="006C653E" w:rsidRPr="0014162E">
        <w:rPr>
          <w:rFonts w:eastAsia="Arial"/>
        </w:rPr>
        <w:t xml:space="preserve"> 2021 – </w:t>
      </w:r>
      <w:proofErr w:type="spellStart"/>
      <w:r w:rsidR="006C653E" w:rsidRPr="0014162E">
        <w:rPr>
          <w:rFonts w:eastAsia="Arial"/>
        </w:rPr>
        <w:t>Pirateria</w:t>
      </w:r>
      <w:bookmarkEnd w:id="62"/>
      <w:proofErr w:type="spellEnd"/>
    </w:p>
    <w:p w14:paraId="68065E56" w14:textId="77777777" w:rsidR="006D7BB2" w:rsidRDefault="006C653E" w:rsidP="00905088">
      <w:pPr>
        <w:tabs>
          <w:tab w:val="left" w:pos="567"/>
          <w:tab w:val="left" w:pos="993"/>
        </w:tabs>
        <w:spacing w:after="0" w:line="240" w:lineRule="auto"/>
        <w:contextualSpacing/>
        <w:jc w:val="both"/>
        <w:rPr>
          <w:rFonts w:ascii="Arial" w:eastAsia="Arial" w:hAnsi="Arial" w:cs="Arial"/>
          <w:sz w:val="24"/>
          <w:szCs w:val="24"/>
        </w:rPr>
      </w:pPr>
      <w:r>
        <w:rPr>
          <w:rFonts w:ascii="Arial" w:eastAsia="Arial" w:hAnsi="Arial" w:cs="Arial"/>
          <w:sz w:val="24"/>
          <w:szCs w:val="24"/>
        </w:rPr>
        <w:tab/>
      </w:r>
    </w:p>
    <w:p w14:paraId="04389DD7" w14:textId="57A9D68B" w:rsidR="006C653E" w:rsidRDefault="006C653E" w:rsidP="00905088">
      <w:pPr>
        <w:tabs>
          <w:tab w:val="left" w:pos="567"/>
          <w:tab w:val="left" w:pos="993"/>
        </w:tabs>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Na série de </w:t>
      </w:r>
      <w:r w:rsidR="00D14069">
        <w:rPr>
          <w:rFonts w:ascii="Arial" w:eastAsia="Arial" w:hAnsi="Arial" w:cs="Arial"/>
          <w:sz w:val="24"/>
          <w:szCs w:val="24"/>
        </w:rPr>
        <w:t>v</w:t>
      </w:r>
      <w:r>
        <w:rPr>
          <w:rFonts w:ascii="Arial" w:eastAsia="Arial" w:hAnsi="Arial" w:cs="Arial"/>
          <w:sz w:val="24"/>
          <w:szCs w:val="24"/>
        </w:rPr>
        <w:t xml:space="preserve">ídeos referentes </w:t>
      </w:r>
      <w:r w:rsidR="00D14069">
        <w:rPr>
          <w:rFonts w:ascii="Arial" w:eastAsia="Arial" w:hAnsi="Arial" w:cs="Arial"/>
          <w:sz w:val="24"/>
          <w:szCs w:val="24"/>
        </w:rPr>
        <w:t>à</w:t>
      </w:r>
      <w:r>
        <w:rPr>
          <w:rFonts w:ascii="Arial" w:eastAsia="Arial" w:hAnsi="Arial" w:cs="Arial"/>
          <w:sz w:val="24"/>
          <w:szCs w:val="24"/>
        </w:rPr>
        <w:t xml:space="preserve"> Recepção dos </w:t>
      </w:r>
      <w:proofErr w:type="spellStart"/>
      <w:r>
        <w:rPr>
          <w:rFonts w:ascii="Arial" w:eastAsia="Arial" w:hAnsi="Arial" w:cs="Arial"/>
          <w:sz w:val="24"/>
          <w:szCs w:val="24"/>
        </w:rPr>
        <w:t>Bixos</w:t>
      </w:r>
      <w:proofErr w:type="spellEnd"/>
      <w:r>
        <w:rPr>
          <w:rFonts w:ascii="Arial" w:eastAsia="Arial" w:hAnsi="Arial" w:cs="Arial"/>
          <w:sz w:val="24"/>
          <w:szCs w:val="24"/>
        </w:rPr>
        <w:t xml:space="preserve"> 2021 foram disponibilizados 8 vídeos curtos contendo o que é a Pirateria, onde a Pirateria toca, apresentação da coordenação da </w:t>
      </w:r>
      <w:proofErr w:type="spellStart"/>
      <w:r>
        <w:rPr>
          <w:rFonts w:ascii="Arial" w:eastAsia="Arial" w:hAnsi="Arial" w:cs="Arial"/>
          <w:sz w:val="24"/>
          <w:szCs w:val="24"/>
        </w:rPr>
        <w:t>Pirateria</w:t>
      </w:r>
      <w:proofErr w:type="spellEnd"/>
      <w:r>
        <w:rPr>
          <w:rFonts w:ascii="Arial" w:eastAsia="Arial" w:hAnsi="Arial" w:cs="Arial"/>
          <w:sz w:val="24"/>
          <w:szCs w:val="24"/>
        </w:rPr>
        <w:t xml:space="preserve">, depoimento dos </w:t>
      </w:r>
      <w:proofErr w:type="spellStart"/>
      <w:r>
        <w:rPr>
          <w:rFonts w:ascii="Arial" w:eastAsia="Arial" w:hAnsi="Arial" w:cs="Arial"/>
          <w:sz w:val="24"/>
          <w:szCs w:val="24"/>
        </w:rPr>
        <w:t>bixos</w:t>
      </w:r>
      <w:proofErr w:type="spellEnd"/>
      <w:r>
        <w:rPr>
          <w:rFonts w:ascii="Arial" w:eastAsia="Arial" w:hAnsi="Arial" w:cs="Arial"/>
          <w:sz w:val="24"/>
          <w:szCs w:val="24"/>
        </w:rPr>
        <w:t xml:space="preserve">, apresentação dos </w:t>
      </w:r>
      <w:r>
        <w:rPr>
          <w:rFonts w:ascii="Arial" w:eastAsia="Arial" w:hAnsi="Arial" w:cs="Arial"/>
          <w:sz w:val="24"/>
          <w:szCs w:val="24"/>
        </w:rPr>
        <w:lastRenderedPageBreak/>
        <w:t>instrumentos utilizados pela Pirateria como surdo, chocalho, tamborim, agogô, caixa, ripa, e depoimento dos veteranos.</w:t>
      </w:r>
    </w:p>
    <w:p w14:paraId="0B0BFCAD" w14:textId="501C5DD3"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r>
      <w:r w:rsidR="00D14069">
        <w:rPr>
          <w:rFonts w:ascii="Arial" w:eastAsia="Arial" w:hAnsi="Arial" w:cs="Arial"/>
          <w:bCs/>
          <w:sz w:val="24"/>
          <w:szCs w:val="24"/>
        </w:rPr>
        <w:t>O</w:t>
      </w:r>
      <w:r>
        <w:rPr>
          <w:rFonts w:ascii="Arial" w:eastAsia="Arial" w:hAnsi="Arial" w:cs="Arial"/>
          <w:bCs/>
          <w:sz w:val="24"/>
          <w:szCs w:val="24"/>
        </w:rPr>
        <w:t xml:space="preserve"> primeiro </w:t>
      </w:r>
      <w:r w:rsidR="00D14069">
        <w:rPr>
          <w:rFonts w:ascii="Arial" w:eastAsia="Arial" w:hAnsi="Arial" w:cs="Arial"/>
          <w:bCs/>
          <w:sz w:val="24"/>
          <w:szCs w:val="24"/>
        </w:rPr>
        <w:t>v</w:t>
      </w:r>
      <w:r>
        <w:rPr>
          <w:rFonts w:ascii="Arial" w:eastAsia="Arial" w:hAnsi="Arial" w:cs="Arial"/>
          <w:bCs/>
          <w:sz w:val="24"/>
          <w:szCs w:val="24"/>
        </w:rPr>
        <w:t xml:space="preserve">ídeo mostra o que é a Pirateria e </w:t>
      </w:r>
      <w:r w:rsidR="00D14069">
        <w:rPr>
          <w:rFonts w:ascii="Arial" w:eastAsia="Arial" w:hAnsi="Arial" w:cs="Arial"/>
          <w:bCs/>
          <w:sz w:val="24"/>
          <w:szCs w:val="24"/>
        </w:rPr>
        <w:t>tem início</w:t>
      </w:r>
      <w:r>
        <w:rPr>
          <w:rFonts w:ascii="Arial" w:eastAsia="Arial" w:hAnsi="Arial" w:cs="Arial"/>
          <w:bCs/>
          <w:sz w:val="24"/>
          <w:szCs w:val="24"/>
        </w:rPr>
        <w:t xml:space="preserve"> com um dos fundadores da Pirateria explicando </w:t>
      </w:r>
      <w:r w:rsidR="00620E59">
        <w:rPr>
          <w:rFonts w:ascii="Arial" w:eastAsia="Arial" w:hAnsi="Arial" w:cs="Arial"/>
          <w:bCs/>
          <w:sz w:val="24"/>
          <w:szCs w:val="24"/>
        </w:rPr>
        <w:t>o surgimento</w:t>
      </w:r>
      <w:r>
        <w:rPr>
          <w:rFonts w:ascii="Arial" w:eastAsia="Arial" w:hAnsi="Arial" w:cs="Arial"/>
          <w:bCs/>
          <w:sz w:val="24"/>
          <w:szCs w:val="24"/>
        </w:rPr>
        <w:t xml:space="preserve"> de um grupo que gostava muito de fazer samba, e a partir da</w:t>
      </w:r>
      <w:r w:rsidR="00BA77C4">
        <w:rPr>
          <w:rFonts w:ascii="Arial" w:eastAsia="Arial" w:hAnsi="Arial" w:cs="Arial"/>
          <w:bCs/>
          <w:sz w:val="24"/>
          <w:szCs w:val="24"/>
        </w:rPr>
        <w:t>í</w:t>
      </w:r>
      <w:r>
        <w:rPr>
          <w:rFonts w:ascii="Arial" w:eastAsia="Arial" w:hAnsi="Arial" w:cs="Arial"/>
          <w:bCs/>
          <w:sz w:val="24"/>
          <w:szCs w:val="24"/>
        </w:rPr>
        <w:t xml:space="preserve"> aprendeu a tocar e impulsionou a criação bateria que antes fazia parte da Atlética e que vem levando adiante a Pirateria. Em seguida</w:t>
      </w:r>
      <w:r w:rsidR="00BA77C4">
        <w:rPr>
          <w:rFonts w:ascii="Arial" w:eastAsia="Arial" w:hAnsi="Arial" w:cs="Arial"/>
          <w:bCs/>
          <w:sz w:val="24"/>
          <w:szCs w:val="24"/>
        </w:rPr>
        <w:t>,</w:t>
      </w:r>
      <w:r>
        <w:rPr>
          <w:rFonts w:ascii="Arial" w:eastAsia="Arial" w:hAnsi="Arial" w:cs="Arial"/>
          <w:bCs/>
          <w:sz w:val="24"/>
          <w:szCs w:val="24"/>
        </w:rPr>
        <w:t xml:space="preserve"> são mostrados fotos e vídeos de encontros dos integrantes, festas, ensaios, jogos universitários e campeonatos que a Pirateria participou. </w:t>
      </w:r>
      <w:r w:rsidR="00BA77C4">
        <w:rPr>
          <w:rFonts w:ascii="Arial" w:eastAsia="Arial" w:hAnsi="Arial" w:cs="Arial"/>
          <w:bCs/>
          <w:sz w:val="24"/>
          <w:szCs w:val="24"/>
        </w:rPr>
        <w:t xml:space="preserve">Nas </w:t>
      </w:r>
      <w:r>
        <w:rPr>
          <w:rFonts w:ascii="Arial" w:eastAsia="Arial" w:hAnsi="Arial" w:cs="Arial"/>
          <w:bCs/>
          <w:sz w:val="24"/>
          <w:szCs w:val="24"/>
        </w:rPr>
        <w:t xml:space="preserve">fotos </w:t>
      </w:r>
      <w:r w:rsidR="00BA77C4">
        <w:rPr>
          <w:rFonts w:ascii="Arial" w:eastAsia="Arial" w:hAnsi="Arial" w:cs="Arial"/>
          <w:bCs/>
          <w:sz w:val="24"/>
          <w:szCs w:val="24"/>
        </w:rPr>
        <w:t xml:space="preserve">e nos </w:t>
      </w:r>
      <w:r>
        <w:rPr>
          <w:rFonts w:ascii="Arial" w:eastAsia="Arial" w:hAnsi="Arial" w:cs="Arial"/>
          <w:bCs/>
          <w:sz w:val="24"/>
          <w:szCs w:val="24"/>
        </w:rPr>
        <w:t xml:space="preserve">vídeos é possível notar a alegria e </w:t>
      </w:r>
      <w:r w:rsidR="00BA77C4">
        <w:rPr>
          <w:rFonts w:ascii="Arial" w:eastAsia="Arial" w:hAnsi="Arial" w:cs="Arial"/>
          <w:bCs/>
          <w:sz w:val="24"/>
          <w:szCs w:val="24"/>
        </w:rPr>
        <w:t xml:space="preserve">a </w:t>
      </w:r>
      <w:r>
        <w:rPr>
          <w:rFonts w:ascii="Arial" w:eastAsia="Arial" w:hAnsi="Arial" w:cs="Arial"/>
          <w:bCs/>
          <w:sz w:val="24"/>
          <w:szCs w:val="24"/>
        </w:rPr>
        <w:t xml:space="preserve">empolgação de todos, nos remeteu </w:t>
      </w:r>
      <w:r w:rsidR="00C2447F">
        <w:rPr>
          <w:rFonts w:ascii="Arial" w:eastAsia="Arial" w:hAnsi="Arial" w:cs="Arial"/>
          <w:bCs/>
          <w:sz w:val="24"/>
          <w:szCs w:val="24"/>
        </w:rPr>
        <w:t>às</w:t>
      </w:r>
      <w:r>
        <w:rPr>
          <w:rFonts w:ascii="Arial" w:eastAsia="Arial" w:hAnsi="Arial" w:cs="Arial"/>
          <w:bCs/>
          <w:sz w:val="24"/>
          <w:szCs w:val="24"/>
        </w:rPr>
        <w:t xml:space="preserve"> falas já vistas anteriormente, sobre a alegria que o samba e a Pirateria trazem. Em seguida, </w:t>
      </w:r>
      <w:r w:rsidR="00C2447F">
        <w:rPr>
          <w:rFonts w:ascii="Arial" w:eastAsia="Arial" w:hAnsi="Arial" w:cs="Arial"/>
          <w:bCs/>
          <w:sz w:val="24"/>
          <w:szCs w:val="24"/>
        </w:rPr>
        <w:t xml:space="preserve">um dos integrantes da Pirateria </w:t>
      </w:r>
      <w:r>
        <w:rPr>
          <w:rFonts w:ascii="Arial" w:eastAsia="Arial" w:hAnsi="Arial" w:cs="Arial"/>
          <w:bCs/>
          <w:sz w:val="24"/>
          <w:szCs w:val="24"/>
        </w:rPr>
        <w:t>inicia um vídeo convidando os novos alunos</w:t>
      </w:r>
      <w:r w:rsidR="00620E59">
        <w:rPr>
          <w:rFonts w:ascii="Arial" w:eastAsia="Arial" w:hAnsi="Arial" w:cs="Arial"/>
          <w:bCs/>
          <w:sz w:val="24"/>
          <w:szCs w:val="24"/>
        </w:rPr>
        <w:t xml:space="preserve"> a</w:t>
      </w:r>
      <w:r>
        <w:rPr>
          <w:rFonts w:ascii="Arial" w:eastAsia="Arial" w:hAnsi="Arial" w:cs="Arial"/>
          <w:bCs/>
          <w:sz w:val="24"/>
          <w:szCs w:val="24"/>
        </w:rPr>
        <w:t xml:space="preserve"> particip</w:t>
      </w:r>
      <w:r w:rsidR="00620E59">
        <w:rPr>
          <w:rFonts w:ascii="Arial" w:eastAsia="Arial" w:hAnsi="Arial" w:cs="Arial"/>
          <w:bCs/>
          <w:sz w:val="24"/>
          <w:szCs w:val="24"/>
        </w:rPr>
        <w:t>arem</w:t>
      </w:r>
      <w:r>
        <w:rPr>
          <w:rFonts w:ascii="Arial" w:eastAsia="Arial" w:hAnsi="Arial" w:cs="Arial"/>
          <w:bCs/>
          <w:sz w:val="24"/>
          <w:szCs w:val="24"/>
        </w:rPr>
        <w:t xml:space="preserve"> da Pirateria</w:t>
      </w:r>
      <w:r w:rsidR="008C2527">
        <w:rPr>
          <w:rFonts w:ascii="Arial" w:eastAsia="Arial" w:hAnsi="Arial" w:cs="Arial"/>
          <w:bCs/>
          <w:sz w:val="24"/>
          <w:szCs w:val="24"/>
        </w:rPr>
        <w:t xml:space="preserve"> para</w:t>
      </w:r>
      <w:r>
        <w:rPr>
          <w:rFonts w:ascii="Arial" w:eastAsia="Arial" w:hAnsi="Arial" w:cs="Arial"/>
          <w:bCs/>
          <w:sz w:val="24"/>
          <w:szCs w:val="24"/>
        </w:rPr>
        <w:t xml:space="preserve"> aprenderem a tocar um instrumento, e ressalta mais uma vez que a Pirateria é um grupo muito unido e que está pront</w:t>
      </w:r>
      <w:r w:rsidR="00620E59">
        <w:rPr>
          <w:rFonts w:ascii="Arial" w:eastAsia="Arial" w:hAnsi="Arial" w:cs="Arial"/>
          <w:bCs/>
          <w:sz w:val="24"/>
          <w:szCs w:val="24"/>
        </w:rPr>
        <w:t>o</w:t>
      </w:r>
      <w:r>
        <w:rPr>
          <w:rFonts w:ascii="Arial" w:eastAsia="Arial" w:hAnsi="Arial" w:cs="Arial"/>
          <w:bCs/>
          <w:sz w:val="24"/>
          <w:szCs w:val="24"/>
        </w:rPr>
        <w:t xml:space="preserve"> para acolher os novos integrantes. </w:t>
      </w:r>
    </w:p>
    <w:p w14:paraId="65E93BD5" w14:textId="78D1C85E"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 xml:space="preserve">Nesse segundo vídeo </w:t>
      </w:r>
      <w:r w:rsidR="00707A7E">
        <w:rPr>
          <w:rFonts w:ascii="Arial" w:eastAsia="Arial" w:hAnsi="Arial" w:cs="Arial"/>
          <w:bCs/>
          <w:sz w:val="24"/>
          <w:szCs w:val="24"/>
        </w:rPr>
        <w:t>assistimos a vídeos que mostravam onde a</w:t>
      </w:r>
      <w:r>
        <w:rPr>
          <w:rFonts w:ascii="Arial" w:eastAsia="Arial" w:hAnsi="Arial" w:cs="Arial"/>
          <w:bCs/>
          <w:sz w:val="24"/>
          <w:szCs w:val="24"/>
        </w:rPr>
        <w:t xml:space="preserve"> Pirateria se apresenta, eventos, ações sociais, festas, como a Rubro Negra, que é a principal festa organizada pela </w:t>
      </w:r>
      <w:proofErr w:type="spellStart"/>
      <w:r>
        <w:rPr>
          <w:rFonts w:ascii="Arial" w:eastAsia="Arial" w:hAnsi="Arial" w:cs="Arial"/>
          <w:bCs/>
          <w:sz w:val="24"/>
          <w:szCs w:val="24"/>
        </w:rPr>
        <w:t>Pirateria</w:t>
      </w:r>
      <w:proofErr w:type="spellEnd"/>
      <w:r>
        <w:rPr>
          <w:rFonts w:ascii="Arial" w:eastAsia="Arial" w:hAnsi="Arial" w:cs="Arial"/>
          <w:bCs/>
          <w:sz w:val="24"/>
          <w:szCs w:val="24"/>
        </w:rPr>
        <w:t xml:space="preserve">, o </w:t>
      </w:r>
      <w:proofErr w:type="spellStart"/>
      <w:r>
        <w:rPr>
          <w:rFonts w:ascii="Arial" w:eastAsia="Arial" w:hAnsi="Arial" w:cs="Arial"/>
          <w:bCs/>
          <w:sz w:val="24"/>
          <w:szCs w:val="24"/>
        </w:rPr>
        <w:t>InterUnifesp</w:t>
      </w:r>
      <w:proofErr w:type="spellEnd"/>
      <w:r>
        <w:rPr>
          <w:rFonts w:ascii="Arial" w:eastAsia="Arial" w:hAnsi="Arial" w:cs="Arial"/>
          <w:bCs/>
          <w:sz w:val="24"/>
          <w:szCs w:val="24"/>
        </w:rPr>
        <w:t xml:space="preserve"> (Jogos Universitários entre os campi da Unifesp), torneios entre Bus (Baterias Universitárias), </w:t>
      </w:r>
      <w:proofErr w:type="spellStart"/>
      <w:r>
        <w:rPr>
          <w:rFonts w:ascii="Arial" w:eastAsia="Arial" w:hAnsi="Arial" w:cs="Arial"/>
          <w:bCs/>
          <w:sz w:val="24"/>
          <w:szCs w:val="24"/>
        </w:rPr>
        <w:t>Interbatuc</w:t>
      </w:r>
      <w:proofErr w:type="spellEnd"/>
      <w:r>
        <w:rPr>
          <w:rFonts w:ascii="Arial" w:eastAsia="Arial" w:hAnsi="Arial" w:cs="Arial"/>
          <w:bCs/>
          <w:sz w:val="24"/>
          <w:szCs w:val="24"/>
        </w:rPr>
        <w:t xml:space="preserve"> (</w:t>
      </w:r>
      <w:r>
        <w:rPr>
          <w:rFonts w:ascii="Arial" w:hAnsi="Arial" w:cs="Arial"/>
          <w:sz w:val="24"/>
          <w:szCs w:val="24"/>
          <w:shd w:val="clear" w:color="auto" w:fill="FFFFFF"/>
        </w:rPr>
        <w:t>desafio nacional de baterias universitárias</w:t>
      </w:r>
      <w:r>
        <w:rPr>
          <w:rFonts w:ascii="Arial" w:eastAsia="Arial" w:hAnsi="Arial" w:cs="Arial"/>
          <w:bCs/>
          <w:sz w:val="24"/>
          <w:szCs w:val="24"/>
        </w:rPr>
        <w:t xml:space="preserve">, </w:t>
      </w:r>
      <w:proofErr w:type="spellStart"/>
      <w:r>
        <w:rPr>
          <w:rFonts w:ascii="Arial" w:eastAsia="Arial" w:hAnsi="Arial" w:cs="Arial"/>
          <w:bCs/>
          <w:sz w:val="24"/>
          <w:szCs w:val="24"/>
        </w:rPr>
        <w:t>balatucada</w:t>
      </w:r>
      <w:proofErr w:type="spellEnd"/>
      <w:r>
        <w:rPr>
          <w:rFonts w:ascii="Arial" w:eastAsia="Arial" w:hAnsi="Arial" w:cs="Arial"/>
          <w:bCs/>
          <w:sz w:val="24"/>
          <w:szCs w:val="24"/>
        </w:rPr>
        <w:t xml:space="preserve"> (t</w:t>
      </w:r>
      <w:r>
        <w:rPr>
          <w:rFonts w:ascii="Arial" w:hAnsi="Arial" w:cs="Arial"/>
          <w:sz w:val="24"/>
          <w:szCs w:val="24"/>
          <w:shd w:val="clear" w:color="auto" w:fill="FFFFFF"/>
        </w:rPr>
        <w:t>orneio de Baterias Universitárias do Brasil),</w:t>
      </w:r>
      <w:r>
        <w:rPr>
          <w:rFonts w:ascii="Arial" w:eastAsia="Arial" w:hAnsi="Arial" w:cs="Arial"/>
          <w:bCs/>
          <w:sz w:val="24"/>
          <w:szCs w:val="24"/>
        </w:rPr>
        <w:t xml:space="preserve"> entre outros. No decorrer do </w:t>
      </w:r>
      <w:r w:rsidR="008C2527">
        <w:rPr>
          <w:rFonts w:ascii="Arial" w:eastAsia="Arial" w:hAnsi="Arial" w:cs="Arial"/>
          <w:bCs/>
          <w:sz w:val="24"/>
          <w:szCs w:val="24"/>
        </w:rPr>
        <w:t>v</w:t>
      </w:r>
      <w:r>
        <w:rPr>
          <w:rFonts w:ascii="Arial" w:eastAsia="Arial" w:hAnsi="Arial" w:cs="Arial"/>
          <w:bCs/>
          <w:sz w:val="24"/>
          <w:szCs w:val="24"/>
        </w:rPr>
        <w:t>ídeo</w:t>
      </w:r>
      <w:r w:rsidR="008C2527">
        <w:rPr>
          <w:rFonts w:ascii="Arial" w:eastAsia="Arial" w:hAnsi="Arial" w:cs="Arial"/>
          <w:bCs/>
          <w:sz w:val="24"/>
          <w:szCs w:val="24"/>
        </w:rPr>
        <w:t>,</w:t>
      </w:r>
      <w:r>
        <w:rPr>
          <w:rFonts w:ascii="Arial" w:eastAsia="Arial" w:hAnsi="Arial" w:cs="Arial"/>
          <w:bCs/>
          <w:sz w:val="24"/>
          <w:szCs w:val="24"/>
        </w:rPr>
        <w:t xml:space="preserve"> eles ressaltam a integração que existe entre os membros da Pirateria durante suas apresentações, sempre presente a união, parceria e felicidade dos integrantes da Pirateria.</w:t>
      </w:r>
    </w:p>
    <w:p w14:paraId="3FA9430E" w14:textId="15CBEA70"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r>
      <w:r w:rsidR="008C2527">
        <w:rPr>
          <w:rFonts w:ascii="Arial" w:eastAsia="Arial" w:hAnsi="Arial" w:cs="Arial"/>
          <w:bCs/>
          <w:sz w:val="24"/>
          <w:szCs w:val="24"/>
        </w:rPr>
        <w:t>O</w:t>
      </w:r>
      <w:r>
        <w:rPr>
          <w:rFonts w:ascii="Arial" w:eastAsia="Arial" w:hAnsi="Arial" w:cs="Arial"/>
          <w:bCs/>
          <w:sz w:val="24"/>
          <w:szCs w:val="24"/>
        </w:rPr>
        <w:t xml:space="preserve"> terceiro </w:t>
      </w:r>
      <w:r w:rsidR="008C2527">
        <w:rPr>
          <w:rFonts w:ascii="Arial" w:eastAsia="Arial" w:hAnsi="Arial" w:cs="Arial"/>
          <w:bCs/>
          <w:sz w:val="24"/>
          <w:szCs w:val="24"/>
        </w:rPr>
        <w:t>v</w:t>
      </w:r>
      <w:r>
        <w:rPr>
          <w:rFonts w:ascii="Arial" w:eastAsia="Arial" w:hAnsi="Arial" w:cs="Arial"/>
          <w:bCs/>
          <w:sz w:val="24"/>
          <w:szCs w:val="24"/>
        </w:rPr>
        <w:t xml:space="preserve">ídeo desta série sobre Recepção dos </w:t>
      </w:r>
      <w:proofErr w:type="spellStart"/>
      <w:r>
        <w:rPr>
          <w:rFonts w:ascii="Arial" w:eastAsia="Arial" w:hAnsi="Arial" w:cs="Arial"/>
          <w:bCs/>
          <w:sz w:val="24"/>
          <w:szCs w:val="24"/>
        </w:rPr>
        <w:t>Bixos</w:t>
      </w:r>
      <w:proofErr w:type="spellEnd"/>
      <w:r>
        <w:rPr>
          <w:rFonts w:ascii="Arial" w:eastAsia="Arial" w:hAnsi="Arial" w:cs="Arial"/>
          <w:bCs/>
          <w:sz w:val="24"/>
          <w:szCs w:val="24"/>
        </w:rPr>
        <w:t xml:space="preserve"> 2021 é sobre a coordenação da Pirateria</w:t>
      </w:r>
      <w:r w:rsidR="009A7D79">
        <w:rPr>
          <w:rFonts w:ascii="Arial" w:eastAsia="Arial" w:hAnsi="Arial" w:cs="Arial"/>
          <w:bCs/>
          <w:sz w:val="24"/>
          <w:szCs w:val="24"/>
        </w:rPr>
        <w:t>. A</w:t>
      </w:r>
      <w:r>
        <w:rPr>
          <w:rFonts w:ascii="Arial" w:eastAsia="Arial" w:hAnsi="Arial" w:cs="Arial"/>
          <w:bCs/>
          <w:sz w:val="24"/>
          <w:szCs w:val="24"/>
        </w:rPr>
        <w:t xml:space="preserve"> diretora e o vice-diretor se apresentam e contam um pouco sobre o surgimento da Pirateria, em 2013, inspirados nas baterias de escolas de samba, assim como as demais baterias universitárias e</w:t>
      </w:r>
      <w:r w:rsidR="009A7D79">
        <w:rPr>
          <w:rFonts w:ascii="Arial" w:eastAsia="Arial" w:hAnsi="Arial" w:cs="Arial"/>
          <w:bCs/>
          <w:sz w:val="24"/>
          <w:szCs w:val="24"/>
        </w:rPr>
        <w:t>,</w:t>
      </w:r>
      <w:r>
        <w:rPr>
          <w:rFonts w:ascii="Arial" w:eastAsia="Arial" w:hAnsi="Arial" w:cs="Arial"/>
          <w:bCs/>
          <w:sz w:val="24"/>
          <w:szCs w:val="24"/>
        </w:rPr>
        <w:t xml:space="preserve"> desde então</w:t>
      </w:r>
      <w:r w:rsidR="009A7D79">
        <w:rPr>
          <w:rFonts w:ascii="Arial" w:eastAsia="Arial" w:hAnsi="Arial" w:cs="Arial"/>
          <w:bCs/>
          <w:sz w:val="24"/>
          <w:szCs w:val="24"/>
        </w:rPr>
        <w:t>,</w:t>
      </w:r>
      <w:r>
        <w:rPr>
          <w:rFonts w:ascii="Arial" w:eastAsia="Arial" w:hAnsi="Arial" w:cs="Arial"/>
          <w:bCs/>
          <w:sz w:val="24"/>
          <w:szCs w:val="24"/>
        </w:rPr>
        <w:t xml:space="preserve"> se integram com outras baterias, outras universidades e com a cidade de Osasco. </w:t>
      </w:r>
      <w:r w:rsidR="009A7D79">
        <w:rPr>
          <w:rFonts w:ascii="Arial" w:eastAsia="Arial" w:hAnsi="Arial" w:cs="Arial"/>
          <w:bCs/>
          <w:sz w:val="24"/>
          <w:szCs w:val="24"/>
        </w:rPr>
        <w:t>C</w:t>
      </w:r>
      <w:r>
        <w:rPr>
          <w:rFonts w:ascii="Arial" w:eastAsia="Arial" w:hAnsi="Arial" w:cs="Arial"/>
          <w:bCs/>
          <w:sz w:val="24"/>
          <w:szCs w:val="24"/>
        </w:rPr>
        <w:t xml:space="preserve">omo </w:t>
      </w:r>
      <w:r w:rsidR="009A7D79">
        <w:rPr>
          <w:rFonts w:ascii="Arial" w:eastAsia="Arial" w:hAnsi="Arial" w:cs="Arial"/>
          <w:bCs/>
          <w:sz w:val="24"/>
          <w:szCs w:val="24"/>
        </w:rPr>
        <w:t xml:space="preserve">eles são da </w:t>
      </w:r>
      <w:r>
        <w:rPr>
          <w:rFonts w:ascii="Arial" w:eastAsia="Arial" w:hAnsi="Arial" w:cs="Arial"/>
          <w:bCs/>
          <w:sz w:val="24"/>
          <w:szCs w:val="24"/>
        </w:rPr>
        <w:t>diretoria</w:t>
      </w:r>
      <w:r w:rsidR="009A7D79">
        <w:rPr>
          <w:rFonts w:ascii="Arial" w:eastAsia="Arial" w:hAnsi="Arial" w:cs="Arial"/>
          <w:bCs/>
          <w:sz w:val="24"/>
          <w:szCs w:val="24"/>
        </w:rPr>
        <w:t>, assumem o</w:t>
      </w:r>
      <w:r>
        <w:rPr>
          <w:rFonts w:ascii="Arial" w:eastAsia="Arial" w:hAnsi="Arial" w:cs="Arial"/>
          <w:bCs/>
          <w:sz w:val="24"/>
          <w:szCs w:val="24"/>
        </w:rPr>
        <w:t xml:space="preserve"> papel de organizar todos os departamentos internos da Pirateria, fora o contato exte</w:t>
      </w:r>
      <w:r w:rsidR="009A7D79">
        <w:rPr>
          <w:rFonts w:ascii="Arial" w:eastAsia="Arial" w:hAnsi="Arial" w:cs="Arial"/>
          <w:bCs/>
          <w:sz w:val="24"/>
          <w:szCs w:val="24"/>
        </w:rPr>
        <w:t>rno</w:t>
      </w:r>
      <w:r>
        <w:rPr>
          <w:rFonts w:ascii="Arial" w:eastAsia="Arial" w:hAnsi="Arial" w:cs="Arial"/>
          <w:bCs/>
          <w:sz w:val="24"/>
          <w:szCs w:val="24"/>
        </w:rPr>
        <w:t xml:space="preserve"> e com outras inst</w:t>
      </w:r>
      <w:r w:rsidR="00564E7E">
        <w:rPr>
          <w:rFonts w:ascii="Arial" w:eastAsia="Arial" w:hAnsi="Arial" w:cs="Arial"/>
          <w:bCs/>
          <w:sz w:val="24"/>
          <w:szCs w:val="24"/>
        </w:rPr>
        <w:t>â</w:t>
      </w:r>
      <w:r>
        <w:rPr>
          <w:rFonts w:ascii="Arial" w:eastAsia="Arial" w:hAnsi="Arial" w:cs="Arial"/>
          <w:bCs/>
          <w:sz w:val="24"/>
          <w:szCs w:val="24"/>
        </w:rPr>
        <w:t>ncias da Unifesp. Em seguida</w:t>
      </w:r>
      <w:r w:rsidR="00564E7E">
        <w:rPr>
          <w:rFonts w:ascii="Arial" w:eastAsia="Arial" w:hAnsi="Arial" w:cs="Arial"/>
          <w:bCs/>
          <w:sz w:val="24"/>
          <w:szCs w:val="24"/>
        </w:rPr>
        <w:t>,</w:t>
      </w:r>
      <w:r>
        <w:rPr>
          <w:rFonts w:ascii="Arial" w:eastAsia="Arial" w:hAnsi="Arial" w:cs="Arial"/>
          <w:bCs/>
          <w:sz w:val="24"/>
          <w:szCs w:val="24"/>
        </w:rPr>
        <w:t xml:space="preserve"> foram se apresentando os responsáveis pela comunicação, eventos, financeiro, patrimônio, produtos, torneios, ritmo, explicando um pouco das atividades dentro da Pirateria. </w:t>
      </w:r>
    </w:p>
    <w:p w14:paraId="5B7E4068" w14:textId="61CA61F6"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 xml:space="preserve">Novamente em nossas anotações surgiram a questão do acolhimento no período da </w:t>
      </w:r>
      <w:r w:rsidR="00281F1E">
        <w:rPr>
          <w:rFonts w:ascii="Arial" w:eastAsia="Arial" w:hAnsi="Arial" w:cs="Arial"/>
          <w:bCs/>
          <w:sz w:val="24"/>
          <w:szCs w:val="24"/>
        </w:rPr>
        <w:t>p</w:t>
      </w:r>
      <w:r>
        <w:rPr>
          <w:rFonts w:ascii="Arial" w:eastAsia="Arial" w:hAnsi="Arial" w:cs="Arial"/>
          <w:bCs/>
          <w:sz w:val="24"/>
          <w:szCs w:val="24"/>
        </w:rPr>
        <w:t>andemia d</w:t>
      </w:r>
      <w:r w:rsidR="00564E7E">
        <w:rPr>
          <w:rFonts w:ascii="Arial" w:eastAsia="Arial" w:hAnsi="Arial" w:cs="Arial"/>
          <w:bCs/>
          <w:sz w:val="24"/>
          <w:szCs w:val="24"/>
        </w:rPr>
        <w:t>a</w:t>
      </w:r>
      <w:r>
        <w:rPr>
          <w:rFonts w:ascii="Arial" w:eastAsia="Arial" w:hAnsi="Arial" w:cs="Arial"/>
          <w:bCs/>
          <w:sz w:val="24"/>
          <w:szCs w:val="24"/>
        </w:rPr>
        <w:t xml:space="preserve"> </w:t>
      </w:r>
      <w:r w:rsidR="00564E7E">
        <w:rPr>
          <w:rFonts w:ascii="Arial" w:eastAsia="Arial" w:hAnsi="Arial" w:cs="Arial"/>
          <w:bCs/>
          <w:sz w:val="24"/>
          <w:szCs w:val="24"/>
        </w:rPr>
        <w:t>covid-</w:t>
      </w:r>
      <w:r>
        <w:rPr>
          <w:rFonts w:ascii="Arial" w:eastAsia="Arial" w:hAnsi="Arial" w:cs="Arial"/>
          <w:bCs/>
          <w:sz w:val="24"/>
          <w:szCs w:val="24"/>
        </w:rPr>
        <w:t xml:space="preserve">19, o pessoal da diretoria de comunicação da </w:t>
      </w:r>
      <w:r>
        <w:rPr>
          <w:rFonts w:ascii="Arial" w:eastAsia="Arial" w:hAnsi="Arial" w:cs="Arial"/>
          <w:bCs/>
          <w:sz w:val="24"/>
          <w:szCs w:val="24"/>
        </w:rPr>
        <w:lastRenderedPageBreak/>
        <w:t xml:space="preserve">Pirateria ressaltou que a comunicação </w:t>
      </w:r>
      <w:r w:rsidR="00281F1E">
        <w:rPr>
          <w:rFonts w:ascii="Arial" w:eastAsia="Arial" w:hAnsi="Arial" w:cs="Arial"/>
          <w:bCs/>
          <w:sz w:val="24"/>
          <w:szCs w:val="24"/>
        </w:rPr>
        <w:t>tinha</w:t>
      </w:r>
      <w:r>
        <w:rPr>
          <w:rFonts w:ascii="Arial" w:eastAsia="Arial" w:hAnsi="Arial" w:cs="Arial"/>
          <w:bCs/>
          <w:sz w:val="24"/>
          <w:szCs w:val="24"/>
        </w:rPr>
        <w:t xml:space="preserve"> um papel fundamental naquele período, pois estavam preocupados com o acolhimento </w:t>
      </w:r>
      <w:r w:rsidR="00281F1E">
        <w:rPr>
          <w:rFonts w:ascii="Arial" w:eastAsia="Arial" w:hAnsi="Arial" w:cs="Arial"/>
          <w:bCs/>
          <w:sz w:val="24"/>
          <w:szCs w:val="24"/>
        </w:rPr>
        <w:t>dos</w:t>
      </w:r>
      <w:r>
        <w:rPr>
          <w:rFonts w:ascii="Arial" w:eastAsia="Arial" w:hAnsi="Arial" w:cs="Arial"/>
          <w:bCs/>
          <w:sz w:val="24"/>
          <w:szCs w:val="24"/>
        </w:rPr>
        <w:t xml:space="preserve"> novos estudantes e </w:t>
      </w:r>
      <w:r w:rsidR="00281F1E">
        <w:rPr>
          <w:rFonts w:ascii="Arial" w:eastAsia="Arial" w:hAnsi="Arial" w:cs="Arial"/>
          <w:bCs/>
          <w:sz w:val="24"/>
          <w:szCs w:val="24"/>
        </w:rPr>
        <w:t>dos</w:t>
      </w:r>
      <w:r>
        <w:rPr>
          <w:rFonts w:ascii="Arial" w:eastAsia="Arial" w:hAnsi="Arial" w:cs="Arial"/>
          <w:bCs/>
          <w:sz w:val="24"/>
          <w:szCs w:val="24"/>
        </w:rPr>
        <w:t xml:space="preserve"> membros da Pirateria</w:t>
      </w:r>
      <w:r w:rsidR="00564E7E">
        <w:rPr>
          <w:rFonts w:ascii="Arial" w:eastAsia="Arial" w:hAnsi="Arial" w:cs="Arial"/>
          <w:bCs/>
          <w:sz w:val="24"/>
          <w:szCs w:val="24"/>
        </w:rPr>
        <w:t>,</w:t>
      </w:r>
      <w:r>
        <w:rPr>
          <w:rFonts w:ascii="Arial" w:eastAsia="Arial" w:hAnsi="Arial" w:cs="Arial"/>
          <w:bCs/>
          <w:sz w:val="24"/>
          <w:szCs w:val="24"/>
        </w:rPr>
        <w:t xml:space="preserve"> pensando e desenvolvendo atividades para manter todos conectados</w:t>
      </w:r>
      <w:r w:rsidR="00281F1E">
        <w:rPr>
          <w:rFonts w:ascii="Arial" w:eastAsia="Arial" w:hAnsi="Arial" w:cs="Arial"/>
          <w:bCs/>
          <w:sz w:val="24"/>
          <w:szCs w:val="24"/>
        </w:rPr>
        <w:t>,</w:t>
      </w:r>
      <w:r>
        <w:rPr>
          <w:rFonts w:ascii="Arial" w:eastAsia="Arial" w:hAnsi="Arial" w:cs="Arial"/>
          <w:bCs/>
          <w:sz w:val="24"/>
          <w:szCs w:val="24"/>
        </w:rPr>
        <w:t xml:space="preserve"> mesmo </w:t>
      </w:r>
      <w:r w:rsidR="00564E7E">
        <w:rPr>
          <w:rFonts w:ascii="Arial" w:eastAsia="Arial" w:hAnsi="Arial" w:cs="Arial"/>
          <w:bCs/>
          <w:sz w:val="24"/>
          <w:szCs w:val="24"/>
        </w:rPr>
        <w:t>a distância</w:t>
      </w:r>
      <w:r>
        <w:rPr>
          <w:rFonts w:ascii="Arial" w:eastAsia="Arial" w:hAnsi="Arial" w:cs="Arial"/>
          <w:bCs/>
          <w:sz w:val="24"/>
          <w:szCs w:val="24"/>
        </w:rPr>
        <w:t>.</w:t>
      </w:r>
    </w:p>
    <w:p w14:paraId="1579CB32" w14:textId="7E51B8DA"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 xml:space="preserve">Nesse </w:t>
      </w:r>
      <w:r w:rsidR="00EF4704">
        <w:rPr>
          <w:rFonts w:ascii="Arial" w:eastAsia="Arial" w:hAnsi="Arial" w:cs="Arial"/>
          <w:bCs/>
          <w:sz w:val="24"/>
          <w:szCs w:val="24"/>
        </w:rPr>
        <w:t>v</w:t>
      </w:r>
      <w:r>
        <w:rPr>
          <w:rFonts w:ascii="Arial" w:eastAsia="Arial" w:hAnsi="Arial" w:cs="Arial"/>
          <w:bCs/>
          <w:sz w:val="24"/>
          <w:szCs w:val="24"/>
        </w:rPr>
        <w:t>ídeo</w:t>
      </w:r>
      <w:r w:rsidR="00EF4704">
        <w:rPr>
          <w:rFonts w:ascii="Arial" w:eastAsia="Arial" w:hAnsi="Arial" w:cs="Arial"/>
          <w:bCs/>
          <w:sz w:val="24"/>
          <w:szCs w:val="24"/>
        </w:rPr>
        <w:t>,</w:t>
      </w:r>
      <w:r>
        <w:rPr>
          <w:rFonts w:ascii="Arial" w:eastAsia="Arial" w:hAnsi="Arial" w:cs="Arial"/>
          <w:bCs/>
          <w:sz w:val="24"/>
          <w:szCs w:val="24"/>
        </w:rPr>
        <w:t xml:space="preserve"> os </w:t>
      </w:r>
      <w:proofErr w:type="spellStart"/>
      <w:r>
        <w:rPr>
          <w:rFonts w:ascii="Arial" w:eastAsia="Arial" w:hAnsi="Arial" w:cs="Arial"/>
          <w:bCs/>
          <w:sz w:val="24"/>
          <w:szCs w:val="24"/>
        </w:rPr>
        <w:t>Bixos</w:t>
      </w:r>
      <w:proofErr w:type="spellEnd"/>
      <w:r>
        <w:rPr>
          <w:rFonts w:ascii="Arial" w:eastAsia="Arial" w:hAnsi="Arial" w:cs="Arial"/>
          <w:bCs/>
          <w:sz w:val="24"/>
          <w:szCs w:val="24"/>
        </w:rPr>
        <w:t xml:space="preserve"> que entraram em 2020 e são integrantes da Pirateria dão depoimentos de como foram suas experiências nesse período de distanciamento. Foram </w:t>
      </w:r>
      <w:proofErr w:type="gramStart"/>
      <w:r>
        <w:rPr>
          <w:rFonts w:ascii="Arial" w:eastAsia="Arial" w:hAnsi="Arial" w:cs="Arial"/>
          <w:bCs/>
          <w:sz w:val="24"/>
          <w:szCs w:val="24"/>
        </w:rPr>
        <w:t>3</w:t>
      </w:r>
      <w:proofErr w:type="gramEnd"/>
      <w:r>
        <w:rPr>
          <w:rFonts w:ascii="Arial" w:eastAsia="Arial" w:hAnsi="Arial" w:cs="Arial"/>
          <w:bCs/>
          <w:sz w:val="24"/>
          <w:szCs w:val="24"/>
        </w:rPr>
        <w:t xml:space="preserve"> depoimentos </w:t>
      </w:r>
      <w:r w:rsidR="009F5929">
        <w:rPr>
          <w:rFonts w:ascii="Arial" w:eastAsia="Arial" w:hAnsi="Arial" w:cs="Arial"/>
          <w:bCs/>
          <w:sz w:val="24"/>
          <w:szCs w:val="24"/>
        </w:rPr>
        <w:t>que relataram</w:t>
      </w:r>
      <w:r>
        <w:rPr>
          <w:rFonts w:ascii="Arial" w:eastAsia="Arial" w:hAnsi="Arial" w:cs="Arial"/>
          <w:bCs/>
          <w:sz w:val="24"/>
          <w:szCs w:val="24"/>
        </w:rPr>
        <w:t xml:space="preserve"> que mesmo não sendo presencial foram recebidos com todo o acolhimento pela “família” Pirateria</w:t>
      </w:r>
      <w:r w:rsidR="00EF4704">
        <w:rPr>
          <w:rFonts w:ascii="Arial" w:eastAsia="Arial" w:hAnsi="Arial" w:cs="Arial"/>
          <w:bCs/>
          <w:sz w:val="24"/>
          <w:szCs w:val="24"/>
        </w:rPr>
        <w:t>”</w:t>
      </w:r>
      <w:r>
        <w:rPr>
          <w:rFonts w:ascii="Arial" w:eastAsia="Arial" w:hAnsi="Arial" w:cs="Arial"/>
          <w:bCs/>
          <w:sz w:val="24"/>
          <w:szCs w:val="24"/>
        </w:rPr>
        <w:t>. Nesse período</w:t>
      </w:r>
      <w:r w:rsidR="00EF4704">
        <w:rPr>
          <w:rFonts w:ascii="Arial" w:eastAsia="Arial" w:hAnsi="Arial" w:cs="Arial"/>
          <w:bCs/>
          <w:sz w:val="24"/>
          <w:szCs w:val="24"/>
        </w:rPr>
        <w:t>,</w:t>
      </w:r>
      <w:r>
        <w:rPr>
          <w:rFonts w:ascii="Arial" w:eastAsia="Arial" w:hAnsi="Arial" w:cs="Arial"/>
          <w:bCs/>
          <w:sz w:val="24"/>
          <w:szCs w:val="24"/>
        </w:rPr>
        <w:t xml:space="preserve"> foram realizad</w:t>
      </w:r>
      <w:r w:rsidR="00EF4704">
        <w:rPr>
          <w:rFonts w:ascii="Arial" w:eastAsia="Arial" w:hAnsi="Arial" w:cs="Arial"/>
          <w:bCs/>
          <w:sz w:val="24"/>
          <w:szCs w:val="24"/>
        </w:rPr>
        <w:t>a</w:t>
      </w:r>
      <w:r>
        <w:rPr>
          <w:rFonts w:ascii="Arial" w:eastAsia="Arial" w:hAnsi="Arial" w:cs="Arial"/>
          <w:bCs/>
          <w:sz w:val="24"/>
          <w:szCs w:val="24"/>
        </w:rPr>
        <w:t>s aulas e encontros on-line com discussões sobre o samba e sua importância na cultura, aulas sobre os instrumentos utilizados na bateria e encontros para que os integrantes se conhecessem e interagissem em grupo. Nesses encontros</w:t>
      </w:r>
      <w:r w:rsidR="00EF4704">
        <w:rPr>
          <w:rFonts w:ascii="Arial" w:eastAsia="Arial" w:hAnsi="Arial" w:cs="Arial"/>
          <w:bCs/>
          <w:sz w:val="24"/>
          <w:szCs w:val="24"/>
        </w:rPr>
        <w:t>,</w:t>
      </w:r>
      <w:r>
        <w:rPr>
          <w:rFonts w:ascii="Arial" w:eastAsia="Arial" w:hAnsi="Arial" w:cs="Arial"/>
          <w:bCs/>
          <w:sz w:val="24"/>
          <w:szCs w:val="24"/>
        </w:rPr>
        <w:t xml:space="preserve"> eles citam que foi possível conhecer e </w:t>
      </w:r>
      <w:r w:rsidR="00AE50E4">
        <w:rPr>
          <w:rFonts w:ascii="Arial" w:eastAsia="Arial" w:hAnsi="Arial" w:cs="Arial"/>
          <w:bCs/>
          <w:sz w:val="24"/>
          <w:szCs w:val="24"/>
        </w:rPr>
        <w:t>atuar</w:t>
      </w:r>
      <w:r>
        <w:rPr>
          <w:rFonts w:ascii="Arial" w:eastAsia="Arial" w:hAnsi="Arial" w:cs="Arial"/>
          <w:bCs/>
          <w:sz w:val="24"/>
          <w:szCs w:val="24"/>
        </w:rPr>
        <w:t xml:space="preserve"> com diversas pessoas, de outros cursos, o que </w:t>
      </w:r>
      <w:r w:rsidR="00EF4704">
        <w:rPr>
          <w:rFonts w:ascii="Arial" w:eastAsia="Arial" w:hAnsi="Arial" w:cs="Arial"/>
          <w:bCs/>
          <w:sz w:val="24"/>
          <w:szCs w:val="24"/>
        </w:rPr>
        <w:t>trouxe certa t</w:t>
      </w:r>
      <w:r>
        <w:rPr>
          <w:rFonts w:ascii="Arial" w:eastAsia="Arial" w:hAnsi="Arial" w:cs="Arial"/>
          <w:bCs/>
          <w:sz w:val="24"/>
          <w:szCs w:val="24"/>
        </w:rPr>
        <w:t>ranquilidade</w:t>
      </w:r>
      <w:r w:rsidR="00EF4704">
        <w:rPr>
          <w:rFonts w:ascii="Arial" w:eastAsia="Arial" w:hAnsi="Arial" w:cs="Arial"/>
          <w:bCs/>
          <w:sz w:val="24"/>
          <w:szCs w:val="24"/>
        </w:rPr>
        <w:t xml:space="preserve"> para quando as</w:t>
      </w:r>
      <w:r>
        <w:rPr>
          <w:rFonts w:ascii="Arial" w:eastAsia="Arial" w:hAnsi="Arial" w:cs="Arial"/>
          <w:bCs/>
          <w:sz w:val="24"/>
          <w:szCs w:val="24"/>
        </w:rPr>
        <w:t xml:space="preserve"> atividades voltarem </w:t>
      </w:r>
      <w:r w:rsidR="00EF4704">
        <w:rPr>
          <w:rFonts w:ascii="Arial" w:eastAsia="Arial" w:hAnsi="Arial" w:cs="Arial"/>
          <w:bCs/>
          <w:sz w:val="24"/>
          <w:szCs w:val="24"/>
        </w:rPr>
        <w:t>ao</w:t>
      </w:r>
      <w:r>
        <w:rPr>
          <w:rFonts w:ascii="Arial" w:eastAsia="Arial" w:hAnsi="Arial" w:cs="Arial"/>
          <w:bCs/>
          <w:sz w:val="24"/>
          <w:szCs w:val="24"/>
        </w:rPr>
        <w:t xml:space="preserve"> presencial</w:t>
      </w:r>
      <w:r w:rsidR="00EF4704">
        <w:rPr>
          <w:rFonts w:ascii="Arial" w:eastAsia="Arial" w:hAnsi="Arial" w:cs="Arial"/>
          <w:bCs/>
          <w:sz w:val="24"/>
          <w:szCs w:val="24"/>
        </w:rPr>
        <w:t>,</w:t>
      </w:r>
      <w:r>
        <w:rPr>
          <w:rFonts w:ascii="Arial" w:eastAsia="Arial" w:hAnsi="Arial" w:cs="Arial"/>
          <w:bCs/>
          <w:sz w:val="24"/>
          <w:szCs w:val="24"/>
        </w:rPr>
        <w:t xml:space="preserve"> serão recebidas pessoas já conhecidas que irão acolhê-los mais uma vez, só que presencialmente</w:t>
      </w:r>
      <w:r w:rsidR="00707A7E">
        <w:rPr>
          <w:rFonts w:ascii="Arial" w:eastAsia="Arial" w:hAnsi="Arial" w:cs="Arial"/>
          <w:bCs/>
          <w:sz w:val="24"/>
          <w:szCs w:val="24"/>
        </w:rPr>
        <w:t>.</w:t>
      </w:r>
    </w:p>
    <w:p w14:paraId="7C7508D7" w14:textId="3DA88E82"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Nos relatos notamos novamente a questão do acolhimento recebido pela “família Pirateria</w:t>
      </w:r>
      <w:r w:rsidR="0069267D">
        <w:rPr>
          <w:rFonts w:ascii="Arial" w:eastAsia="Arial" w:hAnsi="Arial" w:cs="Arial"/>
          <w:bCs/>
          <w:sz w:val="24"/>
          <w:szCs w:val="24"/>
        </w:rPr>
        <w:t>”</w:t>
      </w:r>
      <w:r>
        <w:rPr>
          <w:rFonts w:ascii="Arial" w:eastAsia="Arial" w:hAnsi="Arial" w:cs="Arial"/>
          <w:bCs/>
          <w:sz w:val="24"/>
          <w:szCs w:val="24"/>
        </w:rPr>
        <w:t>, mesmo a distância.</w:t>
      </w:r>
    </w:p>
    <w:p w14:paraId="30E10B7B" w14:textId="0A83DF36"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 xml:space="preserve">Nesses quatro próximos </w:t>
      </w:r>
      <w:r w:rsidR="0069267D">
        <w:rPr>
          <w:rFonts w:ascii="Arial" w:eastAsia="Arial" w:hAnsi="Arial" w:cs="Arial"/>
          <w:bCs/>
          <w:sz w:val="24"/>
          <w:szCs w:val="24"/>
        </w:rPr>
        <w:t>v</w:t>
      </w:r>
      <w:r>
        <w:rPr>
          <w:rFonts w:ascii="Arial" w:eastAsia="Arial" w:hAnsi="Arial" w:cs="Arial"/>
          <w:bCs/>
          <w:sz w:val="24"/>
          <w:szCs w:val="24"/>
        </w:rPr>
        <w:t>ídeo</w:t>
      </w:r>
      <w:r w:rsidR="0069267D">
        <w:rPr>
          <w:rFonts w:ascii="Arial" w:eastAsia="Arial" w:hAnsi="Arial" w:cs="Arial"/>
          <w:bCs/>
          <w:sz w:val="24"/>
          <w:szCs w:val="24"/>
        </w:rPr>
        <w:t>s</w:t>
      </w:r>
      <w:r>
        <w:rPr>
          <w:rFonts w:ascii="Arial" w:eastAsia="Arial" w:hAnsi="Arial" w:cs="Arial"/>
          <w:bCs/>
          <w:sz w:val="24"/>
          <w:szCs w:val="24"/>
        </w:rPr>
        <w:t xml:space="preserve"> foram apresentados os instrumentos utilizados pela Pirateria de forma mais explicativa e técnica. Nesses vídeos</w:t>
      </w:r>
      <w:r w:rsidR="0069267D">
        <w:rPr>
          <w:rFonts w:ascii="Arial" w:eastAsia="Arial" w:hAnsi="Arial" w:cs="Arial"/>
          <w:bCs/>
          <w:sz w:val="24"/>
          <w:szCs w:val="24"/>
        </w:rPr>
        <w:t>,</w:t>
      </w:r>
      <w:r>
        <w:rPr>
          <w:rFonts w:ascii="Arial" w:eastAsia="Arial" w:hAnsi="Arial" w:cs="Arial"/>
          <w:bCs/>
          <w:sz w:val="24"/>
          <w:szCs w:val="24"/>
        </w:rPr>
        <w:t xml:space="preserve"> </w:t>
      </w:r>
      <w:r w:rsidR="00AE50E4">
        <w:rPr>
          <w:rFonts w:ascii="Arial" w:eastAsia="Arial" w:hAnsi="Arial" w:cs="Arial"/>
          <w:bCs/>
          <w:sz w:val="24"/>
          <w:szCs w:val="24"/>
        </w:rPr>
        <w:t xml:space="preserve">ressaltamos a afirmação de </w:t>
      </w:r>
      <w:r>
        <w:rPr>
          <w:rFonts w:ascii="Arial" w:eastAsia="Arial" w:hAnsi="Arial" w:cs="Arial"/>
          <w:bCs/>
          <w:sz w:val="24"/>
          <w:szCs w:val="24"/>
        </w:rPr>
        <w:t>H</w:t>
      </w:r>
      <w:r w:rsidR="00AE50E4">
        <w:rPr>
          <w:rFonts w:ascii="Arial" w:eastAsia="Arial" w:hAnsi="Arial" w:cs="Arial"/>
          <w:bCs/>
          <w:sz w:val="24"/>
          <w:szCs w:val="24"/>
        </w:rPr>
        <w:t>ine</w:t>
      </w:r>
      <w:r>
        <w:rPr>
          <w:rFonts w:ascii="Arial" w:eastAsia="Arial" w:hAnsi="Arial" w:cs="Arial"/>
          <w:bCs/>
          <w:sz w:val="24"/>
          <w:szCs w:val="24"/>
        </w:rPr>
        <w:t xml:space="preserve"> (2005) sobre o </w:t>
      </w:r>
      <w:r>
        <w:rPr>
          <w:rFonts w:ascii="Arial" w:eastAsia="Arial" w:hAnsi="Arial" w:cs="Arial"/>
          <w:sz w:val="24"/>
          <w:szCs w:val="24"/>
        </w:rPr>
        <w:t>indivíduo corporificado, são vídeos técnicos somete relacionad</w:t>
      </w:r>
      <w:r w:rsidR="0069267D">
        <w:rPr>
          <w:rFonts w:ascii="Arial" w:eastAsia="Arial" w:hAnsi="Arial" w:cs="Arial"/>
          <w:sz w:val="24"/>
          <w:szCs w:val="24"/>
        </w:rPr>
        <w:t>o</w:t>
      </w:r>
      <w:r>
        <w:rPr>
          <w:rFonts w:ascii="Arial" w:eastAsia="Arial" w:hAnsi="Arial" w:cs="Arial"/>
          <w:sz w:val="24"/>
          <w:szCs w:val="24"/>
        </w:rPr>
        <w:t xml:space="preserve">s </w:t>
      </w:r>
      <w:r w:rsidR="0069267D">
        <w:rPr>
          <w:rFonts w:ascii="Arial" w:eastAsia="Arial" w:hAnsi="Arial" w:cs="Arial"/>
          <w:sz w:val="24"/>
          <w:szCs w:val="24"/>
        </w:rPr>
        <w:t>à</w:t>
      </w:r>
      <w:r>
        <w:rPr>
          <w:rFonts w:ascii="Arial" w:eastAsia="Arial" w:hAnsi="Arial" w:cs="Arial"/>
          <w:sz w:val="24"/>
          <w:szCs w:val="24"/>
        </w:rPr>
        <w:t xml:space="preserve">s questões corporais do como tocar um instrumento, onde o corpo é o protagonista do vídeo e demonstram </w:t>
      </w:r>
      <w:r>
        <w:rPr>
          <w:rFonts w:ascii="Arial" w:eastAsia="Arial" w:hAnsi="Arial" w:cs="Arial"/>
          <w:bCs/>
          <w:sz w:val="24"/>
          <w:szCs w:val="24"/>
        </w:rPr>
        <w:t xml:space="preserve">a preocupação para que os ingressantes, recém-chegados </w:t>
      </w:r>
      <w:r w:rsidR="0069267D">
        <w:rPr>
          <w:rFonts w:ascii="Arial" w:eastAsia="Arial" w:hAnsi="Arial" w:cs="Arial"/>
          <w:bCs/>
          <w:sz w:val="24"/>
          <w:szCs w:val="24"/>
        </w:rPr>
        <w:t>à</w:t>
      </w:r>
      <w:r>
        <w:rPr>
          <w:rFonts w:ascii="Arial" w:eastAsia="Arial" w:hAnsi="Arial" w:cs="Arial"/>
          <w:bCs/>
          <w:sz w:val="24"/>
          <w:szCs w:val="24"/>
        </w:rPr>
        <w:t xml:space="preserve"> universidade, conheçam os instrumentos utilizados, o que acaba sendo uma forma de acolhimento.  </w:t>
      </w:r>
      <w:r>
        <w:rPr>
          <w:rFonts w:ascii="Arial" w:eastAsia="Arial" w:hAnsi="Arial" w:cs="Arial"/>
          <w:bCs/>
          <w:sz w:val="24"/>
          <w:szCs w:val="24"/>
        </w:rPr>
        <w:tab/>
      </w:r>
    </w:p>
    <w:p w14:paraId="44822C66" w14:textId="34265A0A"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Toda essa receptividade que a Pirateria tem nos lembra as questões trazidas por Georgiou (2020) sobre a solidariedade nesse período tão cr</w:t>
      </w:r>
      <w:r w:rsidR="0069267D">
        <w:rPr>
          <w:rFonts w:ascii="Arial" w:eastAsia="Arial" w:hAnsi="Arial" w:cs="Arial"/>
          <w:bCs/>
          <w:sz w:val="24"/>
          <w:szCs w:val="24"/>
        </w:rPr>
        <w:t>í</w:t>
      </w:r>
      <w:r>
        <w:rPr>
          <w:rFonts w:ascii="Arial" w:eastAsia="Arial" w:hAnsi="Arial" w:cs="Arial"/>
          <w:bCs/>
          <w:sz w:val="24"/>
          <w:szCs w:val="24"/>
        </w:rPr>
        <w:t>tico</w:t>
      </w:r>
      <w:r w:rsidR="00004FB2">
        <w:rPr>
          <w:rFonts w:ascii="Arial" w:eastAsia="Arial" w:hAnsi="Arial" w:cs="Arial"/>
          <w:bCs/>
          <w:sz w:val="24"/>
          <w:szCs w:val="24"/>
        </w:rPr>
        <w:t>,</w:t>
      </w:r>
      <w:r>
        <w:rPr>
          <w:rFonts w:ascii="Arial" w:eastAsia="Arial" w:hAnsi="Arial" w:cs="Arial"/>
          <w:bCs/>
          <w:sz w:val="24"/>
          <w:szCs w:val="24"/>
        </w:rPr>
        <w:t xml:space="preserve"> praticamente tudo que assistimos da Pirateria de sempre estar com as portas abertas para receber a todos com carinho, l</w:t>
      </w:r>
      <w:r w:rsidR="0069267D">
        <w:rPr>
          <w:rFonts w:ascii="Arial" w:eastAsia="Arial" w:hAnsi="Arial" w:cs="Arial"/>
          <w:bCs/>
          <w:sz w:val="24"/>
          <w:szCs w:val="24"/>
        </w:rPr>
        <w:t>ó</w:t>
      </w:r>
      <w:r>
        <w:rPr>
          <w:rFonts w:ascii="Arial" w:eastAsia="Arial" w:hAnsi="Arial" w:cs="Arial"/>
          <w:bCs/>
          <w:sz w:val="24"/>
          <w:szCs w:val="24"/>
        </w:rPr>
        <w:t xml:space="preserve">gico que a atividade dela como Bateria Universitária é importante para eles, mas a impressão que tivemos ao assistir </w:t>
      </w:r>
      <w:r w:rsidR="004A0F2C">
        <w:rPr>
          <w:rFonts w:ascii="Arial" w:eastAsia="Arial" w:hAnsi="Arial" w:cs="Arial"/>
          <w:bCs/>
          <w:sz w:val="24"/>
          <w:szCs w:val="24"/>
        </w:rPr>
        <w:t>a</w:t>
      </w:r>
      <w:r>
        <w:rPr>
          <w:rFonts w:ascii="Arial" w:eastAsia="Arial" w:hAnsi="Arial" w:cs="Arial"/>
          <w:bCs/>
          <w:sz w:val="24"/>
          <w:szCs w:val="24"/>
        </w:rPr>
        <w:t>os vídeos é que o acolhimento</w:t>
      </w:r>
      <w:r w:rsidR="0069267D">
        <w:rPr>
          <w:rFonts w:ascii="Arial" w:eastAsia="Arial" w:hAnsi="Arial" w:cs="Arial"/>
          <w:bCs/>
          <w:sz w:val="24"/>
          <w:szCs w:val="24"/>
        </w:rPr>
        <w:t>,</w:t>
      </w:r>
      <w:r>
        <w:rPr>
          <w:rFonts w:ascii="Arial" w:eastAsia="Arial" w:hAnsi="Arial" w:cs="Arial"/>
          <w:bCs/>
          <w:sz w:val="24"/>
          <w:szCs w:val="24"/>
        </w:rPr>
        <w:t xml:space="preserve"> o social</w:t>
      </w:r>
      <w:r w:rsidR="0069267D">
        <w:rPr>
          <w:rFonts w:ascii="Arial" w:eastAsia="Arial" w:hAnsi="Arial" w:cs="Arial"/>
          <w:bCs/>
          <w:sz w:val="24"/>
          <w:szCs w:val="24"/>
        </w:rPr>
        <w:t>,</w:t>
      </w:r>
      <w:r>
        <w:rPr>
          <w:rFonts w:ascii="Arial" w:eastAsia="Arial" w:hAnsi="Arial" w:cs="Arial"/>
          <w:bCs/>
          <w:sz w:val="24"/>
          <w:szCs w:val="24"/>
        </w:rPr>
        <w:t xml:space="preserve"> está muito acima do desempenho tocando os instrumentos.</w:t>
      </w:r>
    </w:p>
    <w:p w14:paraId="5A54E6AA" w14:textId="7E8BD8C0"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 xml:space="preserve">Após o acompanhamento das ações dos dois agrupamentos, a Atlética e a Pirateria, percebemos uma diferença entre elas, e podemos refletir não como </w:t>
      </w:r>
      <w:r>
        <w:rPr>
          <w:rFonts w:ascii="Arial" w:eastAsia="Arial" w:hAnsi="Arial" w:cs="Arial"/>
          <w:bCs/>
          <w:sz w:val="24"/>
          <w:szCs w:val="24"/>
        </w:rPr>
        <w:lastRenderedPageBreak/>
        <w:t>julgamento do que foi melhor ou pior, mas as diferenças que percebemos com toda essa imersão que tivemos com os vídeos.</w:t>
      </w:r>
    </w:p>
    <w:p w14:paraId="0621E7D2" w14:textId="69601202"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 xml:space="preserve">Os vídeos da Pirateria têm um caráter mais informal, realizados entre eles, contaram com poucos convidados externos, como foi o caso do Prof. Renan </w:t>
      </w:r>
      <w:proofErr w:type="spellStart"/>
      <w:r>
        <w:rPr>
          <w:rFonts w:ascii="Arial" w:eastAsia="Arial" w:hAnsi="Arial" w:cs="Arial"/>
          <w:bCs/>
          <w:sz w:val="24"/>
          <w:szCs w:val="24"/>
        </w:rPr>
        <w:t>Quinalha</w:t>
      </w:r>
      <w:proofErr w:type="spellEnd"/>
      <w:r>
        <w:rPr>
          <w:rFonts w:ascii="Arial" w:eastAsia="Arial" w:hAnsi="Arial" w:cs="Arial"/>
          <w:bCs/>
          <w:sz w:val="24"/>
          <w:szCs w:val="24"/>
        </w:rPr>
        <w:t xml:space="preserve">, que é professor no campus e que tem grande destaque junto à comunidade LQBTQIA+, então apesar de não fazer parte do agrupamento da Pirateria, faz parte da comunidade EPPEN, criando essa proximidade com o campus, a identificação </w:t>
      </w:r>
      <w:r w:rsidR="00987376">
        <w:rPr>
          <w:rFonts w:ascii="Arial" w:eastAsia="Arial" w:hAnsi="Arial" w:cs="Arial"/>
          <w:bCs/>
          <w:sz w:val="24"/>
          <w:szCs w:val="24"/>
        </w:rPr>
        <w:t xml:space="preserve">se faz presente </w:t>
      </w:r>
      <w:r>
        <w:rPr>
          <w:rFonts w:ascii="Arial" w:eastAsia="Arial" w:hAnsi="Arial" w:cs="Arial"/>
          <w:bCs/>
          <w:sz w:val="24"/>
          <w:szCs w:val="24"/>
        </w:rPr>
        <w:t>quando os alunos, que são o público-alvo dos vídeos</w:t>
      </w:r>
      <w:r w:rsidR="00987376">
        <w:rPr>
          <w:rFonts w:ascii="Arial" w:eastAsia="Arial" w:hAnsi="Arial" w:cs="Arial"/>
          <w:bCs/>
          <w:sz w:val="24"/>
          <w:szCs w:val="24"/>
        </w:rPr>
        <w:t>,</w:t>
      </w:r>
      <w:r>
        <w:rPr>
          <w:rFonts w:ascii="Arial" w:eastAsia="Arial" w:hAnsi="Arial" w:cs="Arial"/>
          <w:bCs/>
          <w:sz w:val="24"/>
          <w:szCs w:val="24"/>
        </w:rPr>
        <w:t xml:space="preserve"> são contemplados com pessoas conhecidas.</w:t>
      </w:r>
    </w:p>
    <w:p w14:paraId="5DC71185" w14:textId="0C1B8B7C"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Os vídeos da Atlética já possuem características diferentes, são vídeos mais longos, técnico</w:t>
      </w:r>
      <w:r w:rsidR="000956B6">
        <w:rPr>
          <w:rFonts w:ascii="Arial" w:eastAsia="Arial" w:hAnsi="Arial" w:cs="Arial"/>
          <w:bCs/>
          <w:sz w:val="24"/>
          <w:szCs w:val="24"/>
        </w:rPr>
        <w:t xml:space="preserve">s </w:t>
      </w:r>
      <w:r>
        <w:rPr>
          <w:rFonts w:ascii="Arial" w:eastAsia="Arial" w:hAnsi="Arial" w:cs="Arial"/>
          <w:bCs/>
          <w:sz w:val="24"/>
          <w:szCs w:val="24"/>
        </w:rPr>
        <w:t xml:space="preserve">e teóricos, que contaram com a colaboração de convidados externos ao campus Osasco e em alguns casos a Unifesp. Isso torna o vídeo rico em seu conteúdo, porém a identificação entre quem está assistindo com quem está apresentando </w:t>
      </w:r>
      <w:r w:rsidR="000956B6">
        <w:rPr>
          <w:rFonts w:ascii="Arial" w:eastAsia="Arial" w:hAnsi="Arial" w:cs="Arial"/>
          <w:bCs/>
          <w:sz w:val="24"/>
          <w:szCs w:val="24"/>
        </w:rPr>
        <w:t>é</w:t>
      </w:r>
      <w:r>
        <w:rPr>
          <w:rFonts w:ascii="Arial" w:eastAsia="Arial" w:hAnsi="Arial" w:cs="Arial"/>
          <w:bCs/>
          <w:sz w:val="24"/>
          <w:szCs w:val="24"/>
        </w:rPr>
        <w:t xml:space="preserve"> mais limitada.</w:t>
      </w:r>
    </w:p>
    <w:p w14:paraId="38F7F7EE" w14:textId="2B9CA292"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 xml:space="preserve">Acredito que podemos relacionar esses dois formatos distintos até com a questão de os eventos serem ou não institucionalizados junto </w:t>
      </w:r>
      <w:r w:rsidR="000956B6">
        <w:rPr>
          <w:rFonts w:ascii="Arial" w:eastAsia="Arial" w:hAnsi="Arial" w:cs="Arial"/>
          <w:bCs/>
          <w:sz w:val="24"/>
          <w:szCs w:val="24"/>
        </w:rPr>
        <w:t>à</w:t>
      </w:r>
      <w:r>
        <w:rPr>
          <w:rFonts w:ascii="Arial" w:eastAsia="Arial" w:hAnsi="Arial" w:cs="Arial"/>
          <w:bCs/>
          <w:sz w:val="24"/>
          <w:szCs w:val="24"/>
        </w:rPr>
        <w:t xml:space="preserve"> universidade. </w:t>
      </w:r>
      <w:r w:rsidR="00344A51">
        <w:rPr>
          <w:rFonts w:ascii="Arial" w:eastAsia="Arial" w:hAnsi="Arial" w:cs="Arial"/>
          <w:bCs/>
          <w:sz w:val="24"/>
          <w:szCs w:val="24"/>
        </w:rPr>
        <w:t>D</w:t>
      </w:r>
      <w:r>
        <w:rPr>
          <w:rFonts w:ascii="Arial" w:eastAsia="Arial" w:hAnsi="Arial" w:cs="Arial"/>
          <w:bCs/>
          <w:sz w:val="24"/>
          <w:szCs w:val="24"/>
        </w:rPr>
        <w:t>a Pirateria</w:t>
      </w:r>
      <w:r w:rsidR="000956B6">
        <w:rPr>
          <w:rFonts w:ascii="Arial" w:eastAsia="Arial" w:hAnsi="Arial" w:cs="Arial"/>
          <w:bCs/>
          <w:sz w:val="24"/>
          <w:szCs w:val="24"/>
        </w:rPr>
        <w:t xml:space="preserve"> </w:t>
      </w:r>
      <w:r>
        <w:rPr>
          <w:rFonts w:ascii="Arial" w:eastAsia="Arial" w:hAnsi="Arial" w:cs="Arial"/>
          <w:bCs/>
          <w:sz w:val="24"/>
          <w:szCs w:val="24"/>
        </w:rPr>
        <w:t>foram ações espontâneas do agrupamento, provavelmente uma organização interna que decidiu que naquele momento era importante falar sobre determinado assunto como o Orgulho LGBTQIA+</w:t>
      </w:r>
      <w:r w:rsidR="00D03C57">
        <w:rPr>
          <w:rFonts w:ascii="Arial" w:eastAsia="Arial" w:hAnsi="Arial" w:cs="Arial"/>
          <w:bCs/>
          <w:sz w:val="24"/>
          <w:szCs w:val="24"/>
        </w:rPr>
        <w:t xml:space="preserve"> e fazer também</w:t>
      </w:r>
      <w:r>
        <w:rPr>
          <w:rFonts w:ascii="Arial" w:eastAsia="Arial" w:hAnsi="Arial" w:cs="Arial"/>
          <w:bCs/>
          <w:sz w:val="24"/>
          <w:szCs w:val="24"/>
        </w:rPr>
        <w:t xml:space="preserve"> a recepção do</w:t>
      </w:r>
      <w:r w:rsidR="00344A51">
        <w:rPr>
          <w:rFonts w:ascii="Arial" w:eastAsia="Arial" w:hAnsi="Arial" w:cs="Arial"/>
          <w:bCs/>
          <w:sz w:val="24"/>
          <w:szCs w:val="24"/>
        </w:rPr>
        <w:t>s</w:t>
      </w:r>
      <w:r>
        <w:rPr>
          <w:rFonts w:ascii="Arial" w:eastAsia="Arial" w:hAnsi="Arial" w:cs="Arial"/>
          <w:bCs/>
          <w:sz w:val="24"/>
          <w:szCs w:val="24"/>
        </w:rPr>
        <w:t xml:space="preserve"> </w:t>
      </w:r>
      <w:proofErr w:type="spellStart"/>
      <w:r>
        <w:rPr>
          <w:rFonts w:ascii="Arial" w:eastAsia="Arial" w:hAnsi="Arial" w:cs="Arial"/>
          <w:bCs/>
          <w:sz w:val="24"/>
          <w:szCs w:val="24"/>
        </w:rPr>
        <w:t>Bixos</w:t>
      </w:r>
      <w:proofErr w:type="spellEnd"/>
      <w:r w:rsidR="00344A51">
        <w:rPr>
          <w:rFonts w:ascii="Arial" w:eastAsia="Arial" w:hAnsi="Arial" w:cs="Arial"/>
          <w:bCs/>
          <w:sz w:val="24"/>
          <w:szCs w:val="24"/>
        </w:rPr>
        <w:t>,</w:t>
      </w:r>
      <w:r>
        <w:rPr>
          <w:rFonts w:ascii="Arial" w:eastAsia="Arial" w:hAnsi="Arial" w:cs="Arial"/>
          <w:bCs/>
          <w:sz w:val="24"/>
          <w:szCs w:val="24"/>
        </w:rPr>
        <w:t xml:space="preserve"> organiza</w:t>
      </w:r>
      <w:r w:rsidR="00D03C57">
        <w:rPr>
          <w:rFonts w:ascii="Arial" w:eastAsia="Arial" w:hAnsi="Arial" w:cs="Arial"/>
          <w:bCs/>
          <w:sz w:val="24"/>
          <w:szCs w:val="24"/>
        </w:rPr>
        <w:t xml:space="preserve">ndo e </w:t>
      </w:r>
      <w:r>
        <w:rPr>
          <w:rFonts w:ascii="Arial" w:eastAsia="Arial" w:hAnsi="Arial" w:cs="Arial"/>
          <w:bCs/>
          <w:sz w:val="24"/>
          <w:szCs w:val="24"/>
        </w:rPr>
        <w:t>produzi</w:t>
      </w:r>
      <w:r w:rsidR="00D03C57">
        <w:rPr>
          <w:rFonts w:ascii="Arial" w:eastAsia="Arial" w:hAnsi="Arial" w:cs="Arial"/>
          <w:bCs/>
          <w:sz w:val="24"/>
          <w:szCs w:val="24"/>
        </w:rPr>
        <w:t>ndo</w:t>
      </w:r>
      <w:r>
        <w:rPr>
          <w:rFonts w:ascii="Arial" w:eastAsia="Arial" w:hAnsi="Arial" w:cs="Arial"/>
          <w:bCs/>
          <w:sz w:val="24"/>
          <w:szCs w:val="24"/>
        </w:rPr>
        <w:t xml:space="preserve"> vídeos</w:t>
      </w:r>
      <w:r w:rsidR="00D03C57">
        <w:rPr>
          <w:rFonts w:ascii="Arial" w:eastAsia="Arial" w:hAnsi="Arial" w:cs="Arial"/>
          <w:bCs/>
          <w:sz w:val="24"/>
          <w:szCs w:val="24"/>
        </w:rPr>
        <w:t xml:space="preserve">, deixando-os </w:t>
      </w:r>
      <w:r>
        <w:rPr>
          <w:rFonts w:ascii="Arial" w:eastAsia="Arial" w:hAnsi="Arial" w:cs="Arial"/>
          <w:bCs/>
          <w:sz w:val="24"/>
          <w:szCs w:val="24"/>
        </w:rPr>
        <w:t xml:space="preserve">disponíveis no Instagram para </w:t>
      </w:r>
      <w:r w:rsidR="009143E1">
        <w:rPr>
          <w:rFonts w:ascii="Arial" w:eastAsia="Arial" w:hAnsi="Arial" w:cs="Arial"/>
          <w:bCs/>
          <w:sz w:val="24"/>
          <w:szCs w:val="24"/>
        </w:rPr>
        <w:t xml:space="preserve">aqueles que tenham </w:t>
      </w:r>
      <w:r>
        <w:rPr>
          <w:rFonts w:ascii="Arial" w:eastAsia="Arial" w:hAnsi="Arial" w:cs="Arial"/>
          <w:bCs/>
          <w:sz w:val="24"/>
          <w:szCs w:val="24"/>
        </w:rPr>
        <w:t>interesse.</w:t>
      </w:r>
    </w:p>
    <w:p w14:paraId="1BEF2C6C" w14:textId="1E8F4523"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 xml:space="preserve">Já a proposta da Atlética foi mais bem organizada, realizada em conjunto com um setor acadêmico da universidade e com profissionais do campus Osasco. </w:t>
      </w:r>
      <w:r w:rsidR="009143E1">
        <w:rPr>
          <w:rFonts w:ascii="Arial" w:eastAsia="Arial" w:hAnsi="Arial" w:cs="Arial"/>
          <w:bCs/>
          <w:sz w:val="24"/>
          <w:szCs w:val="24"/>
        </w:rPr>
        <w:t>A</w:t>
      </w:r>
      <w:r>
        <w:rPr>
          <w:rFonts w:ascii="Arial" w:eastAsia="Arial" w:hAnsi="Arial" w:cs="Arial"/>
          <w:bCs/>
          <w:sz w:val="24"/>
          <w:szCs w:val="24"/>
        </w:rPr>
        <w:t xml:space="preserve">mbas as ações foram cadastradas nas plataformas institucionais de Extensão e Cultura da Unifesp e avaliadas pela Câmara de Extensão e Cultura do Campus Osasco e pela Pró-Reitoria de Extensão e Cultura, o que </w:t>
      </w:r>
      <w:r w:rsidR="00497893">
        <w:rPr>
          <w:rFonts w:ascii="Arial" w:eastAsia="Arial" w:hAnsi="Arial" w:cs="Arial"/>
          <w:bCs/>
          <w:sz w:val="24"/>
          <w:szCs w:val="24"/>
        </w:rPr>
        <w:t>demonstra</w:t>
      </w:r>
      <w:r>
        <w:rPr>
          <w:rFonts w:ascii="Arial" w:eastAsia="Arial" w:hAnsi="Arial" w:cs="Arial"/>
          <w:bCs/>
          <w:sz w:val="24"/>
          <w:szCs w:val="24"/>
        </w:rPr>
        <w:t xml:space="preserve"> mai</w:t>
      </w:r>
      <w:r w:rsidR="00497893">
        <w:rPr>
          <w:rFonts w:ascii="Arial" w:eastAsia="Arial" w:hAnsi="Arial" w:cs="Arial"/>
          <w:bCs/>
          <w:sz w:val="24"/>
          <w:szCs w:val="24"/>
        </w:rPr>
        <w:t>s</w:t>
      </w:r>
      <w:r>
        <w:rPr>
          <w:rFonts w:ascii="Arial" w:eastAsia="Arial" w:hAnsi="Arial" w:cs="Arial"/>
          <w:bCs/>
          <w:sz w:val="24"/>
          <w:szCs w:val="24"/>
        </w:rPr>
        <w:t xml:space="preserve"> organização da proposta.</w:t>
      </w:r>
    </w:p>
    <w:p w14:paraId="4187DF3C" w14:textId="3082312C" w:rsidR="006C653E"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r>
        <w:rPr>
          <w:rFonts w:ascii="Arial" w:eastAsia="Arial" w:hAnsi="Arial" w:cs="Arial"/>
          <w:bCs/>
          <w:sz w:val="24"/>
          <w:szCs w:val="24"/>
        </w:rPr>
        <w:tab/>
        <w:t xml:space="preserve">Percebemos que a diferença entre as ações possa estar ligada a essa questão da institucionalização das ações. </w:t>
      </w:r>
      <w:r w:rsidR="009143E1">
        <w:rPr>
          <w:rFonts w:ascii="Arial" w:eastAsia="Arial" w:hAnsi="Arial" w:cs="Arial"/>
          <w:bCs/>
          <w:sz w:val="24"/>
          <w:szCs w:val="24"/>
        </w:rPr>
        <w:t>Afirmamos</w:t>
      </w:r>
      <w:r>
        <w:rPr>
          <w:rFonts w:ascii="Arial" w:eastAsia="Arial" w:hAnsi="Arial" w:cs="Arial"/>
          <w:bCs/>
          <w:sz w:val="24"/>
          <w:szCs w:val="24"/>
        </w:rPr>
        <w:t xml:space="preserve"> mais uma vez que não existe certo ou errado, são apenas percepções que tivemos no decorrer dessas análises. A vantagem é que temos ótimos materiais produzidos pelos dois coletivos e que estão disponíveis para um público em geral ver que esses agrupamentos se preocuparam com o bem-estar da comunidade nesse período de pandemia.</w:t>
      </w:r>
    </w:p>
    <w:p w14:paraId="148BDCE3" w14:textId="77777777" w:rsidR="006C653E" w:rsidRDefault="006C653E" w:rsidP="006C653E">
      <w:pPr>
        <w:tabs>
          <w:tab w:val="left" w:pos="567"/>
          <w:tab w:val="left" w:pos="709"/>
          <w:tab w:val="left" w:pos="851"/>
        </w:tabs>
        <w:spacing w:after="165" w:line="360" w:lineRule="auto"/>
        <w:jc w:val="both"/>
        <w:rPr>
          <w:rFonts w:ascii="Arial" w:eastAsia="Arial" w:hAnsi="Arial" w:cs="Arial"/>
          <w:bCs/>
          <w:sz w:val="24"/>
          <w:szCs w:val="24"/>
        </w:rPr>
      </w:pPr>
      <w:r>
        <w:rPr>
          <w:rFonts w:ascii="Arial" w:eastAsia="Arial" w:hAnsi="Arial" w:cs="Arial"/>
          <w:bCs/>
          <w:sz w:val="24"/>
          <w:szCs w:val="24"/>
        </w:rPr>
        <w:t xml:space="preserve"> </w:t>
      </w:r>
    </w:p>
    <w:p w14:paraId="0C55BDFF" w14:textId="77777777" w:rsidR="00857E94" w:rsidRDefault="00857E94">
      <w:pPr>
        <w:rPr>
          <w:rFonts w:ascii="Arial" w:eastAsia="Arial" w:hAnsi="Arial" w:cstheme="majorBidi"/>
          <w:b/>
          <w:sz w:val="28"/>
          <w:szCs w:val="32"/>
        </w:rPr>
      </w:pPr>
      <w:r>
        <w:rPr>
          <w:rFonts w:eastAsia="Arial"/>
        </w:rPr>
        <w:lastRenderedPageBreak/>
        <w:br w:type="page"/>
      </w:r>
    </w:p>
    <w:p w14:paraId="54A5AD02" w14:textId="7B5EC347" w:rsidR="006C653E" w:rsidRDefault="006D7BB2" w:rsidP="006D7BB2">
      <w:pPr>
        <w:pStyle w:val="Ttulo1"/>
        <w:rPr>
          <w:rFonts w:eastAsia="Arial"/>
        </w:rPr>
      </w:pPr>
      <w:bookmarkStart w:id="63" w:name="_Toc120295392"/>
      <w:r>
        <w:rPr>
          <w:rFonts w:eastAsia="Arial"/>
        </w:rPr>
        <w:lastRenderedPageBreak/>
        <w:t>CONSIDERAÇÕES FINAIS</w:t>
      </w:r>
      <w:bookmarkEnd w:id="63"/>
    </w:p>
    <w:p w14:paraId="358E61AF" w14:textId="77777777" w:rsidR="00857E94" w:rsidRDefault="00857E94" w:rsidP="00857E94">
      <w:pPr>
        <w:spacing w:after="165" w:line="360" w:lineRule="auto"/>
        <w:ind w:firstLine="720"/>
        <w:jc w:val="both"/>
        <w:rPr>
          <w:rFonts w:ascii="Arial" w:hAnsi="Arial" w:cs="Arial"/>
          <w:sz w:val="24"/>
          <w:szCs w:val="24"/>
        </w:rPr>
      </w:pPr>
    </w:p>
    <w:p w14:paraId="1B1775CE" w14:textId="335EEEDF" w:rsidR="00857E94" w:rsidRPr="00857E94" w:rsidRDefault="00857E94" w:rsidP="00905088">
      <w:pPr>
        <w:spacing w:after="0" w:line="360" w:lineRule="auto"/>
        <w:ind w:firstLine="709"/>
        <w:jc w:val="both"/>
        <w:rPr>
          <w:rFonts w:ascii="Arial" w:hAnsi="Arial" w:cs="Arial"/>
          <w:sz w:val="24"/>
          <w:szCs w:val="24"/>
        </w:rPr>
      </w:pPr>
      <w:r w:rsidRPr="00857E94">
        <w:rPr>
          <w:rFonts w:ascii="Arial" w:hAnsi="Arial" w:cs="Arial"/>
          <w:sz w:val="24"/>
          <w:szCs w:val="24"/>
        </w:rPr>
        <w:t>Es</w:t>
      </w:r>
      <w:r w:rsidR="00497893">
        <w:rPr>
          <w:rFonts w:ascii="Arial" w:hAnsi="Arial" w:cs="Arial"/>
          <w:sz w:val="24"/>
          <w:szCs w:val="24"/>
        </w:rPr>
        <w:t>t</w:t>
      </w:r>
      <w:r w:rsidRPr="00857E94">
        <w:rPr>
          <w:rFonts w:ascii="Arial" w:hAnsi="Arial" w:cs="Arial"/>
          <w:sz w:val="24"/>
          <w:szCs w:val="24"/>
        </w:rPr>
        <w:t>a dissertação teve como foco analisar a atuação dos jovens universitários da EPPEN, Unifesp campus Osasco, pertencentes a AAAUO – Associação Atlética Acadêmica Unifesp Osasco e a Bateria Universitária Pirateria no período da pandemia d</w:t>
      </w:r>
      <w:r w:rsidR="00BB170E">
        <w:rPr>
          <w:rFonts w:ascii="Arial" w:hAnsi="Arial" w:cs="Arial"/>
          <w:sz w:val="24"/>
          <w:szCs w:val="24"/>
        </w:rPr>
        <w:t>a</w:t>
      </w:r>
      <w:r w:rsidRPr="00857E94">
        <w:rPr>
          <w:rFonts w:ascii="Arial" w:hAnsi="Arial" w:cs="Arial"/>
          <w:sz w:val="24"/>
          <w:szCs w:val="24"/>
        </w:rPr>
        <w:t xml:space="preserve"> </w:t>
      </w:r>
      <w:r w:rsidR="00497893" w:rsidRPr="00857E94">
        <w:rPr>
          <w:rFonts w:ascii="Arial" w:hAnsi="Arial" w:cs="Arial"/>
          <w:sz w:val="24"/>
          <w:szCs w:val="24"/>
        </w:rPr>
        <w:t>covid-</w:t>
      </w:r>
      <w:r w:rsidRPr="00857E94">
        <w:rPr>
          <w:rFonts w:ascii="Arial" w:hAnsi="Arial" w:cs="Arial"/>
          <w:sz w:val="24"/>
          <w:szCs w:val="24"/>
        </w:rPr>
        <w:t>19, compreendida entre março de 2020 e março de 2022</w:t>
      </w:r>
      <w:r w:rsidR="00497893">
        <w:rPr>
          <w:rFonts w:ascii="Arial" w:hAnsi="Arial" w:cs="Arial"/>
          <w:sz w:val="24"/>
          <w:szCs w:val="24"/>
        </w:rPr>
        <w:t>,</w:t>
      </w:r>
      <w:r w:rsidRPr="00857E94">
        <w:rPr>
          <w:rFonts w:ascii="Arial" w:hAnsi="Arial" w:cs="Arial"/>
          <w:sz w:val="24"/>
          <w:szCs w:val="24"/>
        </w:rPr>
        <w:t xml:space="preserve"> quando todas as atividades acadêmicas presenciais foram suspensas e toda a comunidade universitária teve que se adaptar à nova realidade e às novas formas de comunicação e interação mediadas pela tecnologia. Centramo-nos na análise das publicações feitas por estes dois agrupamentos juvenis em suas páginas do Instagram.</w:t>
      </w:r>
    </w:p>
    <w:p w14:paraId="6E0F1CE6" w14:textId="1C3BFEE4" w:rsidR="00857E94" w:rsidRPr="00857E94" w:rsidRDefault="00857E94" w:rsidP="00905088">
      <w:pPr>
        <w:spacing w:after="0" w:line="360" w:lineRule="auto"/>
        <w:ind w:firstLine="709"/>
        <w:jc w:val="both"/>
        <w:rPr>
          <w:rFonts w:ascii="Arial" w:hAnsi="Arial" w:cs="Arial"/>
          <w:sz w:val="24"/>
          <w:szCs w:val="24"/>
        </w:rPr>
      </w:pPr>
      <w:r w:rsidRPr="00857E94">
        <w:rPr>
          <w:rFonts w:ascii="Arial" w:hAnsi="Arial" w:cs="Arial"/>
          <w:sz w:val="24"/>
          <w:szCs w:val="24"/>
        </w:rPr>
        <w:t>Para a construção desta dissertação nos concentramos inicialmente em conhecer mais sobre o ambiente institucional onde esses alunos estão inseridos</w:t>
      </w:r>
      <w:r w:rsidR="00497893">
        <w:rPr>
          <w:rFonts w:ascii="Arial" w:hAnsi="Arial" w:cs="Arial"/>
          <w:sz w:val="24"/>
          <w:szCs w:val="24"/>
        </w:rPr>
        <w:t>,</w:t>
      </w:r>
      <w:r w:rsidRPr="00857E94">
        <w:rPr>
          <w:rFonts w:ascii="Arial" w:hAnsi="Arial" w:cs="Arial"/>
          <w:sz w:val="24"/>
          <w:szCs w:val="24"/>
        </w:rPr>
        <w:t xml:space="preserve"> que é a Unifesp, mais especificamente a EPPEN – Escola Paulista de Economia e Negócios, campus Osasco. Através dessa conceitualização histórica da EPEEN pudemos conhecer mais sobre o perfil do campus onde os agrupamentos estudados estão inseridos e o histórico da Atlética e da Pirateria.  </w:t>
      </w:r>
    </w:p>
    <w:p w14:paraId="54D4A52E" w14:textId="0C05769F" w:rsidR="00857E94" w:rsidRPr="00857E94" w:rsidRDefault="00857E94" w:rsidP="00905088">
      <w:pPr>
        <w:spacing w:after="0" w:line="360" w:lineRule="auto"/>
        <w:ind w:firstLine="709"/>
        <w:jc w:val="both"/>
        <w:rPr>
          <w:rFonts w:ascii="Arial" w:hAnsi="Arial" w:cs="Arial"/>
          <w:sz w:val="24"/>
          <w:szCs w:val="24"/>
        </w:rPr>
      </w:pPr>
      <w:r w:rsidRPr="00857E94">
        <w:rPr>
          <w:rFonts w:ascii="Arial" w:hAnsi="Arial" w:cs="Arial"/>
          <w:sz w:val="24"/>
          <w:szCs w:val="24"/>
        </w:rPr>
        <w:t xml:space="preserve">Uma questão importante que também analisamos </w:t>
      </w:r>
      <w:r w:rsidR="00497893">
        <w:rPr>
          <w:rFonts w:ascii="Arial" w:hAnsi="Arial" w:cs="Arial"/>
          <w:sz w:val="24"/>
          <w:szCs w:val="24"/>
        </w:rPr>
        <w:t>f</w:t>
      </w:r>
      <w:r w:rsidRPr="00857E94">
        <w:rPr>
          <w:rFonts w:ascii="Arial" w:hAnsi="Arial" w:cs="Arial"/>
          <w:sz w:val="24"/>
          <w:szCs w:val="24"/>
        </w:rPr>
        <w:t>oi sobre as juventudes, as culturas Juvenis e os sentidos políticos em que suas ações culturais estão inseridas. Como os jovens são a maioria no ambiente universitário abordado nesta dissertação, tivemos a oportunidade de discutir as questões sobre a participação dos jovens nas</w:t>
      </w:r>
      <w:r w:rsidR="00416ABA">
        <w:rPr>
          <w:rFonts w:ascii="Arial" w:hAnsi="Arial" w:cs="Arial"/>
          <w:sz w:val="24"/>
          <w:szCs w:val="24"/>
        </w:rPr>
        <w:t xml:space="preserve"> d</w:t>
      </w:r>
      <w:r w:rsidRPr="00857E94">
        <w:rPr>
          <w:rFonts w:ascii="Arial" w:hAnsi="Arial" w:cs="Arial"/>
          <w:sz w:val="24"/>
          <w:szCs w:val="24"/>
        </w:rPr>
        <w:t>iscussões políticas e culturais através do tempo nos movimentos estudantis, assim como as questões dos agrupamentos e coletivos, que constituem as formas como os jovens estudantes podem se reunir dentro da sociedade e, no nosso caso mais específico, dentro da universidade. A discussão sobre a atuação da Atlética e da Pirateria foi permeada e articulada às questões das socialidades juvenis tão importantes na contemporaneidade.</w:t>
      </w:r>
    </w:p>
    <w:p w14:paraId="7CD1B8D6" w14:textId="2832946B"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hAnsi="Arial" w:cs="Arial"/>
          <w:sz w:val="24"/>
          <w:szCs w:val="24"/>
        </w:rPr>
        <w:t xml:space="preserve">Trouxemos também uma reflexão e discussão sobre a organização da área de extensão e cultura dentro das universidades públicas federais, ressaltando a importância e centralidade que a cultura vem ganhando </w:t>
      </w:r>
      <w:r w:rsidR="00300890">
        <w:rPr>
          <w:rFonts w:ascii="Arial" w:hAnsi="Arial" w:cs="Arial"/>
          <w:sz w:val="24"/>
          <w:szCs w:val="24"/>
        </w:rPr>
        <w:t>no</w:t>
      </w:r>
      <w:r w:rsidRPr="00857E94">
        <w:rPr>
          <w:rFonts w:ascii="Arial" w:hAnsi="Arial" w:cs="Arial"/>
          <w:sz w:val="24"/>
          <w:szCs w:val="24"/>
        </w:rPr>
        <w:t xml:space="preserve"> decorrer do tempo na cultura global. Antigamente</w:t>
      </w:r>
      <w:r w:rsidR="00300890">
        <w:rPr>
          <w:rFonts w:ascii="Arial" w:hAnsi="Arial" w:cs="Arial"/>
          <w:sz w:val="24"/>
          <w:szCs w:val="24"/>
        </w:rPr>
        <w:t>,</w:t>
      </w:r>
      <w:r w:rsidRPr="00857E94">
        <w:rPr>
          <w:rFonts w:ascii="Arial" w:hAnsi="Arial" w:cs="Arial"/>
          <w:sz w:val="24"/>
          <w:szCs w:val="24"/>
        </w:rPr>
        <w:t xml:space="preserve"> as universidades não tinham regulamentações para que a cultura estivesse inserida na universidade. Hoje</w:t>
      </w:r>
      <w:r w:rsidR="00300890">
        <w:rPr>
          <w:rFonts w:ascii="Arial" w:hAnsi="Arial" w:cs="Arial"/>
          <w:sz w:val="24"/>
          <w:szCs w:val="24"/>
        </w:rPr>
        <w:t>,</w:t>
      </w:r>
      <w:r w:rsidRPr="00857E94">
        <w:rPr>
          <w:rFonts w:ascii="Arial" w:hAnsi="Arial" w:cs="Arial"/>
          <w:sz w:val="24"/>
          <w:szCs w:val="24"/>
        </w:rPr>
        <w:t xml:space="preserve"> a cultura faz parte </w:t>
      </w:r>
      <w:r w:rsidR="00300890">
        <w:rPr>
          <w:rFonts w:ascii="Arial" w:hAnsi="Arial" w:cs="Arial"/>
          <w:sz w:val="24"/>
          <w:szCs w:val="24"/>
        </w:rPr>
        <w:sym w:font="Symbol" w:char="F02D"/>
      </w:r>
      <w:r w:rsidRPr="00857E94">
        <w:rPr>
          <w:rFonts w:ascii="Arial" w:hAnsi="Arial" w:cs="Arial"/>
          <w:sz w:val="24"/>
          <w:szCs w:val="24"/>
        </w:rPr>
        <w:t xml:space="preserve"> junto com a extensão </w:t>
      </w:r>
      <w:r w:rsidR="00300890">
        <w:rPr>
          <w:rFonts w:ascii="Arial" w:hAnsi="Arial" w:cs="Arial"/>
          <w:sz w:val="24"/>
          <w:szCs w:val="24"/>
        </w:rPr>
        <w:sym w:font="Symbol" w:char="F02D"/>
      </w:r>
      <w:r w:rsidRPr="00857E94">
        <w:rPr>
          <w:rFonts w:ascii="Arial" w:hAnsi="Arial" w:cs="Arial"/>
          <w:sz w:val="24"/>
          <w:szCs w:val="24"/>
        </w:rPr>
        <w:t xml:space="preserve"> do tripé da organização educacional que compreende ensino, pesquisa e </w:t>
      </w:r>
      <w:r w:rsidRPr="00857E94">
        <w:rPr>
          <w:rFonts w:ascii="Arial" w:hAnsi="Arial" w:cs="Arial"/>
          <w:sz w:val="24"/>
          <w:szCs w:val="24"/>
        </w:rPr>
        <w:lastRenderedPageBreak/>
        <w:t xml:space="preserve">extensão e cultura. Articulado a isso, trouxemos ainda exemplos de universidades que já estão em nossa concepção um passo à frente, criando em suas estruturas </w:t>
      </w:r>
      <w:proofErr w:type="spellStart"/>
      <w:r w:rsidRPr="00857E94">
        <w:rPr>
          <w:rFonts w:ascii="Arial" w:hAnsi="Arial" w:cs="Arial"/>
          <w:sz w:val="24"/>
          <w:szCs w:val="24"/>
        </w:rPr>
        <w:t>pró-reitorias</w:t>
      </w:r>
      <w:proofErr w:type="spellEnd"/>
      <w:r w:rsidRPr="00857E94">
        <w:rPr>
          <w:rFonts w:ascii="Arial" w:hAnsi="Arial" w:cs="Arial"/>
          <w:sz w:val="24"/>
          <w:szCs w:val="24"/>
        </w:rPr>
        <w:t xml:space="preserve"> exclusivas para as discussões e atuações no campo da cultura. Vale lembrar que para nós essa importante valorização da cultura no ambiente universitário está ligada às suas </w:t>
      </w:r>
      <w:r w:rsidRPr="00857E94">
        <w:rPr>
          <w:rFonts w:ascii="Arial" w:eastAsia="Arial" w:hAnsi="Arial" w:cs="Arial"/>
          <w:sz w:val="24"/>
          <w:szCs w:val="24"/>
        </w:rPr>
        <w:t>manifestações como sentido político, em diálogo que estabelecemos com a perspectiva dos estudos culturais</w:t>
      </w:r>
      <w:r w:rsidR="00866430">
        <w:rPr>
          <w:rFonts w:ascii="Arial" w:eastAsia="Arial" w:hAnsi="Arial" w:cs="Arial"/>
          <w:sz w:val="24"/>
          <w:szCs w:val="24"/>
        </w:rPr>
        <w:t>,</w:t>
      </w:r>
      <w:r w:rsidRPr="00857E94">
        <w:rPr>
          <w:rFonts w:ascii="Arial" w:eastAsia="Arial" w:hAnsi="Arial" w:cs="Arial"/>
          <w:sz w:val="24"/>
          <w:szCs w:val="24"/>
        </w:rPr>
        <w:t xml:space="preserve"> desta forma</w:t>
      </w:r>
      <w:r w:rsidR="00866430">
        <w:rPr>
          <w:rFonts w:ascii="Arial" w:eastAsia="Arial" w:hAnsi="Arial" w:cs="Arial"/>
          <w:sz w:val="24"/>
          <w:szCs w:val="24"/>
        </w:rPr>
        <w:t>,</w:t>
      </w:r>
      <w:r w:rsidRPr="00857E94">
        <w:rPr>
          <w:rFonts w:ascii="Arial" w:eastAsia="Arial" w:hAnsi="Arial" w:cs="Arial"/>
          <w:sz w:val="24"/>
          <w:szCs w:val="24"/>
        </w:rPr>
        <w:t xml:space="preserve"> a cultura passa a alcançar um papel central para a discussão na contemporaneidade. Para adensar essa ideia trouxemos a discussão sobre os estudos culturais e a virada cultural no século XX</w:t>
      </w:r>
      <w:r w:rsidR="00866430">
        <w:rPr>
          <w:rFonts w:ascii="Arial" w:eastAsia="Arial" w:hAnsi="Arial" w:cs="Arial"/>
          <w:sz w:val="24"/>
          <w:szCs w:val="24"/>
        </w:rPr>
        <w:t xml:space="preserve"> e </w:t>
      </w:r>
      <w:r w:rsidRPr="00857E94">
        <w:rPr>
          <w:rFonts w:ascii="Arial" w:eastAsia="Arial" w:hAnsi="Arial" w:cs="Arial"/>
          <w:sz w:val="24"/>
          <w:szCs w:val="24"/>
        </w:rPr>
        <w:t>XXI, enfocando o quanto nas últimas décadas a cultura tem ganhado centralidade e conveniência (</w:t>
      </w:r>
      <w:r w:rsidR="00866430" w:rsidRPr="00857E94">
        <w:rPr>
          <w:rFonts w:ascii="Arial" w:eastAsia="Arial" w:hAnsi="Arial" w:cs="Arial"/>
          <w:sz w:val="24"/>
          <w:szCs w:val="24"/>
        </w:rPr>
        <w:t>HALL, 1997; YÚDICE</w:t>
      </w:r>
      <w:r w:rsidRPr="00857E94">
        <w:rPr>
          <w:rFonts w:ascii="Arial" w:eastAsia="Arial" w:hAnsi="Arial" w:cs="Arial"/>
          <w:sz w:val="24"/>
          <w:szCs w:val="24"/>
        </w:rPr>
        <w:t>, 2004).</w:t>
      </w:r>
    </w:p>
    <w:p w14:paraId="14ACF5DC" w14:textId="1D0CD758"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Como o trabalho de campo digital de inspiração etnográfica foi a metodologia fundamental desta dissertação, discutimos as questões que permeiam a etnografia e a etnografia digital (e seus usos) que já vinham sendo amplamente discutidas no campo da Comunicação e da Antropologia em virtude do aumento das tecnologias em nossas vidas, mas que no período da pandemia d</w:t>
      </w:r>
      <w:r w:rsidR="002272CD">
        <w:rPr>
          <w:rFonts w:ascii="Arial" w:eastAsia="Arial" w:hAnsi="Arial" w:cs="Arial"/>
          <w:sz w:val="24"/>
          <w:szCs w:val="24"/>
        </w:rPr>
        <w:t>a</w:t>
      </w:r>
      <w:r w:rsidRPr="00857E94">
        <w:rPr>
          <w:rFonts w:ascii="Arial" w:eastAsia="Arial" w:hAnsi="Arial" w:cs="Arial"/>
          <w:sz w:val="24"/>
          <w:szCs w:val="24"/>
        </w:rPr>
        <w:t xml:space="preserve"> </w:t>
      </w:r>
      <w:r w:rsidR="002272CD" w:rsidRPr="00857E94">
        <w:rPr>
          <w:rFonts w:ascii="Arial" w:eastAsia="Arial" w:hAnsi="Arial" w:cs="Arial"/>
          <w:sz w:val="24"/>
          <w:szCs w:val="24"/>
        </w:rPr>
        <w:t xml:space="preserve">covid-19 </w:t>
      </w:r>
      <w:r w:rsidRPr="00857E94">
        <w:rPr>
          <w:rFonts w:ascii="Arial" w:eastAsia="Arial" w:hAnsi="Arial" w:cs="Arial"/>
          <w:sz w:val="24"/>
          <w:szCs w:val="24"/>
        </w:rPr>
        <w:t>se tornou uma prática fundamental para as análises etnográficas.</w:t>
      </w:r>
    </w:p>
    <w:p w14:paraId="4A60C62C" w14:textId="5D003F9F"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As questões relacionadas com a etnografia digital nos aproximaram dos estudos das solidariedades digitais que nos motivou a es</w:t>
      </w:r>
      <w:r w:rsidR="00421BDD">
        <w:rPr>
          <w:rFonts w:ascii="Arial" w:eastAsia="Arial" w:hAnsi="Arial" w:cs="Arial"/>
          <w:sz w:val="24"/>
          <w:szCs w:val="24"/>
        </w:rPr>
        <w:t>t</w:t>
      </w:r>
      <w:r w:rsidRPr="00857E94">
        <w:rPr>
          <w:rFonts w:ascii="Arial" w:eastAsia="Arial" w:hAnsi="Arial" w:cs="Arial"/>
          <w:sz w:val="24"/>
          <w:szCs w:val="24"/>
        </w:rPr>
        <w:t>e estudo, pois todas as ações aqui apresentadas se articulam ao tema da solidariedade presente nas relações sociais mediadas pela tecnologia, suas qualidades, especificidades, alcances e limites.</w:t>
      </w:r>
    </w:p>
    <w:p w14:paraId="7D9F6A3C" w14:textId="2776A37F"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Para es</w:t>
      </w:r>
      <w:r w:rsidR="00421BDD">
        <w:rPr>
          <w:rFonts w:ascii="Arial" w:eastAsia="Arial" w:hAnsi="Arial" w:cs="Arial"/>
          <w:sz w:val="24"/>
          <w:szCs w:val="24"/>
        </w:rPr>
        <w:t>t</w:t>
      </w:r>
      <w:r w:rsidRPr="00857E94">
        <w:rPr>
          <w:rFonts w:ascii="Arial" w:eastAsia="Arial" w:hAnsi="Arial" w:cs="Arial"/>
          <w:sz w:val="24"/>
          <w:szCs w:val="24"/>
        </w:rPr>
        <w:t xml:space="preserve">e estudo realizamos algumas observações mais ou menos participantes no campo digital. A primeira, que significou nossa entrada no campo e impulsionou </w:t>
      </w:r>
      <w:r w:rsidR="00421BDD">
        <w:rPr>
          <w:rFonts w:ascii="Arial" w:eastAsia="Arial" w:hAnsi="Arial" w:cs="Arial"/>
          <w:sz w:val="24"/>
          <w:szCs w:val="24"/>
        </w:rPr>
        <w:t>a pesquisa</w:t>
      </w:r>
      <w:r w:rsidR="00BE705F">
        <w:rPr>
          <w:rFonts w:ascii="Arial" w:eastAsia="Arial" w:hAnsi="Arial" w:cs="Arial"/>
          <w:sz w:val="24"/>
          <w:szCs w:val="24"/>
        </w:rPr>
        <w:t>,</w:t>
      </w:r>
      <w:r w:rsidRPr="00857E94">
        <w:rPr>
          <w:rFonts w:ascii="Arial" w:eastAsia="Arial" w:hAnsi="Arial" w:cs="Arial"/>
          <w:sz w:val="24"/>
          <w:szCs w:val="24"/>
        </w:rPr>
        <w:t xml:space="preserve"> foi o Evento de Recepção on</w:t>
      </w:r>
      <w:r w:rsidR="00BE705F">
        <w:rPr>
          <w:rFonts w:ascii="Arial" w:eastAsia="Arial" w:hAnsi="Arial" w:cs="Arial"/>
          <w:sz w:val="24"/>
          <w:szCs w:val="24"/>
        </w:rPr>
        <w:t>-</w:t>
      </w:r>
      <w:r w:rsidRPr="00857E94">
        <w:rPr>
          <w:rFonts w:ascii="Arial" w:eastAsia="Arial" w:hAnsi="Arial" w:cs="Arial"/>
          <w:sz w:val="24"/>
          <w:szCs w:val="24"/>
        </w:rPr>
        <w:t>line da Atlética e da Pirate</w:t>
      </w:r>
      <w:r w:rsidR="00BE705F">
        <w:rPr>
          <w:rFonts w:ascii="Arial" w:eastAsia="Arial" w:hAnsi="Arial" w:cs="Arial"/>
          <w:sz w:val="24"/>
          <w:szCs w:val="24"/>
        </w:rPr>
        <w:t>r</w:t>
      </w:r>
      <w:r w:rsidRPr="00857E94">
        <w:rPr>
          <w:rFonts w:ascii="Arial" w:eastAsia="Arial" w:hAnsi="Arial" w:cs="Arial"/>
          <w:sz w:val="24"/>
          <w:szCs w:val="24"/>
        </w:rPr>
        <w:t>ia, em maio de 2021, via Google Meet. Esse evento foi organizado pela Atlética e pela Pirateria e ficou clara a preocupação que esses agrupamentos tiveram em receber os alunos ingressantes. Nas falas da Atlética percebemos que o acolhimento acontecia pela similaridade de interesses em torno das atividades esportivas, até porque essa é a finalidade desse agrupamento. Assim, tod</w:t>
      </w:r>
      <w:r w:rsidR="00BE705F">
        <w:rPr>
          <w:rFonts w:ascii="Arial" w:eastAsia="Arial" w:hAnsi="Arial" w:cs="Arial"/>
          <w:sz w:val="24"/>
          <w:szCs w:val="24"/>
        </w:rPr>
        <w:t>o</w:t>
      </w:r>
      <w:r w:rsidRPr="00857E94">
        <w:rPr>
          <w:rFonts w:ascii="Arial" w:eastAsia="Arial" w:hAnsi="Arial" w:cs="Arial"/>
          <w:sz w:val="24"/>
          <w:szCs w:val="24"/>
        </w:rPr>
        <w:t xml:space="preserve"> o evento de recepção girou em torno de como fazer parte dos times, que mesmo nesse período da pandemia se encontravam de form</w:t>
      </w:r>
      <w:r w:rsidR="00446D33">
        <w:rPr>
          <w:rFonts w:ascii="Arial" w:eastAsia="Arial" w:hAnsi="Arial" w:cs="Arial"/>
          <w:sz w:val="24"/>
          <w:szCs w:val="24"/>
        </w:rPr>
        <w:t>a</w:t>
      </w:r>
      <w:r w:rsidRPr="00857E94">
        <w:rPr>
          <w:rFonts w:ascii="Arial" w:eastAsia="Arial" w:hAnsi="Arial" w:cs="Arial"/>
          <w:sz w:val="24"/>
          <w:szCs w:val="24"/>
        </w:rPr>
        <w:t xml:space="preserve"> on</w:t>
      </w:r>
      <w:r w:rsidR="00167187">
        <w:rPr>
          <w:rFonts w:ascii="Arial" w:eastAsia="Arial" w:hAnsi="Arial" w:cs="Arial"/>
          <w:sz w:val="24"/>
          <w:szCs w:val="24"/>
        </w:rPr>
        <w:t>-</w:t>
      </w:r>
      <w:r w:rsidRPr="00857E94">
        <w:rPr>
          <w:rFonts w:ascii="Arial" w:eastAsia="Arial" w:hAnsi="Arial" w:cs="Arial"/>
          <w:sz w:val="24"/>
          <w:szCs w:val="24"/>
        </w:rPr>
        <w:t xml:space="preserve">line realizando treinos mais teóricos e conceituais. Já na Pirateria percebemos um acolhimento mais próximo da amizade e do acolhimento familiar. Essa questão de a Pirateria ser “uma família” foi mencionada diversas vezes durante o evento. No nosso entendimento, a Pirateria </w:t>
      </w:r>
      <w:r w:rsidRPr="00857E94">
        <w:rPr>
          <w:rFonts w:ascii="Arial" w:eastAsia="Arial" w:hAnsi="Arial" w:cs="Arial"/>
          <w:sz w:val="24"/>
          <w:szCs w:val="24"/>
        </w:rPr>
        <w:lastRenderedPageBreak/>
        <w:t>privilegiou os contatos sociais, as relações pessoais entre eles e formas de solidariedade digitais (</w:t>
      </w:r>
      <w:r w:rsidRPr="00857E94">
        <w:rPr>
          <w:rFonts w:ascii="Arial" w:hAnsi="Arial" w:cs="Arial"/>
          <w:spacing w:val="8"/>
          <w:sz w:val="24"/>
          <w:szCs w:val="24"/>
        </w:rPr>
        <w:t>GEORGIOU, 2020)</w:t>
      </w:r>
      <w:r w:rsidRPr="00857E94">
        <w:rPr>
          <w:rFonts w:ascii="Arial" w:eastAsia="Arial" w:hAnsi="Arial" w:cs="Arial"/>
          <w:sz w:val="24"/>
          <w:szCs w:val="24"/>
        </w:rPr>
        <w:t>. Se mostraram mais disponíveis para as interações na recepção dos calouros que estavam chegando à universidade em um período inóspito causado pelo afastamento da pandemia. Porém, apesar das diferenças apresentadas, os dois agrupamentos se mostraram disponíveis par</w:t>
      </w:r>
      <w:r w:rsidR="00167187">
        <w:rPr>
          <w:rFonts w:ascii="Arial" w:eastAsia="Arial" w:hAnsi="Arial" w:cs="Arial"/>
          <w:sz w:val="24"/>
          <w:szCs w:val="24"/>
        </w:rPr>
        <w:t>a</w:t>
      </w:r>
      <w:r w:rsidRPr="00857E94">
        <w:rPr>
          <w:rFonts w:ascii="Arial" w:eastAsia="Arial" w:hAnsi="Arial" w:cs="Arial"/>
          <w:sz w:val="24"/>
          <w:szCs w:val="24"/>
        </w:rPr>
        <w:t xml:space="preserve"> recepcionar os ingressantes. </w:t>
      </w:r>
    </w:p>
    <w:p w14:paraId="67BB8159" w14:textId="549F1677" w:rsidR="00857E94" w:rsidRPr="00905088" w:rsidRDefault="00857E94" w:rsidP="00905088">
      <w:pPr>
        <w:spacing w:after="0" w:line="360" w:lineRule="auto"/>
        <w:ind w:firstLine="709"/>
        <w:jc w:val="both"/>
        <w:rPr>
          <w:rFonts w:ascii="Arial" w:eastAsia="Arial" w:hAnsi="Arial" w:cs="Arial"/>
          <w:sz w:val="24"/>
          <w:szCs w:val="24"/>
        </w:rPr>
      </w:pPr>
      <w:r w:rsidRPr="00905088">
        <w:rPr>
          <w:rFonts w:ascii="Arial" w:eastAsia="Arial" w:hAnsi="Arial" w:cs="Arial"/>
          <w:sz w:val="24"/>
          <w:szCs w:val="24"/>
        </w:rPr>
        <w:t xml:space="preserve">Podemos perceber a diferença nos agrupamentos e pensar </w:t>
      </w:r>
      <w:r w:rsidR="00B624F6">
        <w:rPr>
          <w:rFonts w:ascii="Arial" w:eastAsia="Arial" w:hAnsi="Arial" w:cs="Arial"/>
          <w:sz w:val="24"/>
          <w:szCs w:val="24"/>
        </w:rPr>
        <w:t>no motivo de elas</w:t>
      </w:r>
      <w:r w:rsidRPr="00905088">
        <w:rPr>
          <w:rFonts w:ascii="Arial" w:eastAsia="Arial" w:hAnsi="Arial" w:cs="Arial"/>
          <w:sz w:val="24"/>
          <w:szCs w:val="24"/>
        </w:rPr>
        <w:t xml:space="preserve"> acontece</w:t>
      </w:r>
      <w:r w:rsidR="00B624F6">
        <w:rPr>
          <w:rFonts w:ascii="Arial" w:eastAsia="Arial" w:hAnsi="Arial" w:cs="Arial"/>
          <w:sz w:val="24"/>
          <w:szCs w:val="24"/>
        </w:rPr>
        <w:t>rem</w:t>
      </w:r>
      <w:r w:rsidR="00167187">
        <w:rPr>
          <w:rFonts w:ascii="Arial" w:eastAsia="Arial" w:hAnsi="Arial" w:cs="Arial"/>
          <w:sz w:val="24"/>
          <w:szCs w:val="24"/>
        </w:rPr>
        <w:t>,</w:t>
      </w:r>
      <w:r w:rsidRPr="00905088">
        <w:rPr>
          <w:rFonts w:ascii="Arial" w:eastAsia="Arial" w:hAnsi="Arial" w:cs="Arial"/>
          <w:sz w:val="24"/>
          <w:szCs w:val="24"/>
        </w:rPr>
        <w:t xml:space="preserve"> já que ambas estão na mesma universidade, no mesmo campus, por</w:t>
      </w:r>
      <w:r w:rsidR="00167187">
        <w:rPr>
          <w:rFonts w:ascii="Arial" w:eastAsia="Arial" w:hAnsi="Arial" w:cs="Arial"/>
          <w:sz w:val="24"/>
          <w:szCs w:val="24"/>
        </w:rPr>
        <w:t>é</w:t>
      </w:r>
      <w:r w:rsidRPr="00905088">
        <w:rPr>
          <w:rFonts w:ascii="Arial" w:eastAsia="Arial" w:hAnsi="Arial" w:cs="Arial"/>
          <w:sz w:val="24"/>
          <w:szCs w:val="24"/>
        </w:rPr>
        <w:t>m t</w:t>
      </w:r>
      <w:r w:rsidR="001D3643">
        <w:rPr>
          <w:rFonts w:ascii="Arial" w:eastAsia="Arial" w:hAnsi="Arial" w:cs="Arial"/>
          <w:sz w:val="24"/>
          <w:szCs w:val="24"/>
        </w:rPr>
        <w:t>ê</w:t>
      </w:r>
      <w:r w:rsidRPr="00905088">
        <w:rPr>
          <w:rFonts w:ascii="Arial" w:eastAsia="Arial" w:hAnsi="Arial" w:cs="Arial"/>
          <w:sz w:val="24"/>
          <w:szCs w:val="24"/>
        </w:rPr>
        <w:t xml:space="preserve">m atuações diferentes. A Pirateria talvez por ser menos institucionalizada e ter uma ligação mais próxima </w:t>
      </w:r>
      <w:r w:rsidR="001D3643">
        <w:rPr>
          <w:rFonts w:ascii="Arial" w:eastAsia="Arial" w:hAnsi="Arial" w:cs="Arial"/>
          <w:sz w:val="24"/>
          <w:szCs w:val="24"/>
        </w:rPr>
        <w:t>da</w:t>
      </w:r>
      <w:r w:rsidRPr="00905088">
        <w:rPr>
          <w:rFonts w:ascii="Arial" w:eastAsia="Arial" w:hAnsi="Arial" w:cs="Arial"/>
          <w:sz w:val="24"/>
          <w:szCs w:val="24"/>
        </w:rPr>
        <w:t xml:space="preserve"> música </w:t>
      </w:r>
      <w:r w:rsidR="001D3643">
        <w:rPr>
          <w:rFonts w:ascii="Arial" w:eastAsia="Arial" w:hAnsi="Arial" w:cs="Arial"/>
          <w:sz w:val="24"/>
          <w:szCs w:val="24"/>
        </w:rPr>
        <w:t>e da</w:t>
      </w:r>
      <w:r w:rsidRPr="00905088">
        <w:rPr>
          <w:rFonts w:ascii="Arial" w:eastAsia="Arial" w:hAnsi="Arial" w:cs="Arial"/>
          <w:sz w:val="24"/>
          <w:szCs w:val="24"/>
        </w:rPr>
        <w:t xml:space="preserve"> cultura crie esse ambiente onde a proximidade entre as pessoas acaba sendo maior e talvez isso traga essa característica mais acolhedora para o grupo. Já a Atlética tem uma característica de atividades mais institucionalizadas, mais regrada, até pela atividade principal que desenvolvem, têm parcerias com setores acadêmicos do campus na estruturação das suas atividades, o que pode trazer maior organização, mas menor proximidade.</w:t>
      </w:r>
    </w:p>
    <w:p w14:paraId="1F5E0F6C" w14:textId="1CAA2BCA" w:rsidR="00857E94" w:rsidRPr="00905088" w:rsidRDefault="00857E94" w:rsidP="00905088">
      <w:pPr>
        <w:spacing w:after="0" w:line="360" w:lineRule="auto"/>
        <w:ind w:firstLine="709"/>
        <w:jc w:val="both"/>
        <w:rPr>
          <w:rFonts w:ascii="Arial" w:eastAsia="Arial" w:hAnsi="Arial" w:cs="Arial"/>
          <w:sz w:val="24"/>
          <w:szCs w:val="24"/>
        </w:rPr>
      </w:pPr>
      <w:r w:rsidRPr="00905088">
        <w:rPr>
          <w:rFonts w:ascii="Arial" w:eastAsia="Arial" w:hAnsi="Arial" w:cs="Arial"/>
          <w:sz w:val="24"/>
          <w:szCs w:val="24"/>
        </w:rPr>
        <w:t xml:space="preserve">Como os vídeos e </w:t>
      </w:r>
      <w:proofErr w:type="spellStart"/>
      <w:r w:rsidRPr="00905088">
        <w:rPr>
          <w:rFonts w:ascii="Arial" w:eastAsia="Arial" w:hAnsi="Arial" w:cs="Arial"/>
          <w:i/>
          <w:iCs/>
          <w:sz w:val="24"/>
          <w:szCs w:val="24"/>
        </w:rPr>
        <w:t>lives</w:t>
      </w:r>
      <w:proofErr w:type="spellEnd"/>
      <w:r w:rsidRPr="00905088">
        <w:rPr>
          <w:rFonts w:ascii="Arial" w:eastAsia="Arial" w:hAnsi="Arial" w:cs="Arial"/>
          <w:sz w:val="24"/>
          <w:szCs w:val="24"/>
        </w:rPr>
        <w:t xml:space="preserve"> analisadas foram disponibilizadas no Instagram trouxemos uma breve conceitualização sobre o uso das redes sociais pelos jovens</w:t>
      </w:r>
      <w:r w:rsidR="001D3643">
        <w:rPr>
          <w:rFonts w:ascii="Arial" w:eastAsia="Arial" w:hAnsi="Arial" w:cs="Arial"/>
          <w:sz w:val="24"/>
          <w:szCs w:val="24"/>
        </w:rPr>
        <w:t>,</w:t>
      </w:r>
      <w:r w:rsidRPr="00905088">
        <w:rPr>
          <w:rFonts w:ascii="Arial" w:eastAsia="Arial" w:hAnsi="Arial" w:cs="Arial"/>
          <w:sz w:val="24"/>
          <w:szCs w:val="24"/>
        </w:rPr>
        <w:t xml:space="preserve"> em especial o Instagram e o uso de </w:t>
      </w:r>
      <w:proofErr w:type="spellStart"/>
      <w:r w:rsidRPr="00905088">
        <w:rPr>
          <w:rFonts w:ascii="Arial" w:eastAsia="Arial" w:hAnsi="Arial" w:cs="Arial"/>
          <w:i/>
          <w:iCs/>
          <w:sz w:val="24"/>
          <w:szCs w:val="24"/>
        </w:rPr>
        <w:t>lives</w:t>
      </w:r>
      <w:proofErr w:type="spellEnd"/>
      <w:r w:rsidRPr="00905088">
        <w:rPr>
          <w:rFonts w:ascii="Arial" w:eastAsia="Arial" w:hAnsi="Arial" w:cs="Arial"/>
          <w:sz w:val="24"/>
          <w:szCs w:val="24"/>
        </w:rPr>
        <w:t xml:space="preserve">. Lembramos aqui que os vídeos estudados estão disponíveis somente nesta </w:t>
      </w:r>
      <w:r w:rsidR="001D3643">
        <w:rPr>
          <w:rFonts w:ascii="Arial" w:eastAsia="Arial" w:hAnsi="Arial" w:cs="Arial"/>
          <w:sz w:val="24"/>
          <w:szCs w:val="24"/>
        </w:rPr>
        <w:t>r</w:t>
      </w:r>
      <w:r w:rsidRPr="00905088">
        <w:rPr>
          <w:rFonts w:ascii="Arial" w:eastAsia="Arial" w:hAnsi="Arial" w:cs="Arial"/>
          <w:sz w:val="24"/>
          <w:szCs w:val="24"/>
        </w:rPr>
        <w:t xml:space="preserve">ede </w:t>
      </w:r>
      <w:r w:rsidR="001D3643">
        <w:rPr>
          <w:rFonts w:ascii="Arial" w:eastAsia="Arial" w:hAnsi="Arial" w:cs="Arial"/>
          <w:sz w:val="24"/>
          <w:szCs w:val="24"/>
        </w:rPr>
        <w:t>s</w:t>
      </w:r>
      <w:r w:rsidRPr="00905088">
        <w:rPr>
          <w:rFonts w:ascii="Arial" w:eastAsia="Arial" w:hAnsi="Arial" w:cs="Arial"/>
          <w:sz w:val="24"/>
          <w:szCs w:val="24"/>
        </w:rPr>
        <w:t xml:space="preserve">ocial, o Instagram, </w:t>
      </w:r>
      <w:r w:rsidR="001D3643">
        <w:rPr>
          <w:rFonts w:ascii="Arial" w:eastAsia="Arial" w:hAnsi="Arial" w:cs="Arial"/>
          <w:sz w:val="24"/>
          <w:szCs w:val="24"/>
        </w:rPr>
        <w:t>sendo</w:t>
      </w:r>
      <w:r w:rsidRPr="00905088">
        <w:rPr>
          <w:rFonts w:ascii="Arial" w:eastAsia="Arial" w:hAnsi="Arial" w:cs="Arial"/>
          <w:sz w:val="24"/>
          <w:szCs w:val="24"/>
        </w:rPr>
        <w:t xml:space="preserve"> a mais utilizada pelos coletivos da EPPEN em geral.</w:t>
      </w:r>
    </w:p>
    <w:p w14:paraId="76825EC6" w14:textId="76F7624E"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 xml:space="preserve">A Atlética propôs duas ações que analisamos conjuntamente </w:t>
      </w:r>
      <w:r w:rsidR="001D3643">
        <w:rPr>
          <w:rFonts w:ascii="Arial" w:eastAsia="Arial" w:hAnsi="Arial" w:cs="Arial"/>
          <w:sz w:val="24"/>
          <w:szCs w:val="24"/>
        </w:rPr>
        <w:t>s</w:t>
      </w:r>
      <w:r w:rsidRPr="00857E94">
        <w:rPr>
          <w:rFonts w:ascii="Arial" w:eastAsia="Arial" w:hAnsi="Arial" w:cs="Arial"/>
          <w:sz w:val="24"/>
          <w:szCs w:val="24"/>
        </w:rPr>
        <w:t xml:space="preserve">eparadas pelos temas abordados nos vídeos e </w:t>
      </w:r>
      <w:proofErr w:type="spellStart"/>
      <w:r w:rsidRPr="00905088">
        <w:rPr>
          <w:rFonts w:ascii="Arial" w:eastAsia="Arial" w:hAnsi="Arial" w:cs="Arial"/>
          <w:i/>
          <w:iCs/>
          <w:sz w:val="24"/>
          <w:szCs w:val="24"/>
        </w:rPr>
        <w:t>lives</w:t>
      </w:r>
      <w:proofErr w:type="spellEnd"/>
      <w:r w:rsidRPr="00857E94">
        <w:rPr>
          <w:rFonts w:ascii="Arial" w:eastAsia="Arial" w:hAnsi="Arial" w:cs="Arial"/>
          <w:sz w:val="24"/>
          <w:szCs w:val="24"/>
        </w:rPr>
        <w:t xml:space="preserve">. As duas ações da Atlética foram realizadas em parceria com o NAE – Núcleo de Apoio ao Estudante da EPPEN </w:t>
      </w:r>
      <w:r w:rsidR="001D3643">
        <w:rPr>
          <w:rFonts w:ascii="Arial" w:eastAsia="Arial" w:hAnsi="Arial" w:cs="Arial"/>
          <w:sz w:val="24"/>
          <w:szCs w:val="24"/>
        </w:rPr>
        <w:sym w:font="Symbol" w:char="F02D"/>
      </w:r>
      <w:r w:rsidR="001D3643">
        <w:rPr>
          <w:rFonts w:ascii="Arial" w:eastAsia="Arial" w:hAnsi="Arial" w:cs="Arial"/>
          <w:sz w:val="24"/>
          <w:szCs w:val="24"/>
        </w:rPr>
        <w:t xml:space="preserve"> </w:t>
      </w:r>
      <w:r w:rsidRPr="00857E94">
        <w:rPr>
          <w:rFonts w:ascii="Arial" w:eastAsia="Arial" w:hAnsi="Arial" w:cs="Arial"/>
          <w:sz w:val="24"/>
          <w:szCs w:val="24"/>
        </w:rPr>
        <w:t xml:space="preserve">e foram cadastradas junto </w:t>
      </w:r>
      <w:r w:rsidR="001D3643">
        <w:rPr>
          <w:rFonts w:ascii="Arial" w:eastAsia="Arial" w:hAnsi="Arial" w:cs="Arial"/>
          <w:sz w:val="24"/>
          <w:szCs w:val="24"/>
        </w:rPr>
        <w:t>à</w:t>
      </w:r>
      <w:r w:rsidRPr="00857E94">
        <w:rPr>
          <w:rFonts w:ascii="Arial" w:eastAsia="Arial" w:hAnsi="Arial" w:cs="Arial"/>
          <w:sz w:val="24"/>
          <w:szCs w:val="24"/>
        </w:rPr>
        <w:t xml:space="preserve"> Câmara de Extensão e Cultura do campus Osasco, portanto</w:t>
      </w:r>
      <w:r w:rsidR="001D3643">
        <w:rPr>
          <w:rFonts w:ascii="Arial" w:eastAsia="Arial" w:hAnsi="Arial" w:cs="Arial"/>
          <w:sz w:val="24"/>
          <w:szCs w:val="24"/>
        </w:rPr>
        <w:t>,</w:t>
      </w:r>
      <w:r w:rsidRPr="00857E94">
        <w:rPr>
          <w:rFonts w:ascii="Arial" w:eastAsia="Arial" w:hAnsi="Arial" w:cs="Arial"/>
          <w:sz w:val="24"/>
          <w:szCs w:val="24"/>
        </w:rPr>
        <w:t xml:space="preserve"> foram ações institucionalizadas. </w:t>
      </w:r>
    </w:p>
    <w:p w14:paraId="027AC925" w14:textId="3B7DB214"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 xml:space="preserve">As temáticas abordadas </w:t>
      </w:r>
      <w:r w:rsidR="00522C0F">
        <w:rPr>
          <w:rFonts w:ascii="Arial" w:eastAsia="Arial" w:hAnsi="Arial" w:cs="Arial"/>
          <w:sz w:val="24"/>
          <w:szCs w:val="24"/>
        </w:rPr>
        <w:t>eram</w:t>
      </w:r>
      <w:r w:rsidRPr="00857E94">
        <w:rPr>
          <w:rFonts w:ascii="Arial" w:eastAsia="Arial" w:hAnsi="Arial" w:cs="Arial"/>
          <w:sz w:val="24"/>
          <w:szCs w:val="24"/>
        </w:rPr>
        <w:t xml:space="preserve"> referentes ao bem</w:t>
      </w:r>
      <w:r w:rsidR="001D3643">
        <w:rPr>
          <w:rFonts w:ascii="Arial" w:eastAsia="Arial" w:hAnsi="Arial" w:cs="Arial"/>
          <w:sz w:val="24"/>
          <w:szCs w:val="24"/>
        </w:rPr>
        <w:t>-</w:t>
      </w:r>
      <w:r w:rsidRPr="00857E94">
        <w:rPr>
          <w:rFonts w:ascii="Arial" w:eastAsia="Arial" w:hAnsi="Arial" w:cs="Arial"/>
          <w:sz w:val="24"/>
          <w:szCs w:val="24"/>
        </w:rPr>
        <w:t xml:space="preserve">estar e </w:t>
      </w:r>
      <w:r w:rsidR="001D3643">
        <w:rPr>
          <w:rFonts w:ascii="Arial" w:eastAsia="Arial" w:hAnsi="Arial" w:cs="Arial"/>
          <w:sz w:val="24"/>
          <w:szCs w:val="24"/>
        </w:rPr>
        <w:t>à</w:t>
      </w:r>
      <w:r w:rsidRPr="00857E94">
        <w:rPr>
          <w:rFonts w:ascii="Arial" w:eastAsia="Arial" w:hAnsi="Arial" w:cs="Arial"/>
          <w:sz w:val="24"/>
          <w:szCs w:val="24"/>
        </w:rPr>
        <w:t xml:space="preserve"> saúde no período da pandemia, trazendo dicas relativas à saúde física e emocional. No decorrer das análises</w:t>
      </w:r>
      <w:r w:rsidR="001D3643">
        <w:rPr>
          <w:rFonts w:ascii="Arial" w:eastAsia="Arial" w:hAnsi="Arial" w:cs="Arial"/>
          <w:sz w:val="24"/>
          <w:szCs w:val="24"/>
        </w:rPr>
        <w:t>,</w:t>
      </w:r>
      <w:r w:rsidRPr="00857E94">
        <w:rPr>
          <w:rFonts w:ascii="Arial" w:eastAsia="Arial" w:hAnsi="Arial" w:cs="Arial"/>
          <w:sz w:val="24"/>
          <w:szCs w:val="24"/>
        </w:rPr>
        <w:t xml:space="preserve"> trouxemos contribuições de </w:t>
      </w:r>
      <w:proofErr w:type="spellStart"/>
      <w:r w:rsidRPr="00857E94">
        <w:rPr>
          <w:rFonts w:ascii="Arial" w:eastAsia="Arial" w:hAnsi="Arial" w:cs="Arial"/>
          <w:sz w:val="24"/>
          <w:szCs w:val="24"/>
        </w:rPr>
        <w:t>Lupinacc</w:t>
      </w:r>
      <w:r w:rsidR="003B5D8C">
        <w:rPr>
          <w:rFonts w:ascii="Arial" w:eastAsia="Arial" w:hAnsi="Arial" w:cs="Arial"/>
          <w:sz w:val="24"/>
          <w:szCs w:val="24"/>
        </w:rPr>
        <w:t>i</w:t>
      </w:r>
      <w:proofErr w:type="spellEnd"/>
      <w:r w:rsidRPr="00857E94">
        <w:rPr>
          <w:rFonts w:ascii="Arial" w:eastAsia="Arial" w:hAnsi="Arial" w:cs="Arial"/>
          <w:sz w:val="24"/>
          <w:szCs w:val="24"/>
        </w:rPr>
        <w:t xml:space="preserve"> (2021) sobre os tipos de </w:t>
      </w:r>
      <w:proofErr w:type="spellStart"/>
      <w:r w:rsidRPr="00905088">
        <w:rPr>
          <w:rFonts w:ascii="Arial" w:eastAsia="Arial" w:hAnsi="Arial" w:cs="Arial"/>
          <w:i/>
          <w:iCs/>
          <w:sz w:val="24"/>
          <w:szCs w:val="24"/>
        </w:rPr>
        <w:t>lives</w:t>
      </w:r>
      <w:proofErr w:type="spellEnd"/>
      <w:r w:rsidRPr="00857E94">
        <w:rPr>
          <w:rFonts w:ascii="Arial" w:eastAsia="Arial" w:hAnsi="Arial" w:cs="Arial"/>
          <w:sz w:val="24"/>
          <w:szCs w:val="24"/>
        </w:rPr>
        <w:t xml:space="preserve"> </w:t>
      </w:r>
      <w:r w:rsidR="007E64A9">
        <w:rPr>
          <w:rFonts w:ascii="Arial" w:eastAsia="Arial" w:hAnsi="Arial" w:cs="Arial"/>
          <w:sz w:val="24"/>
          <w:szCs w:val="24"/>
        </w:rPr>
        <w:t>n</w:t>
      </w:r>
      <w:r w:rsidRPr="00857E94">
        <w:rPr>
          <w:rFonts w:ascii="Arial" w:eastAsia="Arial" w:hAnsi="Arial" w:cs="Arial"/>
          <w:sz w:val="24"/>
          <w:szCs w:val="24"/>
        </w:rPr>
        <w:t xml:space="preserve">o </w:t>
      </w:r>
      <w:proofErr w:type="spellStart"/>
      <w:r w:rsidRPr="00857E94">
        <w:rPr>
          <w:rFonts w:ascii="Arial" w:eastAsia="Arial" w:hAnsi="Arial" w:cs="Arial"/>
          <w:sz w:val="24"/>
          <w:szCs w:val="24"/>
        </w:rPr>
        <w:t>Instagram</w:t>
      </w:r>
      <w:proofErr w:type="spellEnd"/>
      <w:r w:rsidRPr="00857E94">
        <w:rPr>
          <w:rFonts w:ascii="Arial" w:eastAsia="Arial" w:hAnsi="Arial" w:cs="Arial"/>
          <w:sz w:val="24"/>
          <w:szCs w:val="24"/>
        </w:rPr>
        <w:t xml:space="preserve">. </w:t>
      </w:r>
    </w:p>
    <w:p w14:paraId="3B83439E" w14:textId="53E96B6B"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As principais características que percebemos nessas ações</w:t>
      </w:r>
      <w:r w:rsidR="007E64A9">
        <w:rPr>
          <w:rFonts w:ascii="Arial" w:eastAsia="Arial" w:hAnsi="Arial" w:cs="Arial"/>
          <w:sz w:val="24"/>
          <w:szCs w:val="24"/>
        </w:rPr>
        <w:t>,</w:t>
      </w:r>
      <w:r w:rsidRPr="00857E94">
        <w:rPr>
          <w:rFonts w:ascii="Arial" w:eastAsia="Arial" w:hAnsi="Arial" w:cs="Arial"/>
          <w:sz w:val="24"/>
          <w:szCs w:val="24"/>
        </w:rPr>
        <w:t xml:space="preserve"> talvez por serem institucionalizadas, seguem um padrão mais rígido na apresentação expondo os assuntos de forma mais técnica e teórica, resultando em v</w:t>
      </w:r>
      <w:r w:rsidR="007E64A9">
        <w:rPr>
          <w:rFonts w:ascii="Arial" w:eastAsia="Arial" w:hAnsi="Arial" w:cs="Arial"/>
          <w:sz w:val="24"/>
          <w:szCs w:val="24"/>
        </w:rPr>
        <w:t>í</w:t>
      </w:r>
      <w:r w:rsidRPr="00857E94">
        <w:rPr>
          <w:rFonts w:ascii="Arial" w:eastAsia="Arial" w:hAnsi="Arial" w:cs="Arial"/>
          <w:sz w:val="24"/>
          <w:szCs w:val="24"/>
        </w:rPr>
        <w:t xml:space="preserve">deos mais longos e técnicos. Acreditamos </w:t>
      </w:r>
      <w:r w:rsidR="007E64A9">
        <w:rPr>
          <w:rFonts w:ascii="Arial" w:eastAsia="Arial" w:hAnsi="Arial" w:cs="Arial"/>
          <w:sz w:val="24"/>
          <w:szCs w:val="24"/>
        </w:rPr>
        <w:t>que os</w:t>
      </w:r>
      <w:r w:rsidRPr="00857E94">
        <w:rPr>
          <w:rFonts w:ascii="Arial" w:eastAsia="Arial" w:hAnsi="Arial" w:cs="Arial"/>
          <w:sz w:val="24"/>
          <w:szCs w:val="24"/>
        </w:rPr>
        <w:t xml:space="preserve"> vídeos cumpriram plenamente o propósito de ser uma </w:t>
      </w:r>
      <w:r w:rsidRPr="00857E94">
        <w:rPr>
          <w:rFonts w:ascii="Arial" w:eastAsia="Arial" w:hAnsi="Arial" w:cs="Arial"/>
          <w:sz w:val="24"/>
          <w:szCs w:val="24"/>
        </w:rPr>
        <w:lastRenderedPageBreak/>
        <w:t>ferramenta de divulgação de dicas de saúde e bem-estar</w:t>
      </w:r>
      <w:r w:rsidR="007E64A9">
        <w:rPr>
          <w:rFonts w:ascii="Arial" w:eastAsia="Arial" w:hAnsi="Arial" w:cs="Arial"/>
          <w:sz w:val="24"/>
          <w:szCs w:val="24"/>
        </w:rPr>
        <w:t>,</w:t>
      </w:r>
      <w:r w:rsidRPr="00857E94">
        <w:rPr>
          <w:rFonts w:ascii="Arial" w:eastAsia="Arial" w:hAnsi="Arial" w:cs="Arial"/>
          <w:sz w:val="24"/>
          <w:szCs w:val="24"/>
        </w:rPr>
        <w:t xml:space="preserve"> não só na pandemia como para a vida.</w:t>
      </w:r>
    </w:p>
    <w:p w14:paraId="35C5E090" w14:textId="05F36B75" w:rsidR="00857E94" w:rsidRPr="00857E94" w:rsidRDefault="00857E94" w:rsidP="00905088">
      <w:pPr>
        <w:tabs>
          <w:tab w:val="left" w:pos="993"/>
        </w:tabs>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 xml:space="preserve">Trago aqui o exemplo pontual do vídeo sobre doação de sangue, uma parte foi apresentada por uma biomédica que já </w:t>
      </w:r>
      <w:r w:rsidR="0056781C">
        <w:rPr>
          <w:rFonts w:ascii="Arial" w:eastAsia="Arial" w:hAnsi="Arial" w:cs="Arial"/>
          <w:sz w:val="24"/>
          <w:szCs w:val="24"/>
        </w:rPr>
        <w:t>possui</w:t>
      </w:r>
      <w:r w:rsidRPr="00857E94">
        <w:rPr>
          <w:rFonts w:ascii="Arial" w:eastAsia="Arial" w:hAnsi="Arial" w:cs="Arial"/>
          <w:sz w:val="24"/>
          <w:szCs w:val="24"/>
        </w:rPr>
        <w:t xml:space="preserve"> experiência com vídeos de redes sociais</w:t>
      </w:r>
      <w:r w:rsidR="0056781C">
        <w:rPr>
          <w:rFonts w:ascii="Arial" w:eastAsia="Arial" w:hAnsi="Arial" w:cs="Arial"/>
          <w:sz w:val="24"/>
          <w:szCs w:val="24"/>
        </w:rPr>
        <w:t>. Ela trouxe</w:t>
      </w:r>
      <w:r w:rsidRPr="00857E94">
        <w:rPr>
          <w:rFonts w:ascii="Arial" w:eastAsia="Arial" w:hAnsi="Arial" w:cs="Arial"/>
          <w:sz w:val="24"/>
          <w:szCs w:val="24"/>
        </w:rPr>
        <w:t xml:space="preserve"> imagens e uma oratória mais descontraída</w:t>
      </w:r>
      <w:r w:rsidR="0056781C">
        <w:rPr>
          <w:rFonts w:ascii="Arial" w:eastAsia="Arial" w:hAnsi="Arial" w:cs="Arial"/>
          <w:sz w:val="24"/>
          <w:szCs w:val="24"/>
        </w:rPr>
        <w:t xml:space="preserve">, fazendo com que </w:t>
      </w:r>
      <w:r w:rsidRPr="00857E94">
        <w:rPr>
          <w:rFonts w:ascii="Arial" w:eastAsia="Arial" w:hAnsi="Arial" w:cs="Arial"/>
          <w:sz w:val="24"/>
          <w:szCs w:val="24"/>
        </w:rPr>
        <w:t>essa parte do vídeo fluísse de forma muito mais tranquila</w:t>
      </w:r>
      <w:r w:rsidR="0056781C">
        <w:rPr>
          <w:rFonts w:ascii="Arial" w:eastAsia="Arial" w:hAnsi="Arial" w:cs="Arial"/>
          <w:sz w:val="24"/>
          <w:szCs w:val="24"/>
        </w:rPr>
        <w:t xml:space="preserve"> em comparação </w:t>
      </w:r>
      <w:r w:rsidR="00B4681A">
        <w:rPr>
          <w:rFonts w:ascii="Arial" w:eastAsia="Arial" w:hAnsi="Arial" w:cs="Arial"/>
          <w:sz w:val="24"/>
          <w:szCs w:val="24"/>
        </w:rPr>
        <w:t>à</w:t>
      </w:r>
      <w:r w:rsidRPr="00857E94">
        <w:rPr>
          <w:rFonts w:ascii="Arial" w:eastAsia="Arial" w:hAnsi="Arial" w:cs="Arial"/>
          <w:sz w:val="24"/>
          <w:szCs w:val="24"/>
        </w:rPr>
        <w:t xml:space="preserve"> parte apresentada pela enfermeira, que foi mais teórica e técnica.</w:t>
      </w:r>
    </w:p>
    <w:p w14:paraId="0344CED4" w14:textId="40137883" w:rsidR="00857E94" w:rsidRPr="00857E94" w:rsidRDefault="00857E94" w:rsidP="00905088">
      <w:pPr>
        <w:tabs>
          <w:tab w:val="left" w:pos="993"/>
        </w:tabs>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 xml:space="preserve">Sentimos falta também da participação mais efetiva nos vídeos de membros da EPPEN, uma vez que profissionais da área foram convidados para falar dos assuntos pautados pelo vídeo, mas acreditamos que a falta da presença pode distanciar do público da EPPEN. Notamos isso, pois as </w:t>
      </w:r>
      <w:proofErr w:type="spellStart"/>
      <w:r w:rsidRPr="00905088">
        <w:rPr>
          <w:rFonts w:ascii="Arial" w:eastAsia="Arial" w:hAnsi="Arial" w:cs="Arial"/>
          <w:i/>
          <w:iCs/>
          <w:sz w:val="24"/>
          <w:szCs w:val="24"/>
        </w:rPr>
        <w:t>lives</w:t>
      </w:r>
      <w:proofErr w:type="spellEnd"/>
      <w:r w:rsidRPr="00857E94">
        <w:rPr>
          <w:rFonts w:ascii="Arial" w:eastAsia="Arial" w:hAnsi="Arial" w:cs="Arial"/>
          <w:sz w:val="24"/>
          <w:szCs w:val="24"/>
        </w:rPr>
        <w:t xml:space="preserve"> que foram coordenadas pelos profissionais do NAE da EPPEN</w:t>
      </w:r>
      <w:r w:rsidR="00F6096D">
        <w:rPr>
          <w:rFonts w:ascii="Arial" w:eastAsia="Arial" w:hAnsi="Arial" w:cs="Arial"/>
          <w:sz w:val="24"/>
          <w:szCs w:val="24"/>
        </w:rPr>
        <w:t>,</w:t>
      </w:r>
      <w:r w:rsidRPr="00857E94">
        <w:rPr>
          <w:rFonts w:ascii="Arial" w:eastAsia="Arial" w:hAnsi="Arial" w:cs="Arial"/>
          <w:sz w:val="24"/>
          <w:szCs w:val="24"/>
        </w:rPr>
        <w:t xml:space="preserve"> apesar de mais longos criaram maior proximidade.</w:t>
      </w:r>
    </w:p>
    <w:p w14:paraId="01BF5EAE" w14:textId="4DAB28AD"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Avaliamos também um evento não institucionalizado promovido pela Pirateria sobre o Mês do Orgulho LGBTQIA+. Nesse evento, mais uma vez ficou clara a presença da empatia e do acolhimento já característico da Pirateria. Vale ressaltar que a temática LGBTQIA+ não é o foco da Pirateria, existindo outros agrupamentos ou coletivos dentro da EPPEN mais explicitamente voltados a essa causa ou pauta. Porém, como esse é um assunto muito presente dentro das universidades e nas culturas juvenis, a Pirateria trouxe a discussão para seu público de uma forma que consideramos bem interessante, através dos depoimentos de colegas discentes e docentes da própria EPPEN, o que acaba construindo uma identificação com alguém que faz parte do mesmo ambiente que você.</w:t>
      </w:r>
    </w:p>
    <w:p w14:paraId="259FED84" w14:textId="6247E8DF"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 xml:space="preserve">Outro evento também não institucional sobre o qual fizemos uma análise foi a Recepção dos </w:t>
      </w:r>
      <w:proofErr w:type="spellStart"/>
      <w:r w:rsidRPr="00857E94">
        <w:rPr>
          <w:rFonts w:ascii="Arial" w:eastAsia="Arial" w:hAnsi="Arial" w:cs="Arial"/>
          <w:sz w:val="24"/>
          <w:szCs w:val="24"/>
        </w:rPr>
        <w:t>Bixos</w:t>
      </w:r>
      <w:proofErr w:type="spellEnd"/>
      <w:r w:rsidRPr="00857E94">
        <w:rPr>
          <w:rFonts w:ascii="Arial" w:eastAsia="Arial" w:hAnsi="Arial" w:cs="Arial"/>
          <w:sz w:val="24"/>
          <w:szCs w:val="24"/>
        </w:rPr>
        <w:t xml:space="preserve"> 2021. Nesses vídeos também verificamos esse sentido de acolhimento e produção de presença da Pirateria</w:t>
      </w:r>
      <w:r w:rsidR="005E2B62">
        <w:rPr>
          <w:rFonts w:ascii="Arial" w:eastAsia="Arial" w:hAnsi="Arial" w:cs="Arial"/>
          <w:sz w:val="24"/>
          <w:szCs w:val="24"/>
        </w:rPr>
        <w:t>,</w:t>
      </w:r>
      <w:r w:rsidRPr="00857E94">
        <w:rPr>
          <w:rFonts w:ascii="Arial" w:eastAsia="Arial" w:hAnsi="Arial" w:cs="Arial"/>
          <w:sz w:val="24"/>
          <w:szCs w:val="24"/>
        </w:rPr>
        <w:t xml:space="preserve"> apenas não estavam presentes no</w:t>
      </w:r>
      <w:r w:rsidR="00F6096D">
        <w:rPr>
          <w:rFonts w:ascii="Arial" w:eastAsia="Arial" w:hAnsi="Arial" w:cs="Arial"/>
          <w:sz w:val="24"/>
          <w:szCs w:val="24"/>
        </w:rPr>
        <w:t>s</w:t>
      </w:r>
      <w:r w:rsidRPr="00857E94">
        <w:rPr>
          <w:rFonts w:ascii="Arial" w:eastAsia="Arial" w:hAnsi="Arial" w:cs="Arial"/>
          <w:sz w:val="24"/>
          <w:szCs w:val="24"/>
        </w:rPr>
        <w:t xml:space="preserve"> vídeos </w:t>
      </w:r>
      <w:r w:rsidR="005E2B62">
        <w:rPr>
          <w:rFonts w:ascii="Arial" w:eastAsia="Arial" w:hAnsi="Arial" w:cs="Arial"/>
          <w:sz w:val="24"/>
          <w:szCs w:val="24"/>
        </w:rPr>
        <w:t>o</w:t>
      </w:r>
      <w:r w:rsidRPr="00857E94">
        <w:rPr>
          <w:rFonts w:ascii="Arial" w:eastAsia="Arial" w:hAnsi="Arial" w:cs="Arial"/>
          <w:sz w:val="24"/>
          <w:szCs w:val="24"/>
        </w:rPr>
        <w:t>s instrumentos que foram mais técnicos; contudo, nesses vídeos fica expl</w:t>
      </w:r>
      <w:r w:rsidR="00F6096D">
        <w:rPr>
          <w:rFonts w:ascii="Arial" w:eastAsia="Arial" w:hAnsi="Arial" w:cs="Arial"/>
          <w:sz w:val="24"/>
          <w:szCs w:val="24"/>
        </w:rPr>
        <w:t>í</w:t>
      </w:r>
      <w:r w:rsidRPr="00857E94">
        <w:rPr>
          <w:rFonts w:ascii="Arial" w:eastAsia="Arial" w:hAnsi="Arial" w:cs="Arial"/>
          <w:sz w:val="24"/>
          <w:szCs w:val="24"/>
        </w:rPr>
        <w:t xml:space="preserve">cita a preocupação da Pirateria em mostrar sua atuação para os recém-chegados à EPPEN. </w:t>
      </w:r>
    </w:p>
    <w:p w14:paraId="0367A330" w14:textId="1FEE4C0E" w:rsidR="00857E94" w:rsidRPr="00857E94" w:rsidRDefault="00857E94" w:rsidP="00905088">
      <w:pPr>
        <w:spacing w:after="0" w:line="360" w:lineRule="auto"/>
        <w:ind w:firstLine="709"/>
        <w:jc w:val="both"/>
        <w:rPr>
          <w:rFonts w:ascii="Arial" w:eastAsia="Arial" w:hAnsi="Arial" w:cs="Arial"/>
          <w:sz w:val="24"/>
          <w:szCs w:val="24"/>
        </w:rPr>
      </w:pPr>
      <w:r w:rsidRPr="00857E94">
        <w:rPr>
          <w:rFonts w:ascii="Arial" w:eastAsia="Arial" w:hAnsi="Arial" w:cs="Arial"/>
          <w:sz w:val="24"/>
          <w:szCs w:val="24"/>
        </w:rPr>
        <w:t>Como conclusão dessas reflexões com inspiração etnográfica</w:t>
      </w:r>
      <w:r w:rsidR="00F6096D">
        <w:rPr>
          <w:rFonts w:ascii="Arial" w:eastAsia="Arial" w:hAnsi="Arial" w:cs="Arial"/>
          <w:sz w:val="24"/>
          <w:szCs w:val="24"/>
        </w:rPr>
        <w:t>,</w:t>
      </w:r>
      <w:r w:rsidRPr="00857E94">
        <w:rPr>
          <w:rFonts w:ascii="Arial" w:eastAsia="Arial" w:hAnsi="Arial" w:cs="Arial"/>
          <w:sz w:val="24"/>
          <w:szCs w:val="24"/>
        </w:rPr>
        <w:t xml:space="preserve"> percebe</w:t>
      </w:r>
      <w:r w:rsidR="00F6096D">
        <w:rPr>
          <w:rFonts w:ascii="Arial" w:eastAsia="Arial" w:hAnsi="Arial" w:cs="Arial"/>
          <w:sz w:val="24"/>
          <w:szCs w:val="24"/>
        </w:rPr>
        <w:t>mos</w:t>
      </w:r>
      <w:r w:rsidRPr="00857E94">
        <w:rPr>
          <w:rFonts w:ascii="Arial" w:eastAsia="Arial" w:hAnsi="Arial" w:cs="Arial"/>
          <w:sz w:val="24"/>
          <w:szCs w:val="24"/>
        </w:rPr>
        <w:t xml:space="preserve"> diferenças nos vídeos da Pirateria e da Atlética. Os da Pirateria não foram institucionalizados e aconteceram espontaneamente por eles, tendo uma característica de vídeos mais curtos, com a participação de membro</w:t>
      </w:r>
      <w:r w:rsidR="00F6096D">
        <w:rPr>
          <w:rFonts w:ascii="Arial" w:eastAsia="Arial" w:hAnsi="Arial" w:cs="Arial"/>
          <w:sz w:val="24"/>
          <w:szCs w:val="24"/>
        </w:rPr>
        <w:t>s</w:t>
      </w:r>
      <w:r w:rsidRPr="00857E94">
        <w:rPr>
          <w:rFonts w:ascii="Arial" w:eastAsia="Arial" w:hAnsi="Arial" w:cs="Arial"/>
          <w:sz w:val="24"/>
          <w:szCs w:val="24"/>
        </w:rPr>
        <w:t xml:space="preserve"> da comunidade da EPPEN o que causa maior identificação. Contudo</w:t>
      </w:r>
      <w:r w:rsidR="00F6096D">
        <w:rPr>
          <w:rFonts w:ascii="Arial" w:eastAsia="Arial" w:hAnsi="Arial" w:cs="Arial"/>
          <w:sz w:val="24"/>
          <w:szCs w:val="24"/>
        </w:rPr>
        <w:t>,</w:t>
      </w:r>
      <w:r w:rsidRPr="00857E94">
        <w:rPr>
          <w:rFonts w:ascii="Arial" w:eastAsia="Arial" w:hAnsi="Arial" w:cs="Arial"/>
          <w:sz w:val="24"/>
          <w:szCs w:val="24"/>
        </w:rPr>
        <w:t xml:space="preserve"> a abordagem dos </w:t>
      </w:r>
      <w:r w:rsidRPr="00857E94">
        <w:rPr>
          <w:rFonts w:ascii="Arial" w:eastAsia="Arial" w:hAnsi="Arial" w:cs="Arial"/>
          <w:sz w:val="24"/>
          <w:szCs w:val="24"/>
        </w:rPr>
        <w:lastRenderedPageBreak/>
        <w:t>assuntos fo</w:t>
      </w:r>
      <w:r w:rsidR="00F6096D">
        <w:rPr>
          <w:rFonts w:ascii="Arial" w:eastAsia="Arial" w:hAnsi="Arial" w:cs="Arial"/>
          <w:sz w:val="24"/>
          <w:szCs w:val="24"/>
        </w:rPr>
        <w:t>i</w:t>
      </w:r>
      <w:r w:rsidRPr="00857E94">
        <w:rPr>
          <w:rFonts w:ascii="Arial" w:eastAsia="Arial" w:hAnsi="Arial" w:cs="Arial"/>
          <w:sz w:val="24"/>
          <w:szCs w:val="24"/>
        </w:rPr>
        <w:t xml:space="preserve"> mais superficia</w:t>
      </w:r>
      <w:r w:rsidR="00F6096D">
        <w:rPr>
          <w:rFonts w:ascii="Arial" w:eastAsia="Arial" w:hAnsi="Arial" w:cs="Arial"/>
          <w:sz w:val="24"/>
          <w:szCs w:val="24"/>
        </w:rPr>
        <w:t>l</w:t>
      </w:r>
      <w:r w:rsidRPr="00857E94">
        <w:rPr>
          <w:rFonts w:ascii="Arial" w:eastAsia="Arial" w:hAnsi="Arial" w:cs="Arial"/>
          <w:sz w:val="24"/>
          <w:szCs w:val="24"/>
        </w:rPr>
        <w:t>. Já os vídeos da Atlética foram institucionalizados e formulados com os profissionais do NAE</w:t>
      </w:r>
      <w:r w:rsidR="006F583A">
        <w:rPr>
          <w:rFonts w:ascii="Arial" w:eastAsia="Arial" w:hAnsi="Arial" w:cs="Arial"/>
          <w:sz w:val="24"/>
          <w:szCs w:val="24"/>
        </w:rPr>
        <w:t>,</w:t>
      </w:r>
      <w:r w:rsidRPr="00857E94">
        <w:rPr>
          <w:rFonts w:ascii="Arial" w:eastAsia="Arial" w:hAnsi="Arial" w:cs="Arial"/>
          <w:sz w:val="24"/>
          <w:szCs w:val="24"/>
        </w:rPr>
        <w:t xml:space="preserve"> o que fez com que os vídeos fossem mais formais, com a apresentação de um conhecimento mais técnico e mais longo, o que particularmente para nós se tornou mais cansativo.  </w:t>
      </w:r>
    </w:p>
    <w:p w14:paraId="39EC2A26" w14:textId="3B02EFCC" w:rsidR="00857E94" w:rsidRPr="00857E94" w:rsidRDefault="00857E94" w:rsidP="00905088">
      <w:pPr>
        <w:spacing w:after="0" w:line="360" w:lineRule="auto"/>
        <w:ind w:firstLine="709"/>
        <w:jc w:val="both"/>
        <w:rPr>
          <w:rFonts w:ascii="Arial" w:eastAsia="Arial" w:hAnsi="Arial" w:cs="Arial"/>
          <w:sz w:val="24"/>
          <w:szCs w:val="24"/>
        </w:rPr>
      </w:pPr>
      <w:proofErr w:type="spellStart"/>
      <w:r w:rsidRPr="00857E94">
        <w:rPr>
          <w:rFonts w:ascii="Arial" w:eastAsia="Arial" w:hAnsi="Arial" w:cs="Arial"/>
          <w:sz w:val="24"/>
          <w:szCs w:val="24"/>
        </w:rPr>
        <w:t>Lupinacc</w:t>
      </w:r>
      <w:r w:rsidR="003B5D8C">
        <w:rPr>
          <w:rFonts w:ascii="Arial" w:eastAsia="Arial" w:hAnsi="Arial" w:cs="Arial"/>
          <w:sz w:val="24"/>
          <w:szCs w:val="24"/>
        </w:rPr>
        <w:t>i</w:t>
      </w:r>
      <w:proofErr w:type="spellEnd"/>
      <w:r w:rsidRPr="00857E94">
        <w:rPr>
          <w:rFonts w:ascii="Arial" w:eastAsia="Arial" w:hAnsi="Arial" w:cs="Arial"/>
          <w:sz w:val="24"/>
          <w:szCs w:val="24"/>
        </w:rPr>
        <w:t xml:space="preserve"> (2021) nos trouxe também a contribuição de percebermos que os vídeos não editados ou roteirizados que t</w:t>
      </w:r>
      <w:r w:rsidR="006F583A">
        <w:rPr>
          <w:rFonts w:ascii="Arial" w:eastAsia="Arial" w:hAnsi="Arial" w:cs="Arial"/>
          <w:sz w:val="24"/>
          <w:szCs w:val="24"/>
        </w:rPr>
        <w:t>ê</w:t>
      </w:r>
      <w:r w:rsidRPr="00857E94">
        <w:rPr>
          <w:rFonts w:ascii="Arial" w:eastAsia="Arial" w:hAnsi="Arial" w:cs="Arial"/>
          <w:sz w:val="24"/>
          <w:szCs w:val="24"/>
        </w:rPr>
        <w:t xml:space="preserve">m conteúdos mais espontâneos ajudam </w:t>
      </w:r>
      <w:r w:rsidR="006F583A">
        <w:rPr>
          <w:rFonts w:ascii="Arial" w:eastAsia="Arial" w:hAnsi="Arial" w:cs="Arial"/>
          <w:sz w:val="24"/>
          <w:szCs w:val="24"/>
        </w:rPr>
        <w:t xml:space="preserve">a </w:t>
      </w:r>
      <w:r w:rsidRPr="00857E94">
        <w:rPr>
          <w:rFonts w:ascii="Arial" w:eastAsia="Arial" w:hAnsi="Arial" w:cs="Arial"/>
          <w:sz w:val="24"/>
          <w:szCs w:val="24"/>
        </w:rPr>
        <w:t xml:space="preserve">criar </w:t>
      </w:r>
      <w:r w:rsidR="006F583A">
        <w:rPr>
          <w:rFonts w:ascii="Arial" w:eastAsia="Arial" w:hAnsi="Arial" w:cs="Arial"/>
          <w:sz w:val="24"/>
          <w:szCs w:val="24"/>
        </w:rPr>
        <w:t>f</w:t>
      </w:r>
      <w:r w:rsidRPr="00857E94">
        <w:rPr>
          <w:rFonts w:ascii="Arial" w:eastAsia="Arial" w:hAnsi="Arial" w:cs="Arial"/>
          <w:sz w:val="24"/>
          <w:szCs w:val="24"/>
        </w:rPr>
        <w:t>amiliaridade, intimidade e proximidade, mesmo através das plataformas digitas.</w:t>
      </w:r>
    </w:p>
    <w:p w14:paraId="3419D91C" w14:textId="2C928B67" w:rsidR="00857E94" w:rsidRPr="00905088" w:rsidRDefault="00857E94" w:rsidP="00905088">
      <w:pPr>
        <w:tabs>
          <w:tab w:val="left" w:pos="993"/>
        </w:tabs>
        <w:spacing w:after="0" w:line="360" w:lineRule="auto"/>
        <w:ind w:firstLine="709"/>
        <w:jc w:val="both"/>
        <w:rPr>
          <w:rFonts w:ascii="Arial" w:eastAsia="Arial" w:hAnsi="Arial" w:cs="Arial"/>
          <w:sz w:val="24"/>
          <w:szCs w:val="24"/>
        </w:rPr>
      </w:pPr>
      <w:r w:rsidRPr="00905088">
        <w:rPr>
          <w:rFonts w:ascii="Arial" w:eastAsia="Arial" w:hAnsi="Arial" w:cs="Arial"/>
          <w:sz w:val="24"/>
          <w:szCs w:val="24"/>
        </w:rPr>
        <w:t>Os trabalhos realizados pelos dois agrupamentos foram ótimas iniciativas em promover ações onde podemos perceber a presença das noções de cultura, pol</w:t>
      </w:r>
      <w:r w:rsidR="006F583A" w:rsidRPr="00905088">
        <w:rPr>
          <w:rFonts w:ascii="Arial" w:eastAsia="Arial" w:hAnsi="Arial" w:cs="Arial"/>
          <w:sz w:val="24"/>
          <w:szCs w:val="24"/>
        </w:rPr>
        <w:t>í</w:t>
      </w:r>
      <w:r w:rsidRPr="00905088">
        <w:rPr>
          <w:rFonts w:ascii="Arial" w:eastAsia="Arial" w:hAnsi="Arial" w:cs="Arial"/>
          <w:sz w:val="24"/>
          <w:szCs w:val="24"/>
        </w:rPr>
        <w:t>tica socialidades e solidariedades discutidas no decorre</w:t>
      </w:r>
      <w:r w:rsidR="006F583A" w:rsidRPr="00905088">
        <w:rPr>
          <w:rFonts w:ascii="Arial" w:eastAsia="Arial" w:hAnsi="Arial" w:cs="Arial"/>
          <w:sz w:val="24"/>
          <w:szCs w:val="24"/>
        </w:rPr>
        <w:t>r</w:t>
      </w:r>
      <w:r w:rsidRPr="00905088">
        <w:rPr>
          <w:rFonts w:ascii="Arial" w:eastAsia="Arial" w:hAnsi="Arial" w:cs="Arial"/>
          <w:sz w:val="24"/>
          <w:szCs w:val="24"/>
        </w:rPr>
        <w:t xml:space="preserve"> desta dissertação, voltadas não só para a comunidade interna como também aberto ao público externo</w:t>
      </w:r>
      <w:r w:rsidR="009C66FF">
        <w:rPr>
          <w:rFonts w:ascii="Arial" w:eastAsia="Arial" w:hAnsi="Arial" w:cs="Arial"/>
          <w:sz w:val="24"/>
          <w:szCs w:val="24"/>
        </w:rPr>
        <w:t>,</w:t>
      </w:r>
      <w:r w:rsidRPr="00905088">
        <w:rPr>
          <w:rFonts w:ascii="Arial" w:eastAsia="Arial" w:hAnsi="Arial" w:cs="Arial"/>
          <w:sz w:val="24"/>
          <w:szCs w:val="24"/>
        </w:rPr>
        <w:t xml:space="preserve"> como recomenda as diretrizes da extensão universitária, e realizada em um período que foi tão difícil para o mundo. Todos os objetivos propostos pelas ações foram compridos. Ações como essa</w:t>
      </w:r>
      <w:r w:rsidR="006F583A" w:rsidRPr="00905088">
        <w:rPr>
          <w:rFonts w:ascii="Arial" w:eastAsia="Arial" w:hAnsi="Arial" w:cs="Arial"/>
          <w:sz w:val="24"/>
          <w:szCs w:val="24"/>
        </w:rPr>
        <w:t>s</w:t>
      </w:r>
      <w:r w:rsidRPr="00905088">
        <w:rPr>
          <w:rFonts w:ascii="Arial" w:eastAsia="Arial" w:hAnsi="Arial" w:cs="Arial"/>
          <w:sz w:val="24"/>
          <w:szCs w:val="24"/>
        </w:rPr>
        <w:t xml:space="preserve"> que pode</w:t>
      </w:r>
      <w:r w:rsidR="006F583A" w:rsidRPr="00905088">
        <w:rPr>
          <w:rFonts w:ascii="Arial" w:eastAsia="Arial" w:hAnsi="Arial" w:cs="Arial"/>
          <w:sz w:val="24"/>
          <w:szCs w:val="24"/>
        </w:rPr>
        <w:t>m</w:t>
      </w:r>
      <w:r w:rsidRPr="00905088">
        <w:rPr>
          <w:rFonts w:ascii="Arial" w:eastAsia="Arial" w:hAnsi="Arial" w:cs="Arial"/>
          <w:sz w:val="24"/>
          <w:szCs w:val="24"/>
        </w:rPr>
        <w:t xml:space="preserve"> passar des</w:t>
      </w:r>
      <w:r w:rsidR="009C66FF">
        <w:rPr>
          <w:rFonts w:ascii="Arial" w:eastAsia="Arial" w:hAnsi="Arial" w:cs="Arial"/>
          <w:sz w:val="24"/>
          <w:szCs w:val="24"/>
        </w:rPr>
        <w:t>percebidas</w:t>
      </w:r>
      <w:r w:rsidRPr="00905088">
        <w:rPr>
          <w:rFonts w:ascii="Arial" w:eastAsia="Arial" w:hAnsi="Arial" w:cs="Arial"/>
          <w:sz w:val="24"/>
          <w:szCs w:val="24"/>
        </w:rPr>
        <w:t xml:space="preserve"> por muita</w:t>
      </w:r>
      <w:r w:rsidR="006F583A" w:rsidRPr="00905088">
        <w:rPr>
          <w:rFonts w:ascii="Arial" w:eastAsia="Arial" w:hAnsi="Arial" w:cs="Arial"/>
          <w:sz w:val="24"/>
          <w:szCs w:val="24"/>
        </w:rPr>
        <w:t>s</w:t>
      </w:r>
      <w:r w:rsidRPr="00905088">
        <w:rPr>
          <w:rFonts w:ascii="Arial" w:eastAsia="Arial" w:hAnsi="Arial" w:cs="Arial"/>
          <w:sz w:val="24"/>
          <w:szCs w:val="24"/>
        </w:rPr>
        <w:t xml:space="preserve"> pessoas, se ajudarem ao menos um</w:t>
      </w:r>
      <w:r w:rsidR="006F583A" w:rsidRPr="00905088">
        <w:rPr>
          <w:rFonts w:ascii="Arial" w:eastAsia="Arial" w:hAnsi="Arial" w:cs="Arial"/>
          <w:sz w:val="24"/>
          <w:szCs w:val="24"/>
        </w:rPr>
        <w:t>a</w:t>
      </w:r>
      <w:r w:rsidRPr="00905088">
        <w:rPr>
          <w:rFonts w:ascii="Arial" w:eastAsia="Arial" w:hAnsi="Arial" w:cs="Arial"/>
          <w:sz w:val="24"/>
          <w:szCs w:val="24"/>
        </w:rPr>
        <w:t xml:space="preserve"> pessoa já surti</w:t>
      </w:r>
      <w:r w:rsidR="006F583A" w:rsidRPr="00905088">
        <w:rPr>
          <w:rFonts w:ascii="Arial" w:eastAsia="Arial" w:hAnsi="Arial" w:cs="Arial"/>
          <w:sz w:val="24"/>
          <w:szCs w:val="24"/>
        </w:rPr>
        <w:t>u</w:t>
      </w:r>
      <w:r w:rsidRPr="00905088">
        <w:rPr>
          <w:rFonts w:ascii="Arial" w:eastAsia="Arial" w:hAnsi="Arial" w:cs="Arial"/>
          <w:sz w:val="24"/>
          <w:szCs w:val="24"/>
        </w:rPr>
        <w:t xml:space="preserve"> resultado. </w:t>
      </w:r>
    </w:p>
    <w:p w14:paraId="5EAAD0D3" w14:textId="179C54CA" w:rsidR="00857E94" w:rsidRPr="00905088" w:rsidRDefault="00857E94" w:rsidP="00905088">
      <w:pPr>
        <w:spacing w:after="0" w:line="360" w:lineRule="auto"/>
        <w:ind w:firstLine="709"/>
        <w:jc w:val="both"/>
        <w:rPr>
          <w:rFonts w:ascii="Arial" w:eastAsia="Arial" w:hAnsi="Arial" w:cs="Arial"/>
          <w:sz w:val="24"/>
          <w:szCs w:val="24"/>
        </w:rPr>
      </w:pPr>
      <w:r w:rsidRPr="00905088">
        <w:rPr>
          <w:rFonts w:ascii="Arial" w:eastAsia="Arial" w:hAnsi="Arial" w:cs="Arial"/>
          <w:sz w:val="24"/>
          <w:szCs w:val="24"/>
        </w:rPr>
        <w:t xml:space="preserve"> Todo esse esforço faz parte das questões que trouxemos nes</w:t>
      </w:r>
      <w:r w:rsidR="00EA5F35">
        <w:rPr>
          <w:rFonts w:ascii="Arial" w:eastAsia="Arial" w:hAnsi="Arial" w:cs="Arial"/>
          <w:sz w:val="24"/>
          <w:szCs w:val="24"/>
        </w:rPr>
        <w:t>t</w:t>
      </w:r>
      <w:r w:rsidRPr="00905088">
        <w:rPr>
          <w:rFonts w:ascii="Arial" w:eastAsia="Arial" w:hAnsi="Arial" w:cs="Arial"/>
          <w:sz w:val="24"/>
          <w:szCs w:val="24"/>
        </w:rPr>
        <w:t xml:space="preserve">e estudo, desde a apresentação do que é a Unifesp, a EPPEN, a Atlética, a Pirateria, permeado pela atuação dos jovens dentro e fora da universidade, que desempenharam um papel de promover ações culturais e sociais para a comunidade acadêmica. </w:t>
      </w:r>
      <w:r w:rsidR="009D4628">
        <w:rPr>
          <w:rFonts w:ascii="Arial" w:eastAsia="Arial" w:hAnsi="Arial" w:cs="Arial"/>
          <w:sz w:val="24"/>
          <w:szCs w:val="24"/>
        </w:rPr>
        <w:t>Isto posto, alg</w:t>
      </w:r>
      <w:r w:rsidR="00B629DF">
        <w:rPr>
          <w:rFonts w:ascii="Arial" w:eastAsia="Arial" w:hAnsi="Arial" w:cs="Arial"/>
          <w:sz w:val="24"/>
          <w:szCs w:val="24"/>
        </w:rPr>
        <w:t xml:space="preserve">uns apontamentos são relevantes, a saber: (1) </w:t>
      </w:r>
      <w:r w:rsidRPr="00905088">
        <w:rPr>
          <w:rFonts w:ascii="Arial" w:eastAsia="Arial" w:hAnsi="Arial" w:cs="Arial"/>
          <w:sz w:val="24"/>
          <w:szCs w:val="24"/>
        </w:rPr>
        <w:t xml:space="preserve">As questões que a universidade procura promover para dentro e para fora da universidade através da extensão e da cultura. </w:t>
      </w:r>
      <w:r w:rsidR="009D4628">
        <w:rPr>
          <w:rFonts w:ascii="Arial" w:eastAsia="Arial" w:hAnsi="Arial" w:cs="Arial"/>
          <w:sz w:val="24"/>
          <w:szCs w:val="24"/>
        </w:rPr>
        <w:t xml:space="preserve">(2) </w:t>
      </w:r>
      <w:r w:rsidRPr="00905088">
        <w:rPr>
          <w:rFonts w:ascii="Arial" w:eastAsia="Arial" w:hAnsi="Arial" w:cs="Arial"/>
          <w:sz w:val="24"/>
          <w:szCs w:val="24"/>
        </w:rPr>
        <w:t xml:space="preserve">O aprofundamento do conhecimento sobre o que é a cultura e a sua importância na contemporaneidade e como ela vem sendo trabalha pelos jovens universitários. </w:t>
      </w:r>
      <w:r w:rsidR="009D4628">
        <w:rPr>
          <w:rFonts w:ascii="Arial" w:eastAsia="Arial" w:hAnsi="Arial" w:cs="Arial"/>
          <w:sz w:val="24"/>
          <w:szCs w:val="24"/>
        </w:rPr>
        <w:t xml:space="preserve">(3) </w:t>
      </w:r>
      <w:r w:rsidRPr="00905088">
        <w:rPr>
          <w:rFonts w:ascii="Arial" w:eastAsia="Arial" w:hAnsi="Arial" w:cs="Arial"/>
          <w:sz w:val="24"/>
          <w:szCs w:val="24"/>
        </w:rPr>
        <w:t xml:space="preserve">A metodologia da etnografia que com a pandemia teve que colocar em prática discussões que já vinham acontecendo sobre a etnografia digital e que foi forçada a avançar devido aos estudos etnográficos que aconteceram na pandemia. </w:t>
      </w:r>
      <w:r w:rsidR="009D4628">
        <w:rPr>
          <w:rFonts w:ascii="Arial" w:eastAsia="Arial" w:hAnsi="Arial" w:cs="Arial"/>
          <w:sz w:val="24"/>
          <w:szCs w:val="24"/>
        </w:rPr>
        <w:t xml:space="preserve">(4) </w:t>
      </w:r>
      <w:r w:rsidRPr="00905088">
        <w:rPr>
          <w:rFonts w:ascii="Arial" w:eastAsia="Arial" w:hAnsi="Arial" w:cs="Arial"/>
          <w:sz w:val="24"/>
          <w:szCs w:val="24"/>
        </w:rPr>
        <w:t>E a importante contribuição que a Atlética e a Pirateria trouxeram para nós, mostrando a preocupação com seus pares e a comunidade externa.</w:t>
      </w:r>
    </w:p>
    <w:p w14:paraId="7D7676F2" w14:textId="77777777" w:rsidR="00857E94" w:rsidRPr="00905088" w:rsidRDefault="00857E94" w:rsidP="00905088">
      <w:pPr>
        <w:spacing w:after="0" w:line="360" w:lineRule="auto"/>
        <w:ind w:firstLine="709"/>
        <w:jc w:val="both"/>
        <w:rPr>
          <w:rFonts w:ascii="Arial" w:hAnsi="Arial" w:cs="Arial"/>
          <w:sz w:val="24"/>
          <w:szCs w:val="24"/>
        </w:rPr>
      </w:pPr>
    </w:p>
    <w:p w14:paraId="72EAF692" w14:textId="77777777" w:rsidR="006C653E" w:rsidRPr="00857E94"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p>
    <w:p w14:paraId="3B023EDE" w14:textId="77777777" w:rsidR="006C653E" w:rsidRPr="00857E94" w:rsidRDefault="006C653E" w:rsidP="00905088">
      <w:pPr>
        <w:tabs>
          <w:tab w:val="left" w:pos="567"/>
          <w:tab w:val="left" w:pos="709"/>
          <w:tab w:val="left" w:pos="851"/>
        </w:tabs>
        <w:spacing w:after="0" w:line="360" w:lineRule="auto"/>
        <w:ind w:firstLine="709"/>
        <w:jc w:val="both"/>
        <w:rPr>
          <w:rFonts w:ascii="Arial" w:eastAsia="Arial" w:hAnsi="Arial" w:cs="Arial"/>
          <w:bCs/>
          <w:sz w:val="24"/>
          <w:szCs w:val="24"/>
        </w:rPr>
      </w:pPr>
    </w:p>
    <w:p w14:paraId="60329FFD" w14:textId="77777777" w:rsidR="006C653E" w:rsidRDefault="006C653E" w:rsidP="006C653E">
      <w:pPr>
        <w:tabs>
          <w:tab w:val="left" w:pos="567"/>
          <w:tab w:val="left" w:pos="709"/>
          <w:tab w:val="left" w:pos="851"/>
        </w:tabs>
        <w:spacing w:after="165" w:line="360" w:lineRule="auto"/>
        <w:jc w:val="both"/>
        <w:rPr>
          <w:rFonts w:ascii="Arial" w:eastAsia="Arial" w:hAnsi="Arial" w:cs="Arial"/>
          <w:b/>
          <w:bCs/>
          <w:sz w:val="24"/>
          <w:szCs w:val="24"/>
        </w:rPr>
      </w:pPr>
    </w:p>
    <w:p w14:paraId="571FF79F" w14:textId="77777777" w:rsidR="00CF3F8C" w:rsidRDefault="00CF3F8C">
      <w:pPr>
        <w:rPr>
          <w:rFonts w:ascii="Arial" w:eastAsia="Arial" w:hAnsi="Arial" w:cstheme="majorBidi"/>
          <w:b/>
          <w:sz w:val="28"/>
          <w:szCs w:val="32"/>
        </w:rPr>
      </w:pPr>
      <w:r>
        <w:rPr>
          <w:rFonts w:eastAsia="Arial"/>
        </w:rPr>
        <w:lastRenderedPageBreak/>
        <w:br w:type="page"/>
      </w:r>
    </w:p>
    <w:p w14:paraId="6D5E0DEF" w14:textId="145334DE" w:rsidR="006C653E" w:rsidRDefault="003F1975" w:rsidP="00905088">
      <w:pPr>
        <w:pStyle w:val="Ttulo1"/>
        <w:rPr>
          <w:rFonts w:eastAsia="Arial"/>
        </w:rPr>
      </w:pPr>
      <w:bookmarkStart w:id="64" w:name="_Toc120295393"/>
      <w:r>
        <w:rPr>
          <w:rFonts w:eastAsia="Arial"/>
        </w:rPr>
        <w:lastRenderedPageBreak/>
        <w:t>REFERÊNCIAS</w:t>
      </w:r>
      <w:bookmarkEnd w:id="64"/>
      <w:r>
        <w:rPr>
          <w:rFonts w:eastAsia="Arial"/>
        </w:rPr>
        <w:t xml:space="preserve"> </w:t>
      </w:r>
    </w:p>
    <w:p w14:paraId="3BE31CCB" w14:textId="77777777" w:rsidR="007A6EB4" w:rsidRDefault="007A6EB4" w:rsidP="007A6EB4">
      <w:pPr>
        <w:spacing w:after="0" w:line="240" w:lineRule="auto"/>
        <w:contextualSpacing/>
        <w:jc w:val="both"/>
        <w:rPr>
          <w:rFonts w:ascii="Arial" w:eastAsia="Times New Roman" w:hAnsi="Arial" w:cs="Arial"/>
          <w:sz w:val="24"/>
          <w:szCs w:val="24"/>
          <w:lang w:eastAsia="pt-BR"/>
        </w:rPr>
      </w:pPr>
    </w:p>
    <w:p w14:paraId="2668D685" w14:textId="00855B70"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AAAUO – </w:t>
      </w:r>
      <w:r w:rsidR="006735E5" w:rsidRPr="00DC1471">
        <w:rPr>
          <w:rFonts w:ascii="Arial" w:eastAsia="Arial" w:hAnsi="Arial" w:cs="Arial"/>
          <w:sz w:val="24"/>
          <w:szCs w:val="24"/>
        </w:rPr>
        <w:t xml:space="preserve">Associação Atlética Acadêmica Unifesp Osasco. </w:t>
      </w:r>
      <w:r w:rsidRPr="00DC1471">
        <w:rPr>
          <w:rFonts w:ascii="Arial" w:eastAsia="Arial" w:hAnsi="Arial" w:cs="Arial"/>
          <w:b/>
          <w:bCs/>
          <w:sz w:val="24"/>
          <w:szCs w:val="24"/>
        </w:rPr>
        <w:t>Home</w:t>
      </w:r>
      <w:r w:rsidRPr="00DC1471">
        <w:rPr>
          <w:rFonts w:ascii="Arial" w:eastAsia="Arial" w:hAnsi="Arial" w:cs="Arial"/>
          <w:sz w:val="24"/>
          <w:szCs w:val="24"/>
        </w:rPr>
        <w:t xml:space="preserve">. 2015. Disponível em: </w:t>
      </w:r>
      <w:hyperlink r:id="rId11" w:history="1">
        <w:r w:rsidRPr="00DC1471">
          <w:rPr>
            <w:rStyle w:val="Hyperlink"/>
            <w:rFonts w:ascii="Arial" w:eastAsia="Arial" w:hAnsi="Arial" w:cs="Arial"/>
            <w:color w:val="auto"/>
            <w:sz w:val="24"/>
            <w:szCs w:val="24"/>
            <w:u w:val="none"/>
          </w:rPr>
          <w:t>https://atleticaUNIFESPosasco.wordpress.com/</w:t>
        </w:r>
      </w:hyperlink>
      <w:r w:rsidRPr="00DC1471">
        <w:rPr>
          <w:rFonts w:ascii="Arial" w:eastAsia="Arial" w:hAnsi="Arial" w:cs="Arial"/>
          <w:sz w:val="24"/>
          <w:szCs w:val="24"/>
        </w:rPr>
        <w:t>. Acesso em: 15 jun</w:t>
      </w:r>
      <w:r w:rsidR="007E4487" w:rsidRPr="00DC1471">
        <w:rPr>
          <w:rFonts w:ascii="Arial" w:eastAsia="Arial" w:hAnsi="Arial" w:cs="Arial"/>
          <w:sz w:val="24"/>
          <w:szCs w:val="24"/>
        </w:rPr>
        <w:t>.</w:t>
      </w:r>
      <w:r w:rsidRPr="00DC1471">
        <w:rPr>
          <w:rFonts w:ascii="Arial" w:eastAsia="Arial" w:hAnsi="Arial" w:cs="Arial"/>
          <w:sz w:val="24"/>
          <w:szCs w:val="24"/>
        </w:rPr>
        <w:t xml:space="preserve"> 2021.</w:t>
      </w:r>
    </w:p>
    <w:p w14:paraId="0EB108EA" w14:textId="77777777" w:rsidR="003C1F1D" w:rsidRPr="00DC1471" w:rsidRDefault="003C1F1D" w:rsidP="00DC1471">
      <w:pPr>
        <w:spacing w:after="0" w:line="240" w:lineRule="auto"/>
        <w:contextualSpacing/>
        <w:jc w:val="both"/>
        <w:rPr>
          <w:rFonts w:ascii="Arial" w:eastAsia="Arial" w:hAnsi="Arial" w:cs="Arial"/>
          <w:sz w:val="24"/>
          <w:szCs w:val="24"/>
        </w:rPr>
      </w:pPr>
    </w:p>
    <w:p w14:paraId="1EFA6F9B" w14:textId="7FC048AD"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AAAUO – </w:t>
      </w:r>
      <w:r w:rsidR="006735E5" w:rsidRPr="00DC1471">
        <w:rPr>
          <w:rFonts w:ascii="Arial" w:eastAsia="Arial" w:hAnsi="Arial" w:cs="Arial"/>
          <w:sz w:val="24"/>
          <w:szCs w:val="24"/>
        </w:rPr>
        <w:t>Associação Atlética Acadêmica Unifesp Osasco</w:t>
      </w:r>
      <w:r w:rsidRPr="00DC1471">
        <w:rPr>
          <w:rFonts w:ascii="Arial" w:eastAsia="Arial" w:hAnsi="Arial" w:cs="Arial"/>
          <w:sz w:val="24"/>
          <w:szCs w:val="24"/>
        </w:rPr>
        <w:t xml:space="preserve">. </w:t>
      </w:r>
      <w:r w:rsidRPr="00DC1471">
        <w:rPr>
          <w:rFonts w:ascii="Arial" w:eastAsia="Arial" w:hAnsi="Arial" w:cs="Arial"/>
          <w:b/>
          <w:bCs/>
          <w:sz w:val="24"/>
          <w:szCs w:val="24"/>
        </w:rPr>
        <w:t xml:space="preserve">Manual de Sobrevivência dos </w:t>
      </w:r>
      <w:proofErr w:type="spellStart"/>
      <w:r w:rsidRPr="00DC1471">
        <w:rPr>
          <w:rFonts w:ascii="Arial" w:eastAsia="Arial" w:hAnsi="Arial" w:cs="Arial"/>
          <w:b/>
          <w:bCs/>
          <w:sz w:val="24"/>
          <w:szCs w:val="24"/>
        </w:rPr>
        <w:t>Bixos</w:t>
      </w:r>
      <w:proofErr w:type="spellEnd"/>
      <w:r w:rsidRPr="00DC1471">
        <w:rPr>
          <w:rFonts w:ascii="Arial" w:eastAsia="Arial" w:hAnsi="Arial" w:cs="Arial"/>
          <w:sz w:val="24"/>
          <w:szCs w:val="24"/>
        </w:rPr>
        <w:t xml:space="preserve">. 2021. </w:t>
      </w:r>
    </w:p>
    <w:p w14:paraId="04359DCB" w14:textId="77777777" w:rsidR="003C1F1D" w:rsidRPr="00DC1471" w:rsidRDefault="003C1F1D" w:rsidP="00905088">
      <w:pPr>
        <w:spacing w:after="0" w:line="240" w:lineRule="auto"/>
        <w:contextualSpacing/>
        <w:jc w:val="both"/>
        <w:rPr>
          <w:rFonts w:ascii="Arial" w:eastAsia="Arial" w:hAnsi="Arial" w:cs="Arial"/>
          <w:sz w:val="24"/>
          <w:szCs w:val="24"/>
        </w:rPr>
      </w:pPr>
    </w:p>
    <w:p w14:paraId="0DC4CF1D" w14:textId="19EDE6E4" w:rsidR="004E425B" w:rsidRPr="00DC1471" w:rsidRDefault="004E425B" w:rsidP="00DC1471">
      <w:pPr>
        <w:tabs>
          <w:tab w:val="left" w:pos="993"/>
        </w:tabs>
        <w:spacing w:after="0" w:line="240" w:lineRule="auto"/>
        <w:contextualSpacing/>
        <w:jc w:val="both"/>
        <w:rPr>
          <w:rFonts w:ascii="Arial" w:eastAsia="Arial" w:hAnsi="Arial" w:cs="Arial"/>
          <w:b/>
          <w:bCs/>
          <w:sz w:val="24"/>
          <w:szCs w:val="24"/>
        </w:rPr>
      </w:pPr>
      <w:r w:rsidRPr="00DC1471">
        <w:rPr>
          <w:rFonts w:ascii="Arial" w:hAnsi="Arial" w:cs="Arial"/>
          <w:sz w:val="24"/>
          <w:szCs w:val="24"/>
          <w:shd w:val="clear" w:color="auto" w:fill="FFFFFF"/>
        </w:rPr>
        <w:t>AMARAL, J. G. Coletivos Universitários de Diversidade Sexual e a crítica à institucionalização da militância LGBT. </w:t>
      </w:r>
      <w:r w:rsidRPr="00DC1471">
        <w:rPr>
          <w:rFonts w:ascii="Arial" w:hAnsi="Arial" w:cs="Arial"/>
          <w:b/>
          <w:bCs/>
          <w:sz w:val="24"/>
          <w:szCs w:val="24"/>
          <w:shd w:val="clear" w:color="auto" w:fill="FFFFFF"/>
        </w:rPr>
        <w:t>Século XXI: Revista de Ciências Sociais</w:t>
      </w:r>
      <w:r w:rsidRPr="00DC1471">
        <w:rPr>
          <w:rFonts w:ascii="Arial" w:hAnsi="Arial" w:cs="Arial"/>
          <w:sz w:val="24"/>
          <w:szCs w:val="24"/>
          <w:shd w:val="clear" w:color="auto" w:fill="FFFFFF"/>
        </w:rPr>
        <w:t>, </w:t>
      </w:r>
      <w:r w:rsidRPr="00DC1471">
        <w:rPr>
          <w:rFonts w:ascii="Arial" w:hAnsi="Arial" w:cs="Arial"/>
          <w:i/>
          <w:iCs/>
          <w:sz w:val="24"/>
          <w:szCs w:val="24"/>
          <w:shd w:val="clear" w:color="auto" w:fill="FFFFFF"/>
        </w:rPr>
        <w:t>[S. l.]</w:t>
      </w:r>
      <w:r w:rsidRPr="00DC1471">
        <w:rPr>
          <w:rFonts w:ascii="Arial" w:hAnsi="Arial" w:cs="Arial"/>
          <w:sz w:val="24"/>
          <w:szCs w:val="24"/>
          <w:shd w:val="clear" w:color="auto" w:fill="FFFFFF"/>
        </w:rPr>
        <w:t>, v. 4, n. 2, p. 133–179, 2014. Disponível em: https://periodicos.ufsm.br/seculoxxi/article/view/17041. Acesso em: 18 nov. 2022.</w:t>
      </w:r>
    </w:p>
    <w:p w14:paraId="5B734705" w14:textId="77777777" w:rsidR="004E425B" w:rsidRPr="00DC1471" w:rsidRDefault="004E425B" w:rsidP="00DC1471">
      <w:pPr>
        <w:spacing w:after="0" w:line="240" w:lineRule="auto"/>
        <w:contextualSpacing/>
        <w:jc w:val="both"/>
        <w:rPr>
          <w:rFonts w:ascii="Arial" w:hAnsi="Arial" w:cs="Arial"/>
          <w:sz w:val="24"/>
          <w:szCs w:val="24"/>
        </w:rPr>
      </w:pPr>
    </w:p>
    <w:p w14:paraId="1877E58A" w14:textId="77777777" w:rsidR="004E425B" w:rsidRPr="00DC1471" w:rsidRDefault="004E425B" w:rsidP="00DC1471">
      <w:pPr>
        <w:shd w:val="clear" w:color="auto" w:fill="FFFFFF"/>
        <w:spacing w:after="0" w:line="240" w:lineRule="auto"/>
        <w:contextualSpacing/>
        <w:jc w:val="both"/>
        <w:rPr>
          <w:rFonts w:ascii="Arial" w:eastAsia="Times New Roman" w:hAnsi="Arial" w:cs="Arial"/>
          <w:sz w:val="24"/>
          <w:szCs w:val="24"/>
          <w:lang w:eastAsia="pt-BR"/>
        </w:rPr>
      </w:pPr>
      <w:r w:rsidRPr="00DC1471">
        <w:rPr>
          <w:rFonts w:ascii="Arial" w:eastAsia="Times New Roman" w:hAnsi="Arial" w:cs="Arial"/>
          <w:sz w:val="24"/>
          <w:szCs w:val="24"/>
          <w:lang w:eastAsia="pt-BR"/>
        </w:rPr>
        <w:t>AMARAL, A.; NUNES, C. G. Performances identitárias no Instagram: uma análise do perfil de Edu K após o reality show A Fazenda. </w:t>
      </w:r>
      <w:r w:rsidRPr="00DC1471">
        <w:rPr>
          <w:rFonts w:ascii="Arial" w:eastAsia="Times New Roman" w:hAnsi="Arial" w:cs="Arial"/>
          <w:b/>
          <w:bCs/>
          <w:sz w:val="24"/>
          <w:szCs w:val="24"/>
          <w:lang w:eastAsia="pt-BR"/>
        </w:rPr>
        <w:t>Rizoma</w:t>
      </w:r>
      <w:r w:rsidRPr="00DC1471">
        <w:rPr>
          <w:rFonts w:ascii="Arial" w:eastAsia="Times New Roman" w:hAnsi="Arial" w:cs="Arial"/>
          <w:sz w:val="24"/>
          <w:szCs w:val="24"/>
          <w:lang w:eastAsia="pt-BR"/>
        </w:rPr>
        <w:t>, v. 5, n. 2, p. 105-120, 3 jan. 2018.</w:t>
      </w:r>
    </w:p>
    <w:p w14:paraId="7576616A" w14:textId="77777777" w:rsidR="004E425B" w:rsidRPr="00DC1471" w:rsidRDefault="004E425B" w:rsidP="00DC1471">
      <w:pPr>
        <w:spacing w:after="0" w:line="240" w:lineRule="auto"/>
        <w:contextualSpacing/>
        <w:jc w:val="both"/>
        <w:rPr>
          <w:rFonts w:ascii="Arial" w:hAnsi="Arial" w:cs="Arial"/>
          <w:sz w:val="24"/>
          <w:szCs w:val="24"/>
        </w:rPr>
      </w:pPr>
    </w:p>
    <w:p w14:paraId="09A263B7" w14:textId="1FF78357" w:rsidR="004E425B" w:rsidRPr="00905088" w:rsidRDefault="004E425B" w:rsidP="00DC1471">
      <w:pPr>
        <w:spacing w:after="0" w:line="240" w:lineRule="auto"/>
        <w:contextualSpacing/>
        <w:jc w:val="both"/>
        <w:rPr>
          <w:rFonts w:ascii="Arial" w:hAnsi="Arial" w:cs="Arial"/>
          <w:sz w:val="24"/>
          <w:szCs w:val="24"/>
          <w:lang w:val="en-US"/>
        </w:rPr>
      </w:pPr>
      <w:r w:rsidRPr="00DC1471">
        <w:rPr>
          <w:rFonts w:ascii="Arial" w:hAnsi="Arial" w:cs="Arial"/>
          <w:sz w:val="24"/>
          <w:szCs w:val="24"/>
        </w:rPr>
        <w:t xml:space="preserve">ANGROSINO, M. </w:t>
      </w:r>
      <w:r w:rsidRPr="00905088">
        <w:rPr>
          <w:rFonts w:ascii="Arial" w:hAnsi="Arial" w:cs="Arial"/>
          <w:b/>
          <w:bCs/>
          <w:sz w:val="24"/>
          <w:szCs w:val="24"/>
        </w:rPr>
        <w:t>Etnografia e observação participante</w:t>
      </w:r>
      <w:r w:rsidRPr="00DC1471">
        <w:rPr>
          <w:rFonts w:ascii="Arial" w:hAnsi="Arial" w:cs="Arial"/>
          <w:sz w:val="24"/>
          <w:szCs w:val="24"/>
        </w:rPr>
        <w:t xml:space="preserve">. </w:t>
      </w:r>
      <w:r w:rsidRPr="00905088">
        <w:rPr>
          <w:rFonts w:ascii="Arial" w:hAnsi="Arial" w:cs="Arial"/>
          <w:sz w:val="24"/>
          <w:szCs w:val="24"/>
          <w:lang w:val="en-US"/>
        </w:rPr>
        <w:t xml:space="preserve">Porto Alegre: Bookman; </w:t>
      </w:r>
      <w:proofErr w:type="spellStart"/>
      <w:r w:rsidRPr="00905088">
        <w:rPr>
          <w:rFonts w:ascii="Arial" w:hAnsi="Arial" w:cs="Arial"/>
          <w:sz w:val="24"/>
          <w:szCs w:val="24"/>
          <w:lang w:val="en-US"/>
        </w:rPr>
        <w:t>Artmed</w:t>
      </w:r>
      <w:proofErr w:type="spellEnd"/>
      <w:r w:rsidRPr="00905088">
        <w:rPr>
          <w:rFonts w:ascii="Arial" w:hAnsi="Arial" w:cs="Arial"/>
          <w:sz w:val="24"/>
          <w:szCs w:val="24"/>
          <w:lang w:val="en-US"/>
        </w:rPr>
        <w:t>, 2009.</w:t>
      </w:r>
    </w:p>
    <w:p w14:paraId="59DA74E1" w14:textId="77777777" w:rsidR="004E425B" w:rsidRPr="00905088" w:rsidRDefault="004E425B" w:rsidP="00905088">
      <w:pPr>
        <w:spacing w:after="0" w:line="240" w:lineRule="auto"/>
        <w:contextualSpacing/>
        <w:jc w:val="both"/>
        <w:rPr>
          <w:rFonts w:ascii="Arial" w:eastAsia="Arial" w:hAnsi="Arial" w:cs="Arial"/>
          <w:sz w:val="24"/>
          <w:szCs w:val="24"/>
          <w:lang w:val="en-US"/>
        </w:rPr>
      </w:pPr>
    </w:p>
    <w:p w14:paraId="7A8A1F26" w14:textId="25CABC40" w:rsidR="001C3C8E" w:rsidRPr="00905088" w:rsidRDefault="001C3C8E" w:rsidP="00905088">
      <w:pPr>
        <w:spacing w:after="0" w:line="240" w:lineRule="auto"/>
        <w:jc w:val="both"/>
        <w:rPr>
          <w:rFonts w:ascii="Arial" w:hAnsi="Arial" w:cs="Arial"/>
          <w:sz w:val="24"/>
          <w:szCs w:val="24"/>
          <w:highlight w:val="white"/>
        </w:rPr>
      </w:pPr>
      <w:r w:rsidRPr="00DC1471">
        <w:rPr>
          <w:rFonts w:ascii="Arial" w:hAnsi="Arial" w:cs="Arial"/>
          <w:sz w:val="24"/>
          <w:szCs w:val="24"/>
          <w:highlight w:val="white"/>
          <w:lang w:val="en-US"/>
        </w:rPr>
        <w:t>APPADURAI</w:t>
      </w:r>
      <w:r w:rsidRPr="00905088">
        <w:rPr>
          <w:rFonts w:ascii="Arial" w:hAnsi="Arial" w:cs="Arial"/>
          <w:sz w:val="24"/>
          <w:szCs w:val="24"/>
          <w:highlight w:val="white"/>
          <w:lang w:val="en-US"/>
        </w:rPr>
        <w:t>, A. 'The Capacity to Aspire: Culture and the Terms of Recognition'</w:t>
      </w:r>
      <w:r w:rsidRPr="00DC1471">
        <w:rPr>
          <w:rFonts w:ascii="Arial" w:hAnsi="Arial" w:cs="Arial"/>
          <w:sz w:val="24"/>
          <w:szCs w:val="24"/>
          <w:highlight w:val="white"/>
          <w:lang w:val="en-US"/>
        </w:rPr>
        <w:t>. In:</w:t>
      </w:r>
      <w:r w:rsidRPr="00905088">
        <w:rPr>
          <w:rFonts w:ascii="Arial" w:hAnsi="Arial" w:cs="Arial"/>
          <w:sz w:val="24"/>
          <w:szCs w:val="24"/>
          <w:highlight w:val="white"/>
          <w:lang w:val="en-US"/>
        </w:rPr>
        <w:t xml:space="preserve"> </w:t>
      </w:r>
      <w:r w:rsidRPr="00DC1471">
        <w:rPr>
          <w:rFonts w:ascii="Arial" w:hAnsi="Arial" w:cs="Arial"/>
          <w:sz w:val="24"/>
          <w:szCs w:val="24"/>
          <w:highlight w:val="white"/>
          <w:lang w:val="en-US"/>
        </w:rPr>
        <w:t>RAO</w:t>
      </w:r>
      <w:r w:rsidRPr="00905088">
        <w:rPr>
          <w:rFonts w:ascii="Arial" w:hAnsi="Arial" w:cs="Arial"/>
          <w:sz w:val="24"/>
          <w:szCs w:val="24"/>
          <w:highlight w:val="white"/>
          <w:lang w:val="en-US"/>
        </w:rPr>
        <w:t>, V.</w:t>
      </w:r>
      <w:r w:rsidRPr="00DC1471">
        <w:rPr>
          <w:rFonts w:ascii="Arial" w:hAnsi="Arial" w:cs="Arial"/>
          <w:sz w:val="24"/>
          <w:szCs w:val="24"/>
          <w:highlight w:val="white"/>
          <w:lang w:val="en-US"/>
        </w:rPr>
        <w:t>;</w:t>
      </w:r>
      <w:r w:rsidRPr="00905088">
        <w:rPr>
          <w:rFonts w:ascii="Arial" w:hAnsi="Arial" w:cs="Arial"/>
          <w:sz w:val="24"/>
          <w:szCs w:val="24"/>
          <w:highlight w:val="white"/>
          <w:lang w:val="en-US"/>
        </w:rPr>
        <w:t xml:space="preserve"> </w:t>
      </w:r>
      <w:r w:rsidRPr="00DC1471">
        <w:rPr>
          <w:rFonts w:ascii="Arial" w:hAnsi="Arial" w:cs="Arial"/>
          <w:sz w:val="24"/>
          <w:szCs w:val="24"/>
          <w:highlight w:val="white"/>
          <w:lang w:val="en-US"/>
        </w:rPr>
        <w:t>WALTON</w:t>
      </w:r>
      <w:r w:rsidRPr="00905088">
        <w:rPr>
          <w:rFonts w:ascii="Arial" w:hAnsi="Arial" w:cs="Arial"/>
          <w:sz w:val="24"/>
          <w:szCs w:val="24"/>
          <w:highlight w:val="white"/>
          <w:lang w:val="en-US"/>
        </w:rPr>
        <w:t>, M. (eds.)</w:t>
      </w:r>
      <w:r w:rsidRPr="00DC1471">
        <w:rPr>
          <w:rFonts w:ascii="Arial" w:hAnsi="Arial" w:cs="Arial"/>
          <w:sz w:val="24"/>
          <w:szCs w:val="24"/>
          <w:highlight w:val="white"/>
          <w:lang w:val="en-US"/>
        </w:rPr>
        <w:t>.</w:t>
      </w:r>
      <w:r w:rsidRPr="00905088">
        <w:rPr>
          <w:rFonts w:ascii="Arial" w:hAnsi="Arial" w:cs="Arial"/>
          <w:sz w:val="24"/>
          <w:szCs w:val="24"/>
          <w:highlight w:val="white"/>
          <w:lang w:val="en-US"/>
        </w:rPr>
        <w:t xml:space="preserve"> </w:t>
      </w:r>
      <w:r w:rsidRPr="00905088">
        <w:rPr>
          <w:rFonts w:ascii="Arial" w:hAnsi="Arial" w:cs="Arial"/>
          <w:b/>
          <w:bCs/>
          <w:sz w:val="24"/>
          <w:szCs w:val="24"/>
          <w:highlight w:val="white"/>
          <w:lang w:val="en-US"/>
        </w:rPr>
        <w:t>Culture and Public Action</w:t>
      </w:r>
      <w:r w:rsidRPr="00905088">
        <w:rPr>
          <w:rFonts w:ascii="Arial" w:hAnsi="Arial" w:cs="Arial"/>
          <w:sz w:val="24"/>
          <w:szCs w:val="24"/>
          <w:highlight w:val="white"/>
          <w:lang w:val="en-US"/>
        </w:rPr>
        <w:t xml:space="preserve">. </w:t>
      </w:r>
      <w:r w:rsidRPr="00905088">
        <w:rPr>
          <w:rFonts w:ascii="Arial" w:hAnsi="Arial" w:cs="Arial"/>
          <w:sz w:val="24"/>
          <w:szCs w:val="24"/>
          <w:highlight w:val="white"/>
        </w:rPr>
        <w:t xml:space="preserve">Stanford </w:t>
      </w:r>
      <w:proofErr w:type="spellStart"/>
      <w:r w:rsidRPr="00905088">
        <w:rPr>
          <w:rFonts w:ascii="Arial" w:hAnsi="Arial" w:cs="Arial"/>
          <w:sz w:val="24"/>
          <w:szCs w:val="24"/>
          <w:highlight w:val="white"/>
        </w:rPr>
        <w:t>University</w:t>
      </w:r>
      <w:proofErr w:type="spellEnd"/>
      <w:r w:rsidRPr="00905088">
        <w:rPr>
          <w:rFonts w:ascii="Arial" w:hAnsi="Arial" w:cs="Arial"/>
          <w:sz w:val="24"/>
          <w:szCs w:val="24"/>
          <w:highlight w:val="white"/>
        </w:rPr>
        <w:t xml:space="preserve"> Press, </w:t>
      </w:r>
      <w:proofErr w:type="spellStart"/>
      <w:r w:rsidRPr="00905088">
        <w:rPr>
          <w:rFonts w:ascii="Arial" w:hAnsi="Arial" w:cs="Arial"/>
          <w:sz w:val="24"/>
          <w:szCs w:val="24"/>
          <w:highlight w:val="white"/>
        </w:rPr>
        <w:t>Palo</w:t>
      </w:r>
      <w:proofErr w:type="spellEnd"/>
      <w:r w:rsidRPr="00905088">
        <w:rPr>
          <w:rFonts w:ascii="Arial" w:hAnsi="Arial" w:cs="Arial"/>
          <w:sz w:val="24"/>
          <w:szCs w:val="24"/>
          <w:highlight w:val="white"/>
        </w:rPr>
        <w:t xml:space="preserve"> Alto, California, 2004, pp. 59-84.</w:t>
      </w:r>
    </w:p>
    <w:p w14:paraId="28684009" w14:textId="77777777" w:rsidR="00D61D4E" w:rsidRDefault="00D61D4E" w:rsidP="00DC1471">
      <w:pPr>
        <w:spacing w:after="0" w:line="240" w:lineRule="auto"/>
        <w:contextualSpacing/>
        <w:jc w:val="both"/>
        <w:rPr>
          <w:rFonts w:ascii="Arial" w:eastAsia="Arial" w:hAnsi="Arial" w:cs="Arial"/>
          <w:sz w:val="24"/>
          <w:szCs w:val="24"/>
        </w:rPr>
      </w:pPr>
    </w:p>
    <w:p w14:paraId="08984522" w14:textId="47492CAC"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BORELLI, S.</w:t>
      </w:r>
      <w:r w:rsidR="001F43B2" w:rsidRPr="00DC1471">
        <w:rPr>
          <w:rFonts w:ascii="Arial" w:eastAsia="Arial" w:hAnsi="Arial" w:cs="Arial"/>
          <w:sz w:val="24"/>
          <w:szCs w:val="24"/>
        </w:rPr>
        <w:t xml:space="preserve"> H.S.</w:t>
      </w:r>
      <w:r w:rsidRPr="00DC1471">
        <w:rPr>
          <w:rFonts w:ascii="Arial" w:eastAsia="Arial" w:hAnsi="Arial" w:cs="Arial"/>
          <w:sz w:val="24"/>
          <w:szCs w:val="24"/>
        </w:rPr>
        <w:t>; ROCHA, R.</w:t>
      </w:r>
      <w:r w:rsidR="001F43B2" w:rsidRPr="00DC1471">
        <w:rPr>
          <w:rFonts w:ascii="Arial" w:eastAsia="Arial" w:hAnsi="Arial" w:cs="Arial"/>
          <w:sz w:val="24"/>
          <w:szCs w:val="24"/>
        </w:rPr>
        <w:t xml:space="preserve"> </w:t>
      </w:r>
      <w:r w:rsidRPr="00DC1471">
        <w:rPr>
          <w:rFonts w:ascii="Arial" w:eastAsia="Arial" w:hAnsi="Arial" w:cs="Arial"/>
          <w:sz w:val="24"/>
          <w:szCs w:val="24"/>
        </w:rPr>
        <w:t xml:space="preserve">M. </w:t>
      </w:r>
      <w:r w:rsidRPr="00905088">
        <w:rPr>
          <w:rFonts w:ascii="Arial" w:eastAsia="Arial" w:hAnsi="Arial" w:cs="Arial"/>
          <w:sz w:val="24"/>
          <w:szCs w:val="24"/>
        </w:rPr>
        <w:t>Juventudes, midiatizações e nomadismos</w:t>
      </w:r>
      <w:r w:rsidRPr="00DC1471">
        <w:rPr>
          <w:rFonts w:ascii="Arial" w:eastAsia="Arial" w:hAnsi="Arial" w:cs="Arial"/>
          <w:sz w:val="24"/>
          <w:szCs w:val="24"/>
        </w:rPr>
        <w:t xml:space="preserve">: a cidade como arena. </w:t>
      </w:r>
      <w:r w:rsidRPr="00905088">
        <w:rPr>
          <w:rFonts w:ascii="Arial" w:eastAsia="Arial" w:hAnsi="Arial" w:cs="Arial"/>
          <w:b/>
          <w:bCs/>
          <w:sz w:val="24"/>
          <w:szCs w:val="24"/>
        </w:rPr>
        <w:t>Comunicação, Mídia e Consumo</w:t>
      </w:r>
      <w:r w:rsidRPr="00DC1471">
        <w:rPr>
          <w:rFonts w:ascii="Arial" w:eastAsia="Arial" w:hAnsi="Arial" w:cs="Arial"/>
          <w:sz w:val="24"/>
          <w:szCs w:val="24"/>
        </w:rPr>
        <w:t>, São Paulo, v. 5, n. 13, p. 27-40, 2008. Disponível em:</w:t>
      </w:r>
      <w:r w:rsidR="001F43B2" w:rsidRPr="00DC1471">
        <w:rPr>
          <w:rFonts w:ascii="Arial" w:eastAsia="Arial" w:hAnsi="Arial" w:cs="Arial"/>
          <w:sz w:val="24"/>
          <w:szCs w:val="24"/>
        </w:rPr>
        <w:t xml:space="preserve"> </w:t>
      </w:r>
      <w:hyperlink r:id="rId12" w:history="1">
        <w:r w:rsidRPr="00DC1471">
          <w:rPr>
            <w:rStyle w:val="Hyperlink"/>
            <w:rFonts w:ascii="Arial" w:eastAsia="Arial" w:hAnsi="Arial" w:cs="Arial"/>
            <w:color w:val="auto"/>
            <w:sz w:val="24"/>
            <w:szCs w:val="24"/>
            <w:u w:val="none"/>
          </w:rPr>
          <w:t>http://revistacmc.espm.br/index.php/revistacmc/article/view/125/126</w:t>
        </w:r>
      </w:hyperlink>
      <w:r w:rsidRPr="00DC1471">
        <w:rPr>
          <w:rFonts w:ascii="Arial" w:eastAsia="Arial" w:hAnsi="Arial" w:cs="Arial"/>
          <w:sz w:val="24"/>
          <w:szCs w:val="24"/>
        </w:rPr>
        <w:t>.</w:t>
      </w:r>
      <w:r w:rsidRPr="00DC1471">
        <w:rPr>
          <w:rFonts w:ascii="Arial" w:eastAsia="Arial" w:hAnsi="Arial" w:cs="Arial"/>
          <w:sz w:val="24"/>
          <w:szCs w:val="24"/>
        </w:rPr>
        <w:br/>
        <w:t>Acesso em: 25 jul</w:t>
      </w:r>
      <w:r w:rsidR="001F43B2" w:rsidRPr="00DC1471">
        <w:rPr>
          <w:rFonts w:ascii="Arial" w:eastAsia="Arial" w:hAnsi="Arial" w:cs="Arial"/>
          <w:sz w:val="24"/>
          <w:szCs w:val="24"/>
        </w:rPr>
        <w:t>.</w:t>
      </w:r>
      <w:r w:rsidRPr="00DC1471">
        <w:rPr>
          <w:rFonts w:ascii="Arial" w:eastAsia="Arial" w:hAnsi="Arial" w:cs="Arial"/>
          <w:sz w:val="24"/>
          <w:szCs w:val="24"/>
        </w:rPr>
        <w:t xml:space="preserve"> 2021.</w:t>
      </w:r>
    </w:p>
    <w:p w14:paraId="430C92D5" w14:textId="77777777" w:rsidR="003C1F1D" w:rsidRPr="00DC1471" w:rsidRDefault="003C1F1D" w:rsidP="00DC1471">
      <w:pPr>
        <w:spacing w:after="0" w:line="240" w:lineRule="auto"/>
        <w:contextualSpacing/>
        <w:jc w:val="both"/>
        <w:rPr>
          <w:rFonts w:ascii="Arial" w:eastAsia="Arial" w:hAnsi="Arial" w:cs="Arial"/>
          <w:sz w:val="24"/>
          <w:szCs w:val="24"/>
          <w:highlight w:val="white"/>
        </w:rPr>
      </w:pPr>
    </w:p>
    <w:p w14:paraId="60F29427" w14:textId="5F79144C" w:rsidR="00054F9A" w:rsidRPr="00DC1471" w:rsidRDefault="00054F9A" w:rsidP="00905088">
      <w:pPr>
        <w:spacing w:after="0" w:line="240" w:lineRule="auto"/>
        <w:contextualSpacing/>
        <w:jc w:val="both"/>
        <w:rPr>
          <w:rFonts w:ascii="Arial" w:eastAsia="Arial" w:hAnsi="Arial" w:cs="Arial"/>
          <w:sz w:val="24"/>
          <w:szCs w:val="24"/>
          <w:highlight w:val="white"/>
        </w:rPr>
      </w:pPr>
      <w:r w:rsidRPr="00DC1471">
        <w:rPr>
          <w:rFonts w:ascii="Arial" w:eastAsia="Arial" w:hAnsi="Arial" w:cs="Arial"/>
          <w:sz w:val="24"/>
          <w:szCs w:val="24"/>
          <w:highlight w:val="white"/>
        </w:rPr>
        <w:t>BORELLI, S.H.S.;</w:t>
      </w:r>
      <w:r w:rsidR="00A37DE6" w:rsidRPr="00DC1471">
        <w:rPr>
          <w:rFonts w:ascii="Arial" w:eastAsia="Arial" w:hAnsi="Arial" w:cs="Arial"/>
          <w:sz w:val="24"/>
          <w:szCs w:val="24"/>
          <w:highlight w:val="white"/>
        </w:rPr>
        <w:t xml:space="preserve"> </w:t>
      </w:r>
      <w:r w:rsidRPr="00DC1471">
        <w:rPr>
          <w:rFonts w:ascii="Arial" w:eastAsia="Arial" w:hAnsi="Arial" w:cs="Arial"/>
          <w:sz w:val="24"/>
          <w:szCs w:val="24"/>
          <w:highlight w:val="white"/>
        </w:rPr>
        <w:t>ROCHA, R</w:t>
      </w:r>
      <w:r w:rsidR="00A37DE6" w:rsidRPr="00DC1471">
        <w:rPr>
          <w:rFonts w:ascii="Arial" w:eastAsia="Arial" w:hAnsi="Arial" w:cs="Arial"/>
          <w:sz w:val="24"/>
          <w:szCs w:val="24"/>
          <w:highlight w:val="white"/>
        </w:rPr>
        <w:t xml:space="preserve">. </w:t>
      </w:r>
      <w:r w:rsidRPr="00DC1471">
        <w:rPr>
          <w:rFonts w:ascii="Arial" w:eastAsia="Arial" w:hAnsi="Arial" w:cs="Arial"/>
          <w:sz w:val="24"/>
          <w:szCs w:val="24"/>
          <w:highlight w:val="white"/>
        </w:rPr>
        <w:t>M.;</w:t>
      </w:r>
      <w:r w:rsidR="00A37DE6" w:rsidRPr="00DC1471">
        <w:rPr>
          <w:rFonts w:ascii="Arial" w:eastAsia="Arial" w:hAnsi="Arial" w:cs="Arial"/>
          <w:sz w:val="24"/>
          <w:szCs w:val="24"/>
          <w:highlight w:val="white"/>
        </w:rPr>
        <w:t xml:space="preserve"> OLIVEIRA, R.C.A. </w:t>
      </w:r>
      <w:r w:rsidR="00A37DE6" w:rsidRPr="00DC1471">
        <w:rPr>
          <w:rFonts w:ascii="Arial" w:eastAsia="Arial" w:hAnsi="Arial" w:cs="Arial"/>
          <w:b/>
          <w:bCs/>
          <w:sz w:val="24"/>
          <w:szCs w:val="24"/>
          <w:highlight w:val="white"/>
        </w:rPr>
        <w:t>Jovens na cena metropoli</w:t>
      </w:r>
      <w:r w:rsidR="007F08A0" w:rsidRPr="00DC1471">
        <w:rPr>
          <w:rFonts w:ascii="Arial" w:eastAsia="Arial" w:hAnsi="Arial" w:cs="Arial"/>
          <w:b/>
          <w:bCs/>
          <w:sz w:val="24"/>
          <w:szCs w:val="24"/>
          <w:highlight w:val="white"/>
        </w:rPr>
        <w:t>tana</w:t>
      </w:r>
      <w:r w:rsidR="007F08A0" w:rsidRPr="00DC1471">
        <w:rPr>
          <w:rFonts w:ascii="Arial" w:eastAsia="Arial" w:hAnsi="Arial" w:cs="Arial"/>
          <w:sz w:val="24"/>
          <w:szCs w:val="24"/>
          <w:highlight w:val="white"/>
        </w:rPr>
        <w:t>: percepções, narrativas e modos de comunicação. São Paulo: Paulinas, 2009. (Coleção Pastoral da Comunicação: teoria e prática</w:t>
      </w:r>
      <w:r w:rsidR="007365AC" w:rsidRPr="00DC1471">
        <w:rPr>
          <w:rFonts w:ascii="Arial" w:eastAsia="Arial" w:hAnsi="Arial" w:cs="Arial"/>
          <w:sz w:val="24"/>
          <w:szCs w:val="24"/>
          <w:highlight w:val="white"/>
        </w:rPr>
        <w:t>: Série comunicação e cultura).</w:t>
      </w:r>
      <w:r w:rsidRPr="00DC1471">
        <w:rPr>
          <w:rFonts w:ascii="Arial" w:eastAsia="Arial" w:hAnsi="Arial" w:cs="Arial"/>
          <w:sz w:val="24"/>
          <w:szCs w:val="24"/>
          <w:highlight w:val="white"/>
        </w:rPr>
        <w:t xml:space="preserve"> </w:t>
      </w:r>
    </w:p>
    <w:p w14:paraId="0D511ED6" w14:textId="77777777" w:rsidR="003C1F1D" w:rsidRPr="00DC1471" w:rsidRDefault="003C1F1D" w:rsidP="00DC1471">
      <w:pPr>
        <w:spacing w:after="0" w:line="240" w:lineRule="auto"/>
        <w:contextualSpacing/>
        <w:jc w:val="both"/>
        <w:rPr>
          <w:rFonts w:ascii="Arial" w:eastAsia="Arial" w:hAnsi="Arial" w:cs="Arial"/>
          <w:sz w:val="24"/>
          <w:szCs w:val="24"/>
          <w:highlight w:val="white"/>
        </w:rPr>
      </w:pPr>
    </w:p>
    <w:p w14:paraId="64DEBA46" w14:textId="2542DD16" w:rsidR="00A64432" w:rsidRPr="00905088" w:rsidRDefault="00A64432" w:rsidP="00905088">
      <w:pPr>
        <w:spacing w:after="0" w:line="240" w:lineRule="auto"/>
        <w:jc w:val="both"/>
        <w:rPr>
          <w:rFonts w:ascii="Arial" w:hAnsi="Arial" w:cs="Arial"/>
          <w:sz w:val="24"/>
          <w:szCs w:val="24"/>
          <w:highlight w:val="white"/>
        </w:rPr>
      </w:pPr>
      <w:r w:rsidRPr="00B84980">
        <w:rPr>
          <w:rFonts w:ascii="Arial" w:hAnsi="Arial" w:cs="Arial"/>
          <w:sz w:val="24"/>
          <w:szCs w:val="24"/>
          <w:highlight w:val="white"/>
        </w:rPr>
        <w:t xml:space="preserve">BORELLI, Silvia Helena Simões et al. </w:t>
      </w:r>
      <w:r w:rsidRPr="00905088">
        <w:rPr>
          <w:rFonts w:ascii="Arial" w:hAnsi="Arial" w:cs="Arial"/>
          <w:sz w:val="24"/>
          <w:szCs w:val="24"/>
          <w:highlight w:val="white"/>
        </w:rPr>
        <w:t>O jovem sob três perspectivas: acadêmica, política e cultural. In: </w:t>
      </w:r>
      <w:r w:rsidR="00D61D4E" w:rsidRPr="00905088">
        <w:rPr>
          <w:rFonts w:ascii="Arial" w:hAnsi="Arial" w:cs="Arial"/>
          <w:b/>
          <w:bCs/>
          <w:sz w:val="24"/>
          <w:szCs w:val="24"/>
          <w:highlight w:val="white"/>
        </w:rPr>
        <w:t>C</w:t>
      </w:r>
      <w:r w:rsidR="00D61D4E" w:rsidRPr="00D61D4E">
        <w:rPr>
          <w:rFonts w:ascii="Arial" w:hAnsi="Arial" w:cs="Arial"/>
          <w:b/>
          <w:bCs/>
          <w:sz w:val="24"/>
          <w:szCs w:val="24"/>
          <w:highlight w:val="white"/>
        </w:rPr>
        <w:t>ongresso Brasileiro de Ciências da Comunicação</w:t>
      </w:r>
      <w:r w:rsidR="00D61D4E" w:rsidRPr="00D61D4E">
        <w:rPr>
          <w:rFonts w:ascii="Arial" w:hAnsi="Arial" w:cs="Arial"/>
          <w:sz w:val="24"/>
          <w:szCs w:val="24"/>
          <w:highlight w:val="white"/>
        </w:rPr>
        <w:t>.</w:t>
      </w:r>
      <w:r w:rsidRPr="00905088">
        <w:rPr>
          <w:rFonts w:ascii="Arial" w:hAnsi="Arial" w:cs="Arial"/>
          <w:sz w:val="24"/>
          <w:szCs w:val="24"/>
          <w:highlight w:val="white"/>
        </w:rPr>
        <w:t xml:space="preserve"> 2008. p. 1-13.</w:t>
      </w:r>
    </w:p>
    <w:p w14:paraId="471F8BD7" w14:textId="77777777" w:rsidR="00D61D4E" w:rsidRDefault="00D61D4E" w:rsidP="00DC1471">
      <w:pPr>
        <w:pStyle w:val="Textodecomentrio"/>
        <w:spacing w:after="0"/>
        <w:jc w:val="both"/>
        <w:rPr>
          <w:rFonts w:ascii="Arial" w:hAnsi="Arial" w:cs="Arial"/>
          <w:sz w:val="24"/>
          <w:szCs w:val="24"/>
          <w:highlight w:val="white"/>
        </w:rPr>
      </w:pPr>
    </w:p>
    <w:p w14:paraId="4F9D0152" w14:textId="35458582" w:rsidR="00A64432" w:rsidRPr="00B84980" w:rsidRDefault="00A64432" w:rsidP="00905088">
      <w:pPr>
        <w:pStyle w:val="Textodecomentrio"/>
        <w:spacing w:after="0"/>
        <w:jc w:val="both"/>
        <w:rPr>
          <w:rFonts w:ascii="Arial" w:hAnsi="Arial" w:cs="Arial"/>
          <w:sz w:val="24"/>
          <w:szCs w:val="24"/>
        </w:rPr>
      </w:pPr>
      <w:r w:rsidRPr="00905088">
        <w:rPr>
          <w:rFonts w:ascii="Arial" w:hAnsi="Arial" w:cs="Arial"/>
          <w:sz w:val="24"/>
          <w:szCs w:val="24"/>
          <w:highlight w:val="white"/>
        </w:rPr>
        <w:t>BORELLI, Silvia Helena Simões; ABOBOREIRA, Ariane. Teorias/metodologias: trajetos de investigação com coletivos juvenis em São Paulo/Brasil. </w:t>
      </w:r>
      <w:r w:rsidRPr="00B84980">
        <w:rPr>
          <w:rFonts w:ascii="Arial" w:hAnsi="Arial" w:cs="Arial"/>
          <w:b/>
          <w:bCs/>
          <w:sz w:val="24"/>
          <w:szCs w:val="24"/>
          <w:highlight w:val="white"/>
        </w:rPr>
        <w:t>Revista Latinoamericana de Ciencias Sociales, Niñez y Juventud</w:t>
      </w:r>
      <w:r w:rsidRPr="00B84980">
        <w:rPr>
          <w:rFonts w:ascii="Arial" w:hAnsi="Arial" w:cs="Arial"/>
          <w:sz w:val="24"/>
          <w:szCs w:val="24"/>
          <w:highlight w:val="white"/>
        </w:rPr>
        <w:t>, v. 9, n. 1, p. 161-172, 2011.</w:t>
      </w:r>
      <w:r w:rsidRPr="00B84980">
        <w:rPr>
          <w:rFonts w:ascii="Arial" w:hAnsi="Arial" w:cs="Arial"/>
          <w:sz w:val="24"/>
          <w:szCs w:val="24"/>
        </w:rPr>
        <w:t xml:space="preserve"> </w:t>
      </w:r>
    </w:p>
    <w:p w14:paraId="38019838" w14:textId="77777777" w:rsidR="00D61D4E" w:rsidRPr="00B84980" w:rsidRDefault="00D61D4E" w:rsidP="00DC1471">
      <w:pPr>
        <w:spacing w:after="0" w:line="240" w:lineRule="auto"/>
        <w:jc w:val="both"/>
        <w:rPr>
          <w:rFonts w:ascii="Arial" w:hAnsi="Arial" w:cs="Arial"/>
          <w:sz w:val="24"/>
          <w:szCs w:val="24"/>
          <w:highlight w:val="white"/>
        </w:rPr>
      </w:pPr>
    </w:p>
    <w:p w14:paraId="383C778C" w14:textId="279F409B" w:rsidR="00F65209" w:rsidRPr="00905088" w:rsidRDefault="00F65209" w:rsidP="00905088">
      <w:pPr>
        <w:spacing w:after="0" w:line="240" w:lineRule="auto"/>
        <w:jc w:val="both"/>
        <w:rPr>
          <w:rFonts w:ascii="Arial" w:hAnsi="Arial" w:cs="Arial"/>
          <w:sz w:val="24"/>
          <w:szCs w:val="24"/>
          <w:highlight w:val="white"/>
        </w:rPr>
      </w:pPr>
      <w:r w:rsidRPr="00905088">
        <w:rPr>
          <w:rFonts w:ascii="Arial" w:hAnsi="Arial" w:cs="Arial"/>
          <w:sz w:val="24"/>
          <w:szCs w:val="24"/>
          <w:highlight w:val="white"/>
        </w:rPr>
        <w:t xml:space="preserve">BRAGA, E. D. Juvenicídio moral: morte de possibilidades para muitas adolescentes mulheres em conflito com a lei. In: </w:t>
      </w:r>
      <w:r w:rsidR="00D61D4E" w:rsidRPr="00905088">
        <w:rPr>
          <w:rFonts w:ascii="Arial" w:hAnsi="Arial" w:cs="Arial"/>
          <w:b/>
          <w:bCs/>
          <w:sz w:val="24"/>
          <w:szCs w:val="24"/>
          <w:highlight w:val="white"/>
        </w:rPr>
        <w:t>S</w:t>
      </w:r>
      <w:r w:rsidR="00D61D4E" w:rsidRPr="00D61D4E">
        <w:rPr>
          <w:rFonts w:ascii="Arial" w:hAnsi="Arial" w:cs="Arial"/>
          <w:b/>
          <w:bCs/>
          <w:sz w:val="24"/>
          <w:szCs w:val="24"/>
          <w:highlight w:val="white"/>
        </w:rPr>
        <w:t xml:space="preserve">eminário </w:t>
      </w:r>
      <w:r w:rsidR="00D61D4E">
        <w:rPr>
          <w:rFonts w:ascii="Arial" w:hAnsi="Arial" w:cs="Arial"/>
          <w:b/>
          <w:bCs/>
          <w:sz w:val="24"/>
          <w:szCs w:val="24"/>
          <w:highlight w:val="white"/>
        </w:rPr>
        <w:t>N</w:t>
      </w:r>
      <w:r w:rsidR="00D61D4E" w:rsidRPr="00D61D4E">
        <w:rPr>
          <w:rFonts w:ascii="Arial" w:hAnsi="Arial" w:cs="Arial"/>
          <w:b/>
          <w:bCs/>
          <w:sz w:val="24"/>
          <w:szCs w:val="24"/>
          <w:highlight w:val="white"/>
        </w:rPr>
        <w:t xml:space="preserve">acional de </w:t>
      </w:r>
      <w:r w:rsidR="00D61D4E">
        <w:rPr>
          <w:rFonts w:ascii="Arial" w:hAnsi="Arial" w:cs="Arial"/>
          <w:b/>
          <w:bCs/>
          <w:sz w:val="24"/>
          <w:szCs w:val="24"/>
          <w:highlight w:val="white"/>
        </w:rPr>
        <w:t>S</w:t>
      </w:r>
      <w:r w:rsidR="00D61D4E" w:rsidRPr="00D61D4E">
        <w:rPr>
          <w:rFonts w:ascii="Arial" w:hAnsi="Arial" w:cs="Arial"/>
          <w:b/>
          <w:bCs/>
          <w:sz w:val="24"/>
          <w:szCs w:val="24"/>
          <w:highlight w:val="white"/>
        </w:rPr>
        <w:t xml:space="preserve">ociologia da </w:t>
      </w:r>
      <w:r w:rsidRPr="00905088">
        <w:rPr>
          <w:rFonts w:ascii="Arial" w:hAnsi="Arial" w:cs="Arial"/>
          <w:b/>
          <w:bCs/>
          <w:sz w:val="24"/>
          <w:szCs w:val="24"/>
          <w:highlight w:val="white"/>
        </w:rPr>
        <w:t>UFS</w:t>
      </w:r>
      <w:r w:rsidRPr="00905088">
        <w:rPr>
          <w:rFonts w:ascii="Arial" w:hAnsi="Arial" w:cs="Arial"/>
          <w:sz w:val="24"/>
          <w:szCs w:val="24"/>
          <w:highlight w:val="white"/>
        </w:rPr>
        <w:t>, 3., 2020, São Cristóvão, SE. Anais [...]. São Cristóvão, SE: PPGS/UFS, 2020.</w:t>
      </w:r>
    </w:p>
    <w:p w14:paraId="13EC2B81" w14:textId="77777777" w:rsidR="00025324" w:rsidRDefault="00025324" w:rsidP="00DC1471">
      <w:pPr>
        <w:spacing w:after="0" w:line="240" w:lineRule="auto"/>
        <w:contextualSpacing/>
        <w:jc w:val="both"/>
        <w:rPr>
          <w:rFonts w:ascii="Arial" w:eastAsia="Arial" w:hAnsi="Arial" w:cs="Arial"/>
          <w:sz w:val="24"/>
          <w:szCs w:val="24"/>
          <w:highlight w:val="white"/>
        </w:rPr>
      </w:pPr>
    </w:p>
    <w:p w14:paraId="54A0E931" w14:textId="567CFC69" w:rsidR="00385DF1" w:rsidRPr="00DC1471" w:rsidRDefault="00385DF1" w:rsidP="00905088">
      <w:pPr>
        <w:spacing w:after="0" w:line="240" w:lineRule="auto"/>
        <w:contextualSpacing/>
        <w:jc w:val="both"/>
        <w:rPr>
          <w:rFonts w:ascii="Arial" w:eastAsia="Arial" w:hAnsi="Arial" w:cs="Arial"/>
          <w:sz w:val="24"/>
          <w:szCs w:val="24"/>
          <w:highlight w:val="white"/>
        </w:rPr>
      </w:pPr>
      <w:r w:rsidRPr="00DC1471">
        <w:rPr>
          <w:rFonts w:ascii="Arial" w:eastAsia="Arial" w:hAnsi="Arial" w:cs="Arial"/>
          <w:sz w:val="24"/>
          <w:szCs w:val="24"/>
          <w:highlight w:val="white"/>
        </w:rPr>
        <w:lastRenderedPageBreak/>
        <w:t xml:space="preserve">BRASIL. </w:t>
      </w:r>
      <w:r w:rsidRPr="00DC1471">
        <w:rPr>
          <w:rFonts w:ascii="Arial" w:eastAsia="Arial" w:hAnsi="Arial" w:cs="Arial"/>
          <w:b/>
          <w:bCs/>
          <w:sz w:val="24"/>
          <w:szCs w:val="24"/>
          <w:highlight w:val="white"/>
        </w:rPr>
        <w:t>Plano Nacional de Educação</w:t>
      </w:r>
      <w:r w:rsidRPr="00DC1471">
        <w:rPr>
          <w:rFonts w:ascii="Arial" w:eastAsia="Arial" w:hAnsi="Arial" w:cs="Arial"/>
          <w:sz w:val="24"/>
          <w:szCs w:val="24"/>
          <w:highlight w:val="white"/>
        </w:rPr>
        <w:t>. PNE. Lei Federal n.º 10.172, de 9/01/2001. Brasília: MEC, 2014.</w:t>
      </w:r>
    </w:p>
    <w:p w14:paraId="2BDBF617" w14:textId="77777777" w:rsidR="003C1F1D" w:rsidRPr="00DC1471" w:rsidRDefault="003C1F1D" w:rsidP="00DC1471">
      <w:pPr>
        <w:spacing w:after="0" w:line="240" w:lineRule="auto"/>
        <w:contextualSpacing/>
        <w:jc w:val="both"/>
        <w:rPr>
          <w:rFonts w:ascii="Arial" w:eastAsia="Arial" w:hAnsi="Arial" w:cs="Arial"/>
          <w:sz w:val="24"/>
          <w:szCs w:val="24"/>
        </w:rPr>
      </w:pPr>
    </w:p>
    <w:p w14:paraId="3C1ECD59" w14:textId="626A8778"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BRASIL. </w:t>
      </w:r>
      <w:r w:rsidRPr="00DC1471">
        <w:rPr>
          <w:rFonts w:ascii="Arial" w:eastAsia="Arial" w:hAnsi="Arial" w:cs="Arial"/>
          <w:b/>
          <w:bCs/>
          <w:sz w:val="24"/>
          <w:szCs w:val="24"/>
        </w:rPr>
        <w:t>Constituição da República Federativa do Brasil</w:t>
      </w:r>
      <w:r w:rsidR="000574CB" w:rsidRPr="00DC1471">
        <w:rPr>
          <w:rFonts w:ascii="Arial" w:eastAsia="Arial" w:hAnsi="Arial" w:cs="Arial"/>
          <w:sz w:val="24"/>
          <w:szCs w:val="24"/>
        </w:rPr>
        <w:t>.</w:t>
      </w:r>
      <w:r w:rsidRPr="00DC1471">
        <w:rPr>
          <w:rFonts w:ascii="Arial" w:eastAsia="Arial" w:hAnsi="Arial" w:cs="Arial"/>
          <w:sz w:val="24"/>
          <w:szCs w:val="24"/>
        </w:rPr>
        <w:t xml:space="preserve"> Brasília. </w:t>
      </w:r>
      <w:hyperlink r:id="rId13" w:history="1">
        <w:r w:rsidRPr="00DC1471">
          <w:rPr>
            <w:rStyle w:val="Hyperlink"/>
            <w:rFonts w:ascii="Arial" w:eastAsia="Arial" w:hAnsi="Arial" w:cs="Arial"/>
            <w:color w:val="auto"/>
            <w:sz w:val="24"/>
            <w:szCs w:val="24"/>
            <w:u w:val="none"/>
          </w:rPr>
          <w:t>https://www.senado.leg.br/atividade/const/con1988/con1988_18.02.2016/art_207_.asp</w:t>
        </w:r>
      </w:hyperlink>
      <w:r w:rsidRPr="00DC1471">
        <w:rPr>
          <w:rFonts w:ascii="Arial" w:eastAsia="Arial" w:hAnsi="Arial" w:cs="Arial"/>
          <w:sz w:val="24"/>
          <w:szCs w:val="24"/>
        </w:rPr>
        <w:t>. Acesso em: 9 nov</w:t>
      </w:r>
      <w:r w:rsidR="000574CB" w:rsidRPr="00DC1471">
        <w:rPr>
          <w:rFonts w:ascii="Arial" w:eastAsia="Arial" w:hAnsi="Arial" w:cs="Arial"/>
          <w:sz w:val="24"/>
          <w:szCs w:val="24"/>
        </w:rPr>
        <w:t>.</w:t>
      </w:r>
      <w:r w:rsidRPr="00DC1471">
        <w:rPr>
          <w:rFonts w:ascii="Arial" w:eastAsia="Arial" w:hAnsi="Arial" w:cs="Arial"/>
          <w:sz w:val="24"/>
          <w:szCs w:val="24"/>
        </w:rPr>
        <w:t xml:space="preserve"> 2020.</w:t>
      </w:r>
    </w:p>
    <w:p w14:paraId="74E9D1D5" w14:textId="77777777" w:rsidR="003C1F1D" w:rsidRPr="00DC1471" w:rsidRDefault="003C1F1D" w:rsidP="00DC1471">
      <w:pPr>
        <w:spacing w:after="0" w:line="240" w:lineRule="auto"/>
        <w:contextualSpacing/>
        <w:jc w:val="both"/>
        <w:rPr>
          <w:rFonts w:ascii="Arial" w:eastAsia="Arial" w:hAnsi="Arial" w:cs="Arial"/>
          <w:sz w:val="24"/>
          <w:szCs w:val="24"/>
          <w:highlight w:val="white"/>
        </w:rPr>
      </w:pPr>
    </w:p>
    <w:p w14:paraId="04B8B34A" w14:textId="69657942"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highlight w:val="white"/>
        </w:rPr>
        <w:t>BRASIL. </w:t>
      </w:r>
      <w:r w:rsidRPr="00DC1471">
        <w:rPr>
          <w:rFonts w:ascii="Arial" w:eastAsia="Arial" w:hAnsi="Arial" w:cs="Arial"/>
          <w:b/>
          <w:bCs/>
          <w:sz w:val="24"/>
          <w:szCs w:val="24"/>
          <w:highlight w:val="white"/>
        </w:rPr>
        <w:t>Lei de Diretrizes e Bases da Educação Nacional</w:t>
      </w:r>
      <w:r w:rsidRPr="00DC1471">
        <w:rPr>
          <w:rFonts w:ascii="Arial" w:eastAsia="Arial" w:hAnsi="Arial" w:cs="Arial"/>
          <w:sz w:val="24"/>
          <w:szCs w:val="24"/>
          <w:highlight w:val="white"/>
        </w:rPr>
        <w:t>, LDB. 9394/1996. </w:t>
      </w:r>
      <w:r w:rsidRPr="00DC1471">
        <w:rPr>
          <w:rFonts w:ascii="Arial" w:eastAsia="Arial" w:hAnsi="Arial" w:cs="Arial"/>
          <w:sz w:val="24"/>
          <w:szCs w:val="24"/>
        </w:rPr>
        <w:t>Disponível em: </w:t>
      </w:r>
      <w:hyperlink r:id="rId14" w:history="1">
        <w:r w:rsidRPr="00DC1471">
          <w:rPr>
            <w:rStyle w:val="Hyperlink"/>
            <w:rFonts w:ascii="Arial" w:eastAsia="Arial" w:hAnsi="Arial" w:cs="Arial"/>
            <w:color w:val="auto"/>
            <w:sz w:val="24"/>
            <w:szCs w:val="24"/>
            <w:highlight w:val="white"/>
            <w:u w:val="none"/>
          </w:rPr>
          <w:t>http://www.planalto.gov.br/ccivil_03/leis/l9394.htm</w:t>
        </w:r>
      </w:hyperlink>
      <w:r w:rsidRPr="00DC1471">
        <w:rPr>
          <w:rFonts w:ascii="Arial" w:eastAsia="Arial" w:hAnsi="Arial" w:cs="Arial"/>
          <w:sz w:val="24"/>
          <w:szCs w:val="24"/>
          <w:highlight w:val="white"/>
        </w:rPr>
        <w:t xml:space="preserve">. </w:t>
      </w:r>
      <w:r w:rsidRPr="00DC1471">
        <w:rPr>
          <w:rFonts w:ascii="Arial" w:eastAsia="Arial" w:hAnsi="Arial" w:cs="Arial"/>
          <w:sz w:val="24"/>
          <w:szCs w:val="24"/>
        </w:rPr>
        <w:t>Acesso em: 9 nov</w:t>
      </w:r>
      <w:r w:rsidR="000574CB" w:rsidRPr="00DC1471">
        <w:rPr>
          <w:rFonts w:ascii="Arial" w:eastAsia="Arial" w:hAnsi="Arial" w:cs="Arial"/>
          <w:sz w:val="24"/>
          <w:szCs w:val="24"/>
        </w:rPr>
        <w:t>.</w:t>
      </w:r>
      <w:r w:rsidRPr="00DC1471">
        <w:rPr>
          <w:rFonts w:ascii="Arial" w:eastAsia="Arial" w:hAnsi="Arial" w:cs="Arial"/>
          <w:sz w:val="24"/>
          <w:szCs w:val="24"/>
        </w:rPr>
        <w:t xml:space="preserve"> 2020. </w:t>
      </w:r>
    </w:p>
    <w:p w14:paraId="663590EE" w14:textId="77777777" w:rsidR="003C1F1D" w:rsidRPr="00DC1471" w:rsidRDefault="003C1F1D" w:rsidP="00DC1471">
      <w:pPr>
        <w:spacing w:after="0" w:line="240" w:lineRule="auto"/>
        <w:contextualSpacing/>
        <w:jc w:val="both"/>
        <w:rPr>
          <w:rFonts w:ascii="Arial" w:eastAsia="Arial" w:hAnsi="Arial" w:cs="Arial"/>
          <w:sz w:val="24"/>
          <w:szCs w:val="24"/>
        </w:rPr>
      </w:pPr>
    </w:p>
    <w:p w14:paraId="70C970F5" w14:textId="77777777" w:rsidR="00AF027F" w:rsidRPr="00905088" w:rsidRDefault="00AF027F" w:rsidP="00905088">
      <w:pPr>
        <w:spacing w:after="0" w:line="240" w:lineRule="auto"/>
        <w:jc w:val="both"/>
        <w:rPr>
          <w:rFonts w:ascii="Arial" w:hAnsi="Arial" w:cs="Arial"/>
          <w:sz w:val="24"/>
          <w:szCs w:val="24"/>
          <w:highlight w:val="white"/>
        </w:rPr>
      </w:pPr>
      <w:r w:rsidRPr="00905088">
        <w:rPr>
          <w:rFonts w:ascii="Arial" w:hAnsi="Arial" w:cs="Arial"/>
          <w:sz w:val="24"/>
          <w:szCs w:val="24"/>
          <w:highlight w:val="white"/>
        </w:rPr>
        <w:t>BRINGEL, Breno. O futuro anterior: continuidades e rupturas nos movimentos estudantis do Brasil. </w:t>
      </w:r>
      <w:proofErr w:type="spellStart"/>
      <w:r w:rsidRPr="00905088">
        <w:rPr>
          <w:rFonts w:ascii="Arial" w:hAnsi="Arial" w:cs="Arial"/>
          <w:b/>
          <w:bCs/>
          <w:sz w:val="24"/>
          <w:szCs w:val="24"/>
          <w:highlight w:val="white"/>
        </w:rPr>
        <w:t>Eccos</w:t>
      </w:r>
      <w:proofErr w:type="spellEnd"/>
      <w:r w:rsidRPr="00905088">
        <w:rPr>
          <w:rFonts w:ascii="Arial" w:hAnsi="Arial" w:cs="Arial"/>
          <w:b/>
          <w:bCs/>
          <w:sz w:val="24"/>
          <w:szCs w:val="24"/>
          <w:highlight w:val="white"/>
        </w:rPr>
        <w:t xml:space="preserve"> Revista Científica</w:t>
      </w:r>
      <w:r w:rsidRPr="00905088">
        <w:rPr>
          <w:rFonts w:ascii="Arial" w:hAnsi="Arial" w:cs="Arial"/>
          <w:sz w:val="24"/>
          <w:szCs w:val="24"/>
          <w:highlight w:val="white"/>
        </w:rPr>
        <w:t>, v. 11, n. 1, p. 97-121, 2009.</w:t>
      </w:r>
    </w:p>
    <w:p w14:paraId="244685A0" w14:textId="77777777" w:rsidR="00025324" w:rsidRDefault="00025324" w:rsidP="00DC1471">
      <w:pPr>
        <w:pBdr>
          <w:top w:val="nil"/>
          <w:left w:val="nil"/>
          <w:bottom w:val="nil"/>
          <w:right w:val="nil"/>
          <w:between w:val="nil"/>
        </w:pBdr>
        <w:tabs>
          <w:tab w:val="left" w:pos="284"/>
          <w:tab w:val="left" w:pos="709"/>
        </w:tabs>
        <w:spacing w:after="0" w:line="240" w:lineRule="auto"/>
        <w:contextualSpacing/>
        <w:jc w:val="both"/>
        <w:rPr>
          <w:rFonts w:ascii="Arial" w:hAnsi="Arial" w:cs="Arial"/>
          <w:sz w:val="24"/>
          <w:szCs w:val="24"/>
        </w:rPr>
      </w:pPr>
    </w:p>
    <w:p w14:paraId="73B64E36" w14:textId="1213FFBC" w:rsidR="00567CF5" w:rsidRPr="00DC1471" w:rsidRDefault="00567CF5" w:rsidP="00DC1471">
      <w:pPr>
        <w:pBdr>
          <w:top w:val="nil"/>
          <w:left w:val="nil"/>
          <w:bottom w:val="nil"/>
          <w:right w:val="nil"/>
          <w:between w:val="nil"/>
        </w:pBdr>
        <w:tabs>
          <w:tab w:val="left" w:pos="284"/>
          <w:tab w:val="left" w:pos="709"/>
        </w:tabs>
        <w:spacing w:after="0" w:line="240" w:lineRule="auto"/>
        <w:contextualSpacing/>
        <w:jc w:val="both"/>
        <w:rPr>
          <w:rFonts w:ascii="Arial" w:eastAsia="Arial" w:hAnsi="Arial" w:cs="Arial"/>
          <w:sz w:val="24"/>
          <w:szCs w:val="24"/>
        </w:rPr>
      </w:pPr>
      <w:r w:rsidRPr="00DC1471">
        <w:rPr>
          <w:rFonts w:ascii="Arial" w:hAnsi="Arial" w:cs="Arial"/>
          <w:sz w:val="24"/>
          <w:szCs w:val="24"/>
        </w:rPr>
        <w:t xml:space="preserve">CAIAFA, Janice. Sobre a etnografia e sua relevância no campo da comunicação. Questões Transversais. </w:t>
      </w:r>
      <w:r w:rsidRPr="00905088">
        <w:rPr>
          <w:rFonts w:ascii="Arial" w:hAnsi="Arial" w:cs="Arial"/>
          <w:b/>
          <w:bCs/>
          <w:sz w:val="24"/>
          <w:szCs w:val="24"/>
        </w:rPr>
        <w:t>Revista de Epistemologias da Comunicação</w:t>
      </w:r>
      <w:r w:rsidRPr="00DC1471">
        <w:rPr>
          <w:rFonts w:ascii="Arial" w:hAnsi="Arial" w:cs="Arial"/>
          <w:sz w:val="24"/>
          <w:szCs w:val="24"/>
        </w:rPr>
        <w:t xml:space="preserve"> (UNISINOS), </w:t>
      </w:r>
      <w:r w:rsidR="00854859" w:rsidRPr="00DC1471">
        <w:rPr>
          <w:rFonts w:ascii="Arial" w:hAnsi="Arial" w:cs="Arial"/>
          <w:sz w:val="24"/>
          <w:szCs w:val="24"/>
        </w:rPr>
        <w:t>v</w:t>
      </w:r>
      <w:r w:rsidRPr="00DC1471">
        <w:rPr>
          <w:rFonts w:ascii="Arial" w:hAnsi="Arial" w:cs="Arial"/>
          <w:sz w:val="24"/>
          <w:szCs w:val="24"/>
        </w:rPr>
        <w:t>. 7, n.14, julho-dezembro 2019.</w:t>
      </w:r>
    </w:p>
    <w:p w14:paraId="4B318DA5" w14:textId="77777777" w:rsidR="00567CF5" w:rsidRPr="00DC1471" w:rsidRDefault="00567CF5" w:rsidP="00DC1471">
      <w:pPr>
        <w:spacing w:after="0" w:line="240" w:lineRule="auto"/>
        <w:contextualSpacing/>
        <w:jc w:val="both"/>
        <w:rPr>
          <w:rFonts w:ascii="Arial" w:eastAsia="Arial" w:hAnsi="Arial" w:cs="Arial"/>
          <w:sz w:val="24"/>
          <w:szCs w:val="24"/>
        </w:rPr>
      </w:pPr>
    </w:p>
    <w:p w14:paraId="48888545" w14:textId="77777777" w:rsidR="008D455D" w:rsidRPr="00905088" w:rsidRDefault="008D455D" w:rsidP="00905088">
      <w:pPr>
        <w:pStyle w:val="Textodecomentrio"/>
        <w:spacing w:after="0"/>
        <w:jc w:val="both"/>
        <w:rPr>
          <w:rFonts w:ascii="Arial" w:hAnsi="Arial" w:cs="Arial"/>
          <w:sz w:val="24"/>
          <w:szCs w:val="24"/>
        </w:rPr>
      </w:pPr>
      <w:r w:rsidRPr="00905088">
        <w:rPr>
          <w:rFonts w:ascii="Arial" w:hAnsi="Arial" w:cs="Arial"/>
          <w:sz w:val="24"/>
          <w:szCs w:val="24"/>
          <w:highlight w:val="white"/>
        </w:rPr>
        <w:t>CARMO, Íris Nery do. O perigo das dobras: iconografias e corporalidades no feminismo contemporâneo. </w:t>
      </w:r>
      <w:r w:rsidRPr="00905088">
        <w:rPr>
          <w:rFonts w:ascii="Arial" w:hAnsi="Arial" w:cs="Arial"/>
          <w:b/>
          <w:bCs/>
          <w:sz w:val="24"/>
          <w:szCs w:val="24"/>
          <w:highlight w:val="white"/>
        </w:rPr>
        <w:t>Sociologia &amp; Antropologia</w:t>
      </w:r>
      <w:r w:rsidRPr="00905088">
        <w:rPr>
          <w:rFonts w:ascii="Arial" w:hAnsi="Arial" w:cs="Arial"/>
          <w:sz w:val="24"/>
          <w:szCs w:val="24"/>
          <w:highlight w:val="white"/>
        </w:rPr>
        <w:t>, v. 8, p. 193-222, 2018.</w:t>
      </w:r>
      <w:r w:rsidRPr="00905088">
        <w:rPr>
          <w:rFonts w:ascii="Arial" w:hAnsi="Arial" w:cs="Arial"/>
          <w:sz w:val="24"/>
          <w:szCs w:val="24"/>
        </w:rPr>
        <w:t xml:space="preserve"> </w:t>
      </w:r>
    </w:p>
    <w:p w14:paraId="5E90D601" w14:textId="77777777" w:rsidR="00025324" w:rsidRDefault="00025324" w:rsidP="00DC1471">
      <w:pPr>
        <w:spacing w:after="0" w:line="240" w:lineRule="auto"/>
        <w:contextualSpacing/>
        <w:jc w:val="both"/>
        <w:rPr>
          <w:rFonts w:ascii="Arial" w:eastAsia="Arial" w:hAnsi="Arial" w:cs="Arial"/>
          <w:sz w:val="24"/>
          <w:szCs w:val="24"/>
        </w:rPr>
      </w:pPr>
    </w:p>
    <w:p w14:paraId="3CC2DD33" w14:textId="170965BE"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COSTA, M. V., WORTMANN, M. L. C. Entrevista com George Yúdice</w:t>
      </w:r>
      <w:r w:rsidR="000574CB" w:rsidRPr="00DC1471">
        <w:rPr>
          <w:rFonts w:ascii="Arial" w:eastAsia="Arial" w:hAnsi="Arial" w:cs="Arial"/>
          <w:sz w:val="24"/>
          <w:szCs w:val="24"/>
        </w:rPr>
        <w:t>.</w:t>
      </w:r>
      <w:r w:rsidRPr="00DC1471">
        <w:rPr>
          <w:rFonts w:ascii="Arial" w:eastAsia="Arial" w:hAnsi="Arial" w:cs="Arial"/>
          <w:sz w:val="24"/>
          <w:szCs w:val="24"/>
        </w:rPr>
        <w:t xml:space="preserve"> A cultura como recurso - desdobramentos dos Estudos Culturais. </w:t>
      </w:r>
      <w:r w:rsidRPr="00DC1471">
        <w:rPr>
          <w:rFonts w:ascii="Arial" w:eastAsia="Arial" w:hAnsi="Arial" w:cs="Arial"/>
          <w:b/>
          <w:bCs/>
          <w:sz w:val="24"/>
          <w:szCs w:val="24"/>
        </w:rPr>
        <w:t>Educação</w:t>
      </w:r>
      <w:r w:rsidRPr="00DC1471">
        <w:rPr>
          <w:rFonts w:ascii="Arial" w:eastAsia="Arial" w:hAnsi="Arial" w:cs="Arial"/>
          <w:sz w:val="24"/>
          <w:szCs w:val="24"/>
        </w:rPr>
        <w:t xml:space="preserve">, 38(1), 14-20. 2015. </w:t>
      </w:r>
      <w:r w:rsidR="000574CB" w:rsidRPr="00DC1471">
        <w:rPr>
          <w:rFonts w:ascii="Arial" w:eastAsia="Arial" w:hAnsi="Arial" w:cs="Arial"/>
          <w:sz w:val="24"/>
          <w:szCs w:val="24"/>
        </w:rPr>
        <w:t>Disponível em: https://doi.org/10.15448/1981-2582.2015.1.18440</w:t>
      </w:r>
      <w:r w:rsidR="000574CB" w:rsidRPr="00DC1471">
        <w:rPr>
          <w:rFonts w:ascii="Arial" w:hAnsi="Arial" w:cs="Arial"/>
          <w:sz w:val="24"/>
          <w:szCs w:val="24"/>
        </w:rPr>
        <w:t>. Acesso em: 5 nov.2022.</w:t>
      </w:r>
    </w:p>
    <w:p w14:paraId="517417BC" w14:textId="77777777" w:rsidR="008D455D" w:rsidRPr="00DC1471" w:rsidRDefault="008D455D" w:rsidP="00DC1471">
      <w:pPr>
        <w:spacing w:after="0" w:line="240" w:lineRule="auto"/>
        <w:contextualSpacing/>
        <w:jc w:val="both"/>
        <w:rPr>
          <w:rFonts w:ascii="Arial" w:eastAsia="Times New Roman" w:hAnsi="Arial" w:cs="Arial"/>
          <w:sz w:val="24"/>
          <w:szCs w:val="24"/>
          <w:lang w:eastAsia="pt-BR"/>
        </w:rPr>
      </w:pPr>
    </w:p>
    <w:p w14:paraId="2F903DFF" w14:textId="05DEDA94" w:rsidR="003C1F1D" w:rsidRPr="00DC1471" w:rsidRDefault="003C1F1D" w:rsidP="00DC1471">
      <w:pPr>
        <w:spacing w:after="0" w:line="240" w:lineRule="auto"/>
        <w:contextualSpacing/>
        <w:jc w:val="both"/>
        <w:rPr>
          <w:rFonts w:ascii="Arial" w:eastAsia="Times New Roman" w:hAnsi="Arial" w:cs="Arial"/>
          <w:sz w:val="24"/>
          <w:szCs w:val="24"/>
          <w:lang w:eastAsia="pt-BR"/>
        </w:rPr>
      </w:pPr>
      <w:r w:rsidRPr="00DC1471">
        <w:rPr>
          <w:rFonts w:ascii="Arial" w:eastAsia="Times New Roman" w:hAnsi="Arial" w:cs="Arial"/>
          <w:sz w:val="24"/>
          <w:szCs w:val="24"/>
          <w:lang w:eastAsia="pt-BR"/>
        </w:rPr>
        <w:t xml:space="preserve">CHOTI, Deise Maria Marques; BEHRENS, Marilda Aparecida. A </w:t>
      </w:r>
      <w:r w:rsidR="00854859" w:rsidRPr="00DC1471">
        <w:rPr>
          <w:rFonts w:ascii="Arial" w:eastAsia="Times New Roman" w:hAnsi="Arial" w:cs="Arial"/>
          <w:sz w:val="24"/>
          <w:szCs w:val="24"/>
          <w:lang w:eastAsia="pt-BR"/>
        </w:rPr>
        <w:t>utilização</w:t>
      </w:r>
      <w:r w:rsidRPr="00DC1471">
        <w:rPr>
          <w:rFonts w:ascii="Arial" w:eastAsia="Times New Roman" w:hAnsi="Arial" w:cs="Arial"/>
          <w:sz w:val="24"/>
          <w:szCs w:val="24"/>
          <w:lang w:eastAsia="pt-BR"/>
        </w:rPr>
        <w:t xml:space="preserve"> das redes e </w:t>
      </w:r>
      <w:proofErr w:type="spellStart"/>
      <w:r w:rsidRPr="00DC1471">
        <w:rPr>
          <w:rFonts w:ascii="Arial" w:eastAsia="Times New Roman" w:hAnsi="Arial" w:cs="Arial"/>
          <w:sz w:val="24"/>
          <w:szCs w:val="24"/>
          <w:lang w:eastAsia="pt-BR"/>
        </w:rPr>
        <w:t>mídias</w:t>
      </w:r>
      <w:proofErr w:type="spellEnd"/>
      <w:r w:rsidRPr="00DC1471">
        <w:rPr>
          <w:rFonts w:ascii="Arial" w:eastAsia="Times New Roman" w:hAnsi="Arial" w:cs="Arial"/>
          <w:sz w:val="24"/>
          <w:szCs w:val="24"/>
          <w:lang w:eastAsia="pt-BR"/>
        </w:rPr>
        <w:t xml:space="preserve"> sociais na </w:t>
      </w:r>
      <w:proofErr w:type="spellStart"/>
      <w:r w:rsidRPr="00DC1471">
        <w:rPr>
          <w:rFonts w:ascii="Arial" w:eastAsia="Times New Roman" w:hAnsi="Arial" w:cs="Arial"/>
          <w:sz w:val="24"/>
          <w:szCs w:val="24"/>
          <w:lang w:eastAsia="pt-BR"/>
        </w:rPr>
        <w:t>formação</w:t>
      </w:r>
      <w:proofErr w:type="spellEnd"/>
      <w:r w:rsidRPr="00DC1471">
        <w:rPr>
          <w:rFonts w:ascii="Arial" w:eastAsia="Times New Roman" w:hAnsi="Arial" w:cs="Arial"/>
          <w:sz w:val="24"/>
          <w:szCs w:val="24"/>
          <w:lang w:eastAsia="pt-BR"/>
        </w:rPr>
        <w:t xml:space="preserve"> continuada de professores aponta para um paradigma inovador? In: TORRES, P. L. </w:t>
      </w:r>
      <w:r w:rsidRPr="00DC1471">
        <w:rPr>
          <w:rFonts w:ascii="Arial" w:eastAsia="Times New Roman" w:hAnsi="Arial" w:cs="Arial"/>
          <w:b/>
          <w:bCs/>
          <w:sz w:val="24"/>
          <w:szCs w:val="24"/>
          <w:lang w:eastAsia="pt-BR"/>
        </w:rPr>
        <w:t xml:space="preserve">Redes e </w:t>
      </w:r>
      <w:proofErr w:type="spellStart"/>
      <w:r w:rsidRPr="00DC1471">
        <w:rPr>
          <w:rFonts w:ascii="Arial" w:eastAsia="Times New Roman" w:hAnsi="Arial" w:cs="Arial"/>
          <w:b/>
          <w:bCs/>
          <w:sz w:val="24"/>
          <w:szCs w:val="24"/>
          <w:lang w:eastAsia="pt-BR"/>
        </w:rPr>
        <w:t>mídias</w:t>
      </w:r>
      <w:proofErr w:type="spellEnd"/>
      <w:r w:rsidRPr="00DC1471">
        <w:rPr>
          <w:rFonts w:ascii="Arial" w:eastAsia="Times New Roman" w:hAnsi="Arial" w:cs="Arial"/>
          <w:b/>
          <w:bCs/>
          <w:sz w:val="24"/>
          <w:szCs w:val="24"/>
          <w:lang w:eastAsia="pt-BR"/>
        </w:rPr>
        <w:t xml:space="preserve"> sociais</w:t>
      </w:r>
      <w:r w:rsidRPr="00DC1471">
        <w:rPr>
          <w:rFonts w:ascii="Arial" w:eastAsia="Times New Roman" w:hAnsi="Arial" w:cs="Arial"/>
          <w:sz w:val="24"/>
          <w:szCs w:val="24"/>
          <w:lang w:eastAsia="pt-BR"/>
        </w:rPr>
        <w:t xml:space="preserve">. Curitiba: </w:t>
      </w:r>
      <w:proofErr w:type="spellStart"/>
      <w:r w:rsidRPr="00DC1471">
        <w:rPr>
          <w:rFonts w:ascii="Arial" w:eastAsia="Times New Roman" w:hAnsi="Arial" w:cs="Arial"/>
          <w:sz w:val="24"/>
          <w:szCs w:val="24"/>
          <w:lang w:eastAsia="pt-BR"/>
        </w:rPr>
        <w:t>Appris</w:t>
      </w:r>
      <w:proofErr w:type="spellEnd"/>
      <w:r w:rsidRPr="00DC1471">
        <w:rPr>
          <w:rFonts w:ascii="Arial" w:eastAsia="Times New Roman" w:hAnsi="Arial" w:cs="Arial"/>
          <w:sz w:val="24"/>
          <w:szCs w:val="24"/>
          <w:lang w:eastAsia="pt-BR"/>
        </w:rPr>
        <w:t xml:space="preserve">, 2015. </w:t>
      </w:r>
    </w:p>
    <w:p w14:paraId="1DA33498" w14:textId="77777777" w:rsidR="003C1F1D" w:rsidRPr="00DC1471" w:rsidRDefault="003C1F1D" w:rsidP="00DC1471">
      <w:pPr>
        <w:shd w:val="clear" w:color="auto" w:fill="FFFFFF"/>
        <w:spacing w:after="0" w:line="240" w:lineRule="auto"/>
        <w:contextualSpacing/>
        <w:jc w:val="both"/>
        <w:rPr>
          <w:rFonts w:ascii="Arial" w:eastAsia="Arial" w:hAnsi="Arial" w:cs="Arial"/>
          <w:sz w:val="24"/>
          <w:szCs w:val="24"/>
        </w:rPr>
      </w:pPr>
    </w:p>
    <w:p w14:paraId="3B793845" w14:textId="77777777" w:rsidR="002B46AC" w:rsidRPr="00DC1471" w:rsidRDefault="00385DF1" w:rsidP="00DC1471">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DEUS, Sandra de. Extensão Universitária: sua contribuição para a formação acadêmica e pessoal de estudante de graduação. In: GONÇALVES, Nádia </w:t>
      </w:r>
      <w:proofErr w:type="spellStart"/>
      <w:r w:rsidRPr="00DC1471">
        <w:rPr>
          <w:rFonts w:ascii="Arial" w:eastAsia="Arial" w:hAnsi="Arial" w:cs="Arial"/>
          <w:sz w:val="24"/>
          <w:szCs w:val="24"/>
        </w:rPr>
        <w:t>Gaiofatto</w:t>
      </w:r>
      <w:proofErr w:type="spellEnd"/>
      <w:r w:rsidRPr="00DC1471">
        <w:rPr>
          <w:rFonts w:ascii="Arial" w:eastAsia="Arial" w:hAnsi="Arial" w:cs="Arial"/>
          <w:sz w:val="24"/>
          <w:szCs w:val="24"/>
        </w:rPr>
        <w:t xml:space="preserve">; </w:t>
      </w:r>
    </w:p>
    <w:p w14:paraId="1AACB3AA" w14:textId="6A61794A" w:rsidR="00385DF1" w:rsidRPr="00DC1471" w:rsidRDefault="00385DF1" w:rsidP="00905088">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QUIMELLI, Gisele Alves de Sá (</w:t>
      </w:r>
      <w:proofErr w:type="spellStart"/>
      <w:r w:rsidRPr="00DC1471">
        <w:rPr>
          <w:rFonts w:ascii="Arial" w:eastAsia="Arial" w:hAnsi="Arial" w:cs="Arial"/>
          <w:sz w:val="24"/>
          <w:szCs w:val="24"/>
        </w:rPr>
        <w:t>Orgs</w:t>
      </w:r>
      <w:proofErr w:type="spellEnd"/>
      <w:r w:rsidRPr="00DC1471">
        <w:rPr>
          <w:rFonts w:ascii="Arial" w:eastAsia="Arial" w:hAnsi="Arial" w:cs="Arial"/>
          <w:sz w:val="24"/>
          <w:szCs w:val="24"/>
        </w:rPr>
        <w:t xml:space="preserve">.). </w:t>
      </w:r>
      <w:r w:rsidRPr="00DC1471">
        <w:rPr>
          <w:rFonts w:ascii="Arial" w:eastAsia="Arial" w:hAnsi="Arial" w:cs="Arial"/>
          <w:b/>
          <w:bCs/>
          <w:sz w:val="24"/>
          <w:szCs w:val="24"/>
        </w:rPr>
        <w:t>Princípios da extensão universitária</w:t>
      </w:r>
      <w:r w:rsidRPr="00DC1471">
        <w:rPr>
          <w:rFonts w:ascii="Arial" w:eastAsia="Arial" w:hAnsi="Arial" w:cs="Arial"/>
          <w:sz w:val="24"/>
          <w:szCs w:val="24"/>
        </w:rPr>
        <w:t xml:space="preserve">: contribuições para uma discussão necessária. Curitiba: CRV, 2016, p.77-91. </w:t>
      </w:r>
    </w:p>
    <w:p w14:paraId="713A21C5" w14:textId="77777777" w:rsidR="002B46AC" w:rsidRPr="00DC1471" w:rsidRDefault="002B46AC" w:rsidP="00DC1471">
      <w:pPr>
        <w:spacing w:after="0" w:line="240" w:lineRule="auto"/>
        <w:contextualSpacing/>
        <w:jc w:val="both"/>
        <w:rPr>
          <w:rFonts w:ascii="Arial" w:eastAsia="Arial" w:hAnsi="Arial" w:cs="Arial"/>
          <w:sz w:val="24"/>
          <w:szCs w:val="24"/>
        </w:rPr>
      </w:pPr>
    </w:p>
    <w:p w14:paraId="6E7534D5" w14:textId="40E37632"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EPPEN – </w:t>
      </w:r>
      <w:r w:rsidR="00C01D34" w:rsidRPr="00DC1471">
        <w:rPr>
          <w:rFonts w:ascii="Arial" w:eastAsia="Arial" w:hAnsi="Arial" w:cs="Arial"/>
          <w:sz w:val="24"/>
          <w:szCs w:val="24"/>
        </w:rPr>
        <w:t>Escola Paulista de Economia e Negócios</w:t>
      </w:r>
      <w:r w:rsidRPr="00DC1471">
        <w:rPr>
          <w:rFonts w:ascii="Arial" w:eastAsia="Arial" w:hAnsi="Arial" w:cs="Arial"/>
          <w:sz w:val="24"/>
          <w:szCs w:val="24"/>
        </w:rPr>
        <w:t xml:space="preserve">. </w:t>
      </w:r>
      <w:r w:rsidRPr="00DC1471">
        <w:rPr>
          <w:rFonts w:ascii="Arial" w:eastAsia="Arial" w:hAnsi="Arial" w:cs="Arial"/>
          <w:b/>
          <w:bCs/>
          <w:sz w:val="24"/>
          <w:szCs w:val="24"/>
        </w:rPr>
        <w:t>Apresentação</w:t>
      </w:r>
      <w:r w:rsidRPr="00DC1471">
        <w:rPr>
          <w:rFonts w:ascii="Arial" w:eastAsia="Arial" w:hAnsi="Arial" w:cs="Arial"/>
          <w:sz w:val="24"/>
          <w:szCs w:val="24"/>
        </w:rPr>
        <w:t>. 2020.</w:t>
      </w:r>
      <w:r w:rsidRPr="00DC1471">
        <w:rPr>
          <w:rFonts w:ascii="Arial" w:eastAsia="Arial" w:hAnsi="Arial" w:cs="Arial"/>
          <w:sz w:val="24"/>
          <w:szCs w:val="24"/>
        </w:rPr>
        <w:br/>
        <w:t xml:space="preserve">Disponível em: </w:t>
      </w:r>
      <w:hyperlink r:id="rId15" w:history="1">
        <w:r w:rsidRPr="00DC1471">
          <w:rPr>
            <w:rStyle w:val="Hyperlink"/>
            <w:rFonts w:ascii="Arial" w:eastAsia="Arial" w:hAnsi="Arial" w:cs="Arial"/>
            <w:color w:val="auto"/>
            <w:sz w:val="24"/>
            <w:szCs w:val="24"/>
            <w:u w:val="none"/>
          </w:rPr>
          <w:t>https://www.UNIFESP.br/campus/osa2/eppen-novo/apresentacao</w:t>
        </w:r>
      </w:hyperlink>
      <w:r w:rsidRPr="00DC1471">
        <w:rPr>
          <w:rFonts w:ascii="Arial" w:eastAsia="Arial" w:hAnsi="Arial" w:cs="Arial"/>
          <w:sz w:val="24"/>
          <w:szCs w:val="24"/>
        </w:rPr>
        <w:t>.</w:t>
      </w:r>
      <w:r w:rsidRPr="00DC1471">
        <w:rPr>
          <w:rFonts w:ascii="Arial" w:eastAsia="Arial" w:hAnsi="Arial" w:cs="Arial"/>
          <w:sz w:val="24"/>
          <w:szCs w:val="24"/>
        </w:rPr>
        <w:br/>
        <w:t>Acesso em: 15 junho 2021.</w:t>
      </w:r>
    </w:p>
    <w:p w14:paraId="375579BE" w14:textId="77777777" w:rsidR="00FC28BB" w:rsidRPr="00DC1471" w:rsidRDefault="00FC28BB" w:rsidP="00DC1471">
      <w:pPr>
        <w:spacing w:after="0" w:line="240" w:lineRule="auto"/>
        <w:contextualSpacing/>
        <w:jc w:val="both"/>
        <w:rPr>
          <w:rFonts w:ascii="Arial" w:eastAsia="Arial" w:hAnsi="Arial" w:cs="Arial"/>
          <w:sz w:val="24"/>
          <w:szCs w:val="24"/>
        </w:rPr>
      </w:pPr>
    </w:p>
    <w:p w14:paraId="2178B270" w14:textId="154947D5"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ESCOSTEGUY, A</w:t>
      </w:r>
      <w:r w:rsidR="00EE1E7D" w:rsidRPr="00DC1471">
        <w:rPr>
          <w:rFonts w:ascii="Arial" w:eastAsia="Arial" w:hAnsi="Arial" w:cs="Arial"/>
          <w:sz w:val="24"/>
          <w:szCs w:val="24"/>
        </w:rPr>
        <w:t>.</w:t>
      </w:r>
      <w:r w:rsidRPr="00DC1471">
        <w:rPr>
          <w:rFonts w:ascii="Arial" w:eastAsia="Arial" w:hAnsi="Arial" w:cs="Arial"/>
          <w:sz w:val="24"/>
          <w:szCs w:val="24"/>
        </w:rPr>
        <w:t xml:space="preserve"> C. Uma introdução aos Estudos Culturais. In: SILVA, Tomaz T. da, (org.). </w:t>
      </w:r>
      <w:r w:rsidRPr="00DC1471">
        <w:rPr>
          <w:rFonts w:ascii="Arial" w:eastAsia="Arial" w:hAnsi="Arial" w:cs="Arial"/>
          <w:b/>
          <w:bCs/>
          <w:sz w:val="24"/>
          <w:szCs w:val="24"/>
        </w:rPr>
        <w:t>O que é, afinal, estudos culturais</w:t>
      </w:r>
      <w:r w:rsidRPr="00DC1471">
        <w:rPr>
          <w:rFonts w:ascii="Arial" w:eastAsia="Arial" w:hAnsi="Arial" w:cs="Arial"/>
          <w:sz w:val="24"/>
          <w:szCs w:val="24"/>
        </w:rPr>
        <w:t>. Belo Horizonte: Autêntica, 2014.</w:t>
      </w:r>
    </w:p>
    <w:p w14:paraId="577B7525" w14:textId="77777777" w:rsidR="002B46AC" w:rsidRPr="00DC1471" w:rsidRDefault="002B46AC" w:rsidP="00DC1471">
      <w:pPr>
        <w:spacing w:after="0" w:line="240" w:lineRule="auto"/>
        <w:contextualSpacing/>
        <w:jc w:val="both"/>
        <w:rPr>
          <w:rFonts w:ascii="Arial" w:eastAsia="Arial" w:hAnsi="Arial" w:cs="Arial"/>
          <w:sz w:val="24"/>
          <w:szCs w:val="24"/>
          <w:highlight w:val="white"/>
        </w:rPr>
      </w:pPr>
    </w:p>
    <w:p w14:paraId="1CFD391F" w14:textId="6B26554A" w:rsidR="003228F9" w:rsidRPr="00905088" w:rsidRDefault="003228F9" w:rsidP="00905088">
      <w:pPr>
        <w:pStyle w:val="Textodecomentrio"/>
        <w:spacing w:after="0"/>
        <w:jc w:val="both"/>
        <w:rPr>
          <w:rFonts w:ascii="Arial" w:hAnsi="Arial" w:cs="Arial"/>
          <w:sz w:val="24"/>
          <w:szCs w:val="24"/>
        </w:rPr>
      </w:pPr>
      <w:r w:rsidRPr="00B84980">
        <w:rPr>
          <w:rFonts w:ascii="Arial" w:hAnsi="Arial" w:cs="Arial"/>
          <w:sz w:val="24"/>
          <w:szCs w:val="24"/>
          <w:lang w:val="en-US"/>
        </w:rPr>
        <w:t xml:space="preserve">FEUER, L. </w:t>
      </w:r>
      <w:r w:rsidRPr="00B84980">
        <w:rPr>
          <w:rFonts w:ascii="Arial" w:hAnsi="Arial" w:cs="Arial"/>
          <w:b/>
          <w:bCs/>
          <w:sz w:val="24"/>
          <w:szCs w:val="24"/>
          <w:lang w:val="en-US"/>
        </w:rPr>
        <w:t>The conflict of generations</w:t>
      </w:r>
      <w:r w:rsidRPr="00B84980">
        <w:rPr>
          <w:rFonts w:ascii="Arial" w:hAnsi="Arial" w:cs="Arial"/>
          <w:i/>
          <w:iCs/>
          <w:sz w:val="24"/>
          <w:szCs w:val="24"/>
          <w:lang w:val="en-US"/>
        </w:rPr>
        <w:t xml:space="preserve">. </w:t>
      </w:r>
      <w:r w:rsidRPr="00905088">
        <w:rPr>
          <w:rFonts w:ascii="Arial" w:hAnsi="Arial" w:cs="Arial"/>
          <w:sz w:val="24"/>
          <w:szCs w:val="24"/>
          <w:lang w:val="en-US"/>
        </w:rPr>
        <w:t xml:space="preserve">The character and significance of </w:t>
      </w:r>
      <w:proofErr w:type="gramStart"/>
      <w:r w:rsidRPr="00905088">
        <w:rPr>
          <w:rFonts w:ascii="Arial" w:hAnsi="Arial" w:cs="Arial"/>
          <w:sz w:val="24"/>
          <w:szCs w:val="24"/>
          <w:lang w:val="en-US"/>
        </w:rPr>
        <w:t>students</w:t>
      </w:r>
      <w:proofErr w:type="gramEnd"/>
      <w:r w:rsidRPr="00905088">
        <w:rPr>
          <w:rFonts w:ascii="Arial" w:hAnsi="Arial" w:cs="Arial"/>
          <w:sz w:val="24"/>
          <w:szCs w:val="24"/>
          <w:lang w:val="en-US"/>
        </w:rPr>
        <w:t xml:space="preserve"> movements</w:t>
      </w:r>
      <w:r w:rsidRPr="00905088">
        <w:rPr>
          <w:rFonts w:ascii="Arial" w:hAnsi="Arial" w:cs="Arial"/>
          <w:i/>
          <w:iCs/>
          <w:sz w:val="24"/>
          <w:szCs w:val="24"/>
          <w:lang w:val="en-US"/>
        </w:rPr>
        <w:t xml:space="preserve">. </w:t>
      </w:r>
      <w:r w:rsidRPr="00905088">
        <w:rPr>
          <w:rFonts w:ascii="Arial" w:hAnsi="Arial" w:cs="Arial"/>
          <w:sz w:val="24"/>
          <w:szCs w:val="24"/>
        </w:rPr>
        <w:t>Nova York/Londres: Basic Books Publishers, 1969.</w:t>
      </w:r>
    </w:p>
    <w:p w14:paraId="5A78F3D9" w14:textId="77777777" w:rsidR="003228F9" w:rsidRPr="00905088" w:rsidRDefault="003228F9" w:rsidP="00905088">
      <w:pPr>
        <w:spacing w:after="0" w:line="240" w:lineRule="auto"/>
        <w:contextualSpacing/>
        <w:jc w:val="both"/>
        <w:rPr>
          <w:rFonts w:ascii="Arial" w:eastAsia="Arial" w:hAnsi="Arial" w:cs="Arial"/>
          <w:sz w:val="24"/>
          <w:szCs w:val="24"/>
          <w:highlight w:val="white"/>
        </w:rPr>
      </w:pPr>
    </w:p>
    <w:p w14:paraId="7A9A59E0" w14:textId="03379029" w:rsidR="00DC2F05" w:rsidRDefault="00025324" w:rsidP="00DC2F05">
      <w:pPr>
        <w:spacing w:after="0" w:line="240" w:lineRule="auto"/>
        <w:contextualSpacing/>
        <w:jc w:val="both"/>
        <w:rPr>
          <w:rFonts w:ascii="Arial" w:eastAsia="Arial" w:hAnsi="Arial" w:cs="Arial"/>
          <w:sz w:val="24"/>
          <w:szCs w:val="24"/>
        </w:rPr>
      </w:pPr>
      <w:r w:rsidRPr="00DC1471">
        <w:rPr>
          <w:rFonts w:ascii="Arial" w:eastAsia="Arial" w:hAnsi="Arial" w:cs="Arial"/>
          <w:sz w:val="24"/>
          <w:szCs w:val="24"/>
          <w:highlight w:val="white"/>
        </w:rPr>
        <w:t xml:space="preserve">FORPROEX </w:t>
      </w:r>
      <w:r>
        <w:rPr>
          <w:rFonts w:ascii="Arial" w:eastAsia="Arial" w:hAnsi="Arial" w:cs="Arial"/>
          <w:sz w:val="24"/>
          <w:szCs w:val="24"/>
          <w:highlight w:val="white"/>
        </w:rPr>
        <w:t xml:space="preserve">- </w:t>
      </w:r>
      <w:r w:rsidR="00DC2F05">
        <w:rPr>
          <w:rFonts w:ascii="Arial" w:eastAsia="Arial" w:hAnsi="Arial" w:cs="Arial"/>
          <w:sz w:val="24"/>
          <w:szCs w:val="24"/>
          <w:highlight w:val="white"/>
        </w:rPr>
        <w:t>F</w:t>
      </w:r>
      <w:r w:rsidR="00DC2F05" w:rsidRPr="00DC1471">
        <w:rPr>
          <w:rFonts w:ascii="Arial" w:eastAsia="Arial" w:hAnsi="Arial" w:cs="Arial"/>
          <w:sz w:val="24"/>
          <w:szCs w:val="24"/>
          <w:highlight w:val="white"/>
        </w:rPr>
        <w:t xml:space="preserve">órum de </w:t>
      </w:r>
      <w:r w:rsidR="00DC2F05">
        <w:rPr>
          <w:rFonts w:ascii="Arial" w:eastAsia="Arial" w:hAnsi="Arial" w:cs="Arial"/>
          <w:sz w:val="24"/>
          <w:szCs w:val="24"/>
          <w:highlight w:val="white"/>
        </w:rPr>
        <w:t>P</w:t>
      </w:r>
      <w:r w:rsidR="00DC2F05" w:rsidRPr="00DC1471">
        <w:rPr>
          <w:rFonts w:ascii="Arial" w:eastAsia="Arial" w:hAnsi="Arial" w:cs="Arial"/>
          <w:sz w:val="24"/>
          <w:szCs w:val="24"/>
          <w:highlight w:val="white"/>
        </w:rPr>
        <w:t>ró-</w:t>
      </w:r>
      <w:r w:rsidR="00DC2F05">
        <w:rPr>
          <w:rFonts w:ascii="Arial" w:eastAsia="Arial" w:hAnsi="Arial" w:cs="Arial"/>
          <w:sz w:val="24"/>
          <w:szCs w:val="24"/>
          <w:highlight w:val="white"/>
        </w:rPr>
        <w:t>R</w:t>
      </w:r>
      <w:r w:rsidR="00DC2F05" w:rsidRPr="00DC1471">
        <w:rPr>
          <w:rFonts w:ascii="Arial" w:eastAsia="Arial" w:hAnsi="Arial" w:cs="Arial"/>
          <w:sz w:val="24"/>
          <w:szCs w:val="24"/>
          <w:highlight w:val="white"/>
        </w:rPr>
        <w:t xml:space="preserve">eitores de </w:t>
      </w:r>
      <w:r w:rsidR="00DC2F05">
        <w:rPr>
          <w:rFonts w:ascii="Arial" w:eastAsia="Arial" w:hAnsi="Arial" w:cs="Arial"/>
          <w:sz w:val="24"/>
          <w:szCs w:val="24"/>
          <w:highlight w:val="white"/>
        </w:rPr>
        <w:t>E</w:t>
      </w:r>
      <w:r w:rsidR="00DC2F05" w:rsidRPr="00DC1471">
        <w:rPr>
          <w:rFonts w:ascii="Arial" w:eastAsia="Arial" w:hAnsi="Arial" w:cs="Arial"/>
          <w:sz w:val="24"/>
          <w:szCs w:val="24"/>
          <w:highlight w:val="white"/>
        </w:rPr>
        <w:t xml:space="preserve">xtensão das </w:t>
      </w:r>
      <w:r w:rsidR="00DC2F05">
        <w:rPr>
          <w:rFonts w:ascii="Arial" w:eastAsia="Arial" w:hAnsi="Arial" w:cs="Arial"/>
          <w:sz w:val="24"/>
          <w:szCs w:val="24"/>
          <w:highlight w:val="white"/>
        </w:rPr>
        <w:t>U</w:t>
      </w:r>
      <w:r w:rsidR="00DC2F05" w:rsidRPr="00DC1471">
        <w:rPr>
          <w:rFonts w:ascii="Arial" w:eastAsia="Arial" w:hAnsi="Arial" w:cs="Arial"/>
          <w:sz w:val="24"/>
          <w:szCs w:val="24"/>
          <w:highlight w:val="white"/>
        </w:rPr>
        <w:t xml:space="preserve">niversidades </w:t>
      </w:r>
      <w:r w:rsidR="00DC2F05">
        <w:rPr>
          <w:rFonts w:ascii="Arial" w:eastAsia="Arial" w:hAnsi="Arial" w:cs="Arial"/>
          <w:sz w:val="24"/>
          <w:szCs w:val="24"/>
          <w:highlight w:val="white"/>
        </w:rPr>
        <w:t>P</w:t>
      </w:r>
      <w:r w:rsidR="00DC2F05" w:rsidRPr="00DC1471">
        <w:rPr>
          <w:rFonts w:ascii="Arial" w:eastAsia="Arial" w:hAnsi="Arial" w:cs="Arial"/>
          <w:sz w:val="24"/>
          <w:szCs w:val="24"/>
          <w:highlight w:val="white"/>
        </w:rPr>
        <w:t xml:space="preserve">úblicas </w:t>
      </w:r>
      <w:r w:rsidR="00DC2F05">
        <w:rPr>
          <w:rFonts w:ascii="Arial" w:eastAsia="Arial" w:hAnsi="Arial" w:cs="Arial"/>
          <w:sz w:val="24"/>
          <w:szCs w:val="24"/>
          <w:highlight w:val="white"/>
        </w:rPr>
        <w:t>B</w:t>
      </w:r>
      <w:r w:rsidR="00DC2F05" w:rsidRPr="00DC1471">
        <w:rPr>
          <w:rFonts w:ascii="Arial" w:eastAsia="Arial" w:hAnsi="Arial" w:cs="Arial"/>
          <w:sz w:val="24"/>
          <w:szCs w:val="24"/>
          <w:highlight w:val="white"/>
        </w:rPr>
        <w:t>rasileiras</w:t>
      </w:r>
      <w:r w:rsidR="00385DF1" w:rsidRPr="00DC1471">
        <w:rPr>
          <w:rFonts w:ascii="Arial" w:eastAsia="Arial" w:hAnsi="Arial" w:cs="Arial"/>
          <w:sz w:val="24"/>
          <w:szCs w:val="24"/>
          <w:highlight w:val="white"/>
        </w:rPr>
        <w:t>. </w:t>
      </w:r>
      <w:r w:rsidR="00385DF1" w:rsidRPr="00DC1471">
        <w:rPr>
          <w:rFonts w:ascii="Arial" w:eastAsia="Arial" w:hAnsi="Arial" w:cs="Arial"/>
          <w:b/>
          <w:bCs/>
          <w:sz w:val="24"/>
          <w:szCs w:val="24"/>
          <w:highlight w:val="white"/>
        </w:rPr>
        <w:t>Política Nacional de Extensão Universitária</w:t>
      </w:r>
      <w:r w:rsidR="00385DF1" w:rsidRPr="00DC1471">
        <w:rPr>
          <w:rFonts w:ascii="Arial" w:eastAsia="Arial" w:hAnsi="Arial" w:cs="Arial"/>
          <w:sz w:val="24"/>
          <w:szCs w:val="24"/>
          <w:highlight w:val="white"/>
        </w:rPr>
        <w:t>. </w:t>
      </w:r>
      <w:r w:rsidR="00385DF1" w:rsidRPr="00DC1471">
        <w:rPr>
          <w:rFonts w:ascii="Arial" w:eastAsia="Arial" w:hAnsi="Arial" w:cs="Arial"/>
          <w:sz w:val="24"/>
          <w:szCs w:val="24"/>
        </w:rPr>
        <w:t>Manaus. Maio/2012.</w:t>
      </w:r>
    </w:p>
    <w:p w14:paraId="2E622B42" w14:textId="05A217D1"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Disponível em:  </w:t>
      </w:r>
      <w:hyperlink r:id="rId16" w:history="1">
        <w:r w:rsidRPr="00DC1471">
          <w:rPr>
            <w:rStyle w:val="Hyperlink"/>
            <w:rFonts w:ascii="Arial" w:eastAsia="Arial" w:hAnsi="Arial" w:cs="Arial"/>
            <w:color w:val="auto"/>
            <w:sz w:val="24"/>
            <w:szCs w:val="24"/>
            <w:u w:val="none"/>
          </w:rPr>
          <w:t>https://www.ufmg.br/proex/renex/images/documentos/2012-07-13-Politica-Nacional-de-Extensao.pdf</w:t>
        </w:r>
      </w:hyperlink>
      <w:r w:rsidRPr="00DC1471">
        <w:rPr>
          <w:rFonts w:ascii="Arial" w:eastAsia="Arial" w:hAnsi="Arial" w:cs="Arial"/>
          <w:sz w:val="24"/>
          <w:szCs w:val="24"/>
        </w:rPr>
        <w:t>. Acesso em: 8 nov</w:t>
      </w:r>
      <w:r w:rsidR="00D1132D" w:rsidRPr="00DC1471">
        <w:rPr>
          <w:rFonts w:ascii="Arial" w:eastAsia="Arial" w:hAnsi="Arial" w:cs="Arial"/>
          <w:sz w:val="24"/>
          <w:szCs w:val="24"/>
        </w:rPr>
        <w:t>.</w:t>
      </w:r>
      <w:r w:rsidRPr="00DC1471">
        <w:rPr>
          <w:rFonts w:ascii="Arial" w:eastAsia="Arial" w:hAnsi="Arial" w:cs="Arial"/>
          <w:sz w:val="24"/>
          <w:szCs w:val="24"/>
        </w:rPr>
        <w:t xml:space="preserve"> 2020</w:t>
      </w:r>
      <w:r w:rsidRPr="00DC1471">
        <w:rPr>
          <w:rFonts w:ascii="Arial" w:eastAsia="Arial" w:hAnsi="Arial" w:cs="Arial"/>
          <w:sz w:val="24"/>
          <w:szCs w:val="24"/>
          <w:highlight w:val="white"/>
        </w:rPr>
        <w:t>.</w:t>
      </w:r>
      <w:r w:rsidRPr="00DC1471">
        <w:rPr>
          <w:rFonts w:ascii="Arial" w:eastAsia="Arial" w:hAnsi="Arial" w:cs="Arial"/>
          <w:sz w:val="24"/>
          <w:szCs w:val="24"/>
        </w:rPr>
        <w:t> </w:t>
      </w:r>
    </w:p>
    <w:p w14:paraId="2ACD3E7A" w14:textId="77777777" w:rsidR="002B46AC" w:rsidRPr="00DC1471" w:rsidRDefault="002B46AC" w:rsidP="00DC1471">
      <w:pPr>
        <w:spacing w:after="0" w:line="240" w:lineRule="auto"/>
        <w:contextualSpacing/>
        <w:jc w:val="both"/>
        <w:rPr>
          <w:rFonts w:ascii="Arial" w:eastAsia="Arial" w:hAnsi="Arial" w:cs="Arial"/>
          <w:sz w:val="24"/>
          <w:szCs w:val="24"/>
          <w:highlight w:val="white"/>
        </w:rPr>
      </w:pPr>
    </w:p>
    <w:p w14:paraId="07226224" w14:textId="367852C5" w:rsidR="00385DF1" w:rsidRPr="00DC1471" w:rsidRDefault="00385DF1" w:rsidP="00905088">
      <w:pPr>
        <w:spacing w:after="0" w:line="240" w:lineRule="auto"/>
        <w:contextualSpacing/>
        <w:jc w:val="both"/>
        <w:rPr>
          <w:rFonts w:ascii="Arial" w:eastAsia="Arial" w:hAnsi="Arial" w:cs="Arial"/>
          <w:sz w:val="24"/>
          <w:szCs w:val="24"/>
          <w:highlight w:val="white"/>
        </w:rPr>
      </w:pPr>
      <w:r w:rsidRPr="00DC1471">
        <w:rPr>
          <w:rFonts w:ascii="Arial" w:eastAsia="Arial" w:hAnsi="Arial" w:cs="Arial"/>
          <w:sz w:val="24"/>
          <w:szCs w:val="24"/>
          <w:highlight w:val="white"/>
        </w:rPr>
        <w:t>FREIRE, Paulo. </w:t>
      </w:r>
      <w:r w:rsidRPr="00DC1471">
        <w:rPr>
          <w:rFonts w:ascii="Arial" w:eastAsia="Arial" w:hAnsi="Arial" w:cs="Arial"/>
          <w:b/>
          <w:bCs/>
          <w:sz w:val="24"/>
          <w:szCs w:val="24"/>
          <w:highlight w:val="white"/>
        </w:rPr>
        <w:t>Extensão ou comunicação</w:t>
      </w:r>
      <w:r w:rsidRPr="00DC1471">
        <w:rPr>
          <w:rFonts w:ascii="Arial" w:eastAsia="Arial" w:hAnsi="Arial" w:cs="Arial"/>
          <w:sz w:val="24"/>
          <w:szCs w:val="24"/>
          <w:highlight w:val="white"/>
        </w:rPr>
        <w:t xml:space="preserve">? </w:t>
      </w:r>
      <w:r w:rsidR="00F319A3">
        <w:rPr>
          <w:rFonts w:ascii="Arial" w:eastAsia="Arial" w:hAnsi="Arial" w:cs="Arial"/>
          <w:sz w:val="24"/>
          <w:szCs w:val="24"/>
          <w:highlight w:val="white"/>
        </w:rPr>
        <w:t>São Paulo:</w:t>
      </w:r>
      <w:r w:rsidRPr="00DC1471">
        <w:rPr>
          <w:rFonts w:ascii="Arial" w:eastAsia="Arial" w:hAnsi="Arial" w:cs="Arial"/>
          <w:sz w:val="24"/>
          <w:szCs w:val="24"/>
          <w:highlight w:val="white"/>
        </w:rPr>
        <w:t xml:space="preserve"> Paz e Terra, 2014.</w:t>
      </w:r>
    </w:p>
    <w:p w14:paraId="5459B329" w14:textId="77777777" w:rsidR="002B46AC" w:rsidRPr="00DC1471" w:rsidRDefault="002B46AC" w:rsidP="00DC1471">
      <w:pPr>
        <w:spacing w:after="0" w:line="240" w:lineRule="auto"/>
        <w:contextualSpacing/>
        <w:jc w:val="both"/>
        <w:rPr>
          <w:rFonts w:ascii="Arial" w:eastAsia="Arial" w:hAnsi="Arial" w:cs="Arial"/>
          <w:sz w:val="24"/>
          <w:szCs w:val="24"/>
        </w:rPr>
      </w:pPr>
    </w:p>
    <w:p w14:paraId="4D1BA66A" w14:textId="3B194ADC"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GEORGIOU, M. </w:t>
      </w:r>
      <w:r w:rsidRPr="00DC1471">
        <w:rPr>
          <w:rFonts w:ascii="Arial" w:eastAsia="Arial" w:hAnsi="Arial" w:cs="Arial"/>
          <w:b/>
          <w:bCs/>
          <w:sz w:val="24"/>
          <w:szCs w:val="24"/>
        </w:rPr>
        <w:t>Solidariedades digitais, espaço público e pandemia</w:t>
      </w:r>
      <w:r w:rsidRPr="00DC1471">
        <w:rPr>
          <w:rFonts w:ascii="Arial" w:eastAsia="Arial" w:hAnsi="Arial" w:cs="Arial"/>
          <w:sz w:val="24"/>
          <w:szCs w:val="24"/>
        </w:rPr>
        <w:t xml:space="preserve">. (Palestra).  2020. Disponível em: </w:t>
      </w:r>
      <w:hyperlink r:id="rId17" w:history="1">
        <w:r w:rsidRPr="00DC1471">
          <w:rPr>
            <w:rStyle w:val="Hyperlink"/>
            <w:rFonts w:ascii="Arial" w:eastAsia="Arial" w:hAnsi="Arial" w:cs="Arial"/>
            <w:color w:val="auto"/>
            <w:sz w:val="24"/>
            <w:szCs w:val="24"/>
            <w:u w:val="none"/>
          </w:rPr>
          <w:t>https://www.youtube.com/watch?v=wLR9yAJVVyU</w:t>
        </w:r>
      </w:hyperlink>
      <w:r w:rsidRPr="00DC1471">
        <w:rPr>
          <w:rFonts w:ascii="Arial" w:eastAsia="Arial" w:hAnsi="Arial" w:cs="Arial"/>
          <w:sz w:val="24"/>
          <w:szCs w:val="24"/>
        </w:rPr>
        <w:t>. Acesso em: 16 jun</w:t>
      </w:r>
      <w:r w:rsidR="00D1132D" w:rsidRPr="00DC1471">
        <w:rPr>
          <w:rFonts w:ascii="Arial" w:eastAsia="Arial" w:hAnsi="Arial" w:cs="Arial"/>
          <w:sz w:val="24"/>
          <w:szCs w:val="24"/>
        </w:rPr>
        <w:t>.</w:t>
      </w:r>
      <w:r w:rsidRPr="00DC1471">
        <w:rPr>
          <w:rFonts w:ascii="Arial" w:eastAsia="Arial" w:hAnsi="Arial" w:cs="Arial"/>
          <w:sz w:val="24"/>
          <w:szCs w:val="24"/>
        </w:rPr>
        <w:t>2021.</w:t>
      </w:r>
    </w:p>
    <w:p w14:paraId="07E4D2AE" w14:textId="77777777" w:rsidR="002B46AC" w:rsidRPr="00DC1471" w:rsidRDefault="002B46AC" w:rsidP="00DC1471">
      <w:pPr>
        <w:shd w:val="clear" w:color="auto" w:fill="FFFFFF"/>
        <w:spacing w:after="0" w:line="240" w:lineRule="auto"/>
        <w:contextualSpacing/>
        <w:jc w:val="both"/>
        <w:rPr>
          <w:rFonts w:ascii="Arial" w:eastAsia="Arial" w:hAnsi="Arial" w:cs="Arial"/>
          <w:sz w:val="24"/>
          <w:szCs w:val="24"/>
        </w:rPr>
      </w:pPr>
    </w:p>
    <w:p w14:paraId="38CC1836" w14:textId="709B10EA" w:rsidR="00385DF1" w:rsidRPr="00DC1471" w:rsidRDefault="00385DF1" w:rsidP="00905088">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GOMES, M</w:t>
      </w:r>
      <w:r w:rsidR="00D1132D" w:rsidRPr="00DC1471">
        <w:rPr>
          <w:rFonts w:ascii="Arial" w:eastAsia="Arial" w:hAnsi="Arial" w:cs="Arial"/>
          <w:sz w:val="24"/>
          <w:szCs w:val="24"/>
        </w:rPr>
        <w:t>.</w:t>
      </w:r>
      <w:r w:rsidRPr="00DC1471">
        <w:rPr>
          <w:rFonts w:ascii="Arial" w:eastAsia="Arial" w:hAnsi="Arial" w:cs="Arial"/>
          <w:sz w:val="24"/>
          <w:szCs w:val="24"/>
        </w:rPr>
        <w:t xml:space="preserve"> de F</w:t>
      </w:r>
      <w:r w:rsidR="00D1132D" w:rsidRPr="00DC1471">
        <w:rPr>
          <w:rFonts w:ascii="Arial" w:eastAsia="Arial" w:hAnsi="Arial" w:cs="Arial"/>
          <w:sz w:val="24"/>
          <w:szCs w:val="24"/>
        </w:rPr>
        <w:t>.</w:t>
      </w:r>
      <w:r w:rsidRPr="00DC1471">
        <w:rPr>
          <w:rFonts w:ascii="Arial" w:eastAsia="Arial" w:hAnsi="Arial" w:cs="Arial"/>
          <w:sz w:val="24"/>
          <w:szCs w:val="24"/>
        </w:rPr>
        <w:t xml:space="preserve"> V</w:t>
      </w:r>
      <w:r w:rsidR="00D1132D" w:rsidRPr="00DC1471">
        <w:rPr>
          <w:rFonts w:ascii="Arial" w:eastAsia="Arial" w:hAnsi="Arial" w:cs="Arial"/>
          <w:sz w:val="24"/>
          <w:szCs w:val="24"/>
        </w:rPr>
        <w:t>.</w:t>
      </w:r>
      <w:r w:rsidRPr="00DC1471">
        <w:rPr>
          <w:rFonts w:ascii="Arial" w:eastAsia="Arial" w:hAnsi="Arial" w:cs="Arial"/>
          <w:sz w:val="24"/>
          <w:szCs w:val="24"/>
        </w:rPr>
        <w:t xml:space="preserve"> B. Interdisciplinaridade e a Interprofissionalidade na ação extensionista. In: GONÇALVES, Nádia </w:t>
      </w:r>
      <w:proofErr w:type="spellStart"/>
      <w:r w:rsidRPr="00DC1471">
        <w:rPr>
          <w:rFonts w:ascii="Arial" w:eastAsia="Arial" w:hAnsi="Arial" w:cs="Arial"/>
          <w:sz w:val="24"/>
          <w:szCs w:val="24"/>
        </w:rPr>
        <w:t>Gaiofatto</w:t>
      </w:r>
      <w:proofErr w:type="spellEnd"/>
      <w:r w:rsidRPr="00DC1471">
        <w:rPr>
          <w:rFonts w:ascii="Arial" w:eastAsia="Arial" w:hAnsi="Arial" w:cs="Arial"/>
          <w:sz w:val="24"/>
          <w:szCs w:val="24"/>
        </w:rPr>
        <w:t>; QUIMELLI, Gisele Alves de Sá (</w:t>
      </w:r>
      <w:proofErr w:type="spellStart"/>
      <w:r w:rsidRPr="00DC1471">
        <w:rPr>
          <w:rFonts w:ascii="Arial" w:eastAsia="Arial" w:hAnsi="Arial" w:cs="Arial"/>
          <w:sz w:val="24"/>
          <w:szCs w:val="24"/>
        </w:rPr>
        <w:t>Orgs</w:t>
      </w:r>
      <w:proofErr w:type="spellEnd"/>
      <w:r w:rsidRPr="00DC1471">
        <w:rPr>
          <w:rFonts w:ascii="Arial" w:eastAsia="Arial" w:hAnsi="Arial" w:cs="Arial"/>
          <w:sz w:val="24"/>
          <w:szCs w:val="24"/>
        </w:rPr>
        <w:t xml:space="preserve">.). </w:t>
      </w:r>
      <w:r w:rsidRPr="00DC1471">
        <w:rPr>
          <w:rFonts w:ascii="Arial" w:eastAsia="Arial" w:hAnsi="Arial" w:cs="Arial"/>
          <w:b/>
          <w:bCs/>
          <w:sz w:val="24"/>
          <w:szCs w:val="24"/>
        </w:rPr>
        <w:t>Princípios da extensão universitária</w:t>
      </w:r>
      <w:r w:rsidRPr="00DC1471">
        <w:rPr>
          <w:rFonts w:ascii="Arial" w:eastAsia="Arial" w:hAnsi="Arial" w:cs="Arial"/>
          <w:sz w:val="24"/>
          <w:szCs w:val="24"/>
        </w:rPr>
        <w:t xml:space="preserve">: contribuições para uma discussão necessária. Curitiba: CRV, 2016, p.37-51. </w:t>
      </w:r>
    </w:p>
    <w:p w14:paraId="02198B13" w14:textId="77777777" w:rsidR="002B46AC" w:rsidRPr="00DC1471" w:rsidRDefault="002B46AC" w:rsidP="00DC1471">
      <w:pPr>
        <w:shd w:val="clear" w:color="auto" w:fill="FFFFFF"/>
        <w:spacing w:after="0" w:line="240" w:lineRule="auto"/>
        <w:contextualSpacing/>
        <w:jc w:val="both"/>
        <w:rPr>
          <w:rFonts w:ascii="Arial" w:eastAsia="Arial" w:hAnsi="Arial" w:cs="Arial"/>
          <w:sz w:val="24"/>
          <w:szCs w:val="24"/>
        </w:rPr>
      </w:pPr>
    </w:p>
    <w:p w14:paraId="042DFCE4" w14:textId="77777777" w:rsidR="00215F1F" w:rsidRPr="00DC1471" w:rsidRDefault="00215F1F" w:rsidP="00DC1471">
      <w:pPr>
        <w:shd w:val="clear" w:color="auto" w:fill="FFFFFF"/>
        <w:spacing w:after="0" w:line="240" w:lineRule="auto"/>
        <w:contextualSpacing/>
        <w:jc w:val="both"/>
        <w:rPr>
          <w:rFonts w:ascii="Arial" w:eastAsia="Arial" w:hAnsi="Arial" w:cs="Arial"/>
          <w:sz w:val="24"/>
          <w:szCs w:val="24"/>
        </w:rPr>
      </w:pPr>
      <w:r w:rsidRPr="00FE6CB9">
        <w:rPr>
          <w:rFonts w:ascii="Arial" w:hAnsi="Arial" w:cs="Arial"/>
          <w:sz w:val="24"/>
          <w:szCs w:val="24"/>
          <w:shd w:val="clear" w:color="auto" w:fill="FFFFFF"/>
          <w:lang w:val="en-US"/>
        </w:rPr>
        <w:t xml:space="preserve">GROPPO, L. A. </w:t>
      </w:r>
      <w:r w:rsidRPr="00FE6CB9">
        <w:rPr>
          <w:rFonts w:ascii="Arial" w:hAnsi="Arial" w:cs="Arial"/>
          <w:i/>
          <w:iCs/>
          <w:sz w:val="24"/>
          <w:szCs w:val="24"/>
          <w:shd w:val="clear" w:color="auto" w:fill="FFFFFF"/>
          <w:lang w:val="en-US"/>
        </w:rPr>
        <w:t>et al</w:t>
      </w:r>
      <w:r w:rsidRPr="00FE6CB9">
        <w:rPr>
          <w:rFonts w:ascii="Arial" w:hAnsi="Arial" w:cs="Arial"/>
          <w:sz w:val="24"/>
          <w:szCs w:val="24"/>
          <w:shd w:val="clear" w:color="auto" w:fill="FFFFFF"/>
          <w:lang w:val="en-US"/>
        </w:rPr>
        <w:t xml:space="preserve">. </w:t>
      </w:r>
      <w:r w:rsidRPr="00DC1471">
        <w:rPr>
          <w:rFonts w:ascii="Arial" w:hAnsi="Arial" w:cs="Arial"/>
          <w:sz w:val="24"/>
          <w:szCs w:val="24"/>
          <w:shd w:val="clear" w:color="auto" w:fill="FFFFFF"/>
        </w:rPr>
        <w:t xml:space="preserve">Coletivos juvenis políticos em uma universidade pública mineira: </w:t>
      </w:r>
      <w:proofErr w:type="spellStart"/>
      <w:r w:rsidRPr="00DC1471">
        <w:rPr>
          <w:rFonts w:ascii="Arial" w:hAnsi="Arial" w:cs="Arial"/>
          <w:sz w:val="24"/>
          <w:szCs w:val="24"/>
          <w:shd w:val="clear" w:color="auto" w:fill="FFFFFF"/>
        </w:rPr>
        <w:t>microespaço</w:t>
      </w:r>
      <w:proofErr w:type="spellEnd"/>
      <w:r w:rsidRPr="00DC1471">
        <w:rPr>
          <w:rFonts w:ascii="Arial" w:hAnsi="Arial" w:cs="Arial"/>
          <w:sz w:val="24"/>
          <w:szCs w:val="24"/>
          <w:shd w:val="clear" w:color="auto" w:fill="FFFFFF"/>
        </w:rPr>
        <w:t xml:space="preserve"> público e experiências de participação no movimento estudantil. </w:t>
      </w:r>
      <w:proofErr w:type="spellStart"/>
      <w:r w:rsidRPr="00DC1471">
        <w:rPr>
          <w:rFonts w:ascii="Arial" w:hAnsi="Arial" w:cs="Arial"/>
          <w:b/>
          <w:bCs/>
          <w:sz w:val="24"/>
          <w:szCs w:val="24"/>
          <w:shd w:val="clear" w:color="auto" w:fill="FFFFFF"/>
        </w:rPr>
        <w:t>Praxis</w:t>
      </w:r>
      <w:proofErr w:type="spellEnd"/>
      <w:r w:rsidRPr="00DC1471">
        <w:rPr>
          <w:rFonts w:ascii="Arial" w:hAnsi="Arial" w:cs="Arial"/>
          <w:sz w:val="24"/>
          <w:szCs w:val="24"/>
          <w:shd w:val="clear" w:color="auto" w:fill="FFFFFF"/>
        </w:rPr>
        <w:t xml:space="preserve"> </w:t>
      </w:r>
      <w:r w:rsidRPr="00DC1471">
        <w:rPr>
          <w:rFonts w:ascii="Arial" w:hAnsi="Arial" w:cs="Arial"/>
          <w:b/>
          <w:bCs/>
          <w:sz w:val="24"/>
          <w:szCs w:val="24"/>
          <w:shd w:val="clear" w:color="auto" w:fill="FFFFFF"/>
        </w:rPr>
        <w:t>educativa</w:t>
      </w:r>
      <w:r w:rsidRPr="00DC1471">
        <w:rPr>
          <w:rFonts w:ascii="Arial" w:hAnsi="Arial" w:cs="Arial"/>
          <w:sz w:val="24"/>
          <w:szCs w:val="24"/>
          <w:shd w:val="clear" w:color="auto" w:fill="FFFFFF"/>
        </w:rPr>
        <w:t>, v. 14, n. 3, p. 1027-1048, 2019.</w:t>
      </w:r>
    </w:p>
    <w:p w14:paraId="53E652F8" w14:textId="77777777" w:rsidR="00215F1F" w:rsidRPr="00DC1471" w:rsidRDefault="00215F1F" w:rsidP="00DC1471">
      <w:pPr>
        <w:shd w:val="clear" w:color="auto" w:fill="FFFFFF"/>
        <w:spacing w:after="0" w:line="240" w:lineRule="auto"/>
        <w:contextualSpacing/>
        <w:jc w:val="both"/>
        <w:rPr>
          <w:rFonts w:ascii="Arial" w:eastAsia="Arial" w:hAnsi="Arial" w:cs="Arial"/>
          <w:sz w:val="24"/>
          <w:szCs w:val="24"/>
        </w:rPr>
      </w:pPr>
    </w:p>
    <w:p w14:paraId="08C99215" w14:textId="0C2A7565" w:rsidR="00385DF1" w:rsidRPr="00DC1471" w:rsidRDefault="00385DF1" w:rsidP="00905088">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GROPPO, L. A.; ZAIDAN FILHO, M.; MACHADO, O. L. Sob o impacto de novos movimentos estudantis. In: </w:t>
      </w:r>
      <w:r w:rsidRPr="00905088">
        <w:rPr>
          <w:rFonts w:ascii="Arial" w:eastAsia="Arial" w:hAnsi="Arial" w:cs="Arial"/>
          <w:b/>
          <w:bCs/>
          <w:sz w:val="24"/>
          <w:szCs w:val="24"/>
        </w:rPr>
        <w:t>Juventude e Movimento Estudantil</w:t>
      </w:r>
      <w:r w:rsidRPr="00DC1471">
        <w:rPr>
          <w:rFonts w:ascii="Arial" w:eastAsia="Arial" w:hAnsi="Arial" w:cs="Arial"/>
          <w:sz w:val="24"/>
          <w:szCs w:val="24"/>
        </w:rPr>
        <w:t>:  Ontem e Hoje. Recife: ed. Universitária da UFPE, 2008.</w:t>
      </w:r>
    </w:p>
    <w:p w14:paraId="4D187B01" w14:textId="77777777" w:rsidR="002B46AC" w:rsidRPr="00DC1471" w:rsidRDefault="002B46AC" w:rsidP="00DC1471">
      <w:pPr>
        <w:spacing w:after="0" w:line="240" w:lineRule="auto"/>
        <w:contextualSpacing/>
        <w:jc w:val="both"/>
        <w:rPr>
          <w:rFonts w:ascii="Arial" w:eastAsia="Arial" w:hAnsi="Arial" w:cs="Arial"/>
          <w:sz w:val="24"/>
          <w:szCs w:val="24"/>
          <w:highlight w:val="white"/>
        </w:rPr>
      </w:pPr>
    </w:p>
    <w:p w14:paraId="1311B46F" w14:textId="79CD62DE" w:rsidR="008026CE" w:rsidRPr="00905088" w:rsidRDefault="008026CE" w:rsidP="00905088">
      <w:pPr>
        <w:pStyle w:val="Textodecomentrio"/>
        <w:spacing w:after="0"/>
        <w:jc w:val="both"/>
        <w:rPr>
          <w:rFonts w:ascii="Arial" w:hAnsi="Arial" w:cs="Arial"/>
          <w:sz w:val="24"/>
          <w:szCs w:val="24"/>
          <w:highlight w:val="white"/>
          <w:lang w:val="en-US"/>
        </w:rPr>
      </w:pPr>
      <w:r w:rsidRPr="00905088">
        <w:rPr>
          <w:rFonts w:ascii="Arial" w:hAnsi="Arial" w:cs="Arial"/>
          <w:sz w:val="24"/>
          <w:szCs w:val="24"/>
        </w:rPr>
        <w:t xml:space="preserve">HALL, Stuart. A centralidade da cultura: notas sobre as revoluções culturais do nosso tempo. </w:t>
      </w:r>
      <w:r w:rsidRPr="00905088">
        <w:rPr>
          <w:rFonts w:ascii="Arial" w:hAnsi="Arial" w:cs="Arial"/>
          <w:b/>
          <w:bCs/>
          <w:sz w:val="24"/>
          <w:szCs w:val="24"/>
          <w:lang w:val="en-US"/>
        </w:rPr>
        <w:t>Educação &amp; Realidade</w:t>
      </w:r>
      <w:r w:rsidRPr="00905088">
        <w:rPr>
          <w:rFonts w:ascii="Arial" w:hAnsi="Arial" w:cs="Arial"/>
          <w:sz w:val="24"/>
          <w:szCs w:val="24"/>
          <w:lang w:val="en-US"/>
        </w:rPr>
        <w:t>, Porto Alegre, v.22, n.2, p.15-46, jul</w:t>
      </w:r>
      <w:proofErr w:type="gramStart"/>
      <w:r w:rsidRPr="00905088">
        <w:rPr>
          <w:rFonts w:ascii="Arial" w:hAnsi="Arial" w:cs="Arial"/>
          <w:sz w:val="24"/>
          <w:szCs w:val="24"/>
          <w:lang w:val="en-US"/>
        </w:rPr>
        <w:t>./</w:t>
      </w:r>
      <w:proofErr w:type="gramEnd"/>
      <w:r w:rsidRPr="00905088">
        <w:rPr>
          <w:rFonts w:ascii="Arial" w:hAnsi="Arial" w:cs="Arial"/>
          <w:sz w:val="24"/>
          <w:szCs w:val="24"/>
          <w:lang w:val="en-US"/>
        </w:rPr>
        <w:t>dez. 1997.</w:t>
      </w:r>
    </w:p>
    <w:p w14:paraId="6FBFECD9" w14:textId="5F697FBB" w:rsidR="00385DF1" w:rsidRPr="00905088" w:rsidRDefault="00385DF1" w:rsidP="00905088">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lang w:val="en-US"/>
        </w:rPr>
        <w:t xml:space="preserve">HINE, C. </w:t>
      </w:r>
      <w:r w:rsidRPr="00905088">
        <w:rPr>
          <w:rFonts w:ascii="Arial" w:eastAsia="Arial" w:hAnsi="Arial" w:cs="Arial"/>
          <w:b/>
          <w:bCs/>
          <w:sz w:val="24"/>
          <w:szCs w:val="24"/>
          <w:lang w:val="en-US"/>
        </w:rPr>
        <w:t>Ethnography for the internet</w:t>
      </w:r>
      <w:r w:rsidRPr="00DC1471">
        <w:rPr>
          <w:rFonts w:ascii="Arial" w:eastAsia="Arial" w:hAnsi="Arial" w:cs="Arial"/>
          <w:sz w:val="24"/>
          <w:szCs w:val="24"/>
          <w:lang w:val="en-US"/>
        </w:rPr>
        <w:t xml:space="preserve">: embedded, embodied and </w:t>
      </w:r>
      <w:proofErr w:type="spellStart"/>
      <w:r w:rsidRPr="00DC1471">
        <w:rPr>
          <w:rFonts w:ascii="Arial" w:eastAsia="Arial" w:hAnsi="Arial" w:cs="Arial"/>
          <w:sz w:val="24"/>
          <w:szCs w:val="24"/>
          <w:lang w:val="en-US"/>
        </w:rPr>
        <w:t>everyday</w:t>
      </w:r>
      <w:proofErr w:type="spellEnd"/>
      <w:r w:rsidRPr="00DC1471">
        <w:rPr>
          <w:rFonts w:ascii="Arial" w:eastAsia="Arial" w:hAnsi="Arial" w:cs="Arial"/>
          <w:sz w:val="24"/>
          <w:szCs w:val="24"/>
          <w:lang w:val="en-US"/>
        </w:rPr>
        <w:t xml:space="preserve">. </w:t>
      </w:r>
      <w:proofErr w:type="spellStart"/>
      <w:r w:rsidRPr="00905088">
        <w:rPr>
          <w:rFonts w:ascii="Arial" w:eastAsia="Arial" w:hAnsi="Arial" w:cs="Arial"/>
          <w:sz w:val="24"/>
          <w:szCs w:val="24"/>
        </w:rPr>
        <w:t>Huntingdon</w:t>
      </w:r>
      <w:proofErr w:type="spellEnd"/>
      <w:r w:rsidRPr="00905088">
        <w:rPr>
          <w:rFonts w:ascii="Arial" w:eastAsia="Arial" w:hAnsi="Arial" w:cs="Arial"/>
          <w:sz w:val="24"/>
          <w:szCs w:val="24"/>
        </w:rPr>
        <w:t xml:space="preserve">, GBR: </w:t>
      </w:r>
      <w:proofErr w:type="spellStart"/>
      <w:r w:rsidRPr="00905088">
        <w:rPr>
          <w:rFonts w:ascii="Arial" w:eastAsia="Arial" w:hAnsi="Arial" w:cs="Arial"/>
          <w:sz w:val="24"/>
          <w:szCs w:val="24"/>
        </w:rPr>
        <w:t>Bloomsbury</w:t>
      </w:r>
      <w:proofErr w:type="spellEnd"/>
      <w:r w:rsidRPr="00905088">
        <w:rPr>
          <w:rFonts w:ascii="Arial" w:eastAsia="Arial" w:hAnsi="Arial" w:cs="Arial"/>
          <w:sz w:val="24"/>
          <w:szCs w:val="24"/>
        </w:rPr>
        <w:t xml:space="preserve"> </w:t>
      </w:r>
      <w:proofErr w:type="spellStart"/>
      <w:r w:rsidRPr="00905088">
        <w:rPr>
          <w:rFonts w:ascii="Arial" w:eastAsia="Arial" w:hAnsi="Arial" w:cs="Arial"/>
          <w:sz w:val="24"/>
          <w:szCs w:val="24"/>
        </w:rPr>
        <w:t>Publishing</w:t>
      </w:r>
      <w:proofErr w:type="spellEnd"/>
      <w:r w:rsidRPr="00905088">
        <w:rPr>
          <w:rFonts w:ascii="Arial" w:eastAsia="Arial" w:hAnsi="Arial" w:cs="Arial"/>
          <w:sz w:val="24"/>
          <w:szCs w:val="24"/>
        </w:rPr>
        <w:t>, 2015.</w:t>
      </w:r>
    </w:p>
    <w:p w14:paraId="3BB5C3B9" w14:textId="77777777" w:rsidR="002B46AC" w:rsidRPr="00905088" w:rsidRDefault="002B46AC" w:rsidP="00DC1471">
      <w:pPr>
        <w:spacing w:after="0" w:line="240" w:lineRule="auto"/>
        <w:contextualSpacing/>
        <w:jc w:val="both"/>
        <w:rPr>
          <w:rFonts w:ascii="Arial" w:eastAsia="Arial" w:hAnsi="Arial" w:cs="Arial"/>
          <w:sz w:val="24"/>
          <w:szCs w:val="24"/>
        </w:rPr>
      </w:pPr>
    </w:p>
    <w:p w14:paraId="3F8866FC" w14:textId="77777777" w:rsidR="00F319A3" w:rsidRDefault="004E425B" w:rsidP="00DC1471">
      <w:pPr>
        <w:shd w:val="clear" w:color="auto" w:fill="FFFFFF"/>
        <w:spacing w:after="0" w:line="240" w:lineRule="auto"/>
        <w:contextualSpacing/>
        <w:jc w:val="both"/>
        <w:rPr>
          <w:rFonts w:ascii="Arial" w:hAnsi="Arial" w:cs="Arial"/>
          <w:sz w:val="24"/>
          <w:szCs w:val="24"/>
        </w:rPr>
      </w:pPr>
      <w:r w:rsidRPr="00DC1471">
        <w:rPr>
          <w:rFonts w:ascii="Arial" w:hAnsi="Arial" w:cs="Arial"/>
          <w:sz w:val="24"/>
          <w:szCs w:val="24"/>
        </w:rPr>
        <w:t>HINE, C.; PARREIRAS, C.; LINS, B. A. A internet 3E: uma internet incorporada, corporificada e cotidiana. </w:t>
      </w:r>
      <w:r w:rsidRPr="00905088">
        <w:rPr>
          <w:rFonts w:ascii="Arial" w:hAnsi="Arial" w:cs="Arial"/>
          <w:b/>
          <w:bCs/>
          <w:sz w:val="24"/>
          <w:szCs w:val="24"/>
        </w:rPr>
        <w:t>Cadernos de Campo</w:t>
      </w:r>
      <w:r w:rsidRPr="00DC1471">
        <w:rPr>
          <w:rFonts w:ascii="Arial" w:hAnsi="Arial" w:cs="Arial"/>
          <w:sz w:val="24"/>
          <w:szCs w:val="24"/>
        </w:rPr>
        <w:t xml:space="preserve"> (São Paulo - 1991), </w:t>
      </w:r>
      <w:r w:rsidRPr="00DC1471">
        <w:rPr>
          <w:rFonts w:ascii="Arial" w:hAnsi="Arial" w:cs="Arial"/>
          <w:i/>
          <w:iCs/>
          <w:sz w:val="24"/>
          <w:szCs w:val="24"/>
        </w:rPr>
        <w:t>[S. l.]</w:t>
      </w:r>
      <w:r w:rsidRPr="00DC1471">
        <w:rPr>
          <w:rFonts w:ascii="Arial" w:hAnsi="Arial" w:cs="Arial"/>
          <w:sz w:val="24"/>
          <w:szCs w:val="24"/>
        </w:rPr>
        <w:t xml:space="preserve">, v. 29, n. 2, p. e181370, 2020. </w:t>
      </w:r>
    </w:p>
    <w:p w14:paraId="66AD5CCE" w14:textId="78325F8C" w:rsidR="004E425B" w:rsidRPr="00DC1471" w:rsidRDefault="004E425B" w:rsidP="00DC1471">
      <w:pPr>
        <w:shd w:val="clear" w:color="auto" w:fill="FFFFFF"/>
        <w:spacing w:after="0" w:line="240" w:lineRule="auto"/>
        <w:contextualSpacing/>
        <w:jc w:val="both"/>
        <w:rPr>
          <w:rFonts w:ascii="Arial" w:hAnsi="Arial" w:cs="Arial"/>
          <w:sz w:val="24"/>
          <w:szCs w:val="24"/>
        </w:rPr>
      </w:pPr>
      <w:r w:rsidRPr="00DC1471">
        <w:rPr>
          <w:rFonts w:ascii="Arial" w:hAnsi="Arial" w:cs="Arial"/>
          <w:sz w:val="24"/>
          <w:szCs w:val="24"/>
        </w:rPr>
        <w:t>Disponível em: https://www.revistas.usp.br/cadernosdecampo/article/view/181370. Acesso em: 15 nov. 2022.</w:t>
      </w:r>
    </w:p>
    <w:p w14:paraId="2521A620" w14:textId="77777777" w:rsidR="004E425B" w:rsidRPr="00DC1471" w:rsidRDefault="004E425B" w:rsidP="00DC1471">
      <w:pPr>
        <w:tabs>
          <w:tab w:val="left" w:pos="567"/>
          <w:tab w:val="left" w:pos="709"/>
          <w:tab w:val="left" w:pos="851"/>
          <w:tab w:val="left" w:pos="993"/>
        </w:tabs>
        <w:spacing w:after="0" w:line="240" w:lineRule="auto"/>
        <w:contextualSpacing/>
        <w:jc w:val="both"/>
        <w:rPr>
          <w:rFonts w:ascii="Arial" w:eastAsia="Arial" w:hAnsi="Arial" w:cs="Arial"/>
          <w:sz w:val="24"/>
          <w:szCs w:val="24"/>
        </w:rPr>
      </w:pPr>
    </w:p>
    <w:p w14:paraId="07D53C4D" w14:textId="77777777" w:rsidR="00BD0C98" w:rsidRPr="00905088" w:rsidRDefault="00BD0C98" w:rsidP="00905088">
      <w:pPr>
        <w:spacing w:after="0" w:line="240" w:lineRule="auto"/>
        <w:contextualSpacing/>
        <w:jc w:val="both"/>
        <w:rPr>
          <w:rFonts w:ascii="Arial" w:hAnsi="Arial" w:cs="Arial"/>
          <w:sz w:val="24"/>
          <w:szCs w:val="24"/>
          <w:shd w:val="clear" w:color="auto" w:fill="FFFFFF"/>
          <w:lang w:val="en-US"/>
        </w:rPr>
      </w:pPr>
      <w:r w:rsidRPr="00DC1471">
        <w:rPr>
          <w:rFonts w:ascii="Arial" w:hAnsi="Arial" w:cs="Arial"/>
          <w:sz w:val="24"/>
          <w:szCs w:val="24"/>
        </w:rPr>
        <w:t xml:space="preserve">HU, Y.; MANIKONDA, L.; KAMBHAMPATI, S. </w:t>
      </w:r>
      <w:proofErr w:type="spellStart"/>
      <w:r w:rsidRPr="00905088">
        <w:rPr>
          <w:rFonts w:ascii="Arial" w:hAnsi="Arial" w:cs="Arial"/>
          <w:b/>
          <w:bCs/>
          <w:sz w:val="24"/>
          <w:szCs w:val="24"/>
        </w:rPr>
        <w:t>What</w:t>
      </w:r>
      <w:proofErr w:type="spellEnd"/>
      <w:r w:rsidRPr="00905088">
        <w:rPr>
          <w:rFonts w:ascii="Arial" w:hAnsi="Arial" w:cs="Arial"/>
          <w:b/>
          <w:bCs/>
          <w:sz w:val="24"/>
          <w:szCs w:val="24"/>
        </w:rPr>
        <w:t xml:space="preserve"> </w:t>
      </w:r>
      <w:proofErr w:type="spellStart"/>
      <w:r w:rsidRPr="00905088">
        <w:rPr>
          <w:rFonts w:ascii="Arial" w:hAnsi="Arial" w:cs="Arial"/>
          <w:b/>
          <w:bCs/>
          <w:sz w:val="24"/>
          <w:szCs w:val="24"/>
        </w:rPr>
        <w:t>we</w:t>
      </w:r>
      <w:proofErr w:type="spellEnd"/>
      <w:r w:rsidRPr="00905088">
        <w:rPr>
          <w:rFonts w:ascii="Arial" w:hAnsi="Arial" w:cs="Arial"/>
          <w:b/>
          <w:bCs/>
          <w:sz w:val="24"/>
          <w:szCs w:val="24"/>
        </w:rPr>
        <w:t xml:space="preserve"> </w:t>
      </w:r>
      <w:proofErr w:type="spellStart"/>
      <w:r w:rsidRPr="00905088">
        <w:rPr>
          <w:rFonts w:ascii="Arial" w:hAnsi="Arial" w:cs="Arial"/>
          <w:b/>
          <w:bCs/>
          <w:sz w:val="24"/>
          <w:szCs w:val="24"/>
        </w:rPr>
        <w:t>instagram</w:t>
      </w:r>
      <w:proofErr w:type="spellEnd"/>
      <w:r w:rsidRPr="00905088">
        <w:rPr>
          <w:rFonts w:ascii="Arial" w:hAnsi="Arial" w:cs="Arial"/>
          <w:sz w:val="24"/>
          <w:szCs w:val="24"/>
        </w:rPr>
        <w:t xml:space="preserve">: A </w:t>
      </w:r>
      <w:proofErr w:type="spellStart"/>
      <w:r w:rsidRPr="00905088">
        <w:rPr>
          <w:rFonts w:ascii="Arial" w:hAnsi="Arial" w:cs="Arial"/>
          <w:sz w:val="24"/>
          <w:szCs w:val="24"/>
        </w:rPr>
        <w:t>first</w:t>
      </w:r>
      <w:proofErr w:type="spellEnd"/>
      <w:r w:rsidRPr="00905088">
        <w:rPr>
          <w:rFonts w:ascii="Arial" w:hAnsi="Arial" w:cs="Arial"/>
          <w:sz w:val="24"/>
          <w:szCs w:val="24"/>
        </w:rPr>
        <w:t xml:space="preserve"> </w:t>
      </w:r>
      <w:proofErr w:type="spellStart"/>
      <w:r w:rsidRPr="00905088">
        <w:rPr>
          <w:rFonts w:ascii="Arial" w:hAnsi="Arial" w:cs="Arial"/>
          <w:sz w:val="24"/>
          <w:szCs w:val="24"/>
        </w:rPr>
        <w:t>analysis</w:t>
      </w:r>
      <w:proofErr w:type="spellEnd"/>
      <w:r w:rsidRPr="00905088">
        <w:rPr>
          <w:rFonts w:ascii="Arial" w:hAnsi="Arial" w:cs="Arial"/>
          <w:sz w:val="24"/>
          <w:szCs w:val="24"/>
        </w:rPr>
        <w:t xml:space="preserve"> </w:t>
      </w:r>
      <w:proofErr w:type="spellStart"/>
      <w:r w:rsidRPr="00905088">
        <w:rPr>
          <w:rFonts w:ascii="Arial" w:hAnsi="Arial" w:cs="Arial"/>
          <w:sz w:val="24"/>
          <w:szCs w:val="24"/>
        </w:rPr>
        <w:t>of</w:t>
      </w:r>
      <w:proofErr w:type="spellEnd"/>
      <w:r w:rsidRPr="00905088">
        <w:rPr>
          <w:rFonts w:ascii="Arial" w:hAnsi="Arial" w:cs="Arial"/>
          <w:sz w:val="24"/>
          <w:szCs w:val="24"/>
        </w:rPr>
        <w:t xml:space="preserve"> </w:t>
      </w:r>
      <w:proofErr w:type="spellStart"/>
      <w:r w:rsidRPr="00905088">
        <w:rPr>
          <w:rFonts w:ascii="Arial" w:hAnsi="Arial" w:cs="Arial"/>
          <w:sz w:val="24"/>
          <w:szCs w:val="24"/>
        </w:rPr>
        <w:t>instagram</w:t>
      </w:r>
      <w:proofErr w:type="spellEnd"/>
      <w:r w:rsidRPr="00905088">
        <w:rPr>
          <w:rFonts w:ascii="Arial" w:hAnsi="Arial" w:cs="Arial"/>
          <w:sz w:val="24"/>
          <w:szCs w:val="24"/>
        </w:rPr>
        <w:t xml:space="preserve"> </w:t>
      </w:r>
      <w:proofErr w:type="spellStart"/>
      <w:r w:rsidRPr="00905088">
        <w:rPr>
          <w:rFonts w:ascii="Arial" w:hAnsi="Arial" w:cs="Arial"/>
          <w:sz w:val="24"/>
          <w:szCs w:val="24"/>
        </w:rPr>
        <w:t>photo</w:t>
      </w:r>
      <w:proofErr w:type="spellEnd"/>
      <w:r w:rsidRPr="00905088">
        <w:rPr>
          <w:rFonts w:ascii="Arial" w:hAnsi="Arial" w:cs="Arial"/>
          <w:sz w:val="24"/>
          <w:szCs w:val="24"/>
        </w:rPr>
        <w:t xml:space="preserve"> contente andu ser </w:t>
      </w:r>
      <w:proofErr w:type="spellStart"/>
      <w:r w:rsidRPr="00905088">
        <w:rPr>
          <w:rFonts w:ascii="Arial" w:hAnsi="Arial" w:cs="Arial"/>
          <w:sz w:val="24"/>
          <w:szCs w:val="24"/>
        </w:rPr>
        <w:t>types</w:t>
      </w:r>
      <w:proofErr w:type="spellEnd"/>
      <w:r w:rsidRPr="00905088">
        <w:rPr>
          <w:rFonts w:ascii="Arial" w:hAnsi="Arial" w:cs="Arial"/>
          <w:sz w:val="24"/>
          <w:szCs w:val="24"/>
        </w:rPr>
        <w:t xml:space="preserve">. </w:t>
      </w:r>
      <w:r w:rsidRPr="00905088">
        <w:rPr>
          <w:rFonts w:ascii="Arial" w:hAnsi="Arial" w:cs="Arial"/>
          <w:sz w:val="24"/>
          <w:szCs w:val="24"/>
          <w:lang w:val="en-US"/>
        </w:rPr>
        <w:t xml:space="preserve">In </w:t>
      </w:r>
      <w:proofErr w:type="spellStart"/>
      <w:r w:rsidRPr="00905088">
        <w:rPr>
          <w:rFonts w:ascii="Arial" w:hAnsi="Arial" w:cs="Arial"/>
          <w:sz w:val="24"/>
          <w:szCs w:val="24"/>
          <w:lang w:val="en-US"/>
        </w:rPr>
        <w:t>lcwsm</w:t>
      </w:r>
      <w:proofErr w:type="spellEnd"/>
      <w:r w:rsidRPr="00905088">
        <w:rPr>
          <w:rFonts w:ascii="Arial" w:hAnsi="Arial" w:cs="Arial"/>
          <w:sz w:val="24"/>
          <w:szCs w:val="24"/>
          <w:lang w:val="en-US"/>
        </w:rPr>
        <w:t>, 2014.</w:t>
      </w:r>
    </w:p>
    <w:p w14:paraId="040E143D" w14:textId="77777777" w:rsidR="00BD0C98" w:rsidRPr="00905088" w:rsidRDefault="00BD0C98" w:rsidP="00DC1471">
      <w:pPr>
        <w:spacing w:after="0" w:line="240" w:lineRule="auto"/>
        <w:contextualSpacing/>
        <w:jc w:val="both"/>
        <w:rPr>
          <w:rFonts w:ascii="Arial" w:eastAsia="Arial" w:hAnsi="Arial" w:cs="Arial"/>
          <w:sz w:val="24"/>
          <w:szCs w:val="24"/>
          <w:lang w:val="en-US"/>
        </w:rPr>
      </w:pPr>
    </w:p>
    <w:p w14:paraId="30EE33A0" w14:textId="081C8FCB"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lang w:val="en-US"/>
        </w:rPr>
        <w:t xml:space="preserve">JOHNSON, Richard. </w:t>
      </w:r>
      <w:r w:rsidR="008B6FCC" w:rsidRPr="00DC1471">
        <w:rPr>
          <w:rFonts w:ascii="Arial" w:eastAsia="Arial" w:hAnsi="Arial" w:cs="Arial"/>
          <w:sz w:val="24"/>
          <w:szCs w:val="24"/>
          <w:lang w:val="en-US"/>
        </w:rPr>
        <w:t>“</w:t>
      </w:r>
      <w:r w:rsidRPr="00DC1471">
        <w:rPr>
          <w:rFonts w:ascii="Arial" w:eastAsia="Arial" w:hAnsi="Arial" w:cs="Arial"/>
          <w:sz w:val="24"/>
          <w:szCs w:val="24"/>
          <w:lang w:val="en-US"/>
        </w:rPr>
        <w:t xml:space="preserve">What </w:t>
      </w:r>
      <w:proofErr w:type="gramStart"/>
      <w:r w:rsidRPr="00DC1471">
        <w:rPr>
          <w:rFonts w:ascii="Arial" w:eastAsia="Arial" w:hAnsi="Arial" w:cs="Arial"/>
          <w:sz w:val="24"/>
          <w:szCs w:val="24"/>
          <w:lang w:val="en-US"/>
        </w:rPr>
        <w:t>is cultural studies</w:t>
      </w:r>
      <w:proofErr w:type="gramEnd"/>
      <w:r w:rsidRPr="00DC1471">
        <w:rPr>
          <w:rFonts w:ascii="Arial" w:eastAsia="Arial" w:hAnsi="Arial" w:cs="Arial"/>
          <w:sz w:val="24"/>
          <w:szCs w:val="24"/>
          <w:lang w:val="en-US"/>
        </w:rPr>
        <w:t xml:space="preserve"> anyway?</w:t>
      </w:r>
      <w:r w:rsidR="008B6FCC" w:rsidRPr="00DC1471">
        <w:rPr>
          <w:rFonts w:ascii="Arial" w:eastAsia="Arial" w:hAnsi="Arial" w:cs="Arial"/>
          <w:sz w:val="24"/>
          <w:szCs w:val="24"/>
          <w:lang w:val="en-US"/>
        </w:rPr>
        <w:t>”</w:t>
      </w:r>
      <w:r w:rsidRPr="00DC1471">
        <w:rPr>
          <w:rFonts w:ascii="Arial" w:eastAsia="Arial" w:hAnsi="Arial" w:cs="Arial"/>
          <w:sz w:val="24"/>
          <w:szCs w:val="24"/>
          <w:lang w:val="en-US"/>
        </w:rPr>
        <w:t xml:space="preserve"> </w:t>
      </w:r>
      <w:r w:rsidRPr="00B84980">
        <w:rPr>
          <w:rFonts w:ascii="Arial" w:eastAsia="Arial" w:hAnsi="Arial" w:cs="Arial"/>
          <w:sz w:val="24"/>
          <w:szCs w:val="24"/>
        </w:rPr>
        <w:t>In: SILVA, Tomaz T. da</w:t>
      </w:r>
      <w:r w:rsidR="006B4EB8" w:rsidRPr="00B84980">
        <w:rPr>
          <w:rFonts w:ascii="Arial" w:eastAsia="Arial" w:hAnsi="Arial" w:cs="Arial"/>
          <w:sz w:val="24"/>
          <w:szCs w:val="24"/>
        </w:rPr>
        <w:t>.</w:t>
      </w:r>
      <w:r w:rsidRPr="00B84980">
        <w:rPr>
          <w:rFonts w:ascii="Arial" w:eastAsia="Arial" w:hAnsi="Arial" w:cs="Arial"/>
          <w:sz w:val="24"/>
          <w:szCs w:val="24"/>
        </w:rPr>
        <w:t xml:space="preserve"> </w:t>
      </w:r>
      <w:r w:rsidRPr="00DC1471">
        <w:rPr>
          <w:rFonts w:ascii="Arial" w:eastAsia="Arial" w:hAnsi="Arial" w:cs="Arial"/>
          <w:sz w:val="24"/>
          <w:szCs w:val="24"/>
        </w:rPr>
        <w:t>(org.)</w:t>
      </w:r>
      <w:r w:rsidR="006B4EB8" w:rsidRPr="00DC1471">
        <w:rPr>
          <w:rFonts w:ascii="Arial" w:eastAsia="Arial" w:hAnsi="Arial" w:cs="Arial"/>
          <w:sz w:val="24"/>
          <w:szCs w:val="24"/>
        </w:rPr>
        <w:t>.</w:t>
      </w:r>
      <w:r w:rsidRPr="00DC1471">
        <w:rPr>
          <w:rFonts w:ascii="Arial" w:eastAsia="Arial" w:hAnsi="Arial" w:cs="Arial"/>
          <w:sz w:val="24"/>
          <w:szCs w:val="24"/>
        </w:rPr>
        <w:t xml:space="preserve"> </w:t>
      </w:r>
      <w:r w:rsidRPr="00905088">
        <w:rPr>
          <w:rFonts w:ascii="Arial" w:eastAsia="Arial" w:hAnsi="Arial" w:cs="Arial"/>
          <w:b/>
          <w:bCs/>
          <w:sz w:val="24"/>
          <w:szCs w:val="24"/>
        </w:rPr>
        <w:t>O que é, afinal, estudos culturais</w:t>
      </w:r>
      <w:r w:rsidRPr="00DC1471">
        <w:rPr>
          <w:rFonts w:ascii="Arial" w:eastAsia="Arial" w:hAnsi="Arial" w:cs="Arial"/>
          <w:sz w:val="24"/>
          <w:szCs w:val="24"/>
        </w:rPr>
        <w:t>. Belo Horizonte: Autêntica, 2014.</w:t>
      </w:r>
    </w:p>
    <w:p w14:paraId="6748F966" w14:textId="77777777" w:rsidR="00F82F9E" w:rsidRPr="00DC1471" w:rsidRDefault="00F82F9E" w:rsidP="00DC1471">
      <w:pPr>
        <w:spacing w:after="0" w:line="240" w:lineRule="auto"/>
        <w:contextualSpacing/>
        <w:jc w:val="both"/>
        <w:rPr>
          <w:rFonts w:ascii="Arial" w:eastAsia="Arial" w:hAnsi="Arial" w:cs="Arial"/>
          <w:sz w:val="24"/>
          <w:szCs w:val="24"/>
        </w:rPr>
      </w:pPr>
    </w:p>
    <w:p w14:paraId="32B73510" w14:textId="75D8E2C8" w:rsidR="00F82F9E" w:rsidRPr="00DC1471" w:rsidRDefault="00F82F9E" w:rsidP="00DC1471">
      <w:pPr>
        <w:tabs>
          <w:tab w:val="left" w:pos="567"/>
          <w:tab w:val="left" w:pos="709"/>
          <w:tab w:val="left" w:pos="851"/>
          <w:tab w:val="left" w:pos="993"/>
        </w:tabs>
        <w:spacing w:after="0" w:line="240" w:lineRule="auto"/>
        <w:contextualSpacing/>
        <w:jc w:val="both"/>
        <w:rPr>
          <w:rFonts w:ascii="Arial" w:hAnsi="Arial" w:cs="Arial"/>
          <w:sz w:val="24"/>
          <w:szCs w:val="24"/>
        </w:rPr>
      </w:pPr>
      <w:r w:rsidRPr="00DC1471">
        <w:rPr>
          <w:rFonts w:ascii="Arial" w:hAnsi="Arial" w:cs="Arial"/>
          <w:sz w:val="24"/>
          <w:szCs w:val="24"/>
        </w:rPr>
        <w:t xml:space="preserve">LIMA, A. C; FREITAS, J. O; PEREIRA, L.; SILVA, V. G.; COELHO, M. M. P.; PEIXOTO, T. M.; ANDRADE, J. N.; MUSSE, J. O. Desafios da aprendizagem remota por estudantes universitários no contexto da Covid-19. </w:t>
      </w:r>
      <w:r w:rsidRPr="00905088">
        <w:rPr>
          <w:rFonts w:ascii="Arial" w:hAnsi="Arial" w:cs="Arial"/>
          <w:b/>
          <w:bCs/>
          <w:sz w:val="24"/>
          <w:szCs w:val="24"/>
        </w:rPr>
        <w:t>REVISA</w:t>
      </w:r>
      <w:r w:rsidRPr="00DC1471">
        <w:rPr>
          <w:rFonts w:ascii="Arial" w:hAnsi="Arial" w:cs="Arial"/>
          <w:sz w:val="24"/>
          <w:szCs w:val="24"/>
        </w:rPr>
        <w:t xml:space="preserve">. 2020; 9(Esp.1): 610-7. Disponível em: </w:t>
      </w:r>
      <w:r w:rsidR="00A248BF" w:rsidRPr="00905088">
        <w:rPr>
          <w:rFonts w:ascii="Arial" w:hAnsi="Arial" w:cs="Arial"/>
          <w:sz w:val="24"/>
          <w:szCs w:val="24"/>
        </w:rPr>
        <w:t>https://doi</w:t>
      </w:r>
      <w:r w:rsidRPr="00DC1471">
        <w:rPr>
          <w:rFonts w:ascii="Arial" w:hAnsi="Arial" w:cs="Arial"/>
          <w:sz w:val="24"/>
          <w:szCs w:val="24"/>
        </w:rPr>
        <w:t>.org/10.36239/revisa.v9.nesp1.p610a617.</w:t>
      </w:r>
    </w:p>
    <w:p w14:paraId="3E2A6C38" w14:textId="77777777" w:rsidR="00F82F9E" w:rsidRPr="00DC1471" w:rsidRDefault="00F82F9E" w:rsidP="00DC1471">
      <w:pPr>
        <w:spacing w:after="0" w:line="240" w:lineRule="auto"/>
        <w:contextualSpacing/>
        <w:jc w:val="both"/>
        <w:rPr>
          <w:rFonts w:ascii="Arial" w:eastAsia="Arial" w:hAnsi="Arial" w:cs="Arial"/>
          <w:sz w:val="24"/>
          <w:szCs w:val="24"/>
        </w:rPr>
      </w:pPr>
    </w:p>
    <w:p w14:paraId="15849F4B" w14:textId="01A752CC" w:rsidR="00A15557" w:rsidRPr="00905088" w:rsidRDefault="00A15557" w:rsidP="00DC1471">
      <w:pPr>
        <w:tabs>
          <w:tab w:val="left" w:pos="567"/>
          <w:tab w:val="left" w:pos="709"/>
          <w:tab w:val="left" w:pos="851"/>
        </w:tabs>
        <w:spacing w:after="0" w:line="240" w:lineRule="auto"/>
        <w:contextualSpacing/>
        <w:jc w:val="both"/>
        <w:rPr>
          <w:rFonts w:ascii="Arial" w:hAnsi="Arial" w:cs="Arial"/>
          <w:sz w:val="24"/>
          <w:szCs w:val="24"/>
          <w:shd w:val="clear" w:color="auto" w:fill="FFFFFF"/>
        </w:rPr>
      </w:pPr>
      <w:r w:rsidRPr="00DC1471">
        <w:rPr>
          <w:rFonts w:ascii="Arial" w:hAnsi="Arial" w:cs="Arial"/>
          <w:sz w:val="24"/>
          <w:szCs w:val="24"/>
          <w:shd w:val="clear" w:color="auto" w:fill="FFFFFF"/>
        </w:rPr>
        <w:t xml:space="preserve">LUPINACCI, Ludmila. “Da minha sala pra sua”: teorizando o fenômeno das </w:t>
      </w:r>
      <w:proofErr w:type="spellStart"/>
      <w:r w:rsidRPr="00DC1471">
        <w:rPr>
          <w:rFonts w:ascii="Arial" w:hAnsi="Arial" w:cs="Arial"/>
          <w:sz w:val="24"/>
          <w:szCs w:val="24"/>
          <w:shd w:val="clear" w:color="auto" w:fill="FFFFFF"/>
        </w:rPr>
        <w:t>lives</w:t>
      </w:r>
      <w:proofErr w:type="spellEnd"/>
      <w:r w:rsidRPr="00DC1471">
        <w:rPr>
          <w:rFonts w:ascii="Arial" w:hAnsi="Arial" w:cs="Arial"/>
          <w:sz w:val="24"/>
          <w:szCs w:val="24"/>
          <w:shd w:val="clear" w:color="auto" w:fill="FFFFFF"/>
        </w:rPr>
        <w:t xml:space="preserve"> em mídias sociais. </w:t>
      </w:r>
      <w:r w:rsidRPr="00905088">
        <w:rPr>
          <w:rFonts w:ascii="Arial" w:hAnsi="Arial" w:cs="Arial"/>
          <w:b/>
          <w:bCs/>
          <w:sz w:val="24"/>
          <w:szCs w:val="24"/>
          <w:shd w:val="clear" w:color="auto" w:fill="FFFFFF"/>
        </w:rPr>
        <w:t>Galáxia</w:t>
      </w:r>
      <w:r w:rsidR="008F7217" w:rsidRPr="00905088">
        <w:rPr>
          <w:rFonts w:ascii="Arial" w:hAnsi="Arial" w:cs="Arial"/>
          <w:sz w:val="24"/>
          <w:szCs w:val="24"/>
          <w:shd w:val="clear" w:color="auto" w:fill="FFFFFF"/>
        </w:rPr>
        <w:t xml:space="preserve">, </w:t>
      </w:r>
      <w:r w:rsidRPr="00905088">
        <w:rPr>
          <w:rFonts w:ascii="Arial" w:hAnsi="Arial" w:cs="Arial"/>
          <w:sz w:val="24"/>
          <w:szCs w:val="24"/>
          <w:shd w:val="clear" w:color="auto" w:fill="FFFFFF"/>
        </w:rPr>
        <w:t>São Paulo, 2021.</w:t>
      </w:r>
    </w:p>
    <w:p w14:paraId="1D5BC50A" w14:textId="77777777" w:rsidR="00A15557" w:rsidRPr="00DC1471" w:rsidRDefault="00A15557" w:rsidP="00DC1471">
      <w:pPr>
        <w:spacing w:after="0" w:line="240" w:lineRule="auto"/>
        <w:contextualSpacing/>
        <w:jc w:val="both"/>
        <w:rPr>
          <w:rFonts w:ascii="Arial" w:eastAsia="Arial" w:hAnsi="Arial" w:cs="Arial"/>
          <w:sz w:val="24"/>
          <w:szCs w:val="24"/>
        </w:rPr>
      </w:pPr>
    </w:p>
    <w:p w14:paraId="238A904F" w14:textId="5ED919B6" w:rsidR="00A15557" w:rsidRPr="00DC1471" w:rsidRDefault="00A15557" w:rsidP="00DC1471">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MACHADO, Mônica. </w:t>
      </w:r>
      <w:r w:rsidRPr="00905088">
        <w:rPr>
          <w:rFonts w:ascii="Arial" w:eastAsia="Arial" w:hAnsi="Arial" w:cs="Arial"/>
          <w:b/>
          <w:bCs/>
          <w:sz w:val="24"/>
          <w:szCs w:val="24"/>
        </w:rPr>
        <w:t>Antropologia digital e experiências virtuais no Museu de Favela</w:t>
      </w:r>
      <w:r w:rsidRPr="00DC1471">
        <w:rPr>
          <w:rFonts w:ascii="Arial" w:eastAsia="Arial" w:hAnsi="Arial" w:cs="Arial"/>
          <w:sz w:val="24"/>
          <w:szCs w:val="24"/>
        </w:rPr>
        <w:t xml:space="preserve">. Curitiba: </w:t>
      </w:r>
      <w:proofErr w:type="spellStart"/>
      <w:r w:rsidRPr="00DC1471">
        <w:rPr>
          <w:rFonts w:ascii="Arial" w:eastAsia="Arial" w:hAnsi="Arial" w:cs="Arial"/>
          <w:sz w:val="24"/>
          <w:szCs w:val="24"/>
        </w:rPr>
        <w:t>Appris</w:t>
      </w:r>
      <w:proofErr w:type="spellEnd"/>
      <w:r w:rsidRPr="00DC1471">
        <w:rPr>
          <w:rFonts w:ascii="Arial" w:eastAsia="Arial" w:hAnsi="Arial" w:cs="Arial"/>
          <w:sz w:val="24"/>
          <w:szCs w:val="24"/>
        </w:rPr>
        <w:t>, 2017.</w:t>
      </w:r>
    </w:p>
    <w:p w14:paraId="508F22E8" w14:textId="77777777" w:rsidR="00A15557" w:rsidRPr="00DC1471" w:rsidRDefault="00A15557" w:rsidP="00DC1471">
      <w:pPr>
        <w:tabs>
          <w:tab w:val="left" w:pos="567"/>
          <w:tab w:val="left" w:pos="709"/>
          <w:tab w:val="left" w:pos="851"/>
          <w:tab w:val="left" w:pos="993"/>
        </w:tabs>
        <w:spacing w:after="0" w:line="240" w:lineRule="auto"/>
        <w:contextualSpacing/>
        <w:jc w:val="both"/>
        <w:rPr>
          <w:rFonts w:ascii="Arial" w:hAnsi="Arial" w:cs="Arial"/>
          <w:sz w:val="24"/>
          <w:szCs w:val="24"/>
        </w:rPr>
      </w:pPr>
    </w:p>
    <w:p w14:paraId="2CBC9E45" w14:textId="7742721F" w:rsidR="00A15557" w:rsidRPr="00DC1471" w:rsidRDefault="00A15557" w:rsidP="00DC1471">
      <w:pPr>
        <w:tabs>
          <w:tab w:val="left" w:pos="567"/>
          <w:tab w:val="left" w:pos="709"/>
          <w:tab w:val="left" w:pos="851"/>
          <w:tab w:val="left" w:pos="993"/>
        </w:tabs>
        <w:spacing w:after="0" w:line="240" w:lineRule="auto"/>
        <w:contextualSpacing/>
        <w:jc w:val="both"/>
        <w:rPr>
          <w:rFonts w:ascii="Arial" w:eastAsia="Arial" w:hAnsi="Arial" w:cs="Arial"/>
          <w:sz w:val="24"/>
          <w:szCs w:val="24"/>
        </w:rPr>
      </w:pPr>
      <w:r w:rsidRPr="00DC1471">
        <w:rPr>
          <w:rFonts w:ascii="Arial" w:hAnsi="Arial" w:cs="Arial"/>
          <w:sz w:val="24"/>
          <w:szCs w:val="24"/>
        </w:rPr>
        <w:lastRenderedPageBreak/>
        <w:t xml:space="preserve">MARTINS, Fernandes </w:t>
      </w:r>
      <w:proofErr w:type="spellStart"/>
      <w:r w:rsidRPr="00DC1471">
        <w:rPr>
          <w:rFonts w:ascii="Arial" w:hAnsi="Arial" w:cs="Arial"/>
          <w:sz w:val="24"/>
          <w:szCs w:val="24"/>
        </w:rPr>
        <w:t>Stéfani</w:t>
      </w:r>
      <w:proofErr w:type="spellEnd"/>
      <w:r w:rsidRPr="00DC1471">
        <w:rPr>
          <w:rFonts w:ascii="Arial" w:hAnsi="Arial" w:cs="Arial"/>
          <w:sz w:val="24"/>
          <w:szCs w:val="24"/>
        </w:rPr>
        <w:t xml:space="preserve">; GUEDES, </w:t>
      </w:r>
      <w:proofErr w:type="spellStart"/>
      <w:r w:rsidRPr="00DC1471">
        <w:rPr>
          <w:rFonts w:ascii="Arial" w:hAnsi="Arial" w:cs="Arial"/>
          <w:sz w:val="24"/>
          <w:szCs w:val="24"/>
        </w:rPr>
        <w:t>Henn</w:t>
      </w:r>
      <w:proofErr w:type="spellEnd"/>
      <w:r w:rsidRPr="00DC1471">
        <w:rPr>
          <w:rFonts w:ascii="Arial" w:hAnsi="Arial" w:cs="Arial"/>
          <w:sz w:val="24"/>
          <w:szCs w:val="24"/>
        </w:rPr>
        <w:t xml:space="preserve"> Leonardo; BATISTELA, </w:t>
      </w:r>
      <w:proofErr w:type="spellStart"/>
      <w:r w:rsidRPr="00DC1471">
        <w:rPr>
          <w:rFonts w:ascii="Arial" w:hAnsi="Arial" w:cs="Arial"/>
          <w:sz w:val="24"/>
          <w:szCs w:val="24"/>
        </w:rPr>
        <w:t>Kist</w:t>
      </w:r>
      <w:proofErr w:type="spellEnd"/>
      <w:r w:rsidRPr="00DC1471">
        <w:rPr>
          <w:rFonts w:ascii="Arial" w:hAnsi="Arial" w:cs="Arial"/>
          <w:sz w:val="24"/>
          <w:szCs w:val="24"/>
        </w:rPr>
        <w:t xml:space="preserve"> Liane. O ensino a distância no Brasil: alguns apontamentos. </w:t>
      </w:r>
      <w:proofErr w:type="spellStart"/>
      <w:r w:rsidRPr="00905088">
        <w:rPr>
          <w:rFonts w:ascii="Arial" w:hAnsi="Arial" w:cs="Arial"/>
          <w:b/>
          <w:bCs/>
          <w:sz w:val="24"/>
          <w:szCs w:val="24"/>
        </w:rPr>
        <w:t>Research</w:t>
      </w:r>
      <w:proofErr w:type="spellEnd"/>
      <w:r w:rsidRPr="00905088">
        <w:rPr>
          <w:rFonts w:ascii="Arial" w:hAnsi="Arial" w:cs="Arial"/>
          <w:b/>
          <w:bCs/>
          <w:sz w:val="24"/>
          <w:szCs w:val="24"/>
        </w:rPr>
        <w:t xml:space="preserve">, </w:t>
      </w:r>
      <w:proofErr w:type="spellStart"/>
      <w:r w:rsidRPr="00905088">
        <w:rPr>
          <w:rFonts w:ascii="Arial" w:hAnsi="Arial" w:cs="Arial"/>
          <w:b/>
          <w:bCs/>
          <w:sz w:val="24"/>
          <w:szCs w:val="24"/>
        </w:rPr>
        <w:t>Society</w:t>
      </w:r>
      <w:proofErr w:type="spellEnd"/>
      <w:r w:rsidRPr="00905088">
        <w:rPr>
          <w:rFonts w:ascii="Arial" w:hAnsi="Arial" w:cs="Arial"/>
          <w:b/>
          <w:bCs/>
          <w:sz w:val="24"/>
          <w:szCs w:val="24"/>
        </w:rPr>
        <w:t xml:space="preserve"> </w:t>
      </w:r>
      <w:proofErr w:type="spellStart"/>
      <w:r w:rsidRPr="00905088">
        <w:rPr>
          <w:rFonts w:ascii="Arial" w:hAnsi="Arial" w:cs="Arial"/>
          <w:b/>
          <w:bCs/>
          <w:sz w:val="24"/>
          <w:szCs w:val="24"/>
        </w:rPr>
        <w:t>and</w:t>
      </w:r>
      <w:proofErr w:type="spellEnd"/>
      <w:r w:rsidRPr="00905088">
        <w:rPr>
          <w:rFonts w:ascii="Arial" w:hAnsi="Arial" w:cs="Arial"/>
          <w:b/>
          <w:bCs/>
          <w:sz w:val="24"/>
          <w:szCs w:val="24"/>
        </w:rPr>
        <w:t xml:space="preserve"> </w:t>
      </w:r>
      <w:proofErr w:type="spellStart"/>
      <w:r w:rsidRPr="00905088">
        <w:rPr>
          <w:rFonts w:ascii="Arial" w:hAnsi="Arial" w:cs="Arial"/>
          <w:b/>
          <w:bCs/>
          <w:sz w:val="24"/>
          <w:szCs w:val="24"/>
        </w:rPr>
        <w:t>Development</w:t>
      </w:r>
      <w:proofErr w:type="spellEnd"/>
      <w:r w:rsidRPr="00DC1471">
        <w:rPr>
          <w:rFonts w:ascii="Arial" w:hAnsi="Arial" w:cs="Arial"/>
          <w:sz w:val="24"/>
          <w:szCs w:val="24"/>
        </w:rPr>
        <w:t xml:space="preserve">. 2020; 9(1): e21911551. Disponível em: </w:t>
      </w:r>
      <w:r w:rsidR="00A248BF" w:rsidRPr="00905088">
        <w:rPr>
          <w:rFonts w:ascii="Arial" w:hAnsi="Arial" w:cs="Arial"/>
          <w:sz w:val="24"/>
          <w:szCs w:val="24"/>
        </w:rPr>
        <w:t>http://dx</w:t>
      </w:r>
      <w:r w:rsidRPr="00DC1471">
        <w:rPr>
          <w:rFonts w:ascii="Arial" w:hAnsi="Arial" w:cs="Arial"/>
          <w:sz w:val="24"/>
          <w:szCs w:val="24"/>
        </w:rPr>
        <w:t>.doi.org/10.33448/rsd-v9i1.1551.</w:t>
      </w:r>
    </w:p>
    <w:p w14:paraId="22DC7D99" w14:textId="77777777" w:rsidR="00A15557" w:rsidRPr="00DC1471" w:rsidRDefault="00A15557" w:rsidP="00DC1471">
      <w:pPr>
        <w:tabs>
          <w:tab w:val="left" w:pos="567"/>
          <w:tab w:val="left" w:pos="709"/>
          <w:tab w:val="left" w:pos="851"/>
          <w:tab w:val="left" w:pos="993"/>
        </w:tabs>
        <w:spacing w:after="0" w:line="240" w:lineRule="auto"/>
        <w:contextualSpacing/>
        <w:jc w:val="both"/>
        <w:rPr>
          <w:rFonts w:ascii="Arial" w:hAnsi="Arial" w:cs="Arial"/>
          <w:sz w:val="24"/>
          <w:szCs w:val="24"/>
        </w:rPr>
      </w:pPr>
    </w:p>
    <w:p w14:paraId="6C782EDB" w14:textId="77777777" w:rsidR="00A15557" w:rsidRPr="00DC1471" w:rsidRDefault="00A15557" w:rsidP="00DC1471">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MARTÍN-BARBERO, J. </w:t>
      </w:r>
      <w:r w:rsidRPr="00905088">
        <w:rPr>
          <w:rFonts w:ascii="Arial" w:eastAsia="Arial" w:hAnsi="Arial" w:cs="Arial"/>
          <w:b/>
          <w:bCs/>
          <w:sz w:val="24"/>
          <w:szCs w:val="24"/>
        </w:rPr>
        <w:t>Ofício de cartógrafo</w:t>
      </w:r>
      <w:r w:rsidRPr="00DC1471">
        <w:rPr>
          <w:rFonts w:ascii="Arial" w:eastAsia="Arial" w:hAnsi="Arial" w:cs="Arial"/>
          <w:sz w:val="24"/>
          <w:szCs w:val="24"/>
        </w:rPr>
        <w:t xml:space="preserve"> – travessias latino-americanas na comunicação. São Paulo: Loyola, 2004. </w:t>
      </w:r>
    </w:p>
    <w:p w14:paraId="27CCE85B" w14:textId="77777777" w:rsidR="00A15557" w:rsidRPr="00DC1471" w:rsidRDefault="00A15557" w:rsidP="00DC1471">
      <w:pPr>
        <w:tabs>
          <w:tab w:val="left" w:pos="993"/>
        </w:tabs>
        <w:spacing w:after="0" w:line="240" w:lineRule="auto"/>
        <w:contextualSpacing/>
        <w:jc w:val="both"/>
        <w:rPr>
          <w:rFonts w:ascii="Arial" w:hAnsi="Arial" w:cs="Arial"/>
          <w:sz w:val="24"/>
          <w:szCs w:val="24"/>
        </w:rPr>
      </w:pPr>
    </w:p>
    <w:p w14:paraId="32FDAD52" w14:textId="6FDED9B5" w:rsidR="008F7217" w:rsidRPr="00905088" w:rsidRDefault="008F7217" w:rsidP="00905088">
      <w:pPr>
        <w:pStyle w:val="Textodecomentrio"/>
        <w:spacing w:after="0"/>
        <w:jc w:val="both"/>
        <w:rPr>
          <w:rFonts w:ascii="Arial" w:hAnsi="Arial" w:cs="Arial"/>
          <w:sz w:val="24"/>
          <w:szCs w:val="24"/>
        </w:rPr>
      </w:pPr>
      <w:r w:rsidRPr="00905088">
        <w:rPr>
          <w:rFonts w:ascii="Arial" w:hAnsi="Arial" w:cs="Arial"/>
          <w:sz w:val="24"/>
          <w:szCs w:val="24"/>
          <w:highlight w:val="white"/>
        </w:rPr>
        <w:t>MARTÍN-BARBERO, Jesus. Globalização comunicacional e transformação cultural. In: MORAES, Dênis de (org.)</w:t>
      </w:r>
      <w:r w:rsidR="00B82AE1" w:rsidRPr="00DC1471">
        <w:rPr>
          <w:rFonts w:ascii="Arial" w:hAnsi="Arial" w:cs="Arial"/>
          <w:sz w:val="24"/>
          <w:szCs w:val="24"/>
          <w:highlight w:val="white"/>
        </w:rPr>
        <w:t>.</w:t>
      </w:r>
      <w:r w:rsidRPr="00905088">
        <w:rPr>
          <w:rFonts w:ascii="Arial" w:hAnsi="Arial" w:cs="Arial"/>
          <w:sz w:val="24"/>
          <w:szCs w:val="24"/>
          <w:highlight w:val="white"/>
        </w:rPr>
        <w:t xml:space="preserve"> </w:t>
      </w:r>
      <w:r w:rsidRPr="00905088">
        <w:rPr>
          <w:rFonts w:ascii="Arial" w:hAnsi="Arial" w:cs="Arial"/>
          <w:b/>
          <w:bCs/>
          <w:sz w:val="24"/>
          <w:szCs w:val="24"/>
          <w:highlight w:val="white"/>
        </w:rPr>
        <w:t>Por uma outra comunicação</w:t>
      </w:r>
      <w:r w:rsidR="00B82AE1" w:rsidRPr="00DC1471">
        <w:rPr>
          <w:rFonts w:ascii="Arial" w:hAnsi="Arial" w:cs="Arial"/>
          <w:b/>
          <w:bCs/>
          <w:sz w:val="24"/>
          <w:szCs w:val="24"/>
          <w:highlight w:val="white"/>
        </w:rPr>
        <w:t xml:space="preserve"> </w:t>
      </w:r>
      <w:r w:rsidRPr="00905088">
        <w:rPr>
          <w:rFonts w:ascii="Arial" w:hAnsi="Arial" w:cs="Arial"/>
          <w:sz w:val="24"/>
          <w:szCs w:val="24"/>
          <w:highlight w:val="white"/>
        </w:rPr>
        <w:t>– mídia, mundialização cultural e poder. Rio de Janeiro: Record, 2003.</w:t>
      </w:r>
    </w:p>
    <w:p w14:paraId="14F41902" w14:textId="77777777" w:rsidR="009761C5" w:rsidRDefault="009761C5" w:rsidP="00DC1471">
      <w:pPr>
        <w:spacing w:after="0" w:line="240" w:lineRule="auto"/>
        <w:contextualSpacing/>
        <w:jc w:val="both"/>
        <w:rPr>
          <w:rFonts w:ascii="Arial" w:hAnsi="Arial" w:cs="Arial"/>
          <w:sz w:val="24"/>
          <w:szCs w:val="24"/>
          <w:shd w:val="clear" w:color="auto" w:fill="FFFFFF"/>
        </w:rPr>
      </w:pPr>
    </w:p>
    <w:p w14:paraId="15728FEC" w14:textId="0C7C3B1A" w:rsidR="00032D68" w:rsidRPr="00905088" w:rsidRDefault="00032D68" w:rsidP="00DC1471">
      <w:pPr>
        <w:spacing w:after="0" w:line="240" w:lineRule="auto"/>
        <w:contextualSpacing/>
        <w:jc w:val="both"/>
        <w:rPr>
          <w:rFonts w:ascii="Arial" w:hAnsi="Arial" w:cs="Arial"/>
          <w:sz w:val="24"/>
          <w:szCs w:val="24"/>
          <w:lang w:val="en-US"/>
        </w:rPr>
      </w:pPr>
      <w:r w:rsidRPr="00DC1471">
        <w:rPr>
          <w:rFonts w:ascii="Arial" w:hAnsi="Arial" w:cs="Arial"/>
          <w:sz w:val="24"/>
          <w:szCs w:val="24"/>
          <w:shd w:val="clear" w:color="auto" w:fill="FFFFFF"/>
        </w:rPr>
        <w:t xml:space="preserve">MEDEIROS, L. R. de </w:t>
      </w:r>
      <w:r w:rsidRPr="00DC1471">
        <w:rPr>
          <w:rFonts w:ascii="Arial" w:hAnsi="Arial" w:cs="Arial"/>
          <w:i/>
          <w:iCs/>
          <w:sz w:val="24"/>
          <w:szCs w:val="24"/>
          <w:shd w:val="clear" w:color="auto" w:fill="FFFFFF"/>
        </w:rPr>
        <w:t>et al</w:t>
      </w:r>
      <w:r w:rsidRPr="00DC1471">
        <w:rPr>
          <w:rFonts w:ascii="Arial" w:hAnsi="Arial" w:cs="Arial"/>
          <w:sz w:val="24"/>
          <w:szCs w:val="24"/>
          <w:shd w:val="clear" w:color="auto" w:fill="FFFFFF"/>
        </w:rPr>
        <w:t xml:space="preserve">. Representatividade em coletivos estudantis: análise com base nas relações estabelecidas no contexto universitário. </w:t>
      </w:r>
      <w:proofErr w:type="spellStart"/>
      <w:r w:rsidRPr="00905088">
        <w:rPr>
          <w:rFonts w:ascii="Arial" w:hAnsi="Arial" w:cs="Arial"/>
          <w:b/>
          <w:bCs/>
          <w:sz w:val="24"/>
          <w:szCs w:val="24"/>
          <w:shd w:val="clear" w:color="auto" w:fill="FFFFFF"/>
          <w:lang w:val="en-US"/>
        </w:rPr>
        <w:t>Revista</w:t>
      </w:r>
      <w:proofErr w:type="spellEnd"/>
      <w:r w:rsidRPr="00905088">
        <w:rPr>
          <w:rFonts w:ascii="Arial" w:hAnsi="Arial" w:cs="Arial"/>
          <w:b/>
          <w:bCs/>
          <w:sz w:val="24"/>
          <w:szCs w:val="24"/>
          <w:shd w:val="clear" w:color="auto" w:fill="FFFFFF"/>
          <w:lang w:val="en-US"/>
        </w:rPr>
        <w:t xml:space="preserve"> de </w:t>
      </w:r>
      <w:proofErr w:type="spellStart"/>
      <w:r w:rsidRPr="00905088">
        <w:rPr>
          <w:rFonts w:ascii="Arial" w:hAnsi="Arial" w:cs="Arial"/>
          <w:b/>
          <w:bCs/>
          <w:sz w:val="24"/>
          <w:szCs w:val="24"/>
          <w:shd w:val="clear" w:color="auto" w:fill="FFFFFF"/>
          <w:lang w:val="en-US"/>
        </w:rPr>
        <w:t>Ciências</w:t>
      </w:r>
      <w:proofErr w:type="spellEnd"/>
      <w:r w:rsidRPr="00905088">
        <w:rPr>
          <w:rFonts w:ascii="Arial" w:hAnsi="Arial" w:cs="Arial"/>
          <w:b/>
          <w:bCs/>
          <w:sz w:val="24"/>
          <w:szCs w:val="24"/>
          <w:shd w:val="clear" w:color="auto" w:fill="FFFFFF"/>
          <w:lang w:val="en-US"/>
        </w:rPr>
        <w:t xml:space="preserve"> </w:t>
      </w:r>
      <w:proofErr w:type="spellStart"/>
      <w:r w:rsidRPr="00905088">
        <w:rPr>
          <w:rFonts w:ascii="Arial" w:hAnsi="Arial" w:cs="Arial"/>
          <w:b/>
          <w:bCs/>
          <w:sz w:val="24"/>
          <w:szCs w:val="24"/>
          <w:shd w:val="clear" w:color="auto" w:fill="FFFFFF"/>
          <w:lang w:val="en-US"/>
        </w:rPr>
        <w:t>Humanas</w:t>
      </w:r>
      <w:proofErr w:type="spellEnd"/>
      <w:r w:rsidRPr="00905088">
        <w:rPr>
          <w:rFonts w:ascii="Arial" w:hAnsi="Arial" w:cs="Arial"/>
          <w:sz w:val="24"/>
          <w:szCs w:val="24"/>
          <w:shd w:val="clear" w:color="auto" w:fill="FFFFFF"/>
          <w:lang w:val="en-US"/>
        </w:rPr>
        <w:t>, n.1, 2017.</w:t>
      </w:r>
    </w:p>
    <w:p w14:paraId="0B8303B3" w14:textId="77777777" w:rsidR="00032D68" w:rsidRPr="00905088" w:rsidRDefault="00032D68" w:rsidP="00DC1471">
      <w:pPr>
        <w:tabs>
          <w:tab w:val="left" w:pos="993"/>
        </w:tabs>
        <w:spacing w:after="0" w:line="240" w:lineRule="auto"/>
        <w:contextualSpacing/>
        <w:jc w:val="both"/>
        <w:rPr>
          <w:rFonts w:ascii="Arial" w:hAnsi="Arial" w:cs="Arial"/>
          <w:sz w:val="24"/>
          <w:szCs w:val="24"/>
          <w:lang w:val="en-US"/>
        </w:rPr>
      </w:pPr>
    </w:p>
    <w:p w14:paraId="7FCB203C" w14:textId="6392A2F9" w:rsidR="00A15557" w:rsidRPr="00DC1471" w:rsidRDefault="00A15557" w:rsidP="00DC1471">
      <w:pPr>
        <w:tabs>
          <w:tab w:val="left" w:pos="993"/>
        </w:tabs>
        <w:spacing w:after="0" w:line="240" w:lineRule="auto"/>
        <w:contextualSpacing/>
        <w:jc w:val="both"/>
        <w:rPr>
          <w:rFonts w:ascii="Arial" w:hAnsi="Arial" w:cs="Arial"/>
          <w:sz w:val="24"/>
          <w:szCs w:val="24"/>
        </w:rPr>
      </w:pPr>
      <w:r w:rsidRPr="00DC1471">
        <w:rPr>
          <w:rFonts w:ascii="Arial" w:hAnsi="Arial" w:cs="Arial"/>
          <w:sz w:val="24"/>
          <w:szCs w:val="24"/>
          <w:lang w:val="en-US"/>
        </w:rPr>
        <w:t xml:space="preserve">MELUCCI, A.  </w:t>
      </w:r>
      <w:r w:rsidRPr="00905088">
        <w:rPr>
          <w:rFonts w:ascii="Arial" w:hAnsi="Arial" w:cs="Arial"/>
          <w:b/>
          <w:bCs/>
          <w:sz w:val="24"/>
          <w:szCs w:val="24"/>
          <w:lang w:val="en-US"/>
        </w:rPr>
        <w:t>Challenging codes</w:t>
      </w:r>
      <w:r w:rsidRPr="00DC1471">
        <w:rPr>
          <w:rFonts w:ascii="Arial" w:hAnsi="Arial" w:cs="Arial"/>
          <w:sz w:val="24"/>
          <w:szCs w:val="24"/>
          <w:lang w:val="en-US"/>
        </w:rPr>
        <w:t xml:space="preserve">: Collective action in the information age. </w:t>
      </w:r>
      <w:r w:rsidRPr="00DC1471">
        <w:rPr>
          <w:rFonts w:ascii="Arial" w:hAnsi="Arial" w:cs="Arial"/>
          <w:sz w:val="24"/>
          <w:szCs w:val="24"/>
        </w:rPr>
        <w:t xml:space="preserve">Cambridge: Cambridge </w:t>
      </w:r>
      <w:proofErr w:type="spellStart"/>
      <w:r w:rsidRPr="00DC1471">
        <w:rPr>
          <w:rFonts w:ascii="Arial" w:hAnsi="Arial" w:cs="Arial"/>
          <w:sz w:val="24"/>
          <w:szCs w:val="24"/>
        </w:rPr>
        <w:t>University</w:t>
      </w:r>
      <w:proofErr w:type="spellEnd"/>
      <w:r w:rsidRPr="00DC1471">
        <w:rPr>
          <w:rFonts w:ascii="Arial" w:hAnsi="Arial" w:cs="Arial"/>
          <w:sz w:val="24"/>
          <w:szCs w:val="24"/>
        </w:rPr>
        <w:t xml:space="preserve"> Press, 1996</w:t>
      </w:r>
    </w:p>
    <w:p w14:paraId="2EA08CD8" w14:textId="77777777" w:rsidR="00A15557" w:rsidRPr="00DC1471" w:rsidRDefault="00A15557" w:rsidP="00DC1471">
      <w:pPr>
        <w:tabs>
          <w:tab w:val="left" w:pos="567"/>
          <w:tab w:val="left" w:pos="709"/>
          <w:tab w:val="left" w:pos="851"/>
        </w:tabs>
        <w:spacing w:after="0" w:line="240" w:lineRule="auto"/>
        <w:contextualSpacing/>
        <w:jc w:val="both"/>
        <w:rPr>
          <w:rStyle w:val="highlight"/>
          <w:rFonts w:ascii="Arial" w:hAnsi="Arial" w:cs="Arial"/>
          <w:sz w:val="24"/>
          <w:szCs w:val="24"/>
        </w:rPr>
      </w:pPr>
    </w:p>
    <w:p w14:paraId="4A2B6EFF" w14:textId="5D771F15"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MILLER, D. </w:t>
      </w:r>
      <w:r w:rsidRPr="00905088">
        <w:rPr>
          <w:rFonts w:ascii="Arial" w:eastAsia="Arial" w:hAnsi="Arial" w:cs="Arial"/>
          <w:b/>
          <w:bCs/>
          <w:sz w:val="24"/>
          <w:szCs w:val="24"/>
        </w:rPr>
        <w:t>Notas sobre a pandemia: como conduzir uma etnografia durante o isolamento social</w:t>
      </w:r>
      <w:r w:rsidRPr="00DC1471">
        <w:rPr>
          <w:rFonts w:ascii="Arial" w:eastAsia="Arial" w:hAnsi="Arial" w:cs="Arial"/>
          <w:sz w:val="24"/>
          <w:szCs w:val="24"/>
        </w:rPr>
        <w:t xml:space="preserve">. 2021. Disponível em: </w:t>
      </w:r>
      <w:hyperlink r:id="rId18" w:history="1">
        <w:r w:rsidRPr="00DC1471">
          <w:rPr>
            <w:rStyle w:val="Hyperlink"/>
            <w:rFonts w:ascii="Arial" w:eastAsia="Arial" w:hAnsi="Arial" w:cs="Arial"/>
            <w:color w:val="auto"/>
            <w:sz w:val="24"/>
            <w:szCs w:val="24"/>
            <w:u w:val="none"/>
          </w:rPr>
          <w:t>https://blogdolabemus.com/2020/05/23/notas-sobre-a-pandemia-como-conduzir-uma-etnografia-durante-o-isolamento-social-por-daniel-miller/</w:t>
        </w:r>
      </w:hyperlink>
      <w:r w:rsidRPr="00DC1471">
        <w:rPr>
          <w:rFonts w:ascii="Arial" w:eastAsia="Arial" w:hAnsi="Arial" w:cs="Arial"/>
          <w:sz w:val="24"/>
          <w:szCs w:val="24"/>
        </w:rPr>
        <w:t xml:space="preserve">. </w:t>
      </w:r>
      <w:r w:rsidRPr="00DC1471">
        <w:rPr>
          <w:rFonts w:ascii="Arial" w:eastAsia="Arial" w:hAnsi="Arial" w:cs="Arial"/>
          <w:sz w:val="24"/>
          <w:szCs w:val="24"/>
          <w:highlight w:val="white"/>
        </w:rPr>
        <w:t>Acesso em: 17 de junho 2021.</w:t>
      </w:r>
    </w:p>
    <w:p w14:paraId="4419C53A" w14:textId="77777777" w:rsidR="00F82F9E" w:rsidRPr="00DC1471" w:rsidRDefault="00F82F9E" w:rsidP="00DC1471">
      <w:pPr>
        <w:spacing w:after="0" w:line="240" w:lineRule="auto"/>
        <w:contextualSpacing/>
        <w:jc w:val="both"/>
        <w:rPr>
          <w:rFonts w:ascii="Arial" w:eastAsia="Arial" w:hAnsi="Arial" w:cs="Arial"/>
          <w:sz w:val="24"/>
          <w:szCs w:val="24"/>
        </w:rPr>
      </w:pPr>
    </w:p>
    <w:p w14:paraId="7F4DFE15" w14:textId="1432BC64"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MILLER, Daniel; HORST, Heather. O Digital e o Humano: prospecto para uma Antropologia Digital. </w:t>
      </w:r>
      <w:r w:rsidRPr="00905088">
        <w:rPr>
          <w:rFonts w:ascii="Arial" w:eastAsia="Arial" w:hAnsi="Arial" w:cs="Arial"/>
          <w:b/>
          <w:bCs/>
          <w:sz w:val="24"/>
          <w:szCs w:val="24"/>
        </w:rPr>
        <w:t>Parágrafo</w:t>
      </w:r>
      <w:r w:rsidR="00704412" w:rsidRPr="00DC1471">
        <w:rPr>
          <w:rFonts w:ascii="Arial" w:eastAsia="Arial" w:hAnsi="Arial" w:cs="Arial"/>
          <w:sz w:val="24"/>
          <w:szCs w:val="24"/>
        </w:rPr>
        <w:t>, v.</w:t>
      </w:r>
      <w:r w:rsidRPr="00DC1471">
        <w:rPr>
          <w:rFonts w:ascii="Arial" w:eastAsia="Arial" w:hAnsi="Arial" w:cs="Arial"/>
          <w:sz w:val="24"/>
          <w:szCs w:val="24"/>
        </w:rPr>
        <w:t xml:space="preserve"> 3</w:t>
      </w:r>
      <w:r w:rsidR="00704412" w:rsidRPr="00DC1471">
        <w:rPr>
          <w:rFonts w:ascii="Arial" w:eastAsia="Arial" w:hAnsi="Arial" w:cs="Arial"/>
          <w:sz w:val="24"/>
          <w:szCs w:val="24"/>
        </w:rPr>
        <w:t>, n.</w:t>
      </w:r>
      <w:r w:rsidRPr="00DC1471">
        <w:rPr>
          <w:rFonts w:ascii="Arial" w:eastAsia="Arial" w:hAnsi="Arial" w:cs="Arial"/>
          <w:sz w:val="24"/>
          <w:szCs w:val="24"/>
        </w:rPr>
        <w:t xml:space="preserve"> 2</w:t>
      </w:r>
      <w:r w:rsidR="00704412" w:rsidRPr="00DC1471">
        <w:rPr>
          <w:rFonts w:ascii="Arial" w:eastAsia="Arial" w:hAnsi="Arial" w:cs="Arial"/>
          <w:sz w:val="24"/>
          <w:szCs w:val="24"/>
        </w:rPr>
        <w:t>,</w:t>
      </w:r>
      <w:r w:rsidRPr="00DC1471">
        <w:rPr>
          <w:rFonts w:ascii="Arial" w:eastAsia="Arial" w:hAnsi="Arial" w:cs="Arial"/>
          <w:sz w:val="24"/>
          <w:szCs w:val="24"/>
        </w:rPr>
        <w:t xml:space="preserve"> 2015.</w:t>
      </w:r>
    </w:p>
    <w:p w14:paraId="58F1E54B" w14:textId="77777777" w:rsidR="00F82F9E" w:rsidRPr="00DC1471" w:rsidRDefault="00F82F9E" w:rsidP="00905088">
      <w:pPr>
        <w:spacing w:after="0" w:line="240" w:lineRule="auto"/>
        <w:contextualSpacing/>
        <w:jc w:val="both"/>
        <w:rPr>
          <w:rFonts w:ascii="Arial" w:eastAsia="Arial" w:hAnsi="Arial" w:cs="Arial"/>
          <w:sz w:val="24"/>
          <w:szCs w:val="24"/>
        </w:rPr>
      </w:pPr>
    </w:p>
    <w:p w14:paraId="6E195679" w14:textId="3C8531B9"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MORIN, Edgar. </w:t>
      </w:r>
      <w:r w:rsidRPr="00905088">
        <w:rPr>
          <w:rFonts w:ascii="Arial" w:eastAsia="Arial" w:hAnsi="Arial" w:cs="Arial"/>
          <w:b/>
          <w:bCs/>
          <w:sz w:val="24"/>
          <w:szCs w:val="24"/>
        </w:rPr>
        <w:t>Cultura de Massas no Século XX</w:t>
      </w:r>
      <w:r w:rsidR="003428CE" w:rsidRPr="00DC1471">
        <w:rPr>
          <w:rFonts w:ascii="Arial" w:eastAsia="Arial" w:hAnsi="Arial" w:cs="Arial"/>
          <w:b/>
          <w:bCs/>
          <w:sz w:val="24"/>
          <w:szCs w:val="24"/>
        </w:rPr>
        <w:t>:</w:t>
      </w:r>
      <w:r w:rsidRPr="00DC1471">
        <w:rPr>
          <w:rFonts w:ascii="Arial" w:eastAsia="Arial" w:hAnsi="Arial" w:cs="Arial"/>
          <w:sz w:val="24"/>
          <w:szCs w:val="24"/>
        </w:rPr>
        <w:t xml:space="preserve"> Neurose</w:t>
      </w:r>
      <w:r w:rsidR="003428CE" w:rsidRPr="00DC1471">
        <w:rPr>
          <w:rFonts w:ascii="Arial" w:eastAsia="Arial" w:hAnsi="Arial" w:cs="Arial"/>
          <w:sz w:val="24"/>
          <w:szCs w:val="24"/>
        </w:rPr>
        <w:t>, v.1,</w:t>
      </w:r>
      <w:r w:rsidRPr="00DC1471">
        <w:rPr>
          <w:rFonts w:ascii="Arial" w:eastAsia="Arial" w:hAnsi="Arial" w:cs="Arial"/>
          <w:sz w:val="24"/>
          <w:szCs w:val="24"/>
        </w:rPr>
        <w:t xml:space="preserve"> 2</w:t>
      </w:r>
      <w:r w:rsidR="00747095" w:rsidRPr="00DC1471">
        <w:rPr>
          <w:rFonts w:ascii="Arial" w:eastAsia="Arial" w:hAnsi="Arial" w:cs="Arial"/>
          <w:sz w:val="24"/>
          <w:szCs w:val="24"/>
        </w:rPr>
        <w:t>.</w:t>
      </w:r>
      <w:r w:rsidRPr="00DC1471">
        <w:rPr>
          <w:rFonts w:ascii="Arial" w:eastAsia="Arial" w:hAnsi="Arial" w:cs="Arial"/>
          <w:sz w:val="24"/>
          <w:szCs w:val="24"/>
        </w:rPr>
        <w:t xml:space="preserve"> </w:t>
      </w:r>
      <w:r w:rsidR="003428CE" w:rsidRPr="00DC1471">
        <w:rPr>
          <w:rFonts w:ascii="Arial" w:eastAsia="Arial" w:hAnsi="Arial" w:cs="Arial"/>
          <w:sz w:val="24"/>
          <w:szCs w:val="24"/>
        </w:rPr>
        <w:t>e</w:t>
      </w:r>
      <w:r w:rsidRPr="00DC1471">
        <w:rPr>
          <w:rFonts w:ascii="Arial" w:eastAsia="Arial" w:hAnsi="Arial" w:cs="Arial"/>
          <w:sz w:val="24"/>
          <w:szCs w:val="24"/>
        </w:rPr>
        <w:t>d. Rio de Janeiro: Forense, 1976.</w:t>
      </w:r>
    </w:p>
    <w:p w14:paraId="4528CEC2" w14:textId="77777777" w:rsidR="00747095" w:rsidRPr="00DC1471" w:rsidRDefault="00747095" w:rsidP="00DC1471">
      <w:pPr>
        <w:tabs>
          <w:tab w:val="left" w:pos="567"/>
          <w:tab w:val="left" w:pos="709"/>
          <w:tab w:val="left" w:pos="851"/>
        </w:tabs>
        <w:spacing w:after="0" w:line="240" w:lineRule="auto"/>
        <w:contextualSpacing/>
        <w:jc w:val="both"/>
        <w:rPr>
          <w:rStyle w:val="highlight"/>
          <w:rFonts w:ascii="Arial" w:hAnsi="Arial" w:cs="Arial"/>
          <w:sz w:val="24"/>
          <w:szCs w:val="24"/>
        </w:rPr>
      </w:pPr>
    </w:p>
    <w:p w14:paraId="58839858" w14:textId="1964FB47" w:rsidR="00747095" w:rsidRPr="00DC1471" w:rsidRDefault="00747095" w:rsidP="00DC1471">
      <w:pPr>
        <w:tabs>
          <w:tab w:val="left" w:pos="567"/>
          <w:tab w:val="left" w:pos="709"/>
          <w:tab w:val="left" w:pos="851"/>
        </w:tabs>
        <w:spacing w:after="0" w:line="240" w:lineRule="auto"/>
        <w:contextualSpacing/>
        <w:jc w:val="both"/>
        <w:rPr>
          <w:rFonts w:ascii="Arial" w:eastAsia="Arial" w:hAnsi="Arial" w:cs="Arial"/>
          <w:b/>
          <w:bCs/>
          <w:sz w:val="24"/>
          <w:szCs w:val="24"/>
        </w:rPr>
      </w:pPr>
      <w:r w:rsidRPr="00DC1471">
        <w:rPr>
          <w:rStyle w:val="highlight"/>
          <w:rFonts w:ascii="Arial" w:hAnsi="Arial" w:cs="Arial"/>
          <w:sz w:val="24"/>
          <w:szCs w:val="24"/>
        </w:rPr>
        <w:t>MORIN</w:t>
      </w:r>
      <w:r w:rsidRPr="00DC1471">
        <w:rPr>
          <w:rFonts w:ascii="Arial" w:hAnsi="Arial" w:cs="Arial"/>
          <w:sz w:val="24"/>
          <w:szCs w:val="24"/>
        </w:rPr>
        <w:t xml:space="preserve">, Edgar. </w:t>
      </w:r>
      <w:r w:rsidRPr="00905088">
        <w:rPr>
          <w:rFonts w:ascii="Arial" w:hAnsi="Arial" w:cs="Arial"/>
          <w:b/>
          <w:bCs/>
          <w:sz w:val="24"/>
          <w:szCs w:val="24"/>
        </w:rPr>
        <w:t>Cultura de massas no século XX</w:t>
      </w:r>
      <w:r w:rsidRPr="00DC1471">
        <w:rPr>
          <w:rFonts w:ascii="Arial" w:hAnsi="Arial" w:cs="Arial"/>
          <w:sz w:val="24"/>
          <w:szCs w:val="24"/>
        </w:rPr>
        <w:t>: Necrose</w:t>
      </w:r>
      <w:r w:rsidR="003428CE" w:rsidRPr="00DC1471">
        <w:rPr>
          <w:rFonts w:ascii="Arial" w:hAnsi="Arial" w:cs="Arial"/>
          <w:sz w:val="24"/>
          <w:szCs w:val="24"/>
        </w:rPr>
        <w:t>, v.2,</w:t>
      </w:r>
      <w:r w:rsidRPr="00DC1471">
        <w:rPr>
          <w:rFonts w:ascii="Arial" w:hAnsi="Arial" w:cs="Arial"/>
          <w:sz w:val="24"/>
          <w:szCs w:val="24"/>
        </w:rPr>
        <w:t xml:space="preserve"> 2.ed. Rio de Janeiro: Forense Universitária, 1977.</w:t>
      </w:r>
    </w:p>
    <w:p w14:paraId="447B7404" w14:textId="77777777" w:rsidR="00747095" w:rsidRPr="00DC1471" w:rsidRDefault="00747095" w:rsidP="00DC1471">
      <w:pPr>
        <w:spacing w:after="0" w:line="240" w:lineRule="auto"/>
        <w:contextualSpacing/>
        <w:jc w:val="both"/>
        <w:rPr>
          <w:rFonts w:ascii="Arial" w:eastAsia="Arial" w:hAnsi="Arial" w:cs="Arial"/>
          <w:sz w:val="24"/>
          <w:szCs w:val="24"/>
        </w:rPr>
      </w:pPr>
    </w:p>
    <w:p w14:paraId="6D6F7C4E" w14:textId="5806D620" w:rsidR="00B82AE1" w:rsidRPr="00905088" w:rsidRDefault="00B82AE1" w:rsidP="00905088">
      <w:pPr>
        <w:spacing w:after="0" w:line="240" w:lineRule="auto"/>
        <w:jc w:val="both"/>
        <w:rPr>
          <w:rFonts w:ascii="Arial" w:hAnsi="Arial" w:cs="Arial"/>
          <w:sz w:val="24"/>
          <w:szCs w:val="24"/>
          <w:highlight w:val="white"/>
        </w:rPr>
      </w:pPr>
      <w:r w:rsidRPr="00905088">
        <w:rPr>
          <w:rFonts w:ascii="Arial" w:hAnsi="Arial" w:cs="Arial"/>
          <w:sz w:val="24"/>
          <w:szCs w:val="24"/>
          <w:highlight w:val="white"/>
        </w:rPr>
        <w:t>NEMI, Ana; GALLIAN, Dante; MINHOTO, Maria Angélica Pedra. </w:t>
      </w:r>
      <w:r w:rsidRPr="00905088">
        <w:rPr>
          <w:rFonts w:ascii="Arial" w:hAnsi="Arial" w:cs="Arial"/>
          <w:b/>
          <w:bCs/>
          <w:sz w:val="24"/>
          <w:szCs w:val="24"/>
          <w:highlight w:val="white"/>
        </w:rPr>
        <w:t>Unifesp 25 anos</w:t>
      </w:r>
      <w:r w:rsidRPr="00905088">
        <w:rPr>
          <w:rFonts w:ascii="Arial" w:hAnsi="Arial" w:cs="Arial"/>
          <w:sz w:val="24"/>
          <w:szCs w:val="24"/>
          <w:highlight w:val="white"/>
        </w:rPr>
        <w:t>: histórias e reflexões. Editora Unifesp, 2021.</w:t>
      </w:r>
    </w:p>
    <w:p w14:paraId="6ECEDDA5" w14:textId="77777777" w:rsidR="00B82AE1" w:rsidRPr="00DC1471" w:rsidRDefault="00B82AE1" w:rsidP="00DC1471">
      <w:pPr>
        <w:tabs>
          <w:tab w:val="left" w:pos="567"/>
          <w:tab w:val="left" w:pos="709"/>
          <w:tab w:val="left" w:pos="851"/>
          <w:tab w:val="left" w:pos="993"/>
        </w:tabs>
        <w:spacing w:after="0" w:line="240" w:lineRule="auto"/>
        <w:contextualSpacing/>
        <w:jc w:val="both"/>
        <w:rPr>
          <w:rStyle w:val="markedcontent"/>
          <w:rFonts w:ascii="Arial" w:hAnsi="Arial" w:cs="Arial"/>
          <w:sz w:val="24"/>
          <w:szCs w:val="24"/>
        </w:rPr>
      </w:pPr>
    </w:p>
    <w:p w14:paraId="160D4985" w14:textId="0BE9934A" w:rsidR="005443A2" w:rsidRPr="00905088" w:rsidRDefault="00FE6CB9" w:rsidP="00905088">
      <w:pPr>
        <w:spacing w:after="0" w:line="240" w:lineRule="auto"/>
        <w:jc w:val="both"/>
        <w:rPr>
          <w:rFonts w:ascii="Arial" w:hAnsi="Arial" w:cs="Arial"/>
          <w:sz w:val="24"/>
          <w:szCs w:val="24"/>
        </w:rPr>
      </w:pPr>
      <w:r>
        <w:rPr>
          <w:rFonts w:ascii="Arial" w:hAnsi="Arial" w:cs="Arial"/>
          <w:sz w:val="24"/>
          <w:szCs w:val="24"/>
          <w:highlight w:val="white"/>
        </w:rPr>
        <w:t xml:space="preserve">FEIXA </w:t>
      </w:r>
      <w:r>
        <w:rPr>
          <w:rFonts w:ascii="Arial" w:hAnsi="Arial" w:cs="Arial"/>
          <w:sz w:val="24"/>
          <w:szCs w:val="24"/>
          <w:highlight w:val="white"/>
        </w:rPr>
        <w:t>PAMPOLS</w:t>
      </w:r>
      <w:r>
        <w:rPr>
          <w:rFonts w:ascii="Arial" w:hAnsi="Arial" w:cs="Arial"/>
          <w:sz w:val="24"/>
          <w:szCs w:val="24"/>
          <w:highlight w:val="white"/>
        </w:rPr>
        <w:t xml:space="preserve">, </w:t>
      </w:r>
      <w:proofErr w:type="spellStart"/>
      <w:r>
        <w:rPr>
          <w:rFonts w:ascii="Arial" w:hAnsi="Arial" w:cs="Arial"/>
          <w:sz w:val="24"/>
          <w:szCs w:val="24"/>
          <w:highlight w:val="white"/>
        </w:rPr>
        <w:t>Carles</w:t>
      </w:r>
      <w:proofErr w:type="spellEnd"/>
      <w:r w:rsidR="005443A2" w:rsidRPr="00905088">
        <w:rPr>
          <w:rFonts w:ascii="Arial" w:hAnsi="Arial" w:cs="Arial"/>
          <w:sz w:val="24"/>
          <w:szCs w:val="24"/>
          <w:highlight w:val="white"/>
        </w:rPr>
        <w:t xml:space="preserve">. Culturas juvenis e temas sensíveis ao contemporâneo: uma entrevista com </w:t>
      </w:r>
      <w:proofErr w:type="spellStart"/>
      <w:r w:rsidR="005443A2" w:rsidRPr="00905088">
        <w:rPr>
          <w:rFonts w:ascii="Arial" w:hAnsi="Arial" w:cs="Arial"/>
          <w:sz w:val="24"/>
          <w:szCs w:val="24"/>
          <w:highlight w:val="white"/>
        </w:rPr>
        <w:t>Carles</w:t>
      </w:r>
      <w:proofErr w:type="spellEnd"/>
      <w:r w:rsidR="005443A2" w:rsidRPr="00905088">
        <w:rPr>
          <w:rFonts w:ascii="Arial" w:hAnsi="Arial" w:cs="Arial"/>
          <w:sz w:val="24"/>
          <w:szCs w:val="24"/>
          <w:highlight w:val="white"/>
        </w:rPr>
        <w:t xml:space="preserve"> </w:t>
      </w:r>
      <w:r>
        <w:rPr>
          <w:rFonts w:ascii="Arial" w:hAnsi="Arial" w:cs="Arial"/>
          <w:sz w:val="24"/>
          <w:szCs w:val="24"/>
          <w:highlight w:val="white"/>
        </w:rPr>
        <w:t>PAMPOLS</w:t>
      </w:r>
      <w:r w:rsidR="005443A2" w:rsidRPr="00905088">
        <w:rPr>
          <w:rFonts w:ascii="Arial" w:hAnsi="Arial" w:cs="Arial"/>
          <w:sz w:val="24"/>
          <w:szCs w:val="24"/>
          <w:highlight w:val="white"/>
        </w:rPr>
        <w:t xml:space="preserve"> </w:t>
      </w:r>
      <w:r>
        <w:rPr>
          <w:rFonts w:ascii="Arial" w:hAnsi="Arial" w:cs="Arial"/>
          <w:sz w:val="24"/>
          <w:szCs w:val="24"/>
          <w:highlight w:val="white"/>
        </w:rPr>
        <w:t>FEIXA</w:t>
      </w:r>
      <w:r w:rsidR="005443A2" w:rsidRPr="00905088">
        <w:rPr>
          <w:rFonts w:ascii="Arial" w:hAnsi="Arial" w:cs="Arial"/>
          <w:sz w:val="24"/>
          <w:szCs w:val="24"/>
          <w:highlight w:val="white"/>
        </w:rPr>
        <w:t xml:space="preserve">. Entrevista concedida à OLIVEIRA </w:t>
      </w:r>
      <w:proofErr w:type="gramStart"/>
      <w:r w:rsidR="005443A2" w:rsidRPr="00905088">
        <w:rPr>
          <w:rFonts w:ascii="Arial" w:hAnsi="Arial" w:cs="Arial"/>
          <w:i/>
          <w:iCs/>
          <w:sz w:val="24"/>
          <w:szCs w:val="24"/>
          <w:highlight w:val="white"/>
        </w:rPr>
        <w:t>et</w:t>
      </w:r>
      <w:proofErr w:type="gramEnd"/>
      <w:r w:rsidR="005443A2" w:rsidRPr="00905088">
        <w:rPr>
          <w:rFonts w:ascii="Arial" w:hAnsi="Arial" w:cs="Arial"/>
          <w:i/>
          <w:iCs/>
          <w:sz w:val="24"/>
          <w:szCs w:val="24"/>
          <w:highlight w:val="white"/>
        </w:rPr>
        <w:t xml:space="preserve"> al</w:t>
      </w:r>
      <w:r w:rsidR="005443A2" w:rsidRPr="00905088">
        <w:rPr>
          <w:rFonts w:ascii="Arial" w:hAnsi="Arial" w:cs="Arial"/>
          <w:sz w:val="24"/>
          <w:szCs w:val="24"/>
          <w:highlight w:val="white"/>
        </w:rPr>
        <w:t xml:space="preserve">.  </w:t>
      </w:r>
      <w:r w:rsidR="005443A2" w:rsidRPr="00905088">
        <w:rPr>
          <w:rFonts w:ascii="Arial" w:hAnsi="Arial" w:cs="Arial"/>
          <w:b/>
          <w:bCs/>
          <w:sz w:val="24"/>
          <w:szCs w:val="24"/>
          <w:highlight w:val="white"/>
        </w:rPr>
        <w:t>Educar em Revista</w:t>
      </w:r>
      <w:r w:rsidR="005443A2" w:rsidRPr="00905088">
        <w:rPr>
          <w:rFonts w:ascii="Arial" w:hAnsi="Arial" w:cs="Arial"/>
          <w:sz w:val="24"/>
          <w:szCs w:val="24"/>
          <w:highlight w:val="white"/>
        </w:rPr>
        <w:t>, v. 34, p. 311-325, 2018.</w:t>
      </w:r>
    </w:p>
    <w:p w14:paraId="443981CC" w14:textId="77777777" w:rsidR="005443A2" w:rsidRPr="00DC1471" w:rsidRDefault="005443A2" w:rsidP="00DC1471">
      <w:pPr>
        <w:tabs>
          <w:tab w:val="left" w:pos="567"/>
          <w:tab w:val="left" w:pos="709"/>
          <w:tab w:val="left" w:pos="851"/>
          <w:tab w:val="left" w:pos="993"/>
        </w:tabs>
        <w:spacing w:after="0" w:line="240" w:lineRule="auto"/>
        <w:contextualSpacing/>
        <w:jc w:val="both"/>
        <w:rPr>
          <w:rStyle w:val="markedcontent"/>
          <w:rFonts w:ascii="Arial" w:hAnsi="Arial" w:cs="Arial"/>
          <w:sz w:val="24"/>
          <w:szCs w:val="24"/>
        </w:rPr>
      </w:pPr>
    </w:p>
    <w:p w14:paraId="667D00DF" w14:textId="680FD1A1" w:rsidR="002D5D19" w:rsidRPr="00B84980" w:rsidRDefault="00FE6CB9" w:rsidP="00905088">
      <w:pPr>
        <w:spacing w:after="0" w:line="240" w:lineRule="auto"/>
        <w:jc w:val="both"/>
        <w:rPr>
          <w:rFonts w:ascii="Arial" w:hAnsi="Arial" w:cs="Arial"/>
          <w:sz w:val="24"/>
          <w:szCs w:val="24"/>
        </w:rPr>
      </w:pPr>
      <w:r>
        <w:rPr>
          <w:rFonts w:ascii="Arial" w:hAnsi="Arial" w:cs="Arial"/>
          <w:sz w:val="24"/>
          <w:szCs w:val="24"/>
        </w:rPr>
        <w:t>FEIXA PAMPOLS</w:t>
      </w:r>
      <w:r w:rsidR="002D5D19" w:rsidRPr="00B84980">
        <w:rPr>
          <w:rFonts w:ascii="Arial" w:hAnsi="Arial" w:cs="Arial"/>
          <w:sz w:val="24"/>
          <w:szCs w:val="24"/>
        </w:rPr>
        <w:t xml:space="preserve">, </w:t>
      </w:r>
      <w:proofErr w:type="spellStart"/>
      <w:r w:rsidR="002D5D19" w:rsidRPr="00B84980">
        <w:rPr>
          <w:rFonts w:ascii="Arial" w:hAnsi="Arial" w:cs="Arial"/>
          <w:sz w:val="24"/>
          <w:szCs w:val="24"/>
        </w:rPr>
        <w:t>Carles</w:t>
      </w:r>
      <w:proofErr w:type="spellEnd"/>
      <w:r w:rsidR="002D5D19" w:rsidRPr="00B84980">
        <w:rPr>
          <w:rFonts w:ascii="Arial" w:hAnsi="Arial" w:cs="Arial"/>
          <w:sz w:val="24"/>
          <w:szCs w:val="24"/>
        </w:rPr>
        <w:t xml:space="preserve">; CABASÉS, M. </w:t>
      </w:r>
      <w:proofErr w:type="spellStart"/>
      <w:r w:rsidR="002D5D19" w:rsidRPr="00B84980">
        <w:rPr>
          <w:rFonts w:ascii="Arial" w:hAnsi="Arial" w:cs="Arial"/>
          <w:sz w:val="24"/>
          <w:szCs w:val="24"/>
        </w:rPr>
        <w:t>Àngels</w:t>
      </w:r>
      <w:proofErr w:type="spellEnd"/>
      <w:r w:rsidR="002D5D19" w:rsidRPr="00B84980">
        <w:rPr>
          <w:rFonts w:ascii="Arial" w:hAnsi="Arial" w:cs="Arial"/>
          <w:sz w:val="24"/>
          <w:szCs w:val="24"/>
        </w:rPr>
        <w:t xml:space="preserve">; PARDELL, </w:t>
      </w:r>
      <w:proofErr w:type="spellStart"/>
      <w:r w:rsidR="002D5D19" w:rsidRPr="00B84980">
        <w:rPr>
          <w:rFonts w:ascii="Arial" w:hAnsi="Arial" w:cs="Arial"/>
          <w:sz w:val="24"/>
          <w:szCs w:val="24"/>
        </w:rPr>
        <w:t>Agnès</w:t>
      </w:r>
      <w:proofErr w:type="spellEnd"/>
      <w:r w:rsidR="002D5D19" w:rsidRPr="00B84980">
        <w:rPr>
          <w:rFonts w:ascii="Arial" w:hAnsi="Arial" w:cs="Arial"/>
          <w:sz w:val="24"/>
          <w:szCs w:val="24"/>
        </w:rPr>
        <w:t xml:space="preserve">. El juvenicídio moral de los jóvenes…al otro lado del charco. In: </w:t>
      </w:r>
      <w:proofErr w:type="spellStart"/>
      <w:r w:rsidR="002D5D19" w:rsidRPr="00B84980">
        <w:rPr>
          <w:rFonts w:ascii="Arial" w:hAnsi="Arial" w:cs="Arial"/>
          <w:b/>
          <w:bCs/>
          <w:sz w:val="24"/>
          <w:szCs w:val="24"/>
        </w:rPr>
        <w:t>Juvenicidio</w:t>
      </w:r>
      <w:proofErr w:type="spellEnd"/>
      <w:r w:rsidR="002D5D19" w:rsidRPr="00B84980">
        <w:rPr>
          <w:rFonts w:ascii="Arial" w:hAnsi="Arial" w:cs="Arial"/>
          <w:sz w:val="24"/>
          <w:szCs w:val="24"/>
        </w:rPr>
        <w:t xml:space="preserve">: </w:t>
      </w:r>
      <w:proofErr w:type="spellStart"/>
      <w:r w:rsidR="002D5D19" w:rsidRPr="00B84980">
        <w:rPr>
          <w:rFonts w:ascii="Arial" w:hAnsi="Arial" w:cs="Arial"/>
          <w:sz w:val="24"/>
          <w:szCs w:val="24"/>
        </w:rPr>
        <w:t>Ayotzinapa</w:t>
      </w:r>
      <w:proofErr w:type="spellEnd"/>
      <w:r w:rsidR="002D5D19" w:rsidRPr="00B84980">
        <w:rPr>
          <w:rFonts w:ascii="Arial" w:hAnsi="Arial" w:cs="Arial"/>
          <w:sz w:val="24"/>
          <w:szCs w:val="24"/>
        </w:rPr>
        <w:t xml:space="preserve"> y </w:t>
      </w:r>
      <w:proofErr w:type="spellStart"/>
      <w:r w:rsidR="002D5D19" w:rsidRPr="00B84980">
        <w:rPr>
          <w:rFonts w:ascii="Arial" w:hAnsi="Arial" w:cs="Arial"/>
          <w:sz w:val="24"/>
          <w:szCs w:val="24"/>
        </w:rPr>
        <w:t>las</w:t>
      </w:r>
      <w:proofErr w:type="spellEnd"/>
      <w:r w:rsidR="002D5D19" w:rsidRPr="00B84980">
        <w:rPr>
          <w:rFonts w:ascii="Arial" w:hAnsi="Arial" w:cs="Arial"/>
          <w:sz w:val="24"/>
          <w:szCs w:val="24"/>
        </w:rPr>
        <w:t xml:space="preserve"> vidas precárias </w:t>
      </w:r>
      <w:proofErr w:type="spellStart"/>
      <w:r w:rsidR="002D5D19" w:rsidRPr="00B84980">
        <w:rPr>
          <w:rFonts w:ascii="Arial" w:hAnsi="Arial" w:cs="Arial"/>
          <w:sz w:val="24"/>
          <w:szCs w:val="24"/>
        </w:rPr>
        <w:t>en</w:t>
      </w:r>
      <w:proofErr w:type="spellEnd"/>
      <w:r w:rsidR="002D5D19" w:rsidRPr="00B84980">
        <w:rPr>
          <w:rFonts w:ascii="Arial" w:hAnsi="Arial" w:cs="Arial"/>
          <w:sz w:val="24"/>
          <w:szCs w:val="24"/>
        </w:rPr>
        <w:t xml:space="preserve"> </w:t>
      </w:r>
      <w:proofErr w:type="spellStart"/>
      <w:r w:rsidR="002D5D19" w:rsidRPr="00B84980">
        <w:rPr>
          <w:rFonts w:ascii="Arial" w:hAnsi="Arial" w:cs="Arial"/>
          <w:sz w:val="24"/>
          <w:szCs w:val="24"/>
        </w:rPr>
        <w:t>America</w:t>
      </w:r>
      <w:proofErr w:type="spellEnd"/>
      <w:r w:rsidR="002D5D19" w:rsidRPr="00B84980">
        <w:rPr>
          <w:rFonts w:ascii="Arial" w:hAnsi="Arial" w:cs="Arial"/>
          <w:sz w:val="24"/>
          <w:szCs w:val="24"/>
        </w:rPr>
        <w:t xml:space="preserve"> Latina y España/ José Manuel Valenzuela, coord. – Barcelona: Ned Ediciones; - Guadalajara: ITESO; - Tijuana: El Colegio de la Frontera Norte, 2015.</w:t>
      </w:r>
    </w:p>
    <w:p w14:paraId="1C65432C" w14:textId="77777777" w:rsidR="002D5D19" w:rsidRPr="00B84980" w:rsidRDefault="002D5D19" w:rsidP="00DC1471">
      <w:pPr>
        <w:tabs>
          <w:tab w:val="left" w:pos="567"/>
          <w:tab w:val="left" w:pos="709"/>
          <w:tab w:val="left" w:pos="851"/>
          <w:tab w:val="left" w:pos="993"/>
        </w:tabs>
        <w:spacing w:after="0" w:line="240" w:lineRule="auto"/>
        <w:contextualSpacing/>
        <w:jc w:val="both"/>
        <w:rPr>
          <w:rStyle w:val="markedcontent"/>
          <w:rFonts w:ascii="Arial" w:hAnsi="Arial" w:cs="Arial"/>
          <w:sz w:val="24"/>
          <w:szCs w:val="24"/>
        </w:rPr>
      </w:pPr>
    </w:p>
    <w:p w14:paraId="55B0C540" w14:textId="3B468B92" w:rsidR="00AB7812" w:rsidRPr="00DC1471" w:rsidRDefault="00AB7812" w:rsidP="00DC1471">
      <w:pPr>
        <w:tabs>
          <w:tab w:val="left" w:pos="567"/>
          <w:tab w:val="left" w:pos="709"/>
          <w:tab w:val="left" w:pos="851"/>
          <w:tab w:val="left" w:pos="993"/>
        </w:tabs>
        <w:spacing w:after="0" w:line="240" w:lineRule="auto"/>
        <w:contextualSpacing/>
        <w:jc w:val="both"/>
        <w:rPr>
          <w:rStyle w:val="markedcontent"/>
          <w:rFonts w:ascii="Arial" w:hAnsi="Arial" w:cs="Arial"/>
          <w:sz w:val="24"/>
          <w:szCs w:val="24"/>
        </w:rPr>
      </w:pPr>
      <w:r w:rsidRPr="00DC1471">
        <w:rPr>
          <w:rStyle w:val="markedcontent"/>
          <w:rFonts w:ascii="Arial" w:hAnsi="Arial" w:cs="Arial"/>
          <w:sz w:val="24"/>
          <w:szCs w:val="24"/>
        </w:rPr>
        <w:t xml:space="preserve">PEIRANO, Mariza. Etnografia, ou a teoria vivida. Ponto Urbe - </w:t>
      </w:r>
      <w:r w:rsidRPr="00905088">
        <w:rPr>
          <w:rStyle w:val="markedcontent"/>
          <w:rFonts w:ascii="Arial" w:hAnsi="Arial" w:cs="Arial"/>
          <w:b/>
          <w:bCs/>
          <w:sz w:val="24"/>
          <w:szCs w:val="24"/>
        </w:rPr>
        <w:t>Revista do núcleo de</w:t>
      </w:r>
      <w:r w:rsidRPr="00905088">
        <w:rPr>
          <w:rFonts w:ascii="Arial" w:hAnsi="Arial" w:cs="Arial"/>
          <w:b/>
          <w:bCs/>
          <w:sz w:val="24"/>
          <w:szCs w:val="24"/>
        </w:rPr>
        <w:t xml:space="preserve"> </w:t>
      </w:r>
      <w:r w:rsidRPr="00905088">
        <w:rPr>
          <w:rStyle w:val="markedcontent"/>
          <w:rFonts w:ascii="Arial" w:hAnsi="Arial" w:cs="Arial"/>
          <w:b/>
          <w:bCs/>
          <w:sz w:val="24"/>
          <w:szCs w:val="24"/>
        </w:rPr>
        <w:t>antropologia urbana da USP</w:t>
      </w:r>
      <w:r w:rsidRPr="00DC1471">
        <w:rPr>
          <w:rStyle w:val="markedcontent"/>
          <w:rFonts w:ascii="Arial" w:hAnsi="Arial" w:cs="Arial"/>
          <w:sz w:val="24"/>
          <w:szCs w:val="24"/>
        </w:rPr>
        <w:t>, n. 2, p. 1-11, 2008</w:t>
      </w:r>
    </w:p>
    <w:p w14:paraId="798BFE57" w14:textId="77777777" w:rsidR="00AB7812" w:rsidRPr="00DC1471" w:rsidRDefault="00AB7812" w:rsidP="00DC1471">
      <w:pPr>
        <w:spacing w:after="0" w:line="240" w:lineRule="auto"/>
        <w:contextualSpacing/>
        <w:jc w:val="both"/>
        <w:rPr>
          <w:rFonts w:ascii="Arial" w:eastAsia="Times New Roman" w:hAnsi="Arial" w:cs="Arial"/>
          <w:sz w:val="24"/>
          <w:szCs w:val="24"/>
          <w:lang w:eastAsia="pt-BR"/>
        </w:rPr>
      </w:pPr>
    </w:p>
    <w:p w14:paraId="0AA9447F" w14:textId="722866E3" w:rsidR="00AB7812" w:rsidRPr="00DC1471" w:rsidRDefault="00AB7812" w:rsidP="00DC1471">
      <w:pPr>
        <w:spacing w:after="0" w:line="240" w:lineRule="auto"/>
        <w:contextualSpacing/>
        <w:jc w:val="both"/>
        <w:rPr>
          <w:rFonts w:ascii="Arial" w:eastAsia="Times New Roman" w:hAnsi="Arial" w:cs="Arial"/>
          <w:sz w:val="24"/>
          <w:szCs w:val="24"/>
          <w:lang w:eastAsia="pt-BR"/>
        </w:rPr>
      </w:pPr>
      <w:r w:rsidRPr="00DC1471">
        <w:rPr>
          <w:rFonts w:ascii="Arial" w:eastAsia="Times New Roman" w:hAnsi="Arial" w:cs="Arial"/>
          <w:sz w:val="24"/>
          <w:szCs w:val="24"/>
          <w:lang w:eastAsia="pt-BR"/>
        </w:rPr>
        <w:lastRenderedPageBreak/>
        <w:t xml:space="preserve">PELLANDA, Eduardo Campos; STRECK, Melissa. Instagram como interface da </w:t>
      </w:r>
      <w:proofErr w:type="spellStart"/>
      <w:r w:rsidRPr="00DC1471">
        <w:rPr>
          <w:rFonts w:ascii="Arial" w:eastAsia="Times New Roman" w:hAnsi="Arial" w:cs="Arial"/>
          <w:sz w:val="24"/>
          <w:szCs w:val="24"/>
          <w:lang w:eastAsia="pt-BR"/>
        </w:rPr>
        <w:t>comunicação</w:t>
      </w:r>
      <w:proofErr w:type="spellEnd"/>
      <w:r w:rsidRPr="00DC1471">
        <w:rPr>
          <w:rFonts w:ascii="Arial" w:eastAsia="Times New Roman" w:hAnsi="Arial" w:cs="Arial"/>
          <w:sz w:val="24"/>
          <w:szCs w:val="24"/>
          <w:lang w:eastAsia="pt-BR"/>
        </w:rPr>
        <w:t xml:space="preserve"> </w:t>
      </w:r>
      <w:proofErr w:type="spellStart"/>
      <w:r w:rsidRPr="00DC1471">
        <w:rPr>
          <w:rFonts w:ascii="Arial" w:eastAsia="Times New Roman" w:hAnsi="Arial" w:cs="Arial"/>
          <w:sz w:val="24"/>
          <w:szCs w:val="24"/>
          <w:lang w:eastAsia="pt-BR"/>
        </w:rPr>
        <w:t>móvel</w:t>
      </w:r>
      <w:proofErr w:type="spellEnd"/>
      <w:r w:rsidRPr="00DC1471">
        <w:rPr>
          <w:rFonts w:ascii="Arial" w:eastAsia="Times New Roman" w:hAnsi="Arial" w:cs="Arial"/>
          <w:sz w:val="24"/>
          <w:szCs w:val="24"/>
          <w:lang w:eastAsia="pt-BR"/>
        </w:rPr>
        <w:t xml:space="preserve"> e </w:t>
      </w:r>
      <w:proofErr w:type="spellStart"/>
      <w:r w:rsidRPr="00DC1471">
        <w:rPr>
          <w:rFonts w:ascii="Arial" w:eastAsia="Times New Roman" w:hAnsi="Arial" w:cs="Arial"/>
          <w:sz w:val="24"/>
          <w:szCs w:val="24"/>
          <w:lang w:eastAsia="pt-BR"/>
        </w:rPr>
        <w:t>ubíqua</w:t>
      </w:r>
      <w:proofErr w:type="spellEnd"/>
      <w:r w:rsidRPr="00DC1471">
        <w:rPr>
          <w:rFonts w:ascii="Arial" w:eastAsia="Times New Roman" w:hAnsi="Arial" w:cs="Arial"/>
          <w:sz w:val="24"/>
          <w:szCs w:val="24"/>
          <w:lang w:eastAsia="pt-BR"/>
        </w:rPr>
        <w:t xml:space="preserve">. </w:t>
      </w:r>
      <w:proofErr w:type="spellStart"/>
      <w:r w:rsidRPr="00DC1471">
        <w:rPr>
          <w:rFonts w:ascii="Arial" w:eastAsia="Times New Roman" w:hAnsi="Arial" w:cs="Arial"/>
          <w:b/>
          <w:bCs/>
          <w:sz w:val="24"/>
          <w:szCs w:val="24"/>
          <w:lang w:eastAsia="pt-BR"/>
        </w:rPr>
        <w:t>Sessões</w:t>
      </w:r>
      <w:proofErr w:type="spellEnd"/>
      <w:r w:rsidRPr="00DC1471">
        <w:rPr>
          <w:rFonts w:ascii="Arial" w:eastAsia="Times New Roman" w:hAnsi="Arial" w:cs="Arial"/>
          <w:b/>
          <w:bCs/>
          <w:sz w:val="24"/>
          <w:szCs w:val="24"/>
          <w:lang w:eastAsia="pt-BR"/>
        </w:rPr>
        <w:t xml:space="preserve"> do </w:t>
      </w:r>
      <w:proofErr w:type="spellStart"/>
      <w:r w:rsidRPr="00DC1471">
        <w:rPr>
          <w:rFonts w:ascii="Arial" w:eastAsia="Times New Roman" w:hAnsi="Arial" w:cs="Arial"/>
          <w:b/>
          <w:bCs/>
          <w:sz w:val="24"/>
          <w:szCs w:val="24"/>
          <w:lang w:eastAsia="pt-BR"/>
        </w:rPr>
        <w:t>Imaginário</w:t>
      </w:r>
      <w:proofErr w:type="spellEnd"/>
      <w:r w:rsidRPr="00DC1471">
        <w:rPr>
          <w:rFonts w:ascii="Arial" w:eastAsia="Times New Roman" w:hAnsi="Arial" w:cs="Arial"/>
          <w:b/>
          <w:bCs/>
          <w:sz w:val="24"/>
          <w:szCs w:val="24"/>
          <w:lang w:eastAsia="pt-BR"/>
        </w:rPr>
        <w:t xml:space="preserve"> [</w:t>
      </w:r>
      <w:proofErr w:type="spellStart"/>
      <w:r w:rsidRPr="00DC1471">
        <w:rPr>
          <w:rFonts w:ascii="Arial" w:eastAsia="Times New Roman" w:hAnsi="Arial" w:cs="Arial"/>
          <w:b/>
          <w:bCs/>
          <w:sz w:val="24"/>
          <w:szCs w:val="24"/>
          <w:lang w:eastAsia="pt-BR"/>
        </w:rPr>
        <w:t>on</w:t>
      </w:r>
      <w:proofErr w:type="spellEnd"/>
      <w:r w:rsidRPr="00DC1471">
        <w:rPr>
          <w:rFonts w:ascii="Arial" w:eastAsia="Times New Roman" w:hAnsi="Arial" w:cs="Arial"/>
          <w:b/>
          <w:bCs/>
          <w:sz w:val="24"/>
          <w:szCs w:val="24"/>
          <w:lang w:eastAsia="pt-BR"/>
        </w:rPr>
        <w:t xml:space="preserve"> </w:t>
      </w:r>
      <w:proofErr w:type="spellStart"/>
      <w:r w:rsidRPr="00DC1471">
        <w:rPr>
          <w:rFonts w:ascii="Arial" w:eastAsia="Times New Roman" w:hAnsi="Arial" w:cs="Arial"/>
          <w:b/>
          <w:bCs/>
          <w:sz w:val="24"/>
          <w:szCs w:val="24"/>
          <w:lang w:eastAsia="pt-BR"/>
        </w:rPr>
        <w:t>line</w:t>
      </w:r>
      <w:proofErr w:type="spellEnd"/>
      <w:r w:rsidRPr="00DC1471">
        <w:rPr>
          <w:rFonts w:ascii="Arial" w:eastAsia="Times New Roman" w:hAnsi="Arial" w:cs="Arial"/>
          <w:b/>
          <w:bCs/>
          <w:sz w:val="24"/>
          <w:szCs w:val="24"/>
          <w:lang w:eastAsia="pt-BR"/>
        </w:rPr>
        <w:t>]</w:t>
      </w:r>
      <w:r w:rsidRPr="00DC1471">
        <w:rPr>
          <w:rFonts w:ascii="Arial" w:eastAsia="Times New Roman" w:hAnsi="Arial" w:cs="Arial"/>
          <w:sz w:val="24"/>
          <w:szCs w:val="24"/>
          <w:lang w:eastAsia="pt-BR"/>
        </w:rPr>
        <w:t xml:space="preserve">, v. 22, n. 37, p. 10- 19, 2017. </w:t>
      </w:r>
      <w:proofErr w:type="spellStart"/>
      <w:r w:rsidRPr="00DC1471">
        <w:rPr>
          <w:rFonts w:ascii="Arial" w:eastAsia="Times New Roman" w:hAnsi="Arial" w:cs="Arial"/>
          <w:sz w:val="24"/>
          <w:szCs w:val="24"/>
          <w:lang w:eastAsia="pt-BR"/>
        </w:rPr>
        <w:t>Disponível</w:t>
      </w:r>
      <w:proofErr w:type="spellEnd"/>
      <w:r w:rsidRPr="00DC1471">
        <w:rPr>
          <w:rFonts w:ascii="Arial" w:eastAsia="Times New Roman" w:hAnsi="Arial" w:cs="Arial"/>
          <w:sz w:val="24"/>
          <w:szCs w:val="24"/>
          <w:lang w:eastAsia="pt-BR"/>
        </w:rPr>
        <w:t xml:space="preserve"> em: </w:t>
      </w:r>
      <w:r w:rsidR="00A248BF" w:rsidRPr="00905088">
        <w:rPr>
          <w:rFonts w:ascii="Arial" w:hAnsi="Arial" w:cs="Arial"/>
          <w:sz w:val="24"/>
          <w:szCs w:val="24"/>
        </w:rPr>
        <w:t>http://revistaseletronicas</w:t>
      </w:r>
      <w:r w:rsidRPr="00DC1471">
        <w:rPr>
          <w:rFonts w:ascii="Arial" w:eastAsia="Times New Roman" w:hAnsi="Arial" w:cs="Arial"/>
          <w:sz w:val="24"/>
          <w:szCs w:val="24"/>
          <w:lang w:eastAsia="pt-BR"/>
        </w:rPr>
        <w:t xml:space="preserve">.pucrs.br/ojs/index.php/ </w:t>
      </w:r>
      <w:proofErr w:type="spellStart"/>
      <w:r w:rsidRPr="00DC1471">
        <w:rPr>
          <w:rFonts w:ascii="Arial" w:eastAsia="Times New Roman" w:hAnsi="Arial" w:cs="Arial"/>
          <w:sz w:val="24"/>
          <w:szCs w:val="24"/>
          <w:lang w:eastAsia="pt-BR"/>
        </w:rPr>
        <w:t>famecos</w:t>
      </w:r>
      <w:proofErr w:type="spellEnd"/>
      <w:r w:rsidRPr="00DC1471">
        <w:rPr>
          <w:rFonts w:ascii="Arial" w:eastAsia="Times New Roman" w:hAnsi="Arial" w:cs="Arial"/>
          <w:sz w:val="24"/>
          <w:szCs w:val="24"/>
          <w:lang w:eastAsia="pt-BR"/>
        </w:rPr>
        <w:t>/</w:t>
      </w:r>
      <w:proofErr w:type="spellStart"/>
      <w:r w:rsidRPr="00DC1471">
        <w:rPr>
          <w:rFonts w:ascii="Arial" w:eastAsia="Times New Roman" w:hAnsi="Arial" w:cs="Arial"/>
          <w:sz w:val="24"/>
          <w:szCs w:val="24"/>
          <w:lang w:eastAsia="pt-BR"/>
        </w:rPr>
        <w:t>article</w:t>
      </w:r>
      <w:proofErr w:type="spellEnd"/>
      <w:r w:rsidRPr="00DC1471">
        <w:rPr>
          <w:rFonts w:ascii="Arial" w:eastAsia="Times New Roman" w:hAnsi="Arial" w:cs="Arial"/>
          <w:sz w:val="24"/>
          <w:szCs w:val="24"/>
          <w:lang w:eastAsia="pt-BR"/>
        </w:rPr>
        <w:t xml:space="preserve">/ </w:t>
      </w:r>
      <w:proofErr w:type="spellStart"/>
      <w:r w:rsidRPr="00DC1471">
        <w:rPr>
          <w:rFonts w:ascii="Arial" w:eastAsia="Times New Roman" w:hAnsi="Arial" w:cs="Arial"/>
          <w:sz w:val="24"/>
          <w:szCs w:val="24"/>
          <w:lang w:eastAsia="pt-BR"/>
        </w:rPr>
        <w:t>view</w:t>
      </w:r>
      <w:proofErr w:type="spellEnd"/>
      <w:r w:rsidRPr="00DC1471">
        <w:rPr>
          <w:rFonts w:ascii="Arial" w:eastAsia="Times New Roman" w:hAnsi="Arial" w:cs="Arial"/>
          <w:sz w:val="24"/>
          <w:szCs w:val="24"/>
          <w:lang w:eastAsia="pt-BR"/>
        </w:rPr>
        <w:t xml:space="preserve">/28017/15936. Acesso em: 02 out. 2020. </w:t>
      </w:r>
    </w:p>
    <w:p w14:paraId="1AB57D67" w14:textId="77777777" w:rsidR="00AB7812" w:rsidRPr="00DC1471" w:rsidRDefault="00AB7812" w:rsidP="00DC1471">
      <w:pPr>
        <w:tabs>
          <w:tab w:val="left" w:pos="567"/>
          <w:tab w:val="left" w:pos="709"/>
          <w:tab w:val="left" w:pos="851"/>
          <w:tab w:val="left" w:pos="993"/>
        </w:tabs>
        <w:spacing w:after="0" w:line="240" w:lineRule="auto"/>
        <w:contextualSpacing/>
        <w:jc w:val="both"/>
        <w:rPr>
          <w:rStyle w:val="markedcontent"/>
          <w:rFonts w:ascii="Arial" w:hAnsi="Arial" w:cs="Arial"/>
          <w:sz w:val="24"/>
          <w:szCs w:val="24"/>
        </w:rPr>
      </w:pPr>
    </w:p>
    <w:p w14:paraId="3F9893E9" w14:textId="77777777" w:rsidR="00AB7812" w:rsidRPr="00DC1471" w:rsidRDefault="00AB7812" w:rsidP="00DC1471">
      <w:pPr>
        <w:tabs>
          <w:tab w:val="left" w:pos="567"/>
          <w:tab w:val="left" w:pos="709"/>
          <w:tab w:val="left" w:pos="851"/>
          <w:tab w:val="left" w:pos="993"/>
        </w:tabs>
        <w:spacing w:after="0" w:line="240" w:lineRule="auto"/>
        <w:contextualSpacing/>
        <w:jc w:val="both"/>
        <w:rPr>
          <w:rStyle w:val="markedcontent"/>
          <w:rFonts w:ascii="Arial" w:hAnsi="Arial" w:cs="Arial"/>
          <w:sz w:val="24"/>
          <w:szCs w:val="24"/>
        </w:rPr>
      </w:pPr>
      <w:r w:rsidRPr="00DC1471">
        <w:rPr>
          <w:rStyle w:val="markedcontent"/>
          <w:rFonts w:ascii="Arial" w:hAnsi="Arial" w:cs="Arial"/>
          <w:sz w:val="24"/>
          <w:szCs w:val="24"/>
        </w:rPr>
        <w:t xml:space="preserve">PEREIRA, Simone Luci. </w:t>
      </w:r>
      <w:r w:rsidRPr="00905088">
        <w:rPr>
          <w:rStyle w:val="markedcontent"/>
          <w:rFonts w:ascii="Arial" w:hAnsi="Arial" w:cs="Arial"/>
          <w:b/>
          <w:bCs/>
          <w:sz w:val="24"/>
          <w:szCs w:val="24"/>
        </w:rPr>
        <w:t>Escutas da memória</w:t>
      </w:r>
      <w:r w:rsidRPr="00DC1471">
        <w:rPr>
          <w:rStyle w:val="markedcontent"/>
          <w:rFonts w:ascii="Arial" w:hAnsi="Arial" w:cs="Arial"/>
          <w:sz w:val="24"/>
          <w:szCs w:val="24"/>
        </w:rPr>
        <w:t>: os ouvintes das canções da Bossa Nova (Rio</w:t>
      </w:r>
      <w:r w:rsidRPr="00DC1471">
        <w:rPr>
          <w:rFonts w:ascii="Arial" w:hAnsi="Arial" w:cs="Arial"/>
          <w:sz w:val="24"/>
          <w:szCs w:val="24"/>
        </w:rPr>
        <w:t xml:space="preserve"> </w:t>
      </w:r>
      <w:r w:rsidRPr="00DC1471">
        <w:rPr>
          <w:rStyle w:val="markedcontent"/>
          <w:rFonts w:ascii="Arial" w:hAnsi="Arial" w:cs="Arial"/>
          <w:sz w:val="24"/>
          <w:szCs w:val="24"/>
        </w:rPr>
        <w:t>de Janeiro, décadas de 1950 e 1960). 393 f. 2004. Tese (Doutorado em Ciências Sociais) –</w:t>
      </w:r>
      <w:r w:rsidRPr="00DC1471">
        <w:rPr>
          <w:rFonts w:ascii="Arial" w:hAnsi="Arial" w:cs="Arial"/>
          <w:sz w:val="24"/>
          <w:szCs w:val="24"/>
        </w:rPr>
        <w:t xml:space="preserve"> </w:t>
      </w:r>
      <w:r w:rsidRPr="00DC1471">
        <w:rPr>
          <w:rStyle w:val="markedcontent"/>
          <w:rFonts w:ascii="Arial" w:hAnsi="Arial" w:cs="Arial"/>
          <w:sz w:val="24"/>
          <w:szCs w:val="24"/>
        </w:rPr>
        <w:t>Pontifícia Universidade Católica de São Paulo, 2004.</w:t>
      </w:r>
    </w:p>
    <w:p w14:paraId="2F84FFE3" w14:textId="77777777" w:rsidR="00AB7812" w:rsidRPr="00DC1471" w:rsidRDefault="00AB7812" w:rsidP="00DC1471">
      <w:pPr>
        <w:spacing w:after="0" w:line="240" w:lineRule="auto"/>
        <w:contextualSpacing/>
        <w:jc w:val="both"/>
        <w:rPr>
          <w:rFonts w:ascii="Arial" w:eastAsia="Arial" w:hAnsi="Arial" w:cs="Arial"/>
          <w:sz w:val="24"/>
          <w:szCs w:val="24"/>
        </w:rPr>
      </w:pPr>
    </w:p>
    <w:p w14:paraId="5D17610F" w14:textId="753B99A2"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PEREIRA, Simone Luci; PONTES, Everton Vitor; BEZERRA, Priscila Miranda; RODRIGUES, Juliana </w:t>
      </w:r>
      <w:proofErr w:type="spellStart"/>
      <w:r w:rsidRPr="00DC1471">
        <w:rPr>
          <w:rFonts w:ascii="Arial" w:eastAsia="Arial" w:hAnsi="Arial" w:cs="Arial"/>
          <w:sz w:val="24"/>
          <w:szCs w:val="24"/>
        </w:rPr>
        <w:t>Conartioli</w:t>
      </w:r>
      <w:proofErr w:type="spellEnd"/>
      <w:r w:rsidRPr="00DC1471">
        <w:rPr>
          <w:rFonts w:ascii="Arial" w:eastAsia="Arial" w:hAnsi="Arial" w:cs="Arial"/>
          <w:sz w:val="24"/>
          <w:szCs w:val="24"/>
        </w:rPr>
        <w:t xml:space="preserve">. São Paulo como cidade musical? </w:t>
      </w:r>
      <w:r w:rsidR="008B6FCC" w:rsidRPr="00DC1471">
        <w:rPr>
          <w:rFonts w:ascii="Arial" w:eastAsia="Arial" w:hAnsi="Arial" w:cs="Arial"/>
          <w:sz w:val="24"/>
          <w:szCs w:val="24"/>
        </w:rPr>
        <w:t>P</w:t>
      </w:r>
      <w:r w:rsidRPr="00DC1471">
        <w:rPr>
          <w:rFonts w:ascii="Arial" w:eastAsia="Arial" w:hAnsi="Arial" w:cs="Arial"/>
          <w:sz w:val="24"/>
          <w:szCs w:val="24"/>
        </w:rPr>
        <w:t xml:space="preserve">erspectivas de debate a partir de três experiências de pesquisa. </w:t>
      </w:r>
      <w:proofErr w:type="spellStart"/>
      <w:r w:rsidRPr="00DC1471">
        <w:rPr>
          <w:rFonts w:ascii="Arial" w:eastAsia="Arial" w:hAnsi="Arial" w:cs="Arial"/>
          <w:sz w:val="24"/>
          <w:szCs w:val="24"/>
        </w:rPr>
        <w:t>CSOnline</w:t>
      </w:r>
      <w:proofErr w:type="spellEnd"/>
      <w:r w:rsidRPr="00DC1471">
        <w:rPr>
          <w:rFonts w:ascii="Arial" w:eastAsia="Arial" w:hAnsi="Arial" w:cs="Arial"/>
          <w:sz w:val="24"/>
          <w:szCs w:val="24"/>
        </w:rPr>
        <w:t xml:space="preserve"> – </w:t>
      </w:r>
      <w:r w:rsidRPr="00905088">
        <w:rPr>
          <w:rFonts w:ascii="Arial" w:eastAsia="Arial" w:hAnsi="Arial" w:cs="Arial"/>
          <w:b/>
          <w:bCs/>
          <w:sz w:val="24"/>
          <w:szCs w:val="24"/>
        </w:rPr>
        <w:t>Revista eletrônica de Ciências Sociais</w:t>
      </w:r>
      <w:r w:rsidR="0080236B" w:rsidRPr="00DC1471">
        <w:rPr>
          <w:rFonts w:ascii="Arial" w:eastAsia="Arial" w:hAnsi="Arial" w:cs="Arial"/>
          <w:sz w:val="24"/>
          <w:szCs w:val="24"/>
        </w:rPr>
        <w:t>, v</w:t>
      </w:r>
      <w:r w:rsidRPr="00DC1471">
        <w:rPr>
          <w:rFonts w:ascii="Arial" w:eastAsia="Arial" w:hAnsi="Arial" w:cs="Arial"/>
          <w:sz w:val="24"/>
          <w:szCs w:val="24"/>
        </w:rPr>
        <w:t>.33</w:t>
      </w:r>
      <w:r w:rsidR="0080236B" w:rsidRPr="00DC1471">
        <w:rPr>
          <w:rFonts w:ascii="Arial" w:eastAsia="Arial" w:hAnsi="Arial" w:cs="Arial"/>
          <w:sz w:val="24"/>
          <w:szCs w:val="24"/>
        </w:rPr>
        <w:t>,</w:t>
      </w:r>
      <w:r w:rsidRPr="00DC1471">
        <w:rPr>
          <w:rFonts w:ascii="Arial" w:eastAsia="Arial" w:hAnsi="Arial" w:cs="Arial"/>
          <w:sz w:val="24"/>
          <w:szCs w:val="24"/>
        </w:rPr>
        <w:t xml:space="preserve"> 2021</w:t>
      </w:r>
      <w:r w:rsidR="0080236B" w:rsidRPr="00DC1471">
        <w:rPr>
          <w:rFonts w:ascii="Arial" w:eastAsia="Arial" w:hAnsi="Arial" w:cs="Arial"/>
          <w:sz w:val="24"/>
          <w:szCs w:val="24"/>
        </w:rPr>
        <w:t>, p.</w:t>
      </w:r>
      <w:r w:rsidRPr="00DC1471">
        <w:rPr>
          <w:rFonts w:ascii="Arial" w:eastAsia="Arial" w:hAnsi="Arial" w:cs="Arial"/>
          <w:sz w:val="24"/>
          <w:szCs w:val="24"/>
        </w:rPr>
        <w:t>198-222.</w:t>
      </w:r>
    </w:p>
    <w:p w14:paraId="59062482" w14:textId="77777777" w:rsidR="00F82F9E" w:rsidRPr="00DC1471" w:rsidRDefault="00F82F9E" w:rsidP="00905088">
      <w:pPr>
        <w:spacing w:after="0" w:line="240" w:lineRule="auto"/>
        <w:contextualSpacing/>
        <w:jc w:val="both"/>
        <w:rPr>
          <w:rFonts w:ascii="Arial" w:hAnsi="Arial" w:cs="Arial"/>
          <w:sz w:val="24"/>
          <w:szCs w:val="24"/>
          <w:shd w:val="clear" w:color="auto" w:fill="FFFFFF"/>
        </w:rPr>
      </w:pPr>
    </w:p>
    <w:p w14:paraId="64F35516" w14:textId="29C3D66F" w:rsidR="00385DF1" w:rsidRPr="00DC1471" w:rsidRDefault="00385DF1" w:rsidP="00905088">
      <w:pPr>
        <w:spacing w:after="0" w:line="240" w:lineRule="auto"/>
        <w:contextualSpacing/>
        <w:jc w:val="both"/>
        <w:rPr>
          <w:rFonts w:ascii="Arial" w:hAnsi="Arial" w:cs="Arial"/>
          <w:sz w:val="24"/>
          <w:szCs w:val="24"/>
          <w:shd w:val="clear" w:color="auto" w:fill="FFFFFF"/>
        </w:rPr>
      </w:pPr>
      <w:r w:rsidRPr="00DC1471">
        <w:rPr>
          <w:rFonts w:ascii="Arial" w:hAnsi="Arial" w:cs="Arial"/>
          <w:sz w:val="24"/>
          <w:szCs w:val="24"/>
          <w:shd w:val="clear" w:color="auto" w:fill="FFFFFF"/>
        </w:rPr>
        <w:t>PEREZ, O</w:t>
      </w:r>
      <w:r w:rsidR="008B3BCD" w:rsidRPr="00DC1471">
        <w:rPr>
          <w:rFonts w:ascii="Arial" w:hAnsi="Arial" w:cs="Arial"/>
          <w:sz w:val="24"/>
          <w:szCs w:val="24"/>
          <w:shd w:val="clear" w:color="auto" w:fill="FFFFFF"/>
        </w:rPr>
        <w:t>.</w:t>
      </w:r>
      <w:r w:rsidRPr="00DC1471">
        <w:rPr>
          <w:rFonts w:ascii="Arial" w:hAnsi="Arial" w:cs="Arial"/>
          <w:sz w:val="24"/>
          <w:szCs w:val="24"/>
          <w:shd w:val="clear" w:color="auto" w:fill="FFFFFF"/>
        </w:rPr>
        <w:t xml:space="preserve"> C</w:t>
      </w:r>
      <w:r w:rsidR="008B3BCD" w:rsidRPr="00DC1471">
        <w:rPr>
          <w:rFonts w:ascii="Arial" w:hAnsi="Arial" w:cs="Arial"/>
          <w:sz w:val="24"/>
          <w:szCs w:val="24"/>
          <w:shd w:val="clear" w:color="auto" w:fill="FFFFFF"/>
        </w:rPr>
        <w:t>.</w:t>
      </w:r>
      <w:r w:rsidRPr="00DC1471">
        <w:rPr>
          <w:rFonts w:ascii="Arial" w:hAnsi="Arial" w:cs="Arial"/>
          <w:sz w:val="24"/>
          <w:szCs w:val="24"/>
          <w:shd w:val="clear" w:color="auto" w:fill="FFFFFF"/>
        </w:rPr>
        <w:t>; SOUZA, B</w:t>
      </w:r>
      <w:r w:rsidR="008B3BCD" w:rsidRPr="00DC1471">
        <w:rPr>
          <w:rFonts w:ascii="Arial" w:hAnsi="Arial" w:cs="Arial"/>
          <w:sz w:val="24"/>
          <w:szCs w:val="24"/>
          <w:shd w:val="clear" w:color="auto" w:fill="FFFFFF"/>
        </w:rPr>
        <w:t>.</w:t>
      </w:r>
      <w:r w:rsidRPr="00DC1471">
        <w:rPr>
          <w:rFonts w:ascii="Arial" w:hAnsi="Arial" w:cs="Arial"/>
          <w:sz w:val="24"/>
          <w:szCs w:val="24"/>
          <w:shd w:val="clear" w:color="auto" w:fill="FFFFFF"/>
        </w:rPr>
        <w:t xml:space="preserve"> M. Coletivos universitários e o discurso de afastamento da política parlamentar. </w:t>
      </w:r>
      <w:r w:rsidRPr="00905088">
        <w:rPr>
          <w:rFonts w:ascii="Arial" w:hAnsi="Arial" w:cs="Arial"/>
          <w:b/>
          <w:bCs/>
          <w:sz w:val="24"/>
          <w:szCs w:val="24"/>
          <w:shd w:val="clear" w:color="auto" w:fill="FFFFFF"/>
        </w:rPr>
        <w:t>Educação e Pesquisa</w:t>
      </w:r>
      <w:r w:rsidRPr="00DC1471">
        <w:rPr>
          <w:rFonts w:ascii="Arial" w:hAnsi="Arial" w:cs="Arial"/>
          <w:sz w:val="24"/>
          <w:szCs w:val="24"/>
          <w:shd w:val="clear" w:color="auto" w:fill="FFFFFF"/>
        </w:rPr>
        <w:t xml:space="preserve">, </w:t>
      </w:r>
      <w:r w:rsidR="008B3BCD" w:rsidRPr="00DC1471">
        <w:rPr>
          <w:rFonts w:ascii="Arial" w:hAnsi="Arial" w:cs="Arial"/>
          <w:sz w:val="24"/>
          <w:szCs w:val="24"/>
          <w:shd w:val="clear" w:color="auto" w:fill="FFFFFF"/>
        </w:rPr>
        <w:t xml:space="preserve">São Paulo, </w:t>
      </w:r>
      <w:r w:rsidRPr="00DC1471">
        <w:rPr>
          <w:rFonts w:ascii="Arial" w:hAnsi="Arial" w:cs="Arial"/>
          <w:sz w:val="24"/>
          <w:szCs w:val="24"/>
          <w:shd w:val="clear" w:color="auto" w:fill="FFFFFF"/>
        </w:rPr>
        <w:t>v. 46, 2020</w:t>
      </w:r>
      <w:r w:rsidR="008B3BCD" w:rsidRPr="00DC1471">
        <w:rPr>
          <w:rFonts w:ascii="Arial" w:hAnsi="Arial" w:cs="Arial"/>
          <w:sz w:val="24"/>
          <w:szCs w:val="24"/>
          <w:shd w:val="clear" w:color="auto" w:fill="FFFFFF"/>
        </w:rPr>
        <w:t>.</w:t>
      </w:r>
    </w:p>
    <w:p w14:paraId="3F3DE7A5" w14:textId="77777777" w:rsidR="00F82F9E" w:rsidRPr="00DC1471" w:rsidRDefault="00F82F9E" w:rsidP="00DC1471">
      <w:pPr>
        <w:spacing w:after="0" w:line="240" w:lineRule="auto"/>
        <w:contextualSpacing/>
        <w:jc w:val="both"/>
        <w:rPr>
          <w:rFonts w:ascii="Arial" w:eastAsia="Arial" w:hAnsi="Arial" w:cs="Arial"/>
          <w:sz w:val="24"/>
          <w:szCs w:val="24"/>
        </w:rPr>
      </w:pPr>
    </w:p>
    <w:p w14:paraId="6614289F" w14:textId="7A5C3A85"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POLIVANOV, B. Etnografia virtual, </w:t>
      </w:r>
      <w:proofErr w:type="spellStart"/>
      <w:r w:rsidRPr="00DC1471">
        <w:rPr>
          <w:rFonts w:ascii="Arial" w:eastAsia="Arial" w:hAnsi="Arial" w:cs="Arial"/>
          <w:sz w:val="24"/>
          <w:szCs w:val="24"/>
        </w:rPr>
        <w:t>netnografia</w:t>
      </w:r>
      <w:proofErr w:type="spellEnd"/>
      <w:r w:rsidRPr="00DC1471">
        <w:rPr>
          <w:rFonts w:ascii="Arial" w:eastAsia="Arial" w:hAnsi="Arial" w:cs="Arial"/>
          <w:sz w:val="24"/>
          <w:szCs w:val="24"/>
        </w:rPr>
        <w:t xml:space="preserve"> ou apenas etnografia? Implicações dos conceitos. </w:t>
      </w:r>
      <w:r w:rsidRPr="00905088">
        <w:rPr>
          <w:rFonts w:ascii="Arial" w:eastAsia="Arial" w:hAnsi="Arial" w:cs="Arial"/>
          <w:b/>
          <w:bCs/>
          <w:sz w:val="24"/>
          <w:szCs w:val="24"/>
        </w:rPr>
        <w:t>Esferas</w:t>
      </w:r>
      <w:r w:rsidRPr="00DC1471">
        <w:rPr>
          <w:rFonts w:ascii="Arial" w:eastAsia="Arial" w:hAnsi="Arial" w:cs="Arial"/>
          <w:sz w:val="24"/>
          <w:szCs w:val="24"/>
        </w:rPr>
        <w:t xml:space="preserve">, v. 1, n. 3, 2014. Disponível em: </w:t>
      </w:r>
      <w:hyperlink r:id="rId19" w:history="1">
        <w:r w:rsidRPr="00DC1471">
          <w:rPr>
            <w:rStyle w:val="Hyperlink"/>
            <w:rFonts w:ascii="Arial" w:eastAsia="Arial" w:hAnsi="Arial" w:cs="Arial"/>
            <w:color w:val="auto"/>
            <w:sz w:val="24"/>
            <w:szCs w:val="24"/>
            <w:u w:val="none"/>
          </w:rPr>
          <w:t>http://portalrevistas.ucb.br/index.php/esf/article/view/4621</w:t>
        </w:r>
      </w:hyperlink>
      <w:r w:rsidRPr="00DC1471">
        <w:rPr>
          <w:rFonts w:ascii="Arial" w:eastAsia="Arial" w:hAnsi="Arial" w:cs="Arial"/>
          <w:sz w:val="24"/>
          <w:szCs w:val="24"/>
        </w:rPr>
        <w:t>. Acesso em: 18 de junho 2021.</w:t>
      </w:r>
    </w:p>
    <w:p w14:paraId="40927E74" w14:textId="77777777" w:rsidR="002D5D19" w:rsidRPr="00DC1471" w:rsidRDefault="002D5D19" w:rsidP="00DC1471">
      <w:pPr>
        <w:shd w:val="clear" w:color="auto" w:fill="FFFFFF"/>
        <w:spacing w:after="0" w:line="240" w:lineRule="auto"/>
        <w:contextualSpacing/>
        <w:jc w:val="both"/>
        <w:rPr>
          <w:rFonts w:ascii="Arial" w:eastAsia="Arial" w:hAnsi="Arial" w:cs="Arial"/>
          <w:sz w:val="24"/>
          <w:szCs w:val="24"/>
        </w:rPr>
      </w:pPr>
    </w:p>
    <w:p w14:paraId="2E6750BA" w14:textId="15217BAE" w:rsidR="00385DF1" w:rsidRPr="00905088" w:rsidRDefault="00385DF1" w:rsidP="00905088">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QUIMELLI, Gisele Alves de Sá. Interação Dialógica: a voz da extensão universitária. In: GONÇALVES, Nádia </w:t>
      </w:r>
      <w:proofErr w:type="spellStart"/>
      <w:r w:rsidRPr="00DC1471">
        <w:rPr>
          <w:rFonts w:ascii="Arial" w:eastAsia="Arial" w:hAnsi="Arial" w:cs="Arial"/>
          <w:sz w:val="24"/>
          <w:szCs w:val="24"/>
        </w:rPr>
        <w:t>Gaiofatto</w:t>
      </w:r>
      <w:proofErr w:type="spellEnd"/>
      <w:r w:rsidRPr="00DC1471">
        <w:rPr>
          <w:rFonts w:ascii="Arial" w:eastAsia="Arial" w:hAnsi="Arial" w:cs="Arial"/>
          <w:sz w:val="24"/>
          <w:szCs w:val="24"/>
        </w:rPr>
        <w:t>; QUIMELLI, Gisele Alves de Sá (</w:t>
      </w:r>
      <w:proofErr w:type="spellStart"/>
      <w:r w:rsidRPr="00DC1471">
        <w:rPr>
          <w:rFonts w:ascii="Arial" w:eastAsia="Arial" w:hAnsi="Arial" w:cs="Arial"/>
          <w:sz w:val="24"/>
          <w:szCs w:val="24"/>
        </w:rPr>
        <w:t>Orgs</w:t>
      </w:r>
      <w:proofErr w:type="spellEnd"/>
      <w:r w:rsidRPr="00DC1471">
        <w:rPr>
          <w:rFonts w:ascii="Arial" w:eastAsia="Arial" w:hAnsi="Arial" w:cs="Arial"/>
          <w:sz w:val="24"/>
          <w:szCs w:val="24"/>
        </w:rPr>
        <w:t xml:space="preserve">.). </w:t>
      </w:r>
      <w:r w:rsidRPr="00905088">
        <w:rPr>
          <w:rFonts w:ascii="Arial" w:eastAsia="Arial" w:hAnsi="Arial" w:cs="Arial"/>
          <w:b/>
          <w:bCs/>
          <w:sz w:val="24"/>
          <w:szCs w:val="24"/>
        </w:rPr>
        <w:t>Princípios da extensão universitária</w:t>
      </w:r>
      <w:r w:rsidRPr="00DC1471">
        <w:rPr>
          <w:rFonts w:ascii="Arial" w:eastAsia="Arial" w:hAnsi="Arial" w:cs="Arial"/>
          <w:sz w:val="24"/>
          <w:szCs w:val="24"/>
        </w:rPr>
        <w:t xml:space="preserve">: contribuições para uma discussão necessária. Curitiba: CRV, 2016, p.16-36. </w:t>
      </w:r>
      <w:r w:rsidRPr="00905088">
        <w:rPr>
          <w:rFonts w:ascii="Arial" w:eastAsia="Arial" w:hAnsi="Arial" w:cs="Arial"/>
          <w:sz w:val="24"/>
          <w:szCs w:val="24"/>
        </w:rPr>
        <w:t>126</w:t>
      </w:r>
    </w:p>
    <w:p w14:paraId="11CB00B9" w14:textId="77777777" w:rsidR="00AB7812" w:rsidRPr="00905088" w:rsidRDefault="00AB7812" w:rsidP="00DC1471">
      <w:pPr>
        <w:spacing w:after="0" w:line="240" w:lineRule="auto"/>
        <w:contextualSpacing/>
        <w:jc w:val="both"/>
        <w:rPr>
          <w:rFonts w:ascii="Arial" w:eastAsia="Arial" w:hAnsi="Arial" w:cs="Arial"/>
          <w:sz w:val="24"/>
          <w:szCs w:val="24"/>
        </w:rPr>
      </w:pPr>
    </w:p>
    <w:p w14:paraId="71B45AD3" w14:textId="77777777" w:rsidR="00BD0C98" w:rsidRPr="00DC1471" w:rsidRDefault="00BD0C98" w:rsidP="00DC1471">
      <w:pPr>
        <w:shd w:val="clear" w:color="auto" w:fill="FFFFFF"/>
        <w:spacing w:after="0" w:line="240" w:lineRule="auto"/>
        <w:contextualSpacing/>
        <w:jc w:val="both"/>
        <w:rPr>
          <w:rFonts w:ascii="Arial" w:hAnsi="Arial" w:cs="Arial"/>
          <w:sz w:val="24"/>
          <w:szCs w:val="24"/>
          <w:shd w:val="clear" w:color="auto" w:fill="FFFFFF"/>
        </w:rPr>
      </w:pPr>
      <w:r w:rsidRPr="00DC1471">
        <w:rPr>
          <w:rFonts w:ascii="Arial" w:hAnsi="Arial" w:cs="Arial"/>
          <w:sz w:val="24"/>
          <w:szCs w:val="24"/>
          <w:shd w:val="clear" w:color="auto" w:fill="FFFFFF"/>
        </w:rPr>
        <w:t>REALISTA, Joana Raquel Cardoso Gama. </w:t>
      </w:r>
      <w:r w:rsidRPr="00905088">
        <w:rPr>
          <w:rFonts w:ascii="Arial" w:hAnsi="Arial" w:cs="Arial"/>
          <w:b/>
          <w:bCs/>
          <w:sz w:val="24"/>
          <w:szCs w:val="24"/>
          <w:shd w:val="clear" w:color="auto" w:fill="FFFFFF"/>
        </w:rPr>
        <w:t>O Capital Social no Instagram</w:t>
      </w:r>
      <w:r w:rsidRPr="00DC1471">
        <w:rPr>
          <w:rFonts w:ascii="Arial" w:hAnsi="Arial" w:cs="Arial"/>
          <w:sz w:val="24"/>
          <w:szCs w:val="24"/>
          <w:shd w:val="clear" w:color="auto" w:fill="FFFFFF"/>
        </w:rPr>
        <w:t xml:space="preserve">: Um Estudo Sobre o Uso da Rede Social Online nos Jovens Universitários. 2020. Tese de Doutorado. ISCTE-Instituto </w:t>
      </w:r>
      <w:proofErr w:type="spellStart"/>
      <w:r w:rsidRPr="00DC1471">
        <w:rPr>
          <w:rFonts w:ascii="Arial" w:hAnsi="Arial" w:cs="Arial"/>
          <w:sz w:val="24"/>
          <w:szCs w:val="24"/>
          <w:shd w:val="clear" w:color="auto" w:fill="FFFFFF"/>
        </w:rPr>
        <w:t>Universitario</w:t>
      </w:r>
      <w:proofErr w:type="spellEnd"/>
      <w:r w:rsidRPr="00DC1471">
        <w:rPr>
          <w:rFonts w:ascii="Arial" w:hAnsi="Arial" w:cs="Arial"/>
          <w:sz w:val="24"/>
          <w:szCs w:val="24"/>
          <w:shd w:val="clear" w:color="auto" w:fill="FFFFFF"/>
        </w:rPr>
        <w:t xml:space="preserve"> de Lisboa (Portugal).</w:t>
      </w:r>
    </w:p>
    <w:p w14:paraId="59F78DF6" w14:textId="77777777" w:rsidR="00BD0C98" w:rsidRPr="00905088" w:rsidRDefault="00BD0C98" w:rsidP="00DC1471">
      <w:pPr>
        <w:spacing w:after="0" w:line="240" w:lineRule="auto"/>
        <w:contextualSpacing/>
        <w:jc w:val="both"/>
        <w:rPr>
          <w:rFonts w:ascii="Arial" w:eastAsia="Arial" w:hAnsi="Arial" w:cs="Arial"/>
          <w:sz w:val="24"/>
          <w:szCs w:val="24"/>
        </w:rPr>
      </w:pPr>
    </w:p>
    <w:p w14:paraId="4C90B7CD" w14:textId="346D237F" w:rsidR="00385DF1" w:rsidRPr="00905088" w:rsidRDefault="00385DF1" w:rsidP="00905088">
      <w:pPr>
        <w:spacing w:after="0" w:line="240" w:lineRule="auto"/>
        <w:contextualSpacing/>
        <w:jc w:val="both"/>
        <w:rPr>
          <w:rFonts w:ascii="Arial" w:eastAsia="Arial" w:hAnsi="Arial" w:cs="Arial"/>
          <w:sz w:val="24"/>
          <w:szCs w:val="24"/>
        </w:rPr>
      </w:pPr>
      <w:r w:rsidRPr="00905088">
        <w:rPr>
          <w:rFonts w:ascii="Arial" w:eastAsia="Arial" w:hAnsi="Arial" w:cs="Arial"/>
          <w:sz w:val="24"/>
          <w:szCs w:val="24"/>
        </w:rPr>
        <w:t xml:space="preserve">RESTREPO, Eduardo. </w:t>
      </w:r>
      <w:r w:rsidRPr="00905088">
        <w:rPr>
          <w:rFonts w:ascii="Arial" w:eastAsia="Arial" w:hAnsi="Arial" w:cs="Arial"/>
          <w:b/>
          <w:bCs/>
          <w:sz w:val="24"/>
          <w:szCs w:val="24"/>
        </w:rPr>
        <w:t>Etnografía</w:t>
      </w:r>
      <w:r w:rsidRPr="00DC1471">
        <w:rPr>
          <w:rFonts w:ascii="Arial" w:eastAsia="Arial" w:hAnsi="Arial" w:cs="Arial"/>
          <w:sz w:val="24"/>
          <w:szCs w:val="24"/>
        </w:rPr>
        <w:t xml:space="preserve">: alcances, técnicas y éticas. </w:t>
      </w:r>
      <w:r w:rsidRPr="00905088">
        <w:rPr>
          <w:rFonts w:ascii="Arial" w:eastAsia="Arial" w:hAnsi="Arial" w:cs="Arial"/>
          <w:sz w:val="24"/>
          <w:szCs w:val="24"/>
        </w:rPr>
        <w:t xml:space="preserve">Bogotá: </w:t>
      </w:r>
      <w:proofErr w:type="spellStart"/>
      <w:r w:rsidRPr="00905088">
        <w:rPr>
          <w:rFonts w:ascii="Arial" w:eastAsia="Arial" w:hAnsi="Arial" w:cs="Arial"/>
          <w:sz w:val="24"/>
          <w:szCs w:val="24"/>
        </w:rPr>
        <w:t>Envión</w:t>
      </w:r>
      <w:proofErr w:type="spellEnd"/>
      <w:r w:rsidRPr="00905088">
        <w:rPr>
          <w:rFonts w:ascii="Arial" w:eastAsia="Arial" w:hAnsi="Arial" w:cs="Arial"/>
          <w:sz w:val="24"/>
          <w:szCs w:val="24"/>
        </w:rPr>
        <w:t xml:space="preserve"> editores, 2016.</w:t>
      </w:r>
    </w:p>
    <w:p w14:paraId="0B83D4FA" w14:textId="77777777" w:rsidR="00AB7812" w:rsidRPr="00DC1471" w:rsidRDefault="00AB7812" w:rsidP="00DC1471">
      <w:pPr>
        <w:spacing w:after="0" w:line="240" w:lineRule="auto"/>
        <w:contextualSpacing/>
        <w:jc w:val="both"/>
        <w:rPr>
          <w:rFonts w:ascii="Arial" w:eastAsia="Arial" w:hAnsi="Arial" w:cs="Arial"/>
          <w:sz w:val="24"/>
          <w:szCs w:val="24"/>
        </w:rPr>
      </w:pPr>
    </w:p>
    <w:p w14:paraId="291A26CF" w14:textId="1FB09E8C" w:rsidR="004E425B" w:rsidRPr="00DC1471" w:rsidRDefault="004E425B" w:rsidP="00DC1471">
      <w:pPr>
        <w:tabs>
          <w:tab w:val="left" w:pos="284"/>
          <w:tab w:val="left" w:pos="567"/>
          <w:tab w:val="left" w:pos="993"/>
        </w:tabs>
        <w:spacing w:after="0" w:line="240" w:lineRule="auto"/>
        <w:contextualSpacing/>
        <w:jc w:val="both"/>
        <w:rPr>
          <w:rFonts w:ascii="Arial" w:hAnsi="Arial" w:cs="Arial"/>
          <w:sz w:val="24"/>
          <w:szCs w:val="24"/>
        </w:rPr>
      </w:pPr>
      <w:r w:rsidRPr="00DC1471">
        <w:rPr>
          <w:rFonts w:ascii="Arial" w:hAnsi="Arial" w:cs="Arial"/>
          <w:sz w:val="24"/>
          <w:szCs w:val="24"/>
        </w:rPr>
        <w:t xml:space="preserve">ROCHA, Gilmar. A etnografia como categoria de pensamento na antropologia moderna. </w:t>
      </w:r>
      <w:r w:rsidRPr="00905088">
        <w:rPr>
          <w:rFonts w:ascii="Arial" w:hAnsi="Arial" w:cs="Arial"/>
          <w:b/>
          <w:bCs/>
          <w:sz w:val="24"/>
          <w:szCs w:val="24"/>
        </w:rPr>
        <w:t>Cadernos de Campo</w:t>
      </w:r>
      <w:r w:rsidRPr="00DC1471">
        <w:rPr>
          <w:rFonts w:ascii="Arial" w:hAnsi="Arial" w:cs="Arial"/>
          <w:sz w:val="24"/>
          <w:szCs w:val="24"/>
        </w:rPr>
        <w:t>. São Paulo, n. 14/15. 2006. P. 1-382.</w:t>
      </w:r>
    </w:p>
    <w:p w14:paraId="05D8FBE5" w14:textId="6F136ECA" w:rsidR="004E425B" w:rsidRPr="00DC1471" w:rsidRDefault="004E425B" w:rsidP="00DC1471">
      <w:pPr>
        <w:spacing w:after="0" w:line="240" w:lineRule="auto"/>
        <w:contextualSpacing/>
        <w:jc w:val="both"/>
        <w:rPr>
          <w:rFonts w:ascii="Arial" w:eastAsia="Arial" w:hAnsi="Arial" w:cs="Arial"/>
          <w:sz w:val="24"/>
          <w:szCs w:val="24"/>
        </w:rPr>
      </w:pPr>
    </w:p>
    <w:p w14:paraId="5485D80F" w14:textId="5F2DBF3F" w:rsidR="003228F9" w:rsidRPr="00905088" w:rsidRDefault="003228F9" w:rsidP="00905088">
      <w:pPr>
        <w:spacing w:after="0" w:line="240" w:lineRule="auto"/>
        <w:jc w:val="both"/>
        <w:rPr>
          <w:rFonts w:ascii="Arial" w:hAnsi="Arial" w:cs="Arial"/>
          <w:sz w:val="24"/>
          <w:szCs w:val="24"/>
        </w:rPr>
      </w:pPr>
      <w:r w:rsidRPr="00905088">
        <w:rPr>
          <w:rFonts w:ascii="Arial" w:hAnsi="Arial" w:cs="Arial"/>
          <w:sz w:val="24"/>
          <w:szCs w:val="24"/>
        </w:rPr>
        <w:t xml:space="preserve">ROCHA, R. M. (org.). </w:t>
      </w:r>
      <w:proofErr w:type="spellStart"/>
      <w:r w:rsidRPr="00905088">
        <w:rPr>
          <w:rFonts w:ascii="Arial" w:hAnsi="Arial" w:cs="Arial"/>
          <w:sz w:val="24"/>
          <w:szCs w:val="24"/>
        </w:rPr>
        <w:t>Artivismos</w:t>
      </w:r>
      <w:proofErr w:type="spellEnd"/>
      <w:r w:rsidRPr="00905088">
        <w:rPr>
          <w:rFonts w:ascii="Arial" w:hAnsi="Arial" w:cs="Arial"/>
          <w:sz w:val="24"/>
          <w:szCs w:val="24"/>
        </w:rPr>
        <w:t xml:space="preserve"> musicais de gênero: </w:t>
      </w:r>
      <w:proofErr w:type="spellStart"/>
      <w:r w:rsidRPr="00905088">
        <w:rPr>
          <w:rFonts w:ascii="Arial" w:hAnsi="Arial" w:cs="Arial"/>
          <w:sz w:val="24"/>
          <w:szCs w:val="24"/>
        </w:rPr>
        <w:t>bandivas</w:t>
      </w:r>
      <w:proofErr w:type="spellEnd"/>
      <w:r w:rsidRPr="00905088">
        <w:rPr>
          <w:rFonts w:ascii="Arial" w:hAnsi="Arial" w:cs="Arial"/>
          <w:sz w:val="24"/>
          <w:szCs w:val="24"/>
        </w:rPr>
        <w:t xml:space="preserve">, travestis, gays, </w:t>
      </w:r>
      <w:proofErr w:type="spellStart"/>
      <w:r w:rsidRPr="00905088">
        <w:rPr>
          <w:rFonts w:ascii="Arial" w:hAnsi="Arial" w:cs="Arial"/>
          <w:sz w:val="24"/>
          <w:szCs w:val="24"/>
        </w:rPr>
        <w:t>drags</w:t>
      </w:r>
      <w:proofErr w:type="spellEnd"/>
      <w:r w:rsidRPr="00905088">
        <w:rPr>
          <w:rFonts w:ascii="Arial" w:hAnsi="Arial" w:cs="Arial"/>
          <w:sz w:val="24"/>
          <w:szCs w:val="24"/>
        </w:rPr>
        <w:t xml:space="preserve">, </w:t>
      </w:r>
      <w:proofErr w:type="spellStart"/>
      <w:r w:rsidRPr="00905088">
        <w:rPr>
          <w:rFonts w:ascii="Arial" w:hAnsi="Arial" w:cs="Arial"/>
          <w:sz w:val="24"/>
          <w:szCs w:val="24"/>
        </w:rPr>
        <w:t>trans</w:t>
      </w:r>
      <w:proofErr w:type="spellEnd"/>
      <w:r w:rsidRPr="00905088">
        <w:rPr>
          <w:rFonts w:ascii="Arial" w:hAnsi="Arial" w:cs="Arial"/>
          <w:sz w:val="24"/>
          <w:szCs w:val="24"/>
        </w:rPr>
        <w:t>, não-</w:t>
      </w:r>
      <w:proofErr w:type="spellStart"/>
      <w:r w:rsidRPr="00905088">
        <w:rPr>
          <w:rFonts w:ascii="Arial" w:hAnsi="Arial" w:cs="Arial"/>
          <w:sz w:val="24"/>
          <w:szCs w:val="24"/>
        </w:rPr>
        <w:t>bináries</w:t>
      </w:r>
      <w:proofErr w:type="spellEnd"/>
      <w:r w:rsidRPr="00905088">
        <w:rPr>
          <w:rFonts w:ascii="Arial" w:hAnsi="Arial" w:cs="Arial"/>
          <w:sz w:val="24"/>
          <w:szCs w:val="24"/>
        </w:rPr>
        <w:t>. Salvador: Devires, 2021.</w:t>
      </w:r>
    </w:p>
    <w:p w14:paraId="090D9466" w14:textId="77777777" w:rsidR="009761C5" w:rsidRDefault="009761C5" w:rsidP="00DC1471">
      <w:pPr>
        <w:spacing w:after="0" w:line="240" w:lineRule="auto"/>
        <w:contextualSpacing/>
        <w:jc w:val="both"/>
        <w:rPr>
          <w:rFonts w:ascii="Arial" w:eastAsia="Arial" w:hAnsi="Arial" w:cs="Arial"/>
          <w:sz w:val="24"/>
          <w:szCs w:val="24"/>
        </w:rPr>
      </w:pPr>
    </w:p>
    <w:p w14:paraId="66E81135" w14:textId="08A3A56A"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SANTOS, Boaventura S. </w:t>
      </w:r>
      <w:r w:rsidRPr="00905088">
        <w:rPr>
          <w:rFonts w:ascii="Arial" w:eastAsia="Arial" w:hAnsi="Arial" w:cs="Arial"/>
          <w:b/>
          <w:bCs/>
          <w:sz w:val="24"/>
          <w:szCs w:val="24"/>
        </w:rPr>
        <w:t>A Universidade no século XXI</w:t>
      </w:r>
      <w:r w:rsidRPr="00DC1471">
        <w:rPr>
          <w:rFonts w:ascii="Arial" w:eastAsia="Arial" w:hAnsi="Arial" w:cs="Arial"/>
          <w:sz w:val="24"/>
          <w:szCs w:val="24"/>
        </w:rPr>
        <w:t xml:space="preserve">: para uma reforma democrática e emancipatória da Universidade. São Paulo: Cortez, 2004. </w:t>
      </w:r>
    </w:p>
    <w:p w14:paraId="35156017" w14:textId="77777777" w:rsidR="00AB7812" w:rsidRPr="00DC1471" w:rsidRDefault="00AB7812" w:rsidP="00DC1471">
      <w:pPr>
        <w:spacing w:after="0" w:line="240" w:lineRule="auto"/>
        <w:contextualSpacing/>
        <w:jc w:val="both"/>
        <w:rPr>
          <w:rFonts w:ascii="Arial" w:eastAsia="Arial" w:hAnsi="Arial" w:cs="Arial"/>
          <w:sz w:val="24"/>
          <w:szCs w:val="24"/>
        </w:rPr>
      </w:pPr>
    </w:p>
    <w:p w14:paraId="6FE90102" w14:textId="0A81DF48" w:rsidR="00385DF1" w:rsidRPr="00B84980"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SOUSA, Ana Luiza Lima</w:t>
      </w:r>
      <w:r w:rsidR="002437E5" w:rsidRPr="00DC1471">
        <w:rPr>
          <w:rFonts w:ascii="Arial" w:eastAsia="Arial" w:hAnsi="Arial" w:cs="Arial"/>
          <w:sz w:val="24"/>
          <w:szCs w:val="24"/>
        </w:rPr>
        <w:t>.</w:t>
      </w:r>
      <w:r w:rsidRPr="00DC1471">
        <w:rPr>
          <w:rFonts w:ascii="Arial" w:eastAsia="Arial" w:hAnsi="Arial" w:cs="Arial"/>
          <w:sz w:val="24"/>
          <w:szCs w:val="24"/>
        </w:rPr>
        <w:t xml:space="preserve"> </w:t>
      </w:r>
      <w:r w:rsidRPr="00905088">
        <w:rPr>
          <w:rFonts w:ascii="Arial" w:eastAsia="Arial" w:hAnsi="Arial" w:cs="Arial"/>
          <w:b/>
          <w:bCs/>
          <w:sz w:val="24"/>
          <w:szCs w:val="24"/>
        </w:rPr>
        <w:t>A História da Extensão Universitária</w:t>
      </w:r>
      <w:r w:rsidRPr="00DC1471">
        <w:rPr>
          <w:rFonts w:ascii="Arial" w:eastAsia="Arial" w:hAnsi="Arial" w:cs="Arial"/>
          <w:sz w:val="24"/>
          <w:szCs w:val="24"/>
        </w:rPr>
        <w:t xml:space="preserve">. </w:t>
      </w:r>
      <w:r w:rsidRPr="00B84980">
        <w:rPr>
          <w:rFonts w:ascii="Arial" w:eastAsia="Arial" w:hAnsi="Arial" w:cs="Arial"/>
          <w:sz w:val="24"/>
          <w:szCs w:val="24"/>
        </w:rPr>
        <w:t>Campinas, SP: Alínea, 2010.</w:t>
      </w:r>
    </w:p>
    <w:p w14:paraId="3D7F8B3B" w14:textId="77777777" w:rsidR="00AB7812" w:rsidRPr="00B84980" w:rsidRDefault="00AB7812" w:rsidP="00DC1471">
      <w:pPr>
        <w:spacing w:after="0" w:line="240" w:lineRule="auto"/>
        <w:contextualSpacing/>
        <w:jc w:val="both"/>
        <w:rPr>
          <w:rFonts w:ascii="Arial" w:eastAsia="Arial" w:hAnsi="Arial" w:cs="Arial"/>
          <w:sz w:val="24"/>
          <w:szCs w:val="24"/>
          <w:highlight w:val="white"/>
        </w:rPr>
      </w:pPr>
    </w:p>
    <w:p w14:paraId="5FC651F9" w14:textId="71CE9259" w:rsidR="006F11FA" w:rsidRPr="00905088" w:rsidRDefault="006F11FA" w:rsidP="00905088">
      <w:pPr>
        <w:spacing w:after="0" w:line="240" w:lineRule="auto"/>
        <w:jc w:val="both"/>
        <w:rPr>
          <w:rFonts w:ascii="Arial" w:hAnsi="Arial" w:cs="Arial"/>
          <w:sz w:val="24"/>
          <w:szCs w:val="24"/>
        </w:rPr>
      </w:pPr>
      <w:r w:rsidRPr="00905088">
        <w:rPr>
          <w:rFonts w:ascii="Arial" w:hAnsi="Arial" w:cs="Arial"/>
          <w:sz w:val="24"/>
          <w:szCs w:val="24"/>
          <w:highlight w:val="white"/>
        </w:rPr>
        <w:t xml:space="preserve">TESSARI, C. A.; COSTA, </w:t>
      </w:r>
      <w:proofErr w:type="spellStart"/>
      <w:r w:rsidRPr="00905088">
        <w:rPr>
          <w:rFonts w:ascii="Arial" w:hAnsi="Arial" w:cs="Arial"/>
          <w:sz w:val="24"/>
          <w:szCs w:val="24"/>
          <w:highlight w:val="white"/>
        </w:rPr>
        <w:t>Julio</w:t>
      </w:r>
      <w:proofErr w:type="spellEnd"/>
      <w:r w:rsidRPr="00905088">
        <w:rPr>
          <w:rFonts w:ascii="Arial" w:hAnsi="Arial" w:cs="Arial"/>
          <w:sz w:val="24"/>
          <w:szCs w:val="24"/>
          <w:highlight w:val="white"/>
        </w:rPr>
        <w:t xml:space="preserve"> Cesar </w:t>
      </w:r>
      <w:proofErr w:type="spellStart"/>
      <w:r w:rsidRPr="00905088">
        <w:rPr>
          <w:rFonts w:ascii="Arial" w:hAnsi="Arial" w:cs="Arial"/>
          <w:sz w:val="24"/>
          <w:szCs w:val="24"/>
          <w:highlight w:val="white"/>
        </w:rPr>
        <w:t>Zorzenon</w:t>
      </w:r>
      <w:proofErr w:type="spellEnd"/>
      <w:r w:rsidRPr="00905088">
        <w:rPr>
          <w:rFonts w:ascii="Arial" w:hAnsi="Arial" w:cs="Arial"/>
          <w:sz w:val="24"/>
          <w:szCs w:val="24"/>
          <w:highlight w:val="white"/>
        </w:rPr>
        <w:t xml:space="preserve">; ONUSIC, L. M.; LEAL NETO, M. O campus Osasco e a EPPEN sob a ótica da Inclusão Social. In: NEMI, Ana; GALLIAN, Dante; </w:t>
      </w:r>
      <w:r w:rsidR="005443A2" w:rsidRPr="00905088">
        <w:rPr>
          <w:rFonts w:ascii="Arial" w:hAnsi="Arial" w:cs="Arial"/>
          <w:sz w:val="24"/>
          <w:szCs w:val="24"/>
          <w:highlight w:val="white"/>
        </w:rPr>
        <w:t xml:space="preserve">MINHOTO, </w:t>
      </w:r>
      <w:r w:rsidRPr="00905088">
        <w:rPr>
          <w:rFonts w:ascii="Arial" w:hAnsi="Arial" w:cs="Arial"/>
          <w:sz w:val="24"/>
          <w:szCs w:val="24"/>
          <w:highlight w:val="white"/>
        </w:rPr>
        <w:t xml:space="preserve">Maria Angélica Pedra (Org.). </w:t>
      </w:r>
      <w:r w:rsidRPr="00905088">
        <w:rPr>
          <w:rFonts w:ascii="Arial" w:hAnsi="Arial" w:cs="Arial"/>
          <w:b/>
          <w:bCs/>
          <w:sz w:val="24"/>
          <w:szCs w:val="24"/>
          <w:highlight w:val="white"/>
        </w:rPr>
        <w:t>Unifesp 25 anos</w:t>
      </w:r>
      <w:r w:rsidRPr="00905088">
        <w:rPr>
          <w:rFonts w:ascii="Arial" w:hAnsi="Arial" w:cs="Arial"/>
          <w:sz w:val="24"/>
          <w:szCs w:val="24"/>
          <w:highlight w:val="white"/>
        </w:rPr>
        <w:t>: História e Reflexões. São Paulo: Editora Unifesp, 2020, v. 1, p. 151-176.</w:t>
      </w:r>
    </w:p>
    <w:p w14:paraId="799B8CC7" w14:textId="77777777" w:rsidR="00003109" w:rsidRPr="00B84980" w:rsidRDefault="00003109" w:rsidP="00DC1471">
      <w:pPr>
        <w:spacing w:after="0" w:line="240" w:lineRule="auto"/>
        <w:contextualSpacing/>
        <w:jc w:val="both"/>
        <w:rPr>
          <w:rFonts w:ascii="Arial" w:eastAsia="Arial" w:hAnsi="Arial" w:cs="Arial"/>
          <w:sz w:val="24"/>
          <w:szCs w:val="24"/>
          <w:highlight w:val="white"/>
        </w:rPr>
      </w:pPr>
    </w:p>
    <w:p w14:paraId="58D89300" w14:textId="232911C6" w:rsidR="00385DF1" w:rsidRPr="00DC1471" w:rsidRDefault="00385DF1" w:rsidP="00905088">
      <w:pPr>
        <w:spacing w:after="0" w:line="240" w:lineRule="auto"/>
        <w:contextualSpacing/>
        <w:jc w:val="both"/>
        <w:rPr>
          <w:rFonts w:ascii="Arial" w:eastAsia="Arial" w:hAnsi="Arial" w:cs="Arial"/>
          <w:sz w:val="24"/>
          <w:szCs w:val="24"/>
          <w:highlight w:val="white"/>
        </w:rPr>
      </w:pPr>
      <w:r w:rsidRPr="00B84980">
        <w:rPr>
          <w:rFonts w:ascii="Arial" w:eastAsia="Arial" w:hAnsi="Arial" w:cs="Arial"/>
          <w:sz w:val="24"/>
          <w:szCs w:val="24"/>
          <w:highlight w:val="white"/>
          <w:lang w:val="en-US"/>
        </w:rPr>
        <w:t xml:space="preserve">TURNER, Graeme. </w:t>
      </w:r>
      <w:r w:rsidRPr="00905088">
        <w:rPr>
          <w:rFonts w:ascii="Arial" w:eastAsia="Arial" w:hAnsi="Arial" w:cs="Arial"/>
          <w:b/>
          <w:bCs/>
          <w:sz w:val="24"/>
          <w:szCs w:val="24"/>
          <w:highlight w:val="white"/>
          <w:lang w:val="en-US"/>
        </w:rPr>
        <w:t>British Cultural Studies</w:t>
      </w:r>
      <w:r w:rsidRPr="00DC1471">
        <w:rPr>
          <w:rFonts w:ascii="Arial" w:eastAsia="Arial" w:hAnsi="Arial" w:cs="Arial"/>
          <w:sz w:val="24"/>
          <w:szCs w:val="24"/>
          <w:highlight w:val="white"/>
          <w:lang w:val="en-US"/>
        </w:rPr>
        <w:t xml:space="preserve"> – an introduction. </w:t>
      </w:r>
      <w:r w:rsidRPr="00DC1471">
        <w:rPr>
          <w:rFonts w:ascii="Arial" w:eastAsia="Arial" w:hAnsi="Arial" w:cs="Arial"/>
          <w:sz w:val="24"/>
          <w:szCs w:val="24"/>
          <w:highlight w:val="white"/>
        </w:rPr>
        <w:t xml:space="preserve">Boston: </w:t>
      </w:r>
      <w:proofErr w:type="spellStart"/>
      <w:r w:rsidRPr="00DC1471">
        <w:rPr>
          <w:rFonts w:ascii="Arial" w:eastAsia="Arial" w:hAnsi="Arial" w:cs="Arial"/>
          <w:sz w:val="24"/>
          <w:szCs w:val="24"/>
          <w:highlight w:val="white"/>
        </w:rPr>
        <w:t>Unwin</w:t>
      </w:r>
      <w:proofErr w:type="spellEnd"/>
      <w:r w:rsidRPr="00DC1471">
        <w:rPr>
          <w:rFonts w:ascii="Arial" w:eastAsia="Arial" w:hAnsi="Arial" w:cs="Arial"/>
          <w:sz w:val="24"/>
          <w:szCs w:val="24"/>
          <w:highlight w:val="white"/>
        </w:rPr>
        <w:t xml:space="preserve"> </w:t>
      </w:r>
      <w:proofErr w:type="spellStart"/>
      <w:r w:rsidRPr="00DC1471">
        <w:rPr>
          <w:rFonts w:ascii="Arial" w:eastAsia="Arial" w:hAnsi="Arial" w:cs="Arial"/>
          <w:sz w:val="24"/>
          <w:szCs w:val="24"/>
          <w:highlight w:val="white"/>
        </w:rPr>
        <w:t>Hyman</w:t>
      </w:r>
      <w:proofErr w:type="spellEnd"/>
      <w:r w:rsidRPr="00DC1471">
        <w:rPr>
          <w:rFonts w:ascii="Arial" w:eastAsia="Arial" w:hAnsi="Arial" w:cs="Arial"/>
          <w:sz w:val="24"/>
          <w:szCs w:val="24"/>
          <w:highlight w:val="white"/>
        </w:rPr>
        <w:t>, 1990.</w:t>
      </w:r>
    </w:p>
    <w:p w14:paraId="16D3113E" w14:textId="77777777" w:rsidR="00AB7812" w:rsidRPr="00DC1471" w:rsidRDefault="00AB7812" w:rsidP="00DC1471">
      <w:pPr>
        <w:spacing w:after="0" w:line="240" w:lineRule="auto"/>
        <w:contextualSpacing/>
        <w:jc w:val="both"/>
        <w:rPr>
          <w:rFonts w:ascii="Arial" w:eastAsia="Arial" w:hAnsi="Arial" w:cs="Arial"/>
          <w:sz w:val="24"/>
          <w:szCs w:val="24"/>
        </w:rPr>
      </w:pPr>
    </w:p>
    <w:p w14:paraId="078C48C9" w14:textId="6F8C32E7"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UFCA - UNIVERSIDADE FEDERAL DO CARIRI. </w:t>
      </w:r>
      <w:r w:rsidRPr="00905088">
        <w:rPr>
          <w:rFonts w:ascii="Arial" w:eastAsia="Arial" w:hAnsi="Arial" w:cs="Arial"/>
          <w:b/>
          <w:bCs/>
          <w:sz w:val="24"/>
          <w:szCs w:val="24"/>
        </w:rPr>
        <w:t>Plano de Cultura</w:t>
      </w:r>
      <w:r w:rsidRPr="00DC1471">
        <w:rPr>
          <w:rFonts w:ascii="Arial" w:eastAsia="Arial" w:hAnsi="Arial" w:cs="Arial"/>
          <w:sz w:val="24"/>
          <w:szCs w:val="24"/>
        </w:rPr>
        <w:t xml:space="preserve">. Juazeiro do Norte: Universidade Federal do Cariri, 2019. Disponível em: </w:t>
      </w:r>
      <w:r w:rsidR="00567CF5" w:rsidRPr="00905088">
        <w:rPr>
          <w:rFonts w:ascii="Arial" w:hAnsi="Arial" w:cs="Arial"/>
          <w:sz w:val="24"/>
          <w:szCs w:val="24"/>
        </w:rPr>
        <w:t>https://documentos.ufca.edu.br/wp-folder/wp-content/uploads/2019/12/CONSUNI-UFCA-Resoluc%CC%A7a%CC%83º-59-2019-Plano-de-Cultura-09.07.19.pdf</w:t>
      </w:r>
      <w:r w:rsidRPr="00DC1471">
        <w:rPr>
          <w:rFonts w:ascii="Arial" w:eastAsia="Arial" w:hAnsi="Arial" w:cs="Arial"/>
          <w:sz w:val="24"/>
          <w:szCs w:val="24"/>
        </w:rPr>
        <w:t>. Acesso em: 05 dezembro 2021.</w:t>
      </w:r>
    </w:p>
    <w:p w14:paraId="3F97F6C6" w14:textId="77777777" w:rsidR="00AB7812" w:rsidRPr="00DC1471" w:rsidRDefault="00AB7812" w:rsidP="00DC1471">
      <w:pPr>
        <w:spacing w:after="0" w:line="240" w:lineRule="auto"/>
        <w:contextualSpacing/>
        <w:jc w:val="both"/>
        <w:rPr>
          <w:rFonts w:ascii="Arial" w:eastAsia="Arial" w:hAnsi="Arial" w:cs="Arial"/>
          <w:sz w:val="24"/>
          <w:szCs w:val="24"/>
        </w:rPr>
      </w:pPr>
    </w:p>
    <w:p w14:paraId="013533CF" w14:textId="7089C45F" w:rsidR="00003109" w:rsidRDefault="00385DF1" w:rsidP="00DC1471">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UFCA - UNIVERSIDADE FEDERAL DO CARIRI. </w:t>
      </w:r>
      <w:r w:rsidRPr="00905088">
        <w:rPr>
          <w:rFonts w:ascii="Arial" w:eastAsia="Arial" w:hAnsi="Arial" w:cs="Arial"/>
          <w:b/>
          <w:bCs/>
          <w:sz w:val="24"/>
          <w:szCs w:val="24"/>
        </w:rPr>
        <w:t>Relatório de Ações 2019</w:t>
      </w:r>
      <w:r w:rsidRPr="00DC1471">
        <w:rPr>
          <w:rFonts w:ascii="Arial" w:eastAsia="Arial" w:hAnsi="Arial" w:cs="Arial"/>
          <w:sz w:val="24"/>
          <w:szCs w:val="24"/>
        </w:rPr>
        <w:t>. Juazeiro do Norte: Universidade Federal do Cariri, 2019.</w:t>
      </w:r>
    </w:p>
    <w:p w14:paraId="2BD0FC12" w14:textId="4B24C1A0"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Disponível em: </w:t>
      </w:r>
      <w:hyperlink r:id="rId20" w:history="1">
        <w:r w:rsidRPr="00DC1471">
          <w:rPr>
            <w:rStyle w:val="Hyperlink"/>
            <w:rFonts w:ascii="Arial" w:eastAsia="Arial" w:hAnsi="Arial" w:cs="Arial"/>
            <w:color w:val="auto"/>
            <w:sz w:val="24"/>
            <w:szCs w:val="24"/>
            <w:u w:val="none"/>
          </w:rPr>
          <w:t xml:space="preserve">https://documentos.ufca.edu.br/wp-folder/wp </w:t>
        </w:r>
      </w:hyperlink>
      <w:hyperlink r:id="rId21" w:history="1">
        <w:r w:rsidRPr="00DC1471">
          <w:rPr>
            <w:rStyle w:val="Hyperlink"/>
            <w:rFonts w:ascii="Arial" w:eastAsia="Arial" w:hAnsi="Arial" w:cs="Arial"/>
            <w:color w:val="auto"/>
            <w:sz w:val="24"/>
            <w:szCs w:val="24"/>
            <w:u w:val="none"/>
          </w:rPr>
          <w:t>content/uploads/2020/11/PROCULTUFCA-Relato%CC%81rio-de-Ac%CC%A7o%CC%83es-2019.pdf</w:t>
        </w:r>
      </w:hyperlink>
      <w:r w:rsidRPr="00DC1471">
        <w:rPr>
          <w:rFonts w:ascii="Arial" w:eastAsia="Arial" w:hAnsi="Arial" w:cs="Arial"/>
          <w:sz w:val="24"/>
          <w:szCs w:val="24"/>
        </w:rPr>
        <w:t>. Acesso em: 6 dez</w:t>
      </w:r>
      <w:r w:rsidR="00003109">
        <w:rPr>
          <w:rFonts w:ascii="Arial" w:eastAsia="Arial" w:hAnsi="Arial" w:cs="Arial"/>
          <w:sz w:val="24"/>
          <w:szCs w:val="24"/>
        </w:rPr>
        <w:t>.</w:t>
      </w:r>
      <w:r w:rsidRPr="00DC1471">
        <w:rPr>
          <w:rFonts w:ascii="Arial" w:eastAsia="Arial" w:hAnsi="Arial" w:cs="Arial"/>
          <w:sz w:val="24"/>
          <w:szCs w:val="24"/>
        </w:rPr>
        <w:t xml:space="preserve"> 2021.</w:t>
      </w:r>
    </w:p>
    <w:p w14:paraId="66B422BC" w14:textId="77777777" w:rsidR="00567CF5" w:rsidRPr="00DC1471" w:rsidRDefault="00567CF5" w:rsidP="00DC1471">
      <w:pPr>
        <w:spacing w:after="0" w:line="240" w:lineRule="auto"/>
        <w:contextualSpacing/>
        <w:jc w:val="both"/>
        <w:rPr>
          <w:rFonts w:ascii="Arial" w:eastAsia="Arial" w:hAnsi="Arial" w:cs="Arial"/>
          <w:sz w:val="24"/>
          <w:szCs w:val="24"/>
        </w:rPr>
      </w:pPr>
    </w:p>
    <w:p w14:paraId="0B630919" w14:textId="642E7E67"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UFCA - UNIVERSIDADE FEDERAL DO CARIRI. </w:t>
      </w:r>
      <w:r w:rsidRPr="00905088">
        <w:rPr>
          <w:rFonts w:ascii="Arial" w:eastAsia="Arial" w:hAnsi="Arial" w:cs="Arial"/>
          <w:b/>
          <w:bCs/>
          <w:sz w:val="24"/>
          <w:szCs w:val="24"/>
        </w:rPr>
        <w:t>Universidade Federal do Cariri</w:t>
      </w:r>
      <w:r w:rsidRPr="00DC1471">
        <w:rPr>
          <w:rFonts w:ascii="Arial" w:eastAsia="Arial" w:hAnsi="Arial" w:cs="Arial"/>
          <w:sz w:val="24"/>
          <w:szCs w:val="24"/>
        </w:rPr>
        <w:t xml:space="preserve">, Juazeiro do Norte, 2020. Disponível em: </w:t>
      </w:r>
      <w:hyperlink r:id="rId22" w:history="1">
        <w:r w:rsidRPr="00DC1471">
          <w:rPr>
            <w:rStyle w:val="Hyperlink"/>
            <w:rFonts w:ascii="Arial" w:eastAsia="Arial" w:hAnsi="Arial" w:cs="Arial"/>
            <w:color w:val="auto"/>
            <w:sz w:val="24"/>
            <w:szCs w:val="24"/>
            <w:u w:val="none"/>
          </w:rPr>
          <w:t>https://www.ufca.edu.br/</w:t>
        </w:r>
      </w:hyperlink>
      <w:r w:rsidRPr="00DC1471">
        <w:rPr>
          <w:rFonts w:ascii="Arial" w:eastAsia="Arial" w:hAnsi="Arial" w:cs="Arial"/>
          <w:sz w:val="24"/>
          <w:szCs w:val="24"/>
        </w:rPr>
        <w:t>. Acesso em: 01 dezembro 2021.</w:t>
      </w:r>
    </w:p>
    <w:p w14:paraId="6EEBC786" w14:textId="77777777" w:rsidR="00215F1F" w:rsidRPr="00DC1471" w:rsidRDefault="00215F1F" w:rsidP="00DC1471">
      <w:pPr>
        <w:spacing w:after="0" w:line="240" w:lineRule="auto"/>
        <w:contextualSpacing/>
        <w:jc w:val="both"/>
        <w:rPr>
          <w:rFonts w:ascii="Arial" w:eastAsia="Arial" w:hAnsi="Arial" w:cs="Arial"/>
          <w:sz w:val="24"/>
          <w:szCs w:val="24"/>
        </w:rPr>
      </w:pPr>
    </w:p>
    <w:p w14:paraId="7160AD4A" w14:textId="67D1991C"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UFJF - UNIVERSIDADE FEDERAL DE JUIZ DE FORA. 2021. Juiz de Fora: Universidade Federal de Juiz de Fora, 2021. Disponível em: </w:t>
      </w:r>
      <w:hyperlink r:id="rId23" w:history="1">
        <w:r w:rsidRPr="00DC1471">
          <w:rPr>
            <w:rStyle w:val="Hyperlink"/>
            <w:rFonts w:ascii="Arial" w:eastAsia="Arial" w:hAnsi="Arial" w:cs="Arial"/>
            <w:color w:val="auto"/>
            <w:sz w:val="24"/>
            <w:szCs w:val="24"/>
            <w:u w:val="none"/>
          </w:rPr>
          <w:t>https://www2.ufjf.br/ufjf/</w:t>
        </w:r>
      </w:hyperlink>
      <w:r w:rsidRPr="00DC1471">
        <w:rPr>
          <w:rFonts w:ascii="Arial" w:eastAsia="Arial" w:hAnsi="Arial" w:cs="Arial"/>
          <w:sz w:val="24"/>
          <w:szCs w:val="24"/>
        </w:rPr>
        <w:t>. Acesso em: 01 dezembro 2021.</w:t>
      </w:r>
    </w:p>
    <w:p w14:paraId="2D15128D" w14:textId="77777777" w:rsidR="00215F1F" w:rsidRPr="00DC1471" w:rsidRDefault="00215F1F" w:rsidP="00DC1471">
      <w:pPr>
        <w:spacing w:after="0" w:line="240" w:lineRule="auto"/>
        <w:contextualSpacing/>
        <w:jc w:val="both"/>
        <w:rPr>
          <w:rFonts w:ascii="Arial" w:eastAsia="Arial" w:hAnsi="Arial" w:cs="Arial"/>
          <w:sz w:val="24"/>
          <w:szCs w:val="24"/>
        </w:rPr>
      </w:pPr>
    </w:p>
    <w:p w14:paraId="24E4EC57" w14:textId="0BD6089C"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UNIFESP - UNIVERSIDADE FEDERAL DE SÃO PAULO. </w:t>
      </w:r>
      <w:r w:rsidRPr="00905088">
        <w:rPr>
          <w:rFonts w:ascii="Arial" w:eastAsia="Arial" w:hAnsi="Arial" w:cs="Arial"/>
          <w:b/>
          <w:bCs/>
          <w:sz w:val="24"/>
          <w:szCs w:val="24"/>
        </w:rPr>
        <w:t>Apresentação</w:t>
      </w:r>
      <w:r w:rsidRPr="00DC1471">
        <w:rPr>
          <w:rFonts w:ascii="Arial" w:eastAsia="Arial" w:hAnsi="Arial" w:cs="Arial"/>
          <w:sz w:val="24"/>
          <w:szCs w:val="24"/>
        </w:rPr>
        <w:t xml:space="preserve">. 2014. Disponível em: </w:t>
      </w:r>
      <w:hyperlink r:id="rId24" w:history="1">
        <w:r w:rsidRPr="00DC1471">
          <w:rPr>
            <w:rStyle w:val="Hyperlink"/>
            <w:rFonts w:ascii="Arial" w:eastAsia="Arial" w:hAnsi="Arial" w:cs="Arial"/>
            <w:color w:val="auto"/>
            <w:sz w:val="24"/>
            <w:szCs w:val="24"/>
            <w:u w:val="none"/>
          </w:rPr>
          <w:t>https://www.UNIFESP.br/institucional/institucionalsub/apresentacao</w:t>
        </w:r>
      </w:hyperlink>
      <w:r w:rsidRPr="00DC1471">
        <w:rPr>
          <w:rFonts w:ascii="Arial" w:eastAsia="Arial" w:hAnsi="Arial" w:cs="Arial"/>
          <w:sz w:val="24"/>
          <w:szCs w:val="24"/>
        </w:rPr>
        <w:t>. Acesso em: 15 junho 2021.</w:t>
      </w:r>
    </w:p>
    <w:p w14:paraId="50F9A728" w14:textId="77777777" w:rsidR="00215F1F" w:rsidRPr="00DC1471" w:rsidRDefault="00215F1F" w:rsidP="00DC1471">
      <w:pPr>
        <w:spacing w:after="0" w:line="240" w:lineRule="auto"/>
        <w:contextualSpacing/>
        <w:jc w:val="both"/>
        <w:rPr>
          <w:rFonts w:ascii="Arial" w:eastAsia="Arial" w:hAnsi="Arial" w:cs="Arial"/>
          <w:sz w:val="24"/>
          <w:szCs w:val="24"/>
        </w:rPr>
      </w:pPr>
    </w:p>
    <w:p w14:paraId="7D4B9434" w14:textId="42805996" w:rsidR="00385DF1" w:rsidRPr="00905088"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UNIFESP - UNIVERSIDADE FEDERAL DE SÃO PAULO. </w:t>
      </w:r>
      <w:r w:rsidRPr="00905088">
        <w:rPr>
          <w:rFonts w:ascii="Arial" w:eastAsia="Arial" w:hAnsi="Arial" w:cs="Arial"/>
          <w:b/>
          <w:bCs/>
          <w:sz w:val="24"/>
          <w:szCs w:val="24"/>
        </w:rPr>
        <w:t>Recepção 2021</w:t>
      </w:r>
      <w:r w:rsidRPr="00DC1471">
        <w:rPr>
          <w:rFonts w:ascii="Arial" w:eastAsia="Arial" w:hAnsi="Arial" w:cs="Arial"/>
          <w:sz w:val="24"/>
          <w:szCs w:val="24"/>
        </w:rPr>
        <w:t>. 2021.</w:t>
      </w:r>
      <w:r w:rsidRPr="00DC1471">
        <w:rPr>
          <w:rFonts w:ascii="Arial" w:eastAsia="Arial" w:hAnsi="Arial" w:cs="Arial"/>
          <w:sz w:val="24"/>
          <w:szCs w:val="24"/>
        </w:rPr>
        <w:br/>
        <w:t xml:space="preserve">Disponível em: </w:t>
      </w:r>
      <w:hyperlink r:id="rId25" w:history="1">
        <w:r w:rsidRPr="00DC1471">
          <w:rPr>
            <w:rStyle w:val="Hyperlink"/>
            <w:rFonts w:ascii="Arial" w:eastAsia="Arial" w:hAnsi="Arial" w:cs="Arial"/>
            <w:color w:val="auto"/>
            <w:sz w:val="24"/>
            <w:szCs w:val="24"/>
            <w:u w:val="none"/>
          </w:rPr>
          <w:t>https://estudantes.UNIFESP.br/recepcao</w:t>
        </w:r>
      </w:hyperlink>
      <w:r w:rsidRPr="00DC1471">
        <w:rPr>
          <w:rFonts w:ascii="Arial" w:eastAsia="Arial" w:hAnsi="Arial" w:cs="Arial"/>
          <w:sz w:val="24"/>
          <w:szCs w:val="24"/>
        </w:rPr>
        <w:t xml:space="preserve">. </w:t>
      </w:r>
      <w:r w:rsidRPr="00905088">
        <w:rPr>
          <w:rFonts w:ascii="Arial" w:eastAsia="Arial" w:hAnsi="Arial" w:cs="Arial"/>
          <w:sz w:val="24"/>
          <w:szCs w:val="24"/>
        </w:rPr>
        <w:t>Acesso em: 15 junho 2021.</w:t>
      </w:r>
    </w:p>
    <w:p w14:paraId="6A20B38F" w14:textId="77777777" w:rsidR="00215F1F" w:rsidRPr="00905088" w:rsidRDefault="00215F1F" w:rsidP="00DC1471">
      <w:pPr>
        <w:spacing w:after="0" w:line="240" w:lineRule="auto"/>
        <w:contextualSpacing/>
        <w:jc w:val="both"/>
        <w:rPr>
          <w:rFonts w:ascii="Arial" w:eastAsia="Arial" w:hAnsi="Arial" w:cs="Arial"/>
          <w:sz w:val="24"/>
          <w:szCs w:val="24"/>
        </w:rPr>
      </w:pPr>
    </w:p>
    <w:p w14:paraId="60982905" w14:textId="46A2DE7B" w:rsidR="00DC6A94" w:rsidRPr="00B84980" w:rsidRDefault="00DC6A94" w:rsidP="00905088">
      <w:pPr>
        <w:spacing w:after="0" w:line="240" w:lineRule="auto"/>
        <w:jc w:val="both"/>
        <w:rPr>
          <w:rFonts w:ascii="Arial" w:hAnsi="Arial" w:cs="Arial"/>
          <w:sz w:val="24"/>
          <w:szCs w:val="24"/>
        </w:rPr>
      </w:pPr>
      <w:r w:rsidRPr="00905088">
        <w:rPr>
          <w:rFonts w:ascii="Arial" w:hAnsi="Arial" w:cs="Arial"/>
          <w:sz w:val="24"/>
          <w:szCs w:val="24"/>
        </w:rPr>
        <w:t xml:space="preserve">VALENZUELA, J.M. </w:t>
      </w:r>
      <w:proofErr w:type="spellStart"/>
      <w:r w:rsidRPr="00905088">
        <w:rPr>
          <w:rFonts w:ascii="Arial" w:hAnsi="Arial" w:cs="Arial"/>
          <w:sz w:val="24"/>
          <w:szCs w:val="24"/>
        </w:rPr>
        <w:t>Juvenicidio</w:t>
      </w:r>
      <w:proofErr w:type="spellEnd"/>
      <w:r w:rsidRPr="00905088">
        <w:rPr>
          <w:rFonts w:ascii="Arial" w:hAnsi="Arial" w:cs="Arial"/>
          <w:sz w:val="24"/>
          <w:szCs w:val="24"/>
        </w:rPr>
        <w:t xml:space="preserve">: </w:t>
      </w:r>
      <w:proofErr w:type="spellStart"/>
      <w:r w:rsidRPr="00905088">
        <w:rPr>
          <w:rFonts w:ascii="Arial" w:hAnsi="Arial" w:cs="Arial"/>
          <w:sz w:val="24"/>
          <w:szCs w:val="24"/>
        </w:rPr>
        <w:t>Ayotzinapa</w:t>
      </w:r>
      <w:proofErr w:type="spellEnd"/>
      <w:r w:rsidRPr="00905088">
        <w:rPr>
          <w:rFonts w:ascii="Arial" w:hAnsi="Arial" w:cs="Arial"/>
          <w:sz w:val="24"/>
          <w:szCs w:val="24"/>
        </w:rPr>
        <w:t xml:space="preserve"> y </w:t>
      </w:r>
      <w:proofErr w:type="spellStart"/>
      <w:r w:rsidRPr="00905088">
        <w:rPr>
          <w:rFonts w:ascii="Arial" w:hAnsi="Arial" w:cs="Arial"/>
          <w:sz w:val="24"/>
          <w:szCs w:val="24"/>
        </w:rPr>
        <w:t>las</w:t>
      </w:r>
      <w:proofErr w:type="spellEnd"/>
      <w:r w:rsidRPr="00905088">
        <w:rPr>
          <w:rFonts w:ascii="Arial" w:hAnsi="Arial" w:cs="Arial"/>
          <w:sz w:val="24"/>
          <w:szCs w:val="24"/>
        </w:rPr>
        <w:t xml:space="preserve"> vidas precárias </w:t>
      </w:r>
      <w:proofErr w:type="spellStart"/>
      <w:r w:rsidRPr="00905088">
        <w:rPr>
          <w:rFonts w:ascii="Arial" w:hAnsi="Arial" w:cs="Arial"/>
          <w:sz w:val="24"/>
          <w:szCs w:val="24"/>
        </w:rPr>
        <w:t>en</w:t>
      </w:r>
      <w:proofErr w:type="spellEnd"/>
      <w:r w:rsidRPr="00905088">
        <w:rPr>
          <w:rFonts w:ascii="Arial" w:hAnsi="Arial" w:cs="Arial"/>
          <w:sz w:val="24"/>
          <w:szCs w:val="24"/>
        </w:rPr>
        <w:t xml:space="preserve"> </w:t>
      </w:r>
      <w:proofErr w:type="spellStart"/>
      <w:r w:rsidRPr="00905088">
        <w:rPr>
          <w:rFonts w:ascii="Arial" w:hAnsi="Arial" w:cs="Arial"/>
          <w:sz w:val="24"/>
          <w:szCs w:val="24"/>
        </w:rPr>
        <w:t>America</w:t>
      </w:r>
      <w:proofErr w:type="spellEnd"/>
      <w:r w:rsidRPr="00905088">
        <w:rPr>
          <w:rFonts w:ascii="Arial" w:hAnsi="Arial" w:cs="Arial"/>
          <w:sz w:val="24"/>
          <w:szCs w:val="24"/>
        </w:rPr>
        <w:t xml:space="preserve"> Latina y </w:t>
      </w:r>
      <w:proofErr w:type="spellStart"/>
      <w:r w:rsidRPr="00905088">
        <w:rPr>
          <w:rFonts w:ascii="Arial" w:hAnsi="Arial" w:cs="Arial"/>
          <w:sz w:val="24"/>
          <w:szCs w:val="24"/>
        </w:rPr>
        <w:t>España</w:t>
      </w:r>
      <w:proofErr w:type="spellEnd"/>
      <w:r w:rsidRPr="00905088">
        <w:rPr>
          <w:rFonts w:ascii="Arial" w:hAnsi="Arial" w:cs="Arial"/>
          <w:sz w:val="24"/>
          <w:szCs w:val="24"/>
        </w:rPr>
        <w:t xml:space="preserve">. José Manuel </w:t>
      </w:r>
      <w:proofErr w:type="spellStart"/>
      <w:r w:rsidRPr="00905088">
        <w:rPr>
          <w:rFonts w:ascii="Arial" w:hAnsi="Arial" w:cs="Arial"/>
          <w:sz w:val="24"/>
          <w:szCs w:val="24"/>
        </w:rPr>
        <w:t>Valeunzuela</w:t>
      </w:r>
      <w:proofErr w:type="spellEnd"/>
      <w:r w:rsidRPr="00905088">
        <w:rPr>
          <w:rFonts w:ascii="Arial" w:hAnsi="Arial" w:cs="Arial"/>
          <w:sz w:val="24"/>
          <w:szCs w:val="24"/>
        </w:rPr>
        <w:t xml:space="preserve"> (coord.) </w:t>
      </w:r>
      <w:r w:rsidRPr="00B84980">
        <w:rPr>
          <w:rFonts w:ascii="Arial" w:hAnsi="Arial" w:cs="Arial"/>
          <w:sz w:val="24"/>
          <w:szCs w:val="24"/>
        </w:rPr>
        <w:t xml:space="preserve">Barcelona: Ned Ediciones; Guadalajara: ITESO; Tijuana: El </w:t>
      </w:r>
      <w:proofErr w:type="spellStart"/>
      <w:r w:rsidRPr="00B84980">
        <w:rPr>
          <w:rFonts w:ascii="Arial" w:hAnsi="Arial" w:cs="Arial"/>
          <w:sz w:val="24"/>
          <w:szCs w:val="24"/>
        </w:rPr>
        <w:t>Colegio</w:t>
      </w:r>
      <w:proofErr w:type="spellEnd"/>
      <w:r w:rsidRPr="00B84980">
        <w:rPr>
          <w:rFonts w:ascii="Arial" w:hAnsi="Arial" w:cs="Arial"/>
          <w:sz w:val="24"/>
          <w:szCs w:val="24"/>
        </w:rPr>
        <w:t xml:space="preserve"> de </w:t>
      </w:r>
      <w:proofErr w:type="spellStart"/>
      <w:r w:rsidRPr="00B84980">
        <w:rPr>
          <w:rFonts w:ascii="Arial" w:hAnsi="Arial" w:cs="Arial"/>
          <w:sz w:val="24"/>
          <w:szCs w:val="24"/>
        </w:rPr>
        <w:t>la</w:t>
      </w:r>
      <w:proofErr w:type="spellEnd"/>
      <w:r w:rsidRPr="00B84980">
        <w:rPr>
          <w:rFonts w:ascii="Arial" w:hAnsi="Arial" w:cs="Arial"/>
          <w:sz w:val="24"/>
          <w:szCs w:val="24"/>
        </w:rPr>
        <w:t xml:space="preserve"> </w:t>
      </w:r>
      <w:proofErr w:type="spellStart"/>
      <w:r w:rsidRPr="00B84980">
        <w:rPr>
          <w:rFonts w:ascii="Arial" w:hAnsi="Arial" w:cs="Arial"/>
          <w:sz w:val="24"/>
          <w:szCs w:val="24"/>
        </w:rPr>
        <w:t>Fontera</w:t>
      </w:r>
      <w:proofErr w:type="spellEnd"/>
      <w:r w:rsidRPr="00B84980">
        <w:rPr>
          <w:rFonts w:ascii="Arial" w:hAnsi="Arial" w:cs="Arial"/>
          <w:sz w:val="24"/>
          <w:szCs w:val="24"/>
        </w:rPr>
        <w:t xml:space="preserve"> Norte, 2015.</w:t>
      </w:r>
    </w:p>
    <w:p w14:paraId="3AB3F1BC" w14:textId="77777777" w:rsidR="00DC6A94" w:rsidRPr="00B84980" w:rsidRDefault="00DC6A94" w:rsidP="00DC1471">
      <w:pPr>
        <w:spacing w:after="0" w:line="240" w:lineRule="auto"/>
        <w:contextualSpacing/>
        <w:jc w:val="both"/>
        <w:rPr>
          <w:rFonts w:ascii="Arial" w:eastAsia="Times New Roman" w:hAnsi="Arial" w:cs="Arial"/>
          <w:sz w:val="24"/>
          <w:szCs w:val="24"/>
          <w:lang w:eastAsia="pt-BR"/>
        </w:rPr>
      </w:pPr>
    </w:p>
    <w:p w14:paraId="26BE468C" w14:textId="5C29627B" w:rsidR="00567CF5" w:rsidRPr="00905088" w:rsidRDefault="00567CF5" w:rsidP="00DC1471">
      <w:pPr>
        <w:spacing w:after="0" w:line="240" w:lineRule="auto"/>
        <w:contextualSpacing/>
        <w:jc w:val="both"/>
        <w:rPr>
          <w:rFonts w:ascii="Arial" w:eastAsia="Times New Roman" w:hAnsi="Arial" w:cs="Arial"/>
          <w:sz w:val="24"/>
          <w:szCs w:val="24"/>
          <w:lang w:val="en-US" w:eastAsia="pt-BR"/>
        </w:rPr>
      </w:pPr>
      <w:r w:rsidRPr="00DC1471">
        <w:rPr>
          <w:rFonts w:ascii="Arial" w:eastAsia="Times New Roman" w:hAnsi="Arial" w:cs="Arial"/>
          <w:sz w:val="24"/>
          <w:szCs w:val="24"/>
          <w:lang w:val="en-US" w:eastAsia="pt-BR"/>
        </w:rPr>
        <w:t xml:space="preserve">VAN DIJCK, J. </w:t>
      </w:r>
      <w:r w:rsidRPr="00905088">
        <w:rPr>
          <w:rFonts w:ascii="Arial" w:eastAsia="Times New Roman" w:hAnsi="Arial" w:cs="Arial"/>
          <w:b/>
          <w:bCs/>
          <w:sz w:val="24"/>
          <w:szCs w:val="24"/>
          <w:lang w:val="en-US" w:eastAsia="pt-BR"/>
        </w:rPr>
        <w:t>The culture of connectivity</w:t>
      </w:r>
      <w:r w:rsidRPr="00DC1471">
        <w:rPr>
          <w:rFonts w:ascii="Arial" w:eastAsia="Times New Roman" w:hAnsi="Arial" w:cs="Arial"/>
          <w:sz w:val="24"/>
          <w:szCs w:val="24"/>
          <w:lang w:val="en-US" w:eastAsia="pt-BR"/>
        </w:rPr>
        <w:t xml:space="preserve">. A critical history of social media. </w:t>
      </w:r>
      <w:r w:rsidRPr="00905088">
        <w:rPr>
          <w:rFonts w:ascii="Arial" w:eastAsia="Times New Roman" w:hAnsi="Arial" w:cs="Arial"/>
          <w:sz w:val="24"/>
          <w:szCs w:val="24"/>
          <w:lang w:val="en-US" w:eastAsia="pt-BR"/>
        </w:rPr>
        <w:t>New York: Oxford University Press, 2013.</w:t>
      </w:r>
    </w:p>
    <w:p w14:paraId="13F04878" w14:textId="77777777" w:rsidR="00567CF5" w:rsidRPr="00905088" w:rsidRDefault="00567CF5" w:rsidP="00DC1471">
      <w:pPr>
        <w:spacing w:after="0" w:line="240" w:lineRule="auto"/>
        <w:contextualSpacing/>
        <w:jc w:val="both"/>
        <w:rPr>
          <w:rFonts w:ascii="Arial" w:eastAsia="Arial" w:hAnsi="Arial" w:cs="Arial"/>
          <w:sz w:val="24"/>
          <w:szCs w:val="24"/>
          <w:lang w:val="en-US"/>
        </w:rPr>
      </w:pPr>
    </w:p>
    <w:p w14:paraId="57817D7C" w14:textId="5C24FBE7" w:rsidR="00385DF1" w:rsidRPr="00DC1471" w:rsidRDefault="00385DF1" w:rsidP="00905088">
      <w:pPr>
        <w:spacing w:after="0" w:line="240" w:lineRule="auto"/>
        <w:contextualSpacing/>
        <w:jc w:val="both"/>
        <w:rPr>
          <w:rFonts w:ascii="Arial" w:eastAsia="Arial" w:hAnsi="Arial" w:cs="Arial"/>
          <w:sz w:val="24"/>
          <w:szCs w:val="24"/>
        </w:rPr>
      </w:pPr>
      <w:r w:rsidRPr="00905088">
        <w:rPr>
          <w:rFonts w:ascii="Arial" w:eastAsia="Arial" w:hAnsi="Arial" w:cs="Arial"/>
          <w:sz w:val="24"/>
          <w:szCs w:val="24"/>
          <w:lang w:val="en-US"/>
        </w:rPr>
        <w:t xml:space="preserve">WILLIAMS, Raymond. </w:t>
      </w:r>
      <w:proofErr w:type="spellStart"/>
      <w:r w:rsidRPr="00905088">
        <w:rPr>
          <w:rFonts w:ascii="Arial" w:eastAsia="Arial" w:hAnsi="Arial" w:cs="Arial"/>
          <w:b/>
          <w:bCs/>
          <w:sz w:val="24"/>
          <w:szCs w:val="24"/>
          <w:lang w:val="en-US"/>
        </w:rPr>
        <w:t>Marxismo</w:t>
      </w:r>
      <w:proofErr w:type="spellEnd"/>
      <w:r w:rsidRPr="00905088">
        <w:rPr>
          <w:rFonts w:ascii="Arial" w:eastAsia="Arial" w:hAnsi="Arial" w:cs="Arial"/>
          <w:b/>
          <w:bCs/>
          <w:sz w:val="24"/>
          <w:szCs w:val="24"/>
          <w:lang w:val="en-US"/>
        </w:rPr>
        <w:t xml:space="preserve"> e </w:t>
      </w:r>
      <w:proofErr w:type="spellStart"/>
      <w:r w:rsidRPr="00905088">
        <w:rPr>
          <w:rFonts w:ascii="Arial" w:eastAsia="Arial" w:hAnsi="Arial" w:cs="Arial"/>
          <w:b/>
          <w:bCs/>
          <w:sz w:val="24"/>
          <w:szCs w:val="24"/>
          <w:lang w:val="en-US"/>
        </w:rPr>
        <w:t>Literatura</w:t>
      </w:r>
      <w:proofErr w:type="spellEnd"/>
      <w:r w:rsidRPr="00905088">
        <w:rPr>
          <w:rFonts w:ascii="Arial" w:eastAsia="Arial" w:hAnsi="Arial" w:cs="Arial"/>
          <w:sz w:val="24"/>
          <w:szCs w:val="24"/>
          <w:lang w:val="en-US"/>
        </w:rPr>
        <w:t xml:space="preserve">. </w:t>
      </w:r>
      <w:r w:rsidRPr="00DC1471">
        <w:rPr>
          <w:rFonts w:ascii="Arial" w:eastAsia="Arial" w:hAnsi="Arial" w:cs="Arial"/>
          <w:sz w:val="24"/>
          <w:szCs w:val="24"/>
        </w:rPr>
        <w:t>Rio de Janeiro: Zahar, 1979.</w:t>
      </w:r>
    </w:p>
    <w:p w14:paraId="32911EBE" w14:textId="77777777" w:rsidR="00215F1F" w:rsidRPr="00DC1471" w:rsidRDefault="00215F1F" w:rsidP="00DC1471">
      <w:pPr>
        <w:spacing w:after="0" w:line="240" w:lineRule="auto"/>
        <w:contextualSpacing/>
        <w:jc w:val="both"/>
        <w:rPr>
          <w:rFonts w:ascii="Arial" w:eastAsia="Arial" w:hAnsi="Arial" w:cs="Arial"/>
          <w:sz w:val="24"/>
          <w:szCs w:val="24"/>
        </w:rPr>
      </w:pPr>
    </w:p>
    <w:p w14:paraId="1DB7DBC9" w14:textId="4C534BD6" w:rsidR="00385DF1" w:rsidRPr="00DC1471" w:rsidRDefault="00385DF1" w:rsidP="00905088">
      <w:pPr>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 xml:space="preserve">YÚDICE, George. </w:t>
      </w:r>
      <w:r w:rsidRPr="00905088">
        <w:rPr>
          <w:rFonts w:ascii="Arial" w:eastAsia="Arial" w:hAnsi="Arial" w:cs="Arial"/>
          <w:b/>
          <w:bCs/>
          <w:sz w:val="24"/>
          <w:szCs w:val="24"/>
        </w:rPr>
        <w:t>A conveniência da cultura</w:t>
      </w:r>
      <w:r w:rsidRPr="00DC1471">
        <w:rPr>
          <w:rFonts w:ascii="Arial" w:eastAsia="Arial" w:hAnsi="Arial" w:cs="Arial"/>
          <w:sz w:val="24"/>
          <w:szCs w:val="24"/>
        </w:rPr>
        <w:t>. Belo Horizonte: Ed. UFMG, 2004.</w:t>
      </w:r>
    </w:p>
    <w:p w14:paraId="4BABEADA" w14:textId="77777777" w:rsidR="00215F1F" w:rsidRPr="00DC1471" w:rsidRDefault="00215F1F" w:rsidP="00DC1471">
      <w:pPr>
        <w:shd w:val="clear" w:color="auto" w:fill="FFFFFF"/>
        <w:spacing w:after="0" w:line="240" w:lineRule="auto"/>
        <w:contextualSpacing/>
        <w:jc w:val="both"/>
        <w:rPr>
          <w:rFonts w:ascii="Arial" w:eastAsia="Arial" w:hAnsi="Arial" w:cs="Arial"/>
          <w:sz w:val="24"/>
          <w:szCs w:val="24"/>
        </w:rPr>
      </w:pPr>
    </w:p>
    <w:p w14:paraId="31776A6A" w14:textId="41E99599" w:rsidR="00385DF1" w:rsidRPr="00DC1471" w:rsidRDefault="00385DF1" w:rsidP="00905088">
      <w:pPr>
        <w:shd w:val="clear" w:color="auto" w:fill="FFFFFF"/>
        <w:spacing w:after="0" w:line="240" w:lineRule="auto"/>
        <w:contextualSpacing/>
        <w:jc w:val="both"/>
        <w:rPr>
          <w:rFonts w:ascii="Arial" w:eastAsia="Arial" w:hAnsi="Arial" w:cs="Arial"/>
          <w:sz w:val="24"/>
          <w:szCs w:val="24"/>
        </w:rPr>
      </w:pPr>
      <w:r w:rsidRPr="00DC1471">
        <w:rPr>
          <w:rFonts w:ascii="Arial" w:eastAsia="Arial" w:hAnsi="Arial" w:cs="Arial"/>
          <w:sz w:val="24"/>
          <w:szCs w:val="24"/>
        </w:rPr>
        <w:t>ZAIDAN FILHO, M. Juventude, cidadania e globalização: notas para uma agenda político-pedagógica. In: GROPPO, L. A.; ZAIDAN FILHO, M.; MACHADO, O. L (</w:t>
      </w:r>
      <w:proofErr w:type="spellStart"/>
      <w:r w:rsidRPr="00DC1471">
        <w:rPr>
          <w:rFonts w:ascii="Arial" w:eastAsia="Arial" w:hAnsi="Arial" w:cs="Arial"/>
          <w:sz w:val="24"/>
          <w:szCs w:val="24"/>
        </w:rPr>
        <w:t>orgs</w:t>
      </w:r>
      <w:proofErr w:type="spellEnd"/>
      <w:r w:rsidR="00B72C61" w:rsidRPr="00DC1471">
        <w:rPr>
          <w:rFonts w:ascii="Arial" w:eastAsia="Arial" w:hAnsi="Arial" w:cs="Arial"/>
          <w:sz w:val="24"/>
          <w:szCs w:val="24"/>
        </w:rPr>
        <w:t>.</w:t>
      </w:r>
      <w:r w:rsidRPr="00DC1471">
        <w:rPr>
          <w:rFonts w:ascii="Arial" w:eastAsia="Arial" w:hAnsi="Arial" w:cs="Arial"/>
          <w:sz w:val="24"/>
          <w:szCs w:val="24"/>
        </w:rPr>
        <w:t xml:space="preserve">).  </w:t>
      </w:r>
      <w:r w:rsidRPr="00905088">
        <w:rPr>
          <w:rFonts w:ascii="Arial" w:eastAsia="Arial" w:hAnsi="Arial" w:cs="Arial"/>
          <w:b/>
          <w:bCs/>
          <w:sz w:val="24"/>
          <w:szCs w:val="24"/>
        </w:rPr>
        <w:t>Juventude e Movimento Estudantil</w:t>
      </w:r>
      <w:r w:rsidRPr="00DC1471">
        <w:rPr>
          <w:rFonts w:ascii="Arial" w:eastAsia="Arial" w:hAnsi="Arial" w:cs="Arial"/>
          <w:sz w:val="24"/>
          <w:szCs w:val="24"/>
        </w:rPr>
        <w:t>:  Ontem e Hoje. Recife: ed. Universitária da UFPE, 2008.</w:t>
      </w:r>
    </w:p>
    <w:p w14:paraId="1BE7A1DF" w14:textId="77777777" w:rsidR="00215F1F" w:rsidRPr="00DC1471" w:rsidRDefault="00215F1F" w:rsidP="00DC1471">
      <w:pPr>
        <w:spacing w:after="0" w:line="240" w:lineRule="auto"/>
        <w:contextualSpacing/>
        <w:jc w:val="both"/>
        <w:rPr>
          <w:rFonts w:ascii="Arial" w:hAnsi="Arial" w:cs="Arial"/>
          <w:sz w:val="24"/>
          <w:szCs w:val="24"/>
        </w:rPr>
      </w:pPr>
    </w:p>
    <w:p w14:paraId="63BD7F3C" w14:textId="77777777" w:rsidR="00191B87" w:rsidRPr="00DC1471" w:rsidRDefault="00191B87" w:rsidP="00905088">
      <w:pPr>
        <w:pBdr>
          <w:top w:val="nil"/>
          <w:left w:val="nil"/>
          <w:bottom w:val="nil"/>
          <w:right w:val="nil"/>
          <w:between w:val="nil"/>
        </w:pBdr>
        <w:tabs>
          <w:tab w:val="left" w:pos="284"/>
          <w:tab w:val="left" w:pos="709"/>
        </w:tabs>
        <w:spacing w:after="0" w:line="240" w:lineRule="auto"/>
        <w:contextualSpacing/>
        <w:jc w:val="both"/>
        <w:rPr>
          <w:rFonts w:ascii="Arial" w:eastAsia="Arial" w:hAnsi="Arial" w:cs="Arial"/>
          <w:sz w:val="24"/>
          <w:szCs w:val="24"/>
        </w:rPr>
      </w:pPr>
    </w:p>
    <w:sectPr w:rsidR="00191B87" w:rsidRPr="00DC1471" w:rsidSect="00B71393">
      <w:headerReference w:type="default" r:id="rId2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2EF36" w14:textId="77777777" w:rsidR="007C7241" w:rsidRDefault="007C7241" w:rsidP="00B364B1">
      <w:pPr>
        <w:spacing w:after="0" w:line="240" w:lineRule="auto"/>
      </w:pPr>
      <w:r>
        <w:separator/>
      </w:r>
    </w:p>
  </w:endnote>
  <w:endnote w:type="continuationSeparator" w:id="0">
    <w:p w14:paraId="74222A91" w14:textId="77777777" w:rsidR="007C7241" w:rsidRDefault="007C7241" w:rsidP="00B3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MT">
    <w:altName w:val="Arial"/>
    <w:charset w:val="00"/>
    <w:family w:val="auto"/>
    <w:pitch w:val="default"/>
  </w:font>
  <w:font w:name="ArialMT">
    <w:altName w:val="Times New Roman"/>
    <w:charset w:val="00"/>
    <w:family w:val="auto"/>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6676B" w14:textId="77777777" w:rsidR="007C7241" w:rsidRDefault="007C7241" w:rsidP="00B364B1">
      <w:pPr>
        <w:spacing w:after="0" w:line="240" w:lineRule="auto"/>
      </w:pPr>
      <w:r>
        <w:separator/>
      </w:r>
    </w:p>
  </w:footnote>
  <w:footnote w:type="continuationSeparator" w:id="0">
    <w:p w14:paraId="041B5A8D" w14:textId="77777777" w:rsidR="007C7241" w:rsidRDefault="007C7241" w:rsidP="00B364B1">
      <w:pPr>
        <w:spacing w:after="0" w:line="240" w:lineRule="auto"/>
      </w:pPr>
      <w:r>
        <w:continuationSeparator/>
      </w:r>
    </w:p>
  </w:footnote>
  <w:footnote w:id="1">
    <w:p w14:paraId="044A2085" w14:textId="4611A5B0" w:rsidR="00C4663E" w:rsidRPr="0054347F" w:rsidRDefault="00C4663E" w:rsidP="0054347F">
      <w:pPr>
        <w:pStyle w:val="Textodenotaderodap"/>
        <w:contextualSpacing/>
        <w:jc w:val="both"/>
        <w:rPr>
          <w:rFonts w:ascii="Arial" w:hAnsi="Arial" w:cs="Arial"/>
        </w:rPr>
      </w:pPr>
      <w:r w:rsidRPr="0054347F">
        <w:rPr>
          <w:rStyle w:val="Refdenotaderodap"/>
          <w:rFonts w:ascii="Arial" w:hAnsi="Arial" w:cs="Arial"/>
        </w:rPr>
        <w:footnoteRef/>
      </w:r>
      <w:r w:rsidRPr="0054347F">
        <w:rPr>
          <w:rFonts w:ascii="Arial" w:hAnsi="Arial" w:cs="Arial"/>
        </w:rPr>
        <w:t>Decreto nº 64.881 de 22 de março de 2020</w:t>
      </w:r>
      <w:r>
        <w:rPr>
          <w:rFonts w:ascii="Arial" w:hAnsi="Arial" w:cs="Arial"/>
        </w:rPr>
        <w:t>. D</w:t>
      </w:r>
      <w:r w:rsidRPr="0054347F">
        <w:rPr>
          <w:rFonts w:ascii="Arial" w:hAnsi="Arial" w:cs="Arial"/>
        </w:rPr>
        <w:t>isponível em</w:t>
      </w:r>
      <w:r>
        <w:rPr>
          <w:rFonts w:ascii="Arial" w:hAnsi="Arial" w:cs="Arial"/>
        </w:rPr>
        <w:t>:</w:t>
      </w:r>
      <w:r w:rsidRPr="0054347F">
        <w:rPr>
          <w:rFonts w:ascii="Arial" w:hAnsi="Arial" w:cs="Arial"/>
        </w:rPr>
        <w:t xml:space="preserve"> http://dobuscadireta.imprensaoficial.com.br/default.aspx?DataPublicacao=20200323&amp;Caderno=DOE-I&amp;NumeroPagina=1</w:t>
      </w:r>
      <w:r>
        <w:rPr>
          <w:rFonts w:ascii="Arial" w:hAnsi="Arial" w:cs="Arial"/>
        </w:rPr>
        <w:t>.</w:t>
      </w:r>
    </w:p>
  </w:footnote>
  <w:footnote w:id="2">
    <w:p w14:paraId="2ACE3009" w14:textId="77777777" w:rsidR="00C4663E" w:rsidRDefault="00C4663E" w:rsidP="008B5CCD">
      <w:pPr>
        <w:pStyle w:val="Textodenotaderodap"/>
        <w:jc w:val="both"/>
      </w:pPr>
      <w:r>
        <w:rPr>
          <w:rStyle w:val="Refdenotaderodap"/>
          <w:rFonts w:ascii="Arial" w:hAnsi="Arial" w:cs="Arial"/>
        </w:rPr>
        <w:footnoteRef/>
      </w:r>
      <w:r>
        <w:rPr>
          <w:rFonts w:ascii="Arial" w:hAnsi="Arial" w:cs="Arial"/>
        </w:rPr>
        <w:t xml:space="preserve"> Evento esportivo e de integração de todos os </w:t>
      </w:r>
      <w:r>
        <w:rPr>
          <w:rFonts w:ascii="Arial" w:hAnsi="Arial" w:cs="Arial"/>
          <w:i/>
          <w:iCs/>
        </w:rPr>
        <w:t>campi</w:t>
      </w:r>
      <w:r>
        <w:rPr>
          <w:rFonts w:ascii="Arial" w:hAnsi="Arial" w:cs="Arial"/>
        </w:rPr>
        <w:t xml:space="preserve"> da Universidade Federal de São Paulo - Unifesp.</w:t>
      </w:r>
    </w:p>
  </w:footnote>
  <w:footnote w:id="3">
    <w:p w14:paraId="43159911" w14:textId="3DF1B078" w:rsidR="00C4663E" w:rsidRPr="00115DEE" w:rsidRDefault="00C4663E" w:rsidP="008B5CCD">
      <w:pPr>
        <w:jc w:val="both"/>
        <w:rPr>
          <w:rFonts w:ascii="Arial" w:eastAsia="Arial" w:hAnsi="Arial" w:cs="Arial"/>
          <w:sz w:val="20"/>
          <w:szCs w:val="20"/>
        </w:rPr>
      </w:pPr>
      <w:r w:rsidRPr="00115DEE">
        <w:rPr>
          <w:rFonts w:ascii="Arial" w:hAnsi="Arial" w:cs="Arial"/>
          <w:sz w:val="20"/>
          <w:szCs w:val="20"/>
          <w:vertAlign w:val="superscript"/>
        </w:rPr>
        <w:footnoteRef/>
      </w:r>
      <w:r w:rsidRPr="00115DEE">
        <w:rPr>
          <w:rFonts w:ascii="Arial" w:eastAsia="Arial" w:hAnsi="Arial" w:cs="Arial"/>
          <w:sz w:val="20"/>
          <w:szCs w:val="20"/>
        </w:rPr>
        <w:t xml:space="preserve"> </w:t>
      </w:r>
      <w:r w:rsidRPr="00115DEE">
        <w:rPr>
          <w:rFonts w:ascii="Arial" w:eastAsia="Arial" w:hAnsi="Arial" w:cs="Arial"/>
          <w:color w:val="000000"/>
          <w:sz w:val="20"/>
          <w:szCs w:val="20"/>
        </w:rPr>
        <w:t xml:space="preserve">GP </w:t>
      </w:r>
      <w:bookmarkStart w:id="1" w:name="_GoBack"/>
      <w:r w:rsidRPr="00115DEE">
        <w:rPr>
          <w:rFonts w:ascii="Arial" w:eastAsia="Arial" w:hAnsi="Arial" w:cs="Arial"/>
          <w:color w:val="000000"/>
          <w:sz w:val="20"/>
          <w:szCs w:val="20"/>
        </w:rPr>
        <w:t>URBESOM</w:t>
      </w:r>
      <w:bookmarkEnd w:id="1"/>
      <w:r w:rsidRPr="00115DEE">
        <w:rPr>
          <w:rFonts w:ascii="Arial" w:eastAsia="Arial" w:hAnsi="Arial" w:cs="Arial"/>
          <w:color w:val="000000"/>
          <w:sz w:val="20"/>
          <w:szCs w:val="20"/>
        </w:rPr>
        <w:t xml:space="preserve"> (Culturas urbanas, Música e Comunicação) – do qual sou pesquisadora - ligado ao PPG Comunicação da Universidade Paulista -</w:t>
      </w:r>
      <w:r>
        <w:rPr>
          <w:rFonts w:ascii="Arial" w:eastAsia="Arial" w:hAnsi="Arial" w:cs="Arial"/>
          <w:color w:val="000000"/>
          <w:sz w:val="20"/>
          <w:szCs w:val="20"/>
        </w:rPr>
        <w:t xml:space="preserve"> </w:t>
      </w:r>
      <w:r w:rsidRPr="00115DEE">
        <w:rPr>
          <w:rFonts w:ascii="Arial" w:eastAsia="Arial" w:hAnsi="Arial" w:cs="Arial"/>
          <w:color w:val="000000"/>
          <w:sz w:val="20"/>
          <w:szCs w:val="20"/>
        </w:rPr>
        <w:t>UNIP, coordenado pela Profa</w:t>
      </w:r>
      <w:r>
        <w:rPr>
          <w:rFonts w:ascii="Arial" w:eastAsia="Arial" w:hAnsi="Arial" w:cs="Arial"/>
          <w:color w:val="000000"/>
          <w:sz w:val="20"/>
          <w:szCs w:val="20"/>
        </w:rPr>
        <w:t>.</w:t>
      </w:r>
      <w:r w:rsidRPr="00115DEE">
        <w:rPr>
          <w:rFonts w:ascii="Arial" w:eastAsia="Arial" w:hAnsi="Arial" w:cs="Arial"/>
          <w:color w:val="000000"/>
          <w:sz w:val="20"/>
          <w:szCs w:val="20"/>
        </w:rPr>
        <w:t xml:space="preserve"> Dra. Simone Luci Pereira, minha orientadora.</w:t>
      </w:r>
    </w:p>
    <w:p w14:paraId="2E9E0C2D" w14:textId="77777777" w:rsidR="00C4663E" w:rsidRDefault="00C4663E" w:rsidP="008B5CCD">
      <w:pPr>
        <w:spacing w:after="0" w:line="240" w:lineRule="auto"/>
        <w:rPr>
          <w:color w:val="000000"/>
          <w:sz w:val="20"/>
          <w:szCs w:val="20"/>
        </w:rPr>
      </w:pPr>
    </w:p>
  </w:footnote>
  <w:footnote w:id="4">
    <w:p w14:paraId="0045DC83" w14:textId="77777777" w:rsidR="00C4663E" w:rsidRPr="004F4414" w:rsidRDefault="00C4663E" w:rsidP="008B5CCD">
      <w:pPr>
        <w:pStyle w:val="Textodenotaderodap"/>
        <w:jc w:val="both"/>
        <w:rPr>
          <w:rFonts w:ascii="Arial" w:hAnsi="Arial" w:cs="Arial"/>
        </w:rPr>
      </w:pPr>
      <w:r w:rsidRPr="004F4414">
        <w:rPr>
          <w:rStyle w:val="Refdenotaderodap"/>
          <w:rFonts w:ascii="Arial" w:hAnsi="Arial" w:cs="Arial"/>
        </w:rPr>
        <w:footnoteRef/>
      </w:r>
      <w:r w:rsidRPr="004F4414">
        <w:rPr>
          <w:rFonts w:ascii="Arial" w:hAnsi="Arial" w:cs="Arial"/>
        </w:rPr>
        <w:t xml:space="preserve"> O Instagram é considerado uma plataforma de rede social baseado no compartilhamento de fotos e vídeos, que permite aos usuários customizar as imagens através de ferramentas de edição com destaque nos filtros. Foi lançado em 2010 e está disponível para os sistemas operacionais Android, iOS e Windows.</w:t>
      </w:r>
    </w:p>
  </w:footnote>
  <w:footnote w:id="5">
    <w:p w14:paraId="36910720" w14:textId="34213B2D" w:rsidR="00C4663E" w:rsidRPr="00B364B1" w:rsidRDefault="00C4663E" w:rsidP="00B364B1">
      <w:pPr>
        <w:pBdr>
          <w:top w:val="nil"/>
          <w:left w:val="nil"/>
          <w:bottom w:val="nil"/>
          <w:right w:val="nil"/>
          <w:between w:val="nil"/>
        </w:pBdr>
        <w:spacing w:after="0" w:line="240" w:lineRule="auto"/>
        <w:jc w:val="both"/>
        <w:rPr>
          <w:rFonts w:ascii="Arial" w:eastAsia="Arial" w:hAnsi="Arial" w:cs="Arial"/>
          <w:sz w:val="20"/>
          <w:szCs w:val="20"/>
        </w:rPr>
      </w:pPr>
      <w:r w:rsidRPr="00B364B1">
        <w:rPr>
          <w:rStyle w:val="Refdenotaderodap"/>
          <w:rFonts w:ascii="Arial" w:hAnsi="Arial" w:cs="Arial"/>
          <w:sz w:val="20"/>
          <w:szCs w:val="20"/>
        </w:rPr>
        <w:footnoteRef/>
      </w:r>
      <w:r w:rsidRPr="00B364B1">
        <w:rPr>
          <w:rFonts w:ascii="Arial" w:hAnsi="Arial" w:cs="Arial"/>
          <w:sz w:val="20"/>
          <w:szCs w:val="20"/>
        </w:rPr>
        <w:t xml:space="preserve"> </w:t>
      </w:r>
      <w:r w:rsidRPr="00B364B1">
        <w:rPr>
          <w:rFonts w:ascii="Arial" w:eastAsia="Arial" w:hAnsi="Arial" w:cs="Arial"/>
          <w:sz w:val="20"/>
          <w:szCs w:val="20"/>
        </w:rPr>
        <w:t>O Observatório Institucional da EPPEN vem trabalhando com a elaboração e produtos que contam os 10 anos história da EPPEN (2011-2021). O Documentário EPPEN: Histórias e Memórias da Primeira Década (2011-2021)</w:t>
      </w:r>
      <w:r>
        <w:rPr>
          <w:rFonts w:ascii="Arial" w:eastAsia="Arial" w:hAnsi="Arial" w:cs="Arial"/>
          <w:sz w:val="20"/>
          <w:szCs w:val="20"/>
        </w:rPr>
        <w:t>,</w:t>
      </w:r>
      <w:r w:rsidRPr="00B364B1">
        <w:rPr>
          <w:rFonts w:ascii="Arial" w:eastAsia="Arial" w:hAnsi="Arial" w:cs="Arial"/>
          <w:sz w:val="20"/>
          <w:szCs w:val="20"/>
        </w:rPr>
        <w:t xml:space="preserve"> disponível em</w:t>
      </w:r>
      <w:r>
        <w:rPr>
          <w:rFonts w:ascii="Arial" w:eastAsia="Arial" w:hAnsi="Arial" w:cs="Arial"/>
          <w:sz w:val="20"/>
          <w:szCs w:val="20"/>
        </w:rPr>
        <w:t>:</w:t>
      </w:r>
      <w:r w:rsidRPr="00B364B1">
        <w:rPr>
          <w:rFonts w:ascii="Arial" w:eastAsia="Arial" w:hAnsi="Arial" w:cs="Arial"/>
          <w:sz w:val="20"/>
          <w:szCs w:val="20"/>
        </w:rPr>
        <w:t xml:space="preserve"> https://youtu.be/Y4ccSgkY-ag foi lançado em 28 de outubro de 2021 promovendo um debate sobre os 10 anos da EPPEN</w:t>
      </w:r>
      <w:r>
        <w:rPr>
          <w:rFonts w:ascii="Arial" w:eastAsia="Arial" w:hAnsi="Arial" w:cs="Arial"/>
          <w:sz w:val="20"/>
          <w:szCs w:val="20"/>
        </w:rPr>
        <w:t>,</w:t>
      </w:r>
      <w:r w:rsidRPr="00B364B1">
        <w:rPr>
          <w:rFonts w:ascii="Arial" w:eastAsia="Arial" w:hAnsi="Arial" w:cs="Arial"/>
          <w:sz w:val="20"/>
          <w:szCs w:val="20"/>
        </w:rPr>
        <w:t xml:space="preserve"> disponível em</w:t>
      </w:r>
      <w:r>
        <w:rPr>
          <w:rFonts w:ascii="Arial" w:eastAsia="Arial" w:hAnsi="Arial" w:cs="Arial"/>
          <w:sz w:val="20"/>
          <w:szCs w:val="20"/>
        </w:rPr>
        <w:t>:</w:t>
      </w:r>
      <w:r w:rsidRPr="00B364B1">
        <w:rPr>
          <w:rFonts w:ascii="Arial" w:eastAsia="Arial" w:hAnsi="Arial" w:cs="Arial"/>
          <w:sz w:val="20"/>
          <w:szCs w:val="20"/>
        </w:rPr>
        <w:t xml:space="preserve"> </w:t>
      </w:r>
      <w:r w:rsidRPr="00941BD0">
        <w:rPr>
          <w:rFonts w:ascii="Arial" w:eastAsia="Arial" w:hAnsi="Arial" w:cs="Arial"/>
          <w:sz w:val="20"/>
          <w:szCs w:val="20"/>
        </w:rPr>
        <w:t>https://youtu.be/VKrFqMnJo-Q</w:t>
      </w:r>
      <w:r>
        <w:rPr>
          <w:rFonts w:ascii="Arial" w:eastAsia="Arial" w:hAnsi="Arial" w:cs="Arial"/>
          <w:sz w:val="20"/>
          <w:szCs w:val="20"/>
        </w:rPr>
        <w:t>,</w:t>
      </w:r>
      <w:r w:rsidRPr="00B364B1">
        <w:rPr>
          <w:rFonts w:ascii="Arial" w:eastAsia="Arial" w:hAnsi="Arial" w:cs="Arial"/>
          <w:sz w:val="20"/>
          <w:szCs w:val="20"/>
        </w:rPr>
        <w:t xml:space="preserve"> e um e-book que está em elaboração e deve ser publicado em 2023.</w:t>
      </w:r>
    </w:p>
    <w:p w14:paraId="3EE55C98" w14:textId="74CB3709" w:rsidR="00C4663E" w:rsidRDefault="00C4663E">
      <w:pPr>
        <w:pStyle w:val="Textodenotaderodap"/>
      </w:pPr>
    </w:p>
  </w:footnote>
  <w:footnote w:id="6">
    <w:p w14:paraId="4AB058C3" w14:textId="12B8BB0B" w:rsidR="00C4663E" w:rsidRPr="00905088" w:rsidRDefault="00C4663E" w:rsidP="00905088">
      <w:pPr>
        <w:pStyle w:val="Textodenotaderodap"/>
        <w:jc w:val="both"/>
        <w:rPr>
          <w:rFonts w:ascii="Arial" w:hAnsi="Arial" w:cs="Arial"/>
        </w:rPr>
      </w:pPr>
      <w:r w:rsidRPr="00905088">
        <w:rPr>
          <w:rStyle w:val="Refdenotaderodap"/>
          <w:rFonts w:ascii="Arial" w:hAnsi="Arial" w:cs="Arial"/>
        </w:rPr>
        <w:footnoteRef/>
      </w:r>
      <w:r w:rsidRPr="00905088">
        <w:rPr>
          <w:rFonts w:ascii="Arial" w:hAnsi="Arial" w:cs="Arial"/>
        </w:rPr>
        <w:t xml:space="preserve"> </w:t>
      </w:r>
      <w:r w:rsidRPr="00905088">
        <w:rPr>
          <w:rFonts w:ascii="Arial" w:hAnsi="Arial" w:cs="Arial"/>
          <w:highlight w:val="white"/>
        </w:rPr>
        <w:t>Política Nacional de juventude: Diretrizes e perspectivas/ Regina Célia Reyes Novaes, Daniel Tojeira Cara, Danilo Moreira da Silva, Fernanda de Carvalho Papa(orgs.)</w:t>
      </w:r>
      <w:r>
        <w:rPr>
          <w:rFonts w:ascii="Arial" w:hAnsi="Arial" w:cs="Arial"/>
          <w:highlight w:val="white"/>
        </w:rPr>
        <w:t>.</w:t>
      </w:r>
      <w:r w:rsidRPr="00905088">
        <w:rPr>
          <w:rFonts w:ascii="Arial" w:hAnsi="Arial" w:cs="Arial"/>
          <w:highlight w:val="white"/>
        </w:rPr>
        <w:t xml:space="preserve"> São Paulo: Conselho Nacional de Juventude; Fundação Friedrich Ebert, 2006. </w:t>
      </w:r>
    </w:p>
  </w:footnote>
  <w:footnote w:id="7">
    <w:p w14:paraId="623F6403" w14:textId="77777777" w:rsidR="00C4663E" w:rsidRPr="00905088" w:rsidRDefault="00C4663E" w:rsidP="00905088">
      <w:pPr>
        <w:pStyle w:val="Textodenotaderodap"/>
        <w:contextualSpacing/>
        <w:jc w:val="both"/>
        <w:rPr>
          <w:rFonts w:ascii="Arial" w:hAnsi="Arial" w:cs="Arial"/>
        </w:rPr>
      </w:pPr>
      <w:r w:rsidRPr="00905088">
        <w:rPr>
          <w:rStyle w:val="Refdenotaderodap"/>
          <w:rFonts w:ascii="Arial" w:hAnsi="Arial" w:cs="Arial"/>
        </w:rPr>
        <w:footnoteRef/>
      </w:r>
      <w:r w:rsidRPr="00905088">
        <w:rPr>
          <w:rFonts w:ascii="Arial" w:hAnsi="Arial" w:cs="Arial"/>
        </w:rPr>
        <w:t xml:space="preserve"> </w:t>
      </w:r>
      <w:r w:rsidRPr="00851C64">
        <w:rPr>
          <w:rFonts w:ascii="Arial" w:eastAsia="Arial" w:hAnsi="Arial" w:cs="Arial"/>
        </w:rPr>
        <w:t>Anotação em aula ministrada pela Prof.ª Simone Luci Pereira na disciplina Comunicação e etnografias urbanas/virtuais em 04 de março de 2021</w:t>
      </w:r>
      <w:r w:rsidRPr="00851C64">
        <w:rPr>
          <w:rFonts w:ascii="Arial" w:eastAsia="Arial" w:hAnsi="Arial" w:cs="Arial"/>
          <w:color w:val="00B050"/>
        </w:rPr>
        <w:t>.</w:t>
      </w:r>
    </w:p>
  </w:footnote>
  <w:footnote w:id="8">
    <w:p w14:paraId="34ECB370" w14:textId="77777777" w:rsidR="00C4663E" w:rsidRPr="00905088" w:rsidRDefault="00C4663E" w:rsidP="00905088">
      <w:pPr>
        <w:pStyle w:val="Textodenotaderodap"/>
        <w:jc w:val="both"/>
        <w:rPr>
          <w:rFonts w:ascii="Arial" w:hAnsi="Arial" w:cs="Arial"/>
        </w:rPr>
      </w:pPr>
      <w:r w:rsidRPr="00905088">
        <w:rPr>
          <w:rStyle w:val="Refdenotaderodap"/>
          <w:rFonts w:ascii="Arial" w:hAnsi="Arial" w:cs="Arial"/>
        </w:rPr>
        <w:footnoteRef/>
      </w:r>
      <w:r w:rsidRPr="00905088">
        <w:rPr>
          <w:rFonts w:ascii="Arial" w:hAnsi="Arial" w:cs="Arial"/>
        </w:rPr>
        <w:t xml:space="preserve"> Um exemplo que temos no Brasil de projetos financiados pelo BID foi a reforma e reestruturação ocorrida em 2014 do prédio que hoje sedia o Centro Cultural de Aracaju. O prédio é localizado onde já foi abrigada a antiga sede da Alfândega, e foi doado à Prefeitura de Aracaju, pela União. </w:t>
      </w:r>
    </w:p>
  </w:footnote>
  <w:footnote w:id="9">
    <w:p w14:paraId="27D431AA" w14:textId="153FBA8D" w:rsidR="00C4663E" w:rsidRPr="00905088" w:rsidRDefault="00C4663E" w:rsidP="000D26C6">
      <w:pPr>
        <w:pStyle w:val="Textodenotaderodap"/>
        <w:contextualSpacing/>
        <w:rPr>
          <w:rFonts w:ascii="Arial" w:hAnsi="Arial" w:cs="Arial"/>
        </w:rPr>
      </w:pPr>
      <w:r w:rsidRPr="00905088">
        <w:rPr>
          <w:rStyle w:val="Refdenotaderodap"/>
          <w:rFonts w:ascii="Arial" w:hAnsi="Arial" w:cs="Arial"/>
        </w:rPr>
        <w:footnoteRef/>
      </w:r>
      <w:r w:rsidRPr="00905088">
        <w:rPr>
          <w:rFonts w:ascii="Arial" w:hAnsi="Arial" w:cs="Arial"/>
        </w:rPr>
        <w:t xml:space="preserve"> Disponível em: </w:t>
      </w:r>
      <w:hyperlink r:id="rId1" w:history="1">
        <w:r w:rsidRPr="00905088">
          <w:rPr>
            <w:rStyle w:val="Hyperlink"/>
            <w:rFonts w:ascii="Arial" w:hAnsi="Arial" w:cs="Arial"/>
            <w:color w:val="auto"/>
            <w:u w:val="none"/>
          </w:rPr>
          <w:t>https://sistemas.unifesp.br/acad/proec-siex/index.php?page=INS&amp;acao=2&amp;code=18110</w:t>
        </w:r>
      </w:hyperlink>
    </w:p>
  </w:footnote>
  <w:footnote w:id="10">
    <w:p w14:paraId="3504C952" w14:textId="7D26C2B1" w:rsidR="00C4663E" w:rsidRPr="005803DA" w:rsidRDefault="00C4663E" w:rsidP="00905088">
      <w:pPr>
        <w:pStyle w:val="pf0"/>
        <w:spacing w:before="0" w:beforeAutospacing="0" w:after="0" w:afterAutospacing="0"/>
        <w:contextualSpacing/>
        <w:jc w:val="both"/>
        <w:rPr>
          <w:rFonts w:ascii="Arial" w:hAnsi="Arial" w:cs="Arial"/>
          <w:sz w:val="20"/>
          <w:szCs w:val="20"/>
        </w:rPr>
      </w:pPr>
      <w:r w:rsidRPr="00905088">
        <w:rPr>
          <w:rStyle w:val="Refdenotaderodap"/>
          <w:rFonts w:ascii="Arial" w:hAnsi="Arial" w:cs="Arial"/>
          <w:sz w:val="20"/>
          <w:szCs w:val="20"/>
        </w:rPr>
        <w:footnoteRef/>
      </w:r>
      <w:r w:rsidRPr="00905088">
        <w:rPr>
          <w:rFonts w:ascii="Arial" w:hAnsi="Arial" w:cs="Arial"/>
          <w:sz w:val="20"/>
          <w:szCs w:val="20"/>
        </w:rPr>
        <w:t xml:space="preserve"> Para essa discussão utilizamos a tradução dos termos </w:t>
      </w:r>
      <w:r w:rsidRPr="00905088">
        <w:rPr>
          <w:rFonts w:ascii="Arial" w:hAnsi="Arial" w:cs="Arial"/>
          <w:i/>
          <w:iCs/>
          <w:sz w:val="20"/>
          <w:szCs w:val="20"/>
        </w:rPr>
        <w:t xml:space="preserve">embedded, </w:t>
      </w:r>
      <w:bookmarkStart w:id="56" w:name="_Hlk119574782"/>
      <w:r w:rsidRPr="00905088">
        <w:rPr>
          <w:rFonts w:ascii="Arial" w:hAnsi="Arial" w:cs="Arial"/>
          <w:i/>
          <w:iCs/>
          <w:sz w:val="20"/>
          <w:szCs w:val="20"/>
        </w:rPr>
        <w:t>embodied</w:t>
      </w:r>
      <w:bookmarkEnd w:id="56"/>
      <w:r w:rsidRPr="00905088">
        <w:rPr>
          <w:rFonts w:ascii="Arial" w:hAnsi="Arial" w:cs="Arial"/>
          <w:i/>
          <w:iCs/>
          <w:sz w:val="20"/>
          <w:szCs w:val="20"/>
        </w:rPr>
        <w:t xml:space="preserve"> e everyday </w:t>
      </w:r>
      <w:r w:rsidRPr="00905088">
        <w:rPr>
          <w:rFonts w:ascii="Arial" w:hAnsi="Arial" w:cs="Arial"/>
          <w:sz w:val="20"/>
          <w:szCs w:val="20"/>
        </w:rPr>
        <w:t xml:space="preserve">como </w:t>
      </w:r>
      <w:r w:rsidRPr="00905088">
        <w:rPr>
          <w:rStyle w:val="cf11"/>
          <w:rFonts w:ascii="Arial" w:hAnsi="Arial" w:cs="Arial"/>
          <w:sz w:val="20"/>
          <w:szCs w:val="20"/>
        </w:rPr>
        <w:t>incorporada, corporificada e cotidiana, presente no artigo traduzido por Carolina Parreiras e Beatriz Accioly Lins</w:t>
      </w:r>
      <w:r>
        <w:rPr>
          <w:rStyle w:val="cf11"/>
          <w:rFonts w:ascii="Arial" w:hAnsi="Arial" w:cs="Arial"/>
          <w:sz w:val="20"/>
          <w:szCs w:val="20"/>
        </w:rPr>
        <w:t>. D</w:t>
      </w:r>
      <w:r w:rsidRPr="00905088">
        <w:rPr>
          <w:rStyle w:val="cf11"/>
          <w:rFonts w:ascii="Arial" w:hAnsi="Arial" w:cs="Arial"/>
          <w:sz w:val="20"/>
          <w:szCs w:val="20"/>
        </w:rPr>
        <w:t>isponível em</w:t>
      </w:r>
      <w:r>
        <w:rPr>
          <w:rStyle w:val="cf11"/>
          <w:rFonts w:ascii="Arial" w:hAnsi="Arial" w:cs="Arial"/>
          <w:sz w:val="20"/>
          <w:szCs w:val="20"/>
        </w:rPr>
        <w:t>:</w:t>
      </w:r>
      <w:r w:rsidRPr="00905088">
        <w:rPr>
          <w:rStyle w:val="cf11"/>
          <w:rFonts w:ascii="Arial" w:hAnsi="Arial" w:cs="Arial"/>
          <w:sz w:val="20"/>
          <w:szCs w:val="20"/>
        </w:rPr>
        <w:t xml:space="preserve"> </w:t>
      </w:r>
      <w:r w:rsidRPr="00905088">
        <w:rPr>
          <w:rStyle w:val="cf01"/>
          <w:rFonts w:ascii="Arial" w:hAnsi="Arial" w:cs="Arial"/>
          <w:sz w:val="20"/>
          <w:szCs w:val="20"/>
        </w:rPr>
        <w:t xml:space="preserve">https://www.revistas.usp.br/cadernosdecampo/article/view/181370. Acesso em: 15 nov. 2022. </w:t>
      </w:r>
    </w:p>
  </w:footnote>
  <w:footnote w:id="11">
    <w:p w14:paraId="13AC26C2" w14:textId="77777777" w:rsidR="00C4663E" w:rsidRPr="00905088" w:rsidRDefault="00C4663E" w:rsidP="00905088">
      <w:pPr>
        <w:pStyle w:val="Textodenotaderodap"/>
        <w:jc w:val="both"/>
        <w:rPr>
          <w:rFonts w:ascii="Arial" w:hAnsi="Arial" w:cs="Arial"/>
        </w:rPr>
      </w:pPr>
      <w:r w:rsidRPr="00905088">
        <w:rPr>
          <w:rStyle w:val="Refdenotaderodap"/>
          <w:rFonts w:ascii="Arial" w:hAnsi="Arial" w:cs="Arial"/>
        </w:rPr>
        <w:footnoteRef/>
      </w:r>
      <w:r w:rsidRPr="00905088">
        <w:rPr>
          <w:rFonts w:ascii="Arial" w:hAnsi="Arial" w:cs="Arial"/>
        </w:rPr>
        <w:t xml:space="preserve"> No início dos anos 1980 foi um imenso sucesso VHS chamado 'Jane Fonda's Workout' protagonizado pela atriz Jane Fonda, que era uma videoaula exercícios físicos. </w:t>
      </w:r>
    </w:p>
    <w:p w14:paraId="4E579D65" w14:textId="315A7E16" w:rsidR="00C4663E" w:rsidRDefault="00C4663E" w:rsidP="006C653E">
      <w:pPr>
        <w:pStyle w:val="Textodenotaderodap"/>
      </w:pPr>
    </w:p>
  </w:footnote>
  <w:footnote w:id="12">
    <w:p w14:paraId="123DF905" w14:textId="7273ABF0" w:rsidR="00C4663E" w:rsidRPr="00905088" w:rsidRDefault="00C4663E" w:rsidP="00905088">
      <w:pPr>
        <w:pStyle w:val="Textodenotaderodap"/>
        <w:jc w:val="both"/>
        <w:rPr>
          <w:rFonts w:ascii="Arial" w:hAnsi="Arial" w:cs="Arial"/>
        </w:rPr>
      </w:pPr>
      <w:r w:rsidRPr="00905088">
        <w:rPr>
          <w:rStyle w:val="Refdenotaderodap"/>
          <w:rFonts w:ascii="Arial" w:hAnsi="Arial" w:cs="Arial"/>
        </w:rPr>
        <w:footnoteRef/>
      </w:r>
      <w:r w:rsidRPr="00905088">
        <w:rPr>
          <w:rFonts w:ascii="Arial" w:hAnsi="Arial" w:cs="Arial"/>
        </w:rPr>
        <w:t xml:space="preserve"> A Torai é uma marca de streetwear feita por Nipo descendentes que nasceu de um projeto para uma matéria da EPPEN</w:t>
      </w:r>
      <w:r>
        <w:rPr>
          <w:rFonts w:ascii="Arial" w:hAnsi="Arial" w:cs="Arial"/>
        </w:rPr>
        <w:t>. Disponível em:</w:t>
      </w:r>
      <w:r w:rsidRPr="00905088">
        <w:rPr>
          <w:rFonts w:ascii="Arial" w:hAnsi="Arial" w:cs="Arial"/>
        </w:rPr>
        <w:t xml:space="preserve"> https://www.torai.com.br/</w:t>
      </w:r>
      <w:r>
        <w:rPr>
          <w:rFonts w:ascii="Arial" w:hAnsi="Arial" w:cs="Arial"/>
        </w:rPr>
        <w:t>.</w:t>
      </w:r>
    </w:p>
  </w:footnote>
  <w:footnote w:id="13">
    <w:p w14:paraId="6E86F9AC" w14:textId="77777777" w:rsidR="00C4663E" w:rsidRPr="00905088" w:rsidRDefault="00C4663E" w:rsidP="00905088">
      <w:pPr>
        <w:pStyle w:val="Textodenotaderodap"/>
        <w:jc w:val="both"/>
        <w:rPr>
          <w:rFonts w:ascii="Arial" w:hAnsi="Arial" w:cs="Arial"/>
        </w:rPr>
      </w:pPr>
      <w:r w:rsidRPr="00905088">
        <w:rPr>
          <w:rStyle w:val="Refdenotaderodap"/>
          <w:rFonts w:ascii="Arial" w:hAnsi="Arial" w:cs="Arial"/>
        </w:rPr>
        <w:footnoteRef/>
      </w:r>
      <w:r w:rsidRPr="00905088">
        <w:rPr>
          <w:rFonts w:ascii="Arial" w:hAnsi="Arial" w:cs="Arial"/>
        </w:rPr>
        <w:t xml:space="preserve"> Dados de 23 de outubro de 2022.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881923"/>
      <w:docPartObj>
        <w:docPartGallery w:val="Page Numbers (Top of Page)"/>
        <w:docPartUnique/>
      </w:docPartObj>
    </w:sdtPr>
    <w:sdtEndPr/>
    <w:sdtContent>
      <w:p w14:paraId="4AE4D47E" w14:textId="5ACECDF0" w:rsidR="00C4663E" w:rsidRDefault="00C4663E">
        <w:pPr>
          <w:pStyle w:val="Cabealho"/>
          <w:jc w:val="right"/>
        </w:pPr>
        <w:r>
          <w:fldChar w:fldCharType="begin"/>
        </w:r>
        <w:r>
          <w:instrText>PAGE   \* MERGEFORMAT</w:instrText>
        </w:r>
        <w:r>
          <w:fldChar w:fldCharType="separate"/>
        </w:r>
        <w:r w:rsidR="00671A52">
          <w:rPr>
            <w:noProof/>
          </w:rPr>
          <w:t>16</w:t>
        </w:r>
        <w:r>
          <w:fldChar w:fldCharType="end"/>
        </w:r>
      </w:p>
    </w:sdtContent>
  </w:sdt>
  <w:p w14:paraId="0438F6F6" w14:textId="77777777" w:rsidR="00C4663E" w:rsidRDefault="00C4663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C0B"/>
    <w:multiLevelType w:val="multilevel"/>
    <w:tmpl w:val="E89A0D10"/>
    <w:lvl w:ilvl="0">
      <w:start w:val="2"/>
      <w:numFmt w:val="decimal"/>
      <w:lvlText w:val="%1."/>
      <w:lvlJc w:val="left"/>
      <w:pPr>
        <w:ind w:left="360" w:hanging="360"/>
      </w:pPr>
    </w:lvl>
    <w:lvl w:ilvl="1">
      <w:start w:val="1"/>
      <w:numFmt w:val="decimal"/>
      <w:lvlText w:val="%1.%2."/>
      <w:lvlJc w:val="left"/>
      <w:pPr>
        <w:ind w:left="792" w:hanging="432"/>
      </w:pPr>
      <w:rPr>
        <w:rFonts w:ascii="Arial" w:hAnsi="Arial" w:cs="Arial"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E16E86"/>
    <w:multiLevelType w:val="multilevel"/>
    <w:tmpl w:val="6200172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FDB770E"/>
    <w:multiLevelType w:val="multilevel"/>
    <w:tmpl w:val="33AE0B3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CC02B7"/>
    <w:multiLevelType w:val="multilevel"/>
    <w:tmpl w:val="BE0A28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6D06404"/>
    <w:multiLevelType w:val="hybridMultilevel"/>
    <w:tmpl w:val="F3F230D0"/>
    <w:lvl w:ilvl="0" w:tplc="38AC9DA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E460CC0"/>
    <w:multiLevelType w:val="multilevel"/>
    <w:tmpl w:val="A1EA2F22"/>
    <w:lvl w:ilvl="0">
      <w:start w:val="1"/>
      <w:numFmt w:val="decimal"/>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6">
    <w:nsid w:val="2B7F728A"/>
    <w:multiLevelType w:val="multilevel"/>
    <w:tmpl w:val="9F3E932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504" w:hanging="504"/>
      </w:pPr>
      <w:rPr>
        <w:b w:val="0"/>
        <w:bCs w:val="0"/>
        <w:i/>
        <w:iCs/>
      </w:rPr>
    </w:lvl>
    <w:lvl w:ilvl="3">
      <w:start w:val="1"/>
      <w:numFmt w:val="decimal"/>
      <w:lvlText w:val="%1.%2.%3.%4."/>
      <w:lvlJc w:val="left"/>
      <w:pPr>
        <w:ind w:left="647"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AE11CD"/>
    <w:multiLevelType w:val="multilevel"/>
    <w:tmpl w:val="42808D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1C607E2"/>
    <w:multiLevelType w:val="multilevel"/>
    <w:tmpl w:val="4BBCD8DC"/>
    <w:lvl w:ilvl="0">
      <w:start w:val="1"/>
      <w:numFmt w:val="decimal"/>
      <w:lvlText w:val="%1."/>
      <w:lvlJc w:val="left"/>
      <w:pPr>
        <w:ind w:left="2988" w:hanging="360"/>
      </w:pPr>
    </w:lvl>
    <w:lvl w:ilvl="1">
      <w:start w:val="13"/>
      <w:numFmt w:val="bullet"/>
      <w:lvlText w:val=""/>
      <w:lvlJc w:val="left"/>
      <w:pPr>
        <w:ind w:left="3708" w:hanging="360"/>
      </w:pPr>
      <w:rPr>
        <w:rFonts w:ascii="Arial" w:eastAsia="Arial" w:hAnsi="Arial" w:cs="Arial"/>
      </w:r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
    <w:nsid w:val="45F4543A"/>
    <w:multiLevelType w:val="multilevel"/>
    <w:tmpl w:val="F6D0494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7A665E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27514C"/>
    <w:multiLevelType w:val="multilevel"/>
    <w:tmpl w:val="49966E3A"/>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5941876"/>
    <w:multiLevelType w:val="multilevel"/>
    <w:tmpl w:val="9DBCC28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072" w:hanging="504"/>
      </w:pPr>
      <w:rPr>
        <w:b/>
        <w:bCs/>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6351858"/>
    <w:multiLevelType w:val="multilevel"/>
    <w:tmpl w:val="4E92957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784118EE"/>
    <w:multiLevelType w:val="multilevel"/>
    <w:tmpl w:val="3B74429A"/>
    <w:lvl w:ilvl="0">
      <w:start w:val="1"/>
      <w:numFmt w:val="decimal"/>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num w:numId="1">
    <w:abstractNumId w:val="12"/>
  </w:num>
  <w:num w:numId="2">
    <w:abstractNumId w:val="7"/>
  </w:num>
  <w:num w:numId="3">
    <w:abstractNumId w:val="5"/>
  </w:num>
  <w:num w:numId="4">
    <w:abstractNumId w:val="8"/>
  </w:num>
  <w:num w:numId="5">
    <w:abstractNumId w:val="6"/>
  </w:num>
  <w:num w:numId="6">
    <w:abstractNumId w:val="14"/>
  </w:num>
  <w:num w:numId="7">
    <w:abstractNumId w:val="1"/>
  </w:num>
  <w:num w:numId="8">
    <w:abstractNumId w:val="10"/>
  </w:num>
  <w:num w:numId="9">
    <w:abstractNumId w:val="2"/>
  </w:num>
  <w:num w:numId="10">
    <w:abstractNumId w:val="11"/>
  </w:num>
  <w:num w:numId="11">
    <w:abstractNumId w:val="4"/>
  </w:num>
  <w:num w:numId="12">
    <w:abstractNumId w:val="13"/>
  </w:num>
  <w:num w:numId="13">
    <w:abstractNumId w:val="9"/>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43"/>
    <w:rsid w:val="0000046A"/>
    <w:rsid w:val="000005F4"/>
    <w:rsid w:val="00001736"/>
    <w:rsid w:val="000022B0"/>
    <w:rsid w:val="00002FD4"/>
    <w:rsid w:val="00003109"/>
    <w:rsid w:val="000032F9"/>
    <w:rsid w:val="00004FB2"/>
    <w:rsid w:val="00006CAA"/>
    <w:rsid w:val="00012077"/>
    <w:rsid w:val="000131E9"/>
    <w:rsid w:val="0001719B"/>
    <w:rsid w:val="00021250"/>
    <w:rsid w:val="0002406E"/>
    <w:rsid w:val="00024D30"/>
    <w:rsid w:val="00025324"/>
    <w:rsid w:val="000271B7"/>
    <w:rsid w:val="00032364"/>
    <w:rsid w:val="00032D68"/>
    <w:rsid w:val="00035CE4"/>
    <w:rsid w:val="00035EA2"/>
    <w:rsid w:val="0004296A"/>
    <w:rsid w:val="00044ED0"/>
    <w:rsid w:val="00046406"/>
    <w:rsid w:val="000533EE"/>
    <w:rsid w:val="00054F9A"/>
    <w:rsid w:val="000574CB"/>
    <w:rsid w:val="00062A6B"/>
    <w:rsid w:val="00064D3A"/>
    <w:rsid w:val="00064F7A"/>
    <w:rsid w:val="00070B1E"/>
    <w:rsid w:val="00080528"/>
    <w:rsid w:val="00080E6F"/>
    <w:rsid w:val="0008262E"/>
    <w:rsid w:val="000900E1"/>
    <w:rsid w:val="00091188"/>
    <w:rsid w:val="0009221F"/>
    <w:rsid w:val="000956B6"/>
    <w:rsid w:val="00096D65"/>
    <w:rsid w:val="00097FB0"/>
    <w:rsid w:val="000A0C6C"/>
    <w:rsid w:val="000A2D12"/>
    <w:rsid w:val="000A3C31"/>
    <w:rsid w:val="000B2D10"/>
    <w:rsid w:val="000C1E37"/>
    <w:rsid w:val="000C591B"/>
    <w:rsid w:val="000C5E68"/>
    <w:rsid w:val="000C6150"/>
    <w:rsid w:val="000D0BD2"/>
    <w:rsid w:val="000D26C6"/>
    <w:rsid w:val="000D575D"/>
    <w:rsid w:val="000E1C7C"/>
    <w:rsid w:val="000E45DF"/>
    <w:rsid w:val="000F37FC"/>
    <w:rsid w:val="000F47BF"/>
    <w:rsid w:val="000F4BA2"/>
    <w:rsid w:val="000F7037"/>
    <w:rsid w:val="000F7640"/>
    <w:rsid w:val="00100326"/>
    <w:rsid w:val="00102F84"/>
    <w:rsid w:val="00103928"/>
    <w:rsid w:val="001051FD"/>
    <w:rsid w:val="00113684"/>
    <w:rsid w:val="00115DEE"/>
    <w:rsid w:val="00117EE1"/>
    <w:rsid w:val="00121041"/>
    <w:rsid w:val="00123840"/>
    <w:rsid w:val="00124036"/>
    <w:rsid w:val="001279AD"/>
    <w:rsid w:val="00131568"/>
    <w:rsid w:val="00137EC8"/>
    <w:rsid w:val="00140A31"/>
    <w:rsid w:val="0014162E"/>
    <w:rsid w:val="00145622"/>
    <w:rsid w:val="00146BF2"/>
    <w:rsid w:val="00150403"/>
    <w:rsid w:val="0015099D"/>
    <w:rsid w:val="001513E5"/>
    <w:rsid w:val="00152064"/>
    <w:rsid w:val="00155068"/>
    <w:rsid w:val="001550D5"/>
    <w:rsid w:val="00157A42"/>
    <w:rsid w:val="00163320"/>
    <w:rsid w:val="00167187"/>
    <w:rsid w:val="00171423"/>
    <w:rsid w:val="00172156"/>
    <w:rsid w:val="00172A63"/>
    <w:rsid w:val="00172E4B"/>
    <w:rsid w:val="0018252C"/>
    <w:rsid w:val="00183082"/>
    <w:rsid w:val="00185948"/>
    <w:rsid w:val="001908FD"/>
    <w:rsid w:val="00191B87"/>
    <w:rsid w:val="001930C2"/>
    <w:rsid w:val="0019444A"/>
    <w:rsid w:val="00194838"/>
    <w:rsid w:val="00197AD0"/>
    <w:rsid w:val="00197CFF"/>
    <w:rsid w:val="001A144B"/>
    <w:rsid w:val="001A45BD"/>
    <w:rsid w:val="001A7DBD"/>
    <w:rsid w:val="001B0951"/>
    <w:rsid w:val="001B2010"/>
    <w:rsid w:val="001B3928"/>
    <w:rsid w:val="001C3C8E"/>
    <w:rsid w:val="001C4090"/>
    <w:rsid w:val="001D3643"/>
    <w:rsid w:val="001D588B"/>
    <w:rsid w:val="001D773F"/>
    <w:rsid w:val="001D7B5F"/>
    <w:rsid w:val="001D7C19"/>
    <w:rsid w:val="001E43FC"/>
    <w:rsid w:val="001E714A"/>
    <w:rsid w:val="001E728C"/>
    <w:rsid w:val="001F354A"/>
    <w:rsid w:val="001F3783"/>
    <w:rsid w:val="001F43B2"/>
    <w:rsid w:val="001F459D"/>
    <w:rsid w:val="001F4F59"/>
    <w:rsid w:val="001F5A97"/>
    <w:rsid w:val="001F72ED"/>
    <w:rsid w:val="0020025A"/>
    <w:rsid w:val="00201F62"/>
    <w:rsid w:val="0020202B"/>
    <w:rsid w:val="00203604"/>
    <w:rsid w:val="002044E2"/>
    <w:rsid w:val="002054AA"/>
    <w:rsid w:val="00206BF1"/>
    <w:rsid w:val="00206D30"/>
    <w:rsid w:val="00215F1F"/>
    <w:rsid w:val="0022145A"/>
    <w:rsid w:val="00222988"/>
    <w:rsid w:val="00224CF5"/>
    <w:rsid w:val="002272CD"/>
    <w:rsid w:val="0023082E"/>
    <w:rsid w:val="00231B69"/>
    <w:rsid w:val="00231CC9"/>
    <w:rsid w:val="00232EE0"/>
    <w:rsid w:val="00237FBD"/>
    <w:rsid w:val="002437E5"/>
    <w:rsid w:val="00243D2A"/>
    <w:rsid w:val="0024551A"/>
    <w:rsid w:val="002456FC"/>
    <w:rsid w:val="00254636"/>
    <w:rsid w:val="00265DE4"/>
    <w:rsid w:val="00275957"/>
    <w:rsid w:val="00276492"/>
    <w:rsid w:val="0027663A"/>
    <w:rsid w:val="002809C2"/>
    <w:rsid w:val="00280D67"/>
    <w:rsid w:val="00281F1E"/>
    <w:rsid w:val="00285023"/>
    <w:rsid w:val="00286C63"/>
    <w:rsid w:val="00290CA6"/>
    <w:rsid w:val="002929EF"/>
    <w:rsid w:val="00293364"/>
    <w:rsid w:val="00294D13"/>
    <w:rsid w:val="00296DD3"/>
    <w:rsid w:val="00297EA2"/>
    <w:rsid w:val="002A3B52"/>
    <w:rsid w:val="002B445C"/>
    <w:rsid w:val="002B46AC"/>
    <w:rsid w:val="002B4FE9"/>
    <w:rsid w:val="002B5A3C"/>
    <w:rsid w:val="002C0453"/>
    <w:rsid w:val="002C3111"/>
    <w:rsid w:val="002C406C"/>
    <w:rsid w:val="002D0A57"/>
    <w:rsid w:val="002D211E"/>
    <w:rsid w:val="002D560C"/>
    <w:rsid w:val="002D5D19"/>
    <w:rsid w:val="002E0E73"/>
    <w:rsid w:val="002E153A"/>
    <w:rsid w:val="002E3BBA"/>
    <w:rsid w:val="002E4960"/>
    <w:rsid w:val="002E69FE"/>
    <w:rsid w:val="002F410C"/>
    <w:rsid w:val="002F4A3F"/>
    <w:rsid w:val="002F6782"/>
    <w:rsid w:val="002F759F"/>
    <w:rsid w:val="002F7A2A"/>
    <w:rsid w:val="00300890"/>
    <w:rsid w:val="00302350"/>
    <w:rsid w:val="0030456D"/>
    <w:rsid w:val="003213D5"/>
    <w:rsid w:val="00321D59"/>
    <w:rsid w:val="003228F9"/>
    <w:rsid w:val="003243AB"/>
    <w:rsid w:val="00327C50"/>
    <w:rsid w:val="00331686"/>
    <w:rsid w:val="003352FA"/>
    <w:rsid w:val="00336443"/>
    <w:rsid w:val="00337DAF"/>
    <w:rsid w:val="003428CE"/>
    <w:rsid w:val="00344A51"/>
    <w:rsid w:val="00345443"/>
    <w:rsid w:val="0034626A"/>
    <w:rsid w:val="003510A5"/>
    <w:rsid w:val="00352178"/>
    <w:rsid w:val="00355E77"/>
    <w:rsid w:val="00357ACB"/>
    <w:rsid w:val="00360A8C"/>
    <w:rsid w:val="00362C0A"/>
    <w:rsid w:val="00375C43"/>
    <w:rsid w:val="00380467"/>
    <w:rsid w:val="00382541"/>
    <w:rsid w:val="00382F81"/>
    <w:rsid w:val="003857AB"/>
    <w:rsid w:val="00385DF1"/>
    <w:rsid w:val="003951C8"/>
    <w:rsid w:val="00396F5C"/>
    <w:rsid w:val="003A0C8F"/>
    <w:rsid w:val="003A3D0C"/>
    <w:rsid w:val="003A62C6"/>
    <w:rsid w:val="003B1975"/>
    <w:rsid w:val="003B227F"/>
    <w:rsid w:val="003B5CF6"/>
    <w:rsid w:val="003B5D8C"/>
    <w:rsid w:val="003B62B0"/>
    <w:rsid w:val="003C149F"/>
    <w:rsid w:val="003C1584"/>
    <w:rsid w:val="003C1F1D"/>
    <w:rsid w:val="003C35E7"/>
    <w:rsid w:val="003C3A5F"/>
    <w:rsid w:val="003C4475"/>
    <w:rsid w:val="003C59E0"/>
    <w:rsid w:val="003C7DCF"/>
    <w:rsid w:val="003D3617"/>
    <w:rsid w:val="003D3713"/>
    <w:rsid w:val="003D433D"/>
    <w:rsid w:val="003D5613"/>
    <w:rsid w:val="003D5AA9"/>
    <w:rsid w:val="003E04A2"/>
    <w:rsid w:val="003E45E5"/>
    <w:rsid w:val="003F1975"/>
    <w:rsid w:val="003F3D7F"/>
    <w:rsid w:val="003F622C"/>
    <w:rsid w:val="0040031A"/>
    <w:rsid w:val="0040416C"/>
    <w:rsid w:val="00405F08"/>
    <w:rsid w:val="004068E6"/>
    <w:rsid w:val="004071BD"/>
    <w:rsid w:val="0040773F"/>
    <w:rsid w:val="004110A6"/>
    <w:rsid w:val="00412C02"/>
    <w:rsid w:val="00414953"/>
    <w:rsid w:val="00414C30"/>
    <w:rsid w:val="004163B4"/>
    <w:rsid w:val="00416ABA"/>
    <w:rsid w:val="00421BDD"/>
    <w:rsid w:val="00423777"/>
    <w:rsid w:val="00423A71"/>
    <w:rsid w:val="00423CC8"/>
    <w:rsid w:val="00424AD6"/>
    <w:rsid w:val="00435F03"/>
    <w:rsid w:val="00436BC9"/>
    <w:rsid w:val="00436D1F"/>
    <w:rsid w:val="004372C9"/>
    <w:rsid w:val="0044188A"/>
    <w:rsid w:val="004418C8"/>
    <w:rsid w:val="00444191"/>
    <w:rsid w:val="004467C9"/>
    <w:rsid w:val="00446D33"/>
    <w:rsid w:val="004479AB"/>
    <w:rsid w:val="00447EE9"/>
    <w:rsid w:val="00454850"/>
    <w:rsid w:val="00462F0E"/>
    <w:rsid w:val="0046539A"/>
    <w:rsid w:val="00467FE6"/>
    <w:rsid w:val="00471144"/>
    <w:rsid w:val="004745C1"/>
    <w:rsid w:val="00476FAD"/>
    <w:rsid w:val="00477D21"/>
    <w:rsid w:val="00477F39"/>
    <w:rsid w:val="00480405"/>
    <w:rsid w:val="00480F7B"/>
    <w:rsid w:val="004820C1"/>
    <w:rsid w:val="0048544B"/>
    <w:rsid w:val="00486F0F"/>
    <w:rsid w:val="00492838"/>
    <w:rsid w:val="00494324"/>
    <w:rsid w:val="00495AF1"/>
    <w:rsid w:val="0049724E"/>
    <w:rsid w:val="00497804"/>
    <w:rsid w:val="00497893"/>
    <w:rsid w:val="00497AED"/>
    <w:rsid w:val="004A05D5"/>
    <w:rsid w:val="004A0F2C"/>
    <w:rsid w:val="004A3C9C"/>
    <w:rsid w:val="004A47D6"/>
    <w:rsid w:val="004B0DD3"/>
    <w:rsid w:val="004B2B6C"/>
    <w:rsid w:val="004B3EFB"/>
    <w:rsid w:val="004B526E"/>
    <w:rsid w:val="004B7A21"/>
    <w:rsid w:val="004B7E8A"/>
    <w:rsid w:val="004C29B5"/>
    <w:rsid w:val="004C7AE6"/>
    <w:rsid w:val="004D2321"/>
    <w:rsid w:val="004D31DF"/>
    <w:rsid w:val="004D418B"/>
    <w:rsid w:val="004D5D88"/>
    <w:rsid w:val="004D6E52"/>
    <w:rsid w:val="004D7061"/>
    <w:rsid w:val="004E3FF9"/>
    <w:rsid w:val="004E425B"/>
    <w:rsid w:val="004E4FBA"/>
    <w:rsid w:val="004E7B4E"/>
    <w:rsid w:val="004F4414"/>
    <w:rsid w:val="00500127"/>
    <w:rsid w:val="0050093C"/>
    <w:rsid w:val="0050163B"/>
    <w:rsid w:val="00501BB6"/>
    <w:rsid w:val="00505112"/>
    <w:rsid w:val="0050547D"/>
    <w:rsid w:val="00511B1B"/>
    <w:rsid w:val="00512039"/>
    <w:rsid w:val="00513821"/>
    <w:rsid w:val="00514523"/>
    <w:rsid w:val="00515069"/>
    <w:rsid w:val="00521127"/>
    <w:rsid w:val="00522999"/>
    <w:rsid w:val="00522C0F"/>
    <w:rsid w:val="0052331F"/>
    <w:rsid w:val="005235BD"/>
    <w:rsid w:val="0052683F"/>
    <w:rsid w:val="00541020"/>
    <w:rsid w:val="00542ACF"/>
    <w:rsid w:val="0054347F"/>
    <w:rsid w:val="005443A2"/>
    <w:rsid w:val="0054696A"/>
    <w:rsid w:val="00546C97"/>
    <w:rsid w:val="00547B7C"/>
    <w:rsid w:val="00550701"/>
    <w:rsid w:val="0055192F"/>
    <w:rsid w:val="00552E12"/>
    <w:rsid w:val="00553B55"/>
    <w:rsid w:val="00553E59"/>
    <w:rsid w:val="0056004F"/>
    <w:rsid w:val="00560D6B"/>
    <w:rsid w:val="00564E7E"/>
    <w:rsid w:val="00565482"/>
    <w:rsid w:val="00566ED9"/>
    <w:rsid w:val="0056779B"/>
    <w:rsid w:val="0056781C"/>
    <w:rsid w:val="00567CF5"/>
    <w:rsid w:val="005700D2"/>
    <w:rsid w:val="0057209F"/>
    <w:rsid w:val="005730EB"/>
    <w:rsid w:val="00573219"/>
    <w:rsid w:val="00577FE8"/>
    <w:rsid w:val="005803DA"/>
    <w:rsid w:val="005808AF"/>
    <w:rsid w:val="00587CC4"/>
    <w:rsid w:val="00594989"/>
    <w:rsid w:val="00596ACC"/>
    <w:rsid w:val="005975AD"/>
    <w:rsid w:val="005A3FFF"/>
    <w:rsid w:val="005A505F"/>
    <w:rsid w:val="005A5591"/>
    <w:rsid w:val="005A63B5"/>
    <w:rsid w:val="005A66EE"/>
    <w:rsid w:val="005A76A7"/>
    <w:rsid w:val="005A7D38"/>
    <w:rsid w:val="005B10E7"/>
    <w:rsid w:val="005B20CD"/>
    <w:rsid w:val="005B24C3"/>
    <w:rsid w:val="005B2B8C"/>
    <w:rsid w:val="005B3B79"/>
    <w:rsid w:val="005B6DC7"/>
    <w:rsid w:val="005C0FFF"/>
    <w:rsid w:val="005C1B57"/>
    <w:rsid w:val="005C3262"/>
    <w:rsid w:val="005C7986"/>
    <w:rsid w:val="005C79F8"/>
    <w:rsid w:val="005D005E"/>
    <w:rsid w:val="005D4537"/>
    <w:rsid w:val="005D55E0"/>
    <w:rsid w:val="005D5C10"/>
    <w:rsid w:val="005D6DD3"/>
    <w:rsid w:val="005E2B62"/>
    <w:rsid w:val="005E3765"/>
    <w:rsid w:val="005E71FB"/>
    <w:rsid w:val="005F05B8"/>
    <w:rsid w:val="005F0AE4"/>
    <w:rsid w:val="005F3D50"/>
    <w:rsid w:val="005F3EB8"/>
    <w:rsid w:val="005F4C20"/>
    <w:rsid w:val="00600727"/>
    <w:rsid w:val="00602677"/>
    <w:rsid w:val="00610AD1"/>
    <w:rsid w:val="00613325"/>
    <w:rsid w:val="00616F24"/>
    <w:rsid w:val="00617C1C"/>
    <w:rsid w:val="00620231"/>
    <w:rsid w:val="00620CFB"/>
    <w:rsid w:val="00620E59"/>
    <w:rsid w:val="006214ED"/>
    <w:rsid w:val="00622880"/>
    <w:rsid w:val="00626AB9"/>
    <w:rsid w:val="00626DB2"/>
    <w:rsid w:val="00630E5F"/>
    <w:rsid w:val="006366F4"/>
    <w:rsid w:val="00641566"/>
    <w:rsid w:val="00646E75"/>
    <w:rsid w:val="006500D2"/>
    <w:rsid w:val="00651701"/>
    <w:rsid w:val="0065749E"/>
    <w:rsid w:val="006706FC"/>
    <w:rsid w:val="00671A52"/>
    <w:rsid w:val="006735E5"/>
    <w:rsid w:val="00675785"/>
    <w:rsid w:val="00677792"/>
    <w:rsid w:val="0069267D"/>
    <w:rsid w:val="00692E27"/>
    <w:rsid w:val="006A2860"/>
    <w:rsid w:val="006A4C77"/>
    <w:rsid w:val="006A6369"/>
    <w:rsid w:val="006B1CE8"/>
    <w:rsid w:val="006B4EB8"/>
    <w:rsid w:val="006B57AC"/>
    <w:rsid w:val="006C4A9D"/>
    <w:rsid w:val="006C4BC5"/>
    <w:rsid w:val="006C5A9D"/>
    <w:rsid w:val="006C653E"/>
    <w:rsid w:val="006C6DA8"/>
    <w:rsid w:val="006C779F"/>
    <w:rsid w:val="006C7E76"/>
    <w:rsid w:val="006D1845"/>
    <w:rsid w:val="006D2E54"/>
    <w:rsid w:val="006D4336"/>
    <w:rsid w:val="006D7BB2"/>
    <w:rsid w:val="006E09D5"/>
    <w:rsid w:val="006E1256"/>
    <w:rsid w:val="006E18E7"/>
    <w:rsid w:val="006E265F"/>
    <w:rsid w:val="006E6EB7"/>
    <w:rsid w:val="006F0D9E"/>
    <w:rsid w:val="006F11FA"/>
    <w:rsid w:val="006F583A"/>
    <w:rsid w:val="006F7019"/>
    <w:rsid w:val="006F794F"/>
    <w:rsid w:val="007003F0"/>
    <w:rsid w:val="00704412"/>
    <w:rsid w:val="00704F19"/>
    <w:rsid w:val="00707A7E"/>
    <w:rsid w:val="007108DB"/>
    <w:rsid w:val="00712268"/>
    <w:rsid w:val="00712B58"/>
    <w:rsid w:val="00715E6B"/>
    <w:rsid w:val="007219BE"/>
    <w:rsid w:val="007221E6"/>
    <w:rsid w:val="007274E7"/>
    <w:rsid w:val="007335AB"/>
    <w:rsid w:val="007365AC"/>
    <w:rsid w:val="0074024E"/>
    <w:rsid w:val="0074076A"/>
    <w:rsid w:val="0074163E"/>
    <w:rsid w:val="0074314D"/>
    <w:rsid w:val="007456B9"/>
    <w:rsid w:val="007464B1"/>
    <w:rsid w:val="00746630"/>
    <w:rsid w:val="00746C20"/>
    <w:rsid w:val="00747095"/>
    <w:rsid w:val="0075210E"/>
    <w:rsid w:val="0075435A"/>
    <w:rsid w:val="00756D2C"/>
    <w:rsid w:val="00761759"/>
    <w:rsid w:val="007617DE"/>
    <w:rsid w:val="00761A99"/>
    <w:rsid w:val="00762713"/>
    <w:rsid w:val="0076564A"/>
    <w:rsid w:val="00766369"/>
    <w:rsid w:val="00772501"/>
    <w:rsid w:val="00772E8D"/>
    <w:rsid w:val="0077478E"/>
    <w:rsid w:val="00777BC7"/>
    <w:rsid w:val="007828E7"/>
    <w:rsid w:val="007834A8"/>
    <w:rsid w:val="00787DD7"/>
    <w:rsid w:val="007A053C"/>
    <w:rsid w:val="007A5EDC"/>
    <w:rsid w:val="007A66CE"/>
    <w:rsid w:val="007A6EB4"/>
    <w:rsid w:val="007B0CF5"/>
    <w:rsid w:val="007B2130"/>
    <w:rsid w:val="007B5231"/>
    <w:rsid w:val="007B5E6F"/>
    <w:rsid w:val="007B655D"/>
    <w:rsid w:val="007B71CD"/>
    <w:rsid w:val="007C1A9D"/>
    <w:rsid w:val="007C26FB"/>
    <w:rsid w:val="007C375F"/>
    <w:rsid w:val="007C540C"/>
    <w:rsid w:val="007C5D47"/>
    <w:rsid w:val="007C7241"/>
    <w:rsid w:val="007C793D"/>
    <w:rsid w:val="007C7D49"/>
    <w:rsid w:val="007D18C8"/>
    <w:rsid w:val="007D328A"/>
    <w:rsid w:val="007D3982"/>
    <w:rsid w:val="007D6938"/>
    <w:rsid w:val="007E0C0B"/>
    <w:rsid w:val="007E15E7"/>
    <w:rsid w:val="007E4487"/>
    <w:rsid w:val="007E5FED"/>
    <w:rsid w:val="007E64A9"/>
    <w:rsid w:val="007E6D6D"/>
    <w:rsid w:val="007F08A0"/>
    <w:rsid w:val="007F1ACC"/>
    <w:rsid w:val="007F3738"/>
    <w:rsid w:val="0080236B"/>
    <w:rsid w:val="008026CE"/>
    <w:rsid w:val="0080307C"/>
    <w:rsid w:val="00807678"/>
    <w:rsid w:val="00814392"/>
    <w:rsid w:val="00814B28"/>
    <w:rsid w:val="00815056"/>
    <w:rsid w:val="00815C62"/>
    <w:rsid w:val="00815DF2"/>
    <w:rsid w:val="0081648D"/>
    <w:rsid w:val="00816D2A"/>
    <w:rsid w:val="0081753E"/>
    <w:rsid w:val="00820F00"/>
    <w:rsid w:val="00822E83"/>
    <w:rsid w:val="00822FF3"/>
    <w:rsid w:val="00832695"/>
    <w:rsid w:val="00833AD0"/>
    <w:rsid w:val="00835E78"/>
    <w:rsid w:val="00840AB2"/>
    <w:rsid w:val="00840E05"/>
    <w:rsid w:val="00840EAE"/>
    <w:rsid w:val="00841126"/>
    <w:rsid w:val="0084350D"/>
    <w:rsid w:val="008437D9"/>
    <w:rsid w:val="00843FE9"/>
    <w:rsid w:val="008460CD"/>
    <w:rsid w:val="008477B1"/>
    <w:rsid w:val="00850FAE"/>
    <w:rsid w:val="00851C64"/>
    <w:rsid w:val="00853A30"/>
    <w:rsid w:val="00854859"/>
    <w:rsid w:val="0085504A"/>
    <w:rsid w:val="008559AB"/>
    <w:rsid w:val="00857E94"/>
    <w:rsid w:val="0086201A"/>
    <w:rsid w:val="00863726"/>
    <w:rsid w:val="00864A59"/>
    <w:rsid w:val="008651D5"/>
    <w:rsid w:val="00866430"/>
    <w:rsid w:val="00867DFA"/>
    <w:rsid w:val="00870974"/>
    <w:rsid w:val="00871A68"/>
    <w:rsid w:val="008727E8"/>
    <w:rsid w:val="008761F6"/>
    <w:rsid w:val="00876621"/>
    <w:rsid w:val="00877625"/>
    <w:rsid w:val="00877F7D"/>
    <w:rsid w:val="00881BB7"/>
    <w:rsid w:val="008842DD"/>
    <w:rsid w:val="00885AA7"/>
    <w:rsid w:val="00890E0F"/>
    <w:rsid w:val="00893C8F"/>
    <w:rsid w:val="00894A88"/>
    <w:rsid w:val="0089760B"/>
    <w:rsid w:val="008A75DC"/>
    <w:rsid w:val="008B16D7"/>
    <w:rsid w:val="008B30C6"/>
    <w:rsid w:val="008B3BCD"/>
    <w:rsid w:val="008B4241"/>
    <w:rsid w:val="008B5CCD"/>
    <w:rsid w:val="008B6D96"/>
    <w:rsid w:val="008B6FCC"/>
    <w:rsid w:val="008B7D75"/>
    <w:rsid w:val="008C07F9"/>
    <w:rsid w:val="008C2527"/>
    <w:rsid w:val="008C285C"/>
    <w:rsid w:val="008C485C"/>
    <w:rsid w:val="008C61E7"/>
    <w:rsid w:val="008C6ADA"/>
    <w:rsid w:val="008D052E"/>
    <w:rsid w:val="008D1C81"/>
    <w:rsid w:val="008D21E6"/>
    <w:rsid w:val="008D391F"/>
    <w:rsid w:val="008D4274"/>
    <w:rsid w:val="008D455D"/>
    <w:rsid w:val="008D74C4"/>
    <w:rsid w:val="008E2F74"/>
    <w:rsid w:val="008E4728"/>
    <w:rsid w:val="008E73FF"/>
    <w:rsid w:val="008F192C"/>
    <w:rsid w:val="008F25ED"/>
    <w:rsid w:val="008F4D5B"/>
    <w:rsid w:val="008F7217"/>
    <w:rsid w:val="009002C1"/>
    <w:rsid w:val="009007B2"/>
    <w:rsid w:val="00901252"/>
    <w:rsid w:val="00903E95"/>
    <w:rsid w:val="00905088"/>
    <w:rsid w:val="00905806"/>
    <w:rsid w:val="009069CF"/>
    <w:rsid w:val="00913FE8"/>
    <w:rsid w:val="009143E1"/>
    <w:rsid w:val="0091652A"/>
    <w:rsid w:val="009167F4"/>
    <w:rsid w:val="00926DC6"/>
    <w:rsid w:val="00937427"/>
    <w:rsid w:val="0093765B"/>
    <w:rsid w:val="00941BD0"/>
    <w:rsid w:val="0094253F"/>
    <w:rsid w:val="00943BF2"/>
    <w:rsid w:val="0094475E"/>
    <w:rsid w:val="00946813"/>
    <w:rsid w:val="00946DCA"/>
    <w:rsid w:val="00947459"/>
    <w:rsid w:val="00953152"/>
    <w:rsid w:val="009560A7"/>
    <w:rsid w:val="00957CC0"/>
    <w:rsid w:val="00957E1B"/>
    <w:rsid w:val="009641A0"/>
    <w:rsid w:val="00965B52"/>
    <w:rsid w:val="0097058B"/>
    <w:rsid w:val="00972EB8"/>
    <w:rsid w:val="009761C5"/>
    <w:rsid w:val="00977A3A"/>
    <w:rsid w:val="00981ABB"/>
    <w:rsid w:val="009826AD"/>
    <w:rsid w:val="00985FD9"/>
    <w:rsid w:val="00986483"/>
    <w:rsid w:val="00987376"/>
    <w:rsid w:val="0099374E"/>
    <w:rsid w:val="00993DA8"/>
    <w:rsid w:val="009A30AD"/>
    <w:rsid w:val="009A47C3"/>
    <w:rsid w:val="009A72C9"/>
    <w:rsid w:val="009A7D79"/>
    <w:rsid w:val="009B4D74"/>
    <w:rsid w:val="009B77B0"/>
    <w:rsid w:val="009C06FE"/>
    <w:rsid w:val="009C1DF5"/>
    <w:rsid w:val="009C4027"/>
    <w:rsid w:val="009C5197"/>
    <w:rsid w:val="009C66FF"/>
    <w:rsid w:val="009D18C9"/>
    <w:rsid w:val="009D4628"/>
    <w:rsid w:val="009D75C7"/>
    <w:rsid w:val="009D7901"/>
    <w:rsid w:val="009E0235"/>
    <w:rsid w:val="009E3E1B"/>
    <w:rsid w:val="009E47FD"/>
    <w:rsid w:val="009F17DE"/>
    <w:rsid w:val="009F4128"/>
    <w:rsid w:val="009F43F3"/>
    <w:rsid w:val="009F5929"/>
    <w:rsid w:val="00A0178C"/>
    <w:rsid w:val="00A0196E"/>
    <w:rsid w:val="00A0227C"/>
    <w:rsid w:val="00A10A69"/>
    <w:rsid w:val="00A1122A"/>
    <w:rsid w:val="00A11F34"/>
    <w:rsid w:val="00A11F83"/>
    <w:rsid w:val="00A12E67"/>
    <w:rsid w:val="00A15557"/>
    <w:rsid w:val="00A15CDA"/>
    <w:rsid w:val="00A16542"/>
    <w:rsid w:val="00A206EE"/>
    <w:rsid w:val="00A248BF"/>
    <w:rsid w:val="00A2496E"/>
    <w:rsid w:val="00A25384"/>
    <w:rsid w:val="00A2545C"/>
    <w:rsid w:val="00A31117"/>
    <w:rsid w:val="00A32791"/>
    <w:rsid w:val="00A35105"/>
    <w:rsid w:val="00A36AA0"/>
    <w:rsid w:val="00A36F8B"/>
    <w:rsid w:val="00A370FD"/>
    <w:rsid w:val="00A37DE6"/>
    <w:rsid w:val="00A42523"/>
    <w:rsid w:val="00A43669"/>
    <w:rsid w:val="00A43945"/>
    <w:rsid w:val="00A45B80"/>
    <w:rsid w:val="00A468D7"/>
    <w:rsid w:val="00A62DD7"/>
    <w:rsid w:val="00A64432"/>
    <w:rsid w:val="00A646D7"/>
    <w:rsid w:val="00A64D4C"/>
    <w:rsid w:val="00A67A3A"/>
    <w:rsid w:val="00A74F38"/>
    <w:rsid w:val="00A757BC"/>
    <w:rsid w:val="00A80D56"/>
    <w:rsid w:val="00A94F73"/>
    <w:rsid w:val="00AA00E1"/>
    <w:rsid w:val="00AA2E35"/>
    <w:rsid w:val="00AA3EB8"/>
    <w:rsid w:val="00AA4759"/>
    <w:rsid w:val="00AB3389"/>
    <w:rsid w:val="00AB42E7"/>
    <w:rsid w:val="00AB4F6B"/>
    <w:rsid w:val="00AB51A0"/>
    <w:rsid w:val="00AB6C11"/>
    <w:rsid w:val="00AB7812"/>
    <w:rsid w:val="00AC021D"/>
    <w:rsid w:val="00AC3448"/>
    <w:rsid w:val="00AC3510"/>
    <w:rsid w:val="00AD2A4D"/>
    <w:rsid w:val="00AD6B5F"/>
    <w:rsid w:val="00AE312D"/>
    <w:rsid w:val="00AE50E4"/>
    <w:rsid w:val="00AE658D"/>
    <w:rsid w:val="00AE76BF"/>
    <w:rsid w:val="00AF027F"/>
    <w:rsid w:val="00AF175D"/>
    <w:rsid w:val="00AF1CE3"/>
    <w:rsid w:val="00B04931"/>
    <w:rsid w:val="00B049D3"/>
    <w:rsid w:val="00B059FE"/>
    <w:rsid w:val="00B07399"/>
    <w:rsid w:val="00B10E8D"/>
    <w:rsid w:val="00B11544"/>
    <w:rsid w:val="00B12D92"/>
    <w:rsid w:val="00B13073"/>
    <w:rsid w:val="00B1568A"/>
    <w:rsid w:val="00B16444"/>
    <w:rsid w:val="00B21E18"/>
    <w:rsid w:val="00B247C0"/>
    <w:rsid w:val="00B249CF"/>
    <w:rsid w:val="00B256AE"/>
    <w:rsid w:val="00B33331"/>
    <w:rsid w:val="00B33468"/>
    <w:rsid w:val="00B34A52"/>
    <w:rsid w:val="00B36203"/>
    <w:rsid w:val="00B364B1"/>
    <w:rsid w:val="00B37FDC"/>
    <w:rsid w:val="00B44243"/>
    <w:rsid w:val="00B44445"/>
    <w:rsid w:val="00B4681A"/>
    <w:rsid w:val="00B52D04"/>
    <w:rsid w:val="00B60D3C"/>
    <w:rsid w:val="00B61AD5"/>
    <w:rsid w:val="00B624F6"/>
    <w:rsid w:val="00B629DF"/>
    <w:rsid w:val="00B7096E"/>
    <w:rsid w:val="00B71393"/>
    <w:rsid w:val="00B72C61"/>
    <w:rsid w:val="00B74B91"/>
    <w:rsid w:val="00B7591F"/>
    <w:rsid w:val="00B771E2"/>
    <w:rsid w:val="00B82AE1"/>
    <w:rsid w:val="00B84980"/>
    <w:rsid w:val="00B933A3"/>
    <w:rsid w:val="00B93AAF"/>
    <w:rsid w:val="00B94BDC"/>
    <w:rsid w:val="00B9545E"/>
    <w:rsid w:val="00B96E3E"/>
    <w:rsid w:val="00BA0708"/>
    <w:rsid w:val="00BA4B36"/>
    <w:rsid w:val="00BA618A"/>
    <w:rsid w:val="00BA77C4"/>
    <w:rsid w:val="00BB170E"/>
    <w:rsid w:val="00BB3A37"/>
    <w:rsid w:val="00BB792F"/>
    <w:rsid w:val="00BC3C87"/>
    <w:rsid w:val="00BC453E"/>
    <w:rsid w:val="00BC6CDB"/>
    <w:rsid w:val="00BD0C98"/>
    <w:rsid w:val="00BD12A0"/>
    <w:rsid w:val="00BD17FE"/>
    <w:rsid w:val="00BD62C8"/>
    <w:rsid w:val="00BE0B10"/>
    <w:rsid w:val="00BE33B6"/>
    <w:rsid w:val="00BE705F"/>
    <w:rsid w:val="00BF20F9"/>
    <w:rsid w:val="00BF2472"/>
    <w:rsid w:val="00BF326E"/>
    <w:rsid w:val="00BF3416"/>
    <w:rsid w:val="00BF35CF"/>
    <w:rsid w:val="00BF6EF6"/>
    <w:rsid w:val="00C01D34"/>
    <w:rsid w:val="00C0775A"/>
    <w:rsid w:val="00C10A3B"/>
    <w:rsid w:val="00C16B18"/>
    <w:rsid w:val="00C21A57"/>
    <w:rsid w:val="00C2255E"/>
    <w:rsid w:val="00C22D1D"/>
    <w:rsid w:val="00C240E7"/>
    <w:rsid w:val="00C2447F"/>
    <w:rsid w:val="00C25038"/>
    <w:rsid w:val="00C305F3"/>
    <w:rsid w:val="00C3299D"/>
    <w:rsid w:val="00C32D41"/>
    <w:rsid w:val="00C32DEF"/>
    <w:rsid w:val="00C34783"/>
    <w:rsid w:val="00C35BF7"/>
    <w:rsid w:val="00C40AB7"/>
    <w:rsid w:val="00C41B97"/>
    <w:rsid w:val="00C4476E"/>
    <w:rsid w:val="00C4628F"/>
    <w:rsid w:val="00C4663E"/>
    <w:rsid w:val="00C515F5"/>
    <w:rsid w:val="00C532D0"/>
    <w:rsid w:val="00C5467C"/>
    <w:rsid w:val="00C55F89"/>
    <w:rsid w:val="00C62185"/>
    <w:rsid w:val="00C6516F"/>
    <w:rsid w:val="00C677B7"/>
    <w:rsid w:val="00C70151"/>
    <w:rsid w:val="00C75D9D"/>
    <w:rsid w:val="00C853C2"/>
    <w:rsid w:val="00C86C97"/>
    <w:rsid w:val="00C901BA"/>
    <w:rsid w:val="00C921B1"/>
    <w:rsid w:val="00CA5F88"/>
    <w:rsid w:val="00CB1681"/>
    <w:rsid w:val="00CB190E"/>
    <w:rsid w:val="00CB42FF"/>
    <w:rsid w:val="00CC126E"/>
    <w:rsid w:val="00CC270C"/>
    <w:rsid w:val="00CC3BBE"/>
    <w:rsid w:val="00CD0EED"/>
    <w:rsid w:val="00CD6A9A"/>
    <w:rsid w:val="00CD77AD"/>
    <w:rsid w:val="00CD7B67"/>
    <w:rsid w:val="00CE207B"/>
    <w:rsid w:val="00CE4AC6"/>
    <w:rsid w:val="00CE64EF"/>
    <w:rsid w:val="00CE68C5"/>
    <w:rsid w:val="00CE7A58"/>
    <w:rsid w:val="00CF0B81"/>
    <w:rsid w:val="00CF3F8C"/>
    <w:rsid w:val="00CF53A1"/>
    <w:rsid w:val="00CF6E27"/>
    <w:rsid w:val="00CF6F53"/>
    <w:rsid w:val="00D001DA"/>
    <w:rsid w:val="00D01C99"/>
    <w:rsid w:val="00D03C57"/>
    <w:rsid w:val="00D04669"/>
    <w:rsid w:val="00D05AB2"/>
    <w:rsid w:val="00D078CD"/>
    <w:rsid w:val="00D1020E"/>
    <w:rsid w:val="00D112BE"/>
    <w:rsid w:val="00D1132D"/>
    <w:rsid w:val="00D134B9"/>
    <w:rsid w:val="00D14069"/>
    <w:rsid w:val="00D149A7"/>
    <w:rsid w:val="00D17D71"/>
    <w:rsid w:val="00D20A50"/>
    <w:rsid w:val="00D21229"/>
    <w:rsid w:val="00D21495"/>
    <w:rsid w:val="00D25574"/>
    <w:rsid w:val="00D3002F"/>
    <w:rsid w:val="00D31220"/>
    <w:rsid w:val="00D341B8"/>
    <w:rsid w:val="00D34B08"/>
    <w:rsid w:val="00D37058"/>
    <w:rsid w:val="00D37BE1"/>
    <w:rsid w:val="00D402AA"/>
    <w:rsid w:val="00D425A4"/>
    <w:rsid w:val="00D46572"/>
    <w:rsid w:val="00D56F0E"/>
    <w:rsid w:val="00D57063"/>
    <w:rsid w:val="00D57D76"/>
    <w:rsid w:val="00D60CAC"/>
    <w:rsid w:val="00D61D4E"/>
    <w:rsid w:val="00D647F6"/>
    <w:rsid w:val="00D663CF"/>
    <w:rsid w:val="00D70D7E"/>
    <w:rsid w:val="00D72190"/>
    <w:rsid w:val="00D73449"/>
    <w:rsid w:val="00D74F12"/>
    <w:rsid w:val="00D77DB5"/>
    <w:rsid w:val="00D82F71"/>
    <w:rsid w:val="00D86877"/>
    <w:rsid w:val="00D87147"/>
    <w:rsid w:val="00D87479"/>
    <w:rsid w:val="00D879CF"/>
    <w:rsid w:val="00D9186F"/>
    <w:rsid w:val="00D919DB"/>
    <w:rsid w:val="00D91BE2"/>
    <w:rsid w:val="00D92DE3"/>
    <w:rsid w:val="00D94209"/>
    <w:rsid w:val="00D94875"/>
    <w:rsid w:val="00D96E2E"/>
    <w:rsid w:val="00D978E5"/>
    <w:rsid w:val="00DA0B07"/>
    <w:rsid w:val="00DA7964"/>
    <w:rsid w:val="00DB10B7"/>
    <w:rsid w:val="00DB2DA5"/>
    <w:rsid w:val="00DB60AF"/>
    <w:rsid w:val="00DB7801"/>
    <w:rsid w:val="00DC0F90"/>
    <w:rsid w:val="00DC1471"/>
    <w:rsid w:val="00DC14D4"/>
    <w:rsid w:val="00DC2F05"/>
    <w:rsid w:val="00DC37D4"/>
    <w:rsid w:val="00DC4DB5"/>
    <w:rsid w:val="00DC4F7B"/>
    <w:rsid w:val="00DC6A94"/>
    <w:rsid w:val="00DD094B"/>
    <w:rsid w:val="00DD5F37"/>
    <w:rsid w:val="00DE0842"/>
    <w:rsid w:val="00DE0952"/>
    <w:rsid w:val="00DE1A0A"/>
    <w:rsid w:val="00DF278D"/>
    <w:rsid w:val="00DF4490"/>
    <w:rsid w:val="00DF5454"/>
    <w:rsid w:val="00E01C80"/>
    <w:rsid w:val="00E12591"/>
    <w:rsid w:val="00E1432E"/>
    <w:rsid w:val="00E21101"/>
    <w:rsid w:val="00E21E89"/>
    <w:rsid w:val="00E22254"/>
    <w:rsid w:val="00E23C7D"/>
    <w:rsid w:val="00E2477A"/>
    <w:rsid w:val="00E30247"/>
    <w:rsid w:val="00E3362F"/>
    <w:rsid w:val="00E33D02"/>
    <w:rsid w:val="00E347A1"/>
    <w:rsid w:val="00E35116"/>
    <w:rsid w:val="00E353C0"/>
    <w:rsid w:val="00E35A2F"/>
    <w:rsid w:val="00E400E6"/>
    <w:rsid w:val="00E41C3F"/>
    <w:rsid w:val="00E43853"/>
    <w:rsid w:val="00E43FBD"/>
    <w:rsid w:val="00E46696"/>
    <w:rsid w:val="00E506C5"/>
    <w:rsid w:val="00E51209"/>
    <w:rsid w:val="00E5267D"/>
    <w:rsid w:val="00E52F2B"/>
    <w:rsid w:val="00E5469F"/>
    <w:rsid w:val="00E5493E"/>
    <w:rsid w:val="00E57CC9"/>
    <w:rsid w:val="00E604AD"/>
    <w:rsid w:val="00E60F9F"/>
    <w:rsid w:val="00E62CC0"/>
    <w:rsid w:val="00E65142"/>
    <w:rsid w:val="00E65183"/>
    <w:rsid w:val="00E66500"/>
    <w:rsid w:val="00E71BA9"/>
    <w:rsid w:val="00E7253F"/>
    <w:rsid w:val="00E72E3D"/>
    <w:rsid w:val="00E74373"/>
    <w:rsid w:val="00E8112E"/>
    <w:rsid w:val="00E866C6"/>
    <w:rsid w:val="00E903BF"/>
    <w:rsid w:val="00E905ED"/>
    <w:rsid w:val="00E925D7"/>
    <w:rsid w:val="00E92B8F"/>
    <w:rsid w:val="00E92EF1"/>
    <w:rsid w:val="00E94377"/>
    <w:rsid w:val="00E94C2A"/>
    <w:rsid w:val="00E97A88"/>
    <w:rsid w:val="00EA4B43"/>
    <w:rsid w:val="00EA4EE5"/>
    <w:rsid w:val="00EA5F35"/>
    <w:rsid w:val="00EB323C"/>
    <w:rsid w:val="00EB378D"/>
    <w:rsid w:val="00EB4D3F"/>
    <w:rsid w:val="00EB4FEF"/>
    <w:rsid w:val="00EB60D9"/>
    <w:rsid w:val="00EB646F"/>
    <w:rsid w:val="00EB72E6"/>
    <w:rsid w:val="00EB7377"/>
    <w:rsid w:val="00EC06E1"/>
    <w:rsid w:val="00EC344C"/>
    <w:rsid w:val="00EC3C90"/>
    <w:rsid w:val="00EC456C"/>
    <w:rsid w:val="00EC4FB7"/>
    <w:rsid w:val="00EC55C6"/>
    <w:rsid w:val="00EC73CC"/>
    <w:rsid w:val="00ED2561"/>
    <w:rsid w:val="00ED2D12"/>
    <w:rsid w:val="00ED4E43"/>
    <w:rsid w:val="00ED7F07"/>
    <w:rsid w:val="00EE0800"/>
    <w:rsid w:val="00EE1E7D"/>
    <w:rsid w:val="00EE4E11"/>
    <w:rsid w:val="00EE5810"/>
    <w:rsid w:val="00EE5F8A"/>
    <w:rsid w:val="00EE66A2"/>
    <w:rsid w:val="00EE71B3"/>
    <w:rsid w:val="00EF1C0B"/>
    <w:rsid w:val="00EF4704"/>
    <w:rsid w:val="00EF4AD0"/>
    <w:rsid w:val="00EF4D09"/>
    <w:rsid w:val="00EF4F86"/>
    <w:rsid w:val="00EF5580"/>
    <w:rsid w:val="00F018E9"/>
    <w:rsid w:val="00F05AD7"/>
    <w:rsid w:val="00F05B18"/>
    <w:rsid w:val="00F0605C"/>
    <w:rsid w:val="00F107F6"/>
    <w:rsid w:val="00F1255C"/>
    <w:rsid w:val="00F16735"/>
    <w:rsid w:val="00F20C9F"/>
    <w:rsid w:val="00F23A12"/>
    <w:rsid w:val="00F266ED"/>
    <w:rsid w:val="00F3138B"/>
    <w:rsid w:val="00F319A3"/>
    <w:rsid w:val="00F31C12"/>
    <w:rsid w:val="00F31E64"/>
    <w:rsid w:val="00F35A8D"/>
    <w:rsid w:val="00F36DB5"/>
    <w:rsid w:val="00F43613"/>
    <w:rsid w:val="00F43663"/>
    <w:rsid w:val="00F5078F"/>
    <w:rsid w:val="00F530B3"/>
    <w:rsid w:val="00F5598D"/>
    <w:rsid w:val="00F57981"/>
    <w:rsid w:val="00F6026B"/>
    <w:rsid w:val="00F6096D"/>
    <w:rsid w:val="00F6380B"/>
    <w:rsid w:val="00F639F4"/>
    <w:rsid w:val="00F63C97"/>
    <w:rsid w:val="00F6404B"/>
    <w:rsid w:val="00F65209"/>
    <w:rsid w:val="00F65BEF"/>
    <w:rsid w:val="00F70345"/>
    <w:rsid w:val="00F744DB"/>
    <w:rsid w:val="00F74FD5"/>
    <w:rsid w:val="00F75245"/>
    <w:rsid w:val="00F75EFC"/>
    <w:rsid w:val="00F76CFC"/>
    <w:rsid w:val="00F82F9E"/>
    <w:rsid w:val="00F858FA"/>
    <w:rsid w:val="00F865F6"/>
    <w:rsid w:val="00F877CC"/>
    <w:rsid w:val="00F87C32"/>
    <w:rsid w:val="00F93F65"/>
    <w:rsid w:val="00F96F5A"/>
    <w:rsid w:val="00F976D5"/>
    <w:rsid w:val="00FA277D"/>
    <w:rsid w:val="00FA48F9"/>
    <w:rsid w:val="00FA50E3"/>
    <w:rsid w:val="00FA61D2"/>
    <w:rsid w:val="00FA6C8C"/>
    <w:rsid w:val="00FB092C"/>
    <w:rsid w:val="00FB1654"/>
    <w:rsid w:val="00FB5062"/>
    <w:rsid w:val="00FB769A"/>
    <w:rsid w:val="00FB7791"/>
    <w:rsid w:val="00FC2096"/>
    <w:rsid w:val="00FC209E"/>
    <w:rsid w:val="00FC28BB"/>
    <w:rsid w:val="00FC2DBB"/>
    <w:rsid w:val="00FC3CE8"/>
    <w:rsid w:val="00FC5B8B"/>
    <w:rsid w:val="00FC607A"/>
    <w:rsid w:val="00FC7679"/>
    <w:rsid w:val="00FD06B9"/>
    <w:rsid w:val="00FD7749"/>
    <w:rsid w:val="00FE10EE"/>
    <w:rsid w:val="00FE1EE2"/>
    <w:rsid w:val="00FE256D"/>
    <w:rsid w:val="00FE3C59"/>
    <w:rsid w:val="00FE6CB9"/>
    <w:rsid w:val="00FE7023"/>
    <w:rsid w:val="00FF13C1"/>
    <w:rsid w:val="00FF2E71"/>
    <w:rsid w:val="00FF3632"/>
    <w:rsid w:val="00FF4372"/>
    <w:rsid w:val="00FF5E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43"/>
  </w:style>
  <w:style w:type="paragraph" w:styleId="Ttulo1">
    <w:name w:val="heading 1"/>
    <w:basedOn w:val="Normal"/>
    <w:next w:val="Normal"/>
    <w:link w:val="Ttulo1Char"/>
    <w:uiPriority w:val="9"/>
    <w:qFormat/>
    <w:rsid w:val="00EF4D09"/>
    <w:pPr>
      <w:keepNext/>
      <w:keepLines/>
      <w:spacing w:after="0" w:line="360" w:lineRule="auto"/>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243D2A"/>
    <w:pPr>
      <w:keepNext/>
      <w:keepLines/>
      <w:spacing w:after="0" w:line="360" w:lineRule="auto"/>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243D2A"/>
    <w:pPr>
      <w:keepNext/>
      <w:keepLines/>
      <w:spacing w:after="0" w:line="360" w:lineRule="auto"/>
      <w:outlineLvl w:val="2"/>
    </w:pPr>
    <w:rPr>
      <w:rFonts w:ascii="Arial" w:eastAsiaTheme="majorEastAsia" w:hAnsi="Arial" w:cstheme="majorBidi"/>
      <w:i/>
      <w:sz w:val="24"/>
      <w:szCs w:val="24"/>
    </w:rPr>
  </w:style>
  <w:style w:type="paragraph" w:styleId="Ttulo4">
    <w:name w:val="heading 4"/>
    <w:basedOn w:val="Normal"/>
    <w:next w:val="Normal"/>
    <w:link w:val="Ttulo4Char"/>
    <w:uiPriority w:val="9"/>
    <w:unhideWhenUsed/>
    <w:qFormat/>
    <w:rsid w:val="008651D5"/>
    <w:pPr>
      <w:keepNext/>
      <w:keepLines/>
      <w:spacing w:after="0" w:line="240" w:lineRule="auto"/>
      <w:ind w:left="284"/>
      <w:outlineLvl w:val="3"/>
    </w:pPr>
    <w:rPr>
      <w:rFonts w:ascii="Arial" w:eastAsiaTheme="majorEastAsia" w:hAnsi="Arial" w:cstheme="majorBidi"/>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6443"/>
    <w:pPr>
      <w:ind w:left="720"/>
      <w:contextualSpacing/>
    </w:pPr>
    <w:rPr>
      <w:rFonts w:ascii="Calibri" w:eastAsia="Calibri" w:hAnsi="Calibri" w:cs="Calibri"/>
      <w:lang w:eastAsia="pt-BR"/>
    </w:rPr>
  </w:style>
  <w:style w:type="character" w:styleId="Hyperlink">
    <w:name w:val="Hyperlink"/>
    <w:basedOn w:val="Fontepargpadro"/>
    <w:uiPriority w:val="99"/>
    <w:unhideWhenUsed/>
    <w:rsid w:val="00336443"/>
    <w:rPr>
      <w:color w:val="0563C1" w:themeColor="hyperlink"/>
      <w:u w:val="single"/>
    </w:rPr>
  </w:style>
  <w:style w:type="paragraph" w:customStyle="1" w:styleId="texto">
    <w:name w:val="texto"/>
    <w:basedOn w:val="Normal"/>
    <w:rsid w:val="003364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book-italico">
    <w:name w:val="book-italico"/>
    <w:basedOn w:val="Fontepargpadro"/>
    <w:rsid w:val="00336443"/>
  </w:style>
  <w:style w:type="character" w:styleId="Refdecomentrio">
    <w:name w:val="annotation reference"/>
    <w:basedOn w:val="Fontepargpadro"/>
    <w:uiPriority w:val="99"/>
    <w:semiHidden/>
    <w:unhideWhenUsed/>
    <w:rsid w:val="00336443"/>
    <w:rPr>
      <w:sz w:val="16"/>
      <w:szCs w:val="16"/>
    </w:rPr>
  </w:style>
  <w:style w:type="paragraph" w:styleId="Textodecomentrio">
    <w:name w:val="annotation text"/>
    <w:basedOn w:val="Normal"/>
    <w:link w:val="TextodecomentrioChar"/>
    <w:uiPriority w:val="99"/>
    <w:unhideWhenUsed/>
    <w:rsid w:val="00336443"/>
    <w:pPr>
      <w:spacing w:line="240" w:lineRule="auto"/>
    </w:pPr>
    <w:rPr>
      <w:sz w:val="20"/>
      <w:szCs w:val="20"/>
    </w:rPr>
  </w:style>
  <w:style w:type="character" w:customStyle="1" w:styleId="TextodecomentrioChar">
    <w:name w:val="Texto de comentário Char"/>
    <w:basedOn w:val="Fontepargpadro"/>
    <w:link w:val="Textodecomentrio"/>
    <w:uiPriority w:val="99"/>
    <w:rsid w:val="00336443"/>
    <w:rPr>
      <w:sz w:val="20"/>
      <w:szCs w:val="20"/>
    </w:rPr>
  </w:style>
  <w:style w:type="paragraph" w:styleId="Assuntodocomentrio">
    <w:name w:val="annotation subject"/>
    <w:basedOn w:val="Textodecomentrio"/>
    <w:next w:val="Textodecomentrio"/>
    <w:link w:val="AssuntodocomentrioChar"/>
    <w:uiPriority w:val="99"/>
    <w:semiHidden/>
    <w:unhideWhenUsed/>
    <w:rsid w:val="004E3FF9"/>
    <w:rPr>
      <w:b/>
      <w:bCs/>
    </w:rPr>
  </w:style>
  <w:style w:type="character" w:customStyle="1" w:styleId="AssuntodocomentrioChar">
    <w:name w:val="Assunto do comentário Char"/>
    <w:basedOn w:val="TextodecomentrioChar"/>
    <w:link w:val="Assuntodocomentrio"/>
    <w:uiPriority w:val="99"/>
    <w:semiHidden/>
    <w:rsid w:val="004E3FF9"/>
    <w:rPr>
      <w:b/>
      <w:bCs/>
      <w:sz w:val="20"/>
      <w:szCs w:val="20"/>
    </w:rPr>
  </w:style>
  <w:style w:type="paragraph" w:styleId="Reviso">
    <w:name w:val="Revision"/>
    <w:hidden/>
    <w:uiPriority w:val="99"/>
    <w:semiHidden/>
    <w:rsid w:val="00C21A57"/>
    <w:pPr>
      <w:spacing w:after="0" w:line="240" w:lineRule="auto"/>
    </w:pPr>
  </w:style>
  <w:style w:type="paragraph" w:styleId="NormalWeb">
    <w:name w:val="Normal (Web)"/>
    <w:basedOn w:val="Normal"/>
    <w:uiPriority w:val="99"/>
    <w:semiHidden/>
    <w:unhideWhenUsed/>
    <w:rsid w:val="00EB72E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B364B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364B1"/>
    <w:rPr>
      <w:sz w:val="20"/>
      <w:szCs w:val="20"/>
    </w:rPr>
  </w:style>
  <w:style w:type="character" w:styleId="Refdenotaderodap">
    <w:name w:val="footnote reference"/>
    <w:basedOn w:val="Fontepargpadro"/>
    <w:uiPriority w:val="99"/>
    <w:semiHidden/>
    <w:unhideWhenUsed/>
    <w:rsid w:val="00B364B1"/>
    <w:rPr>
      <w:vertAlign w:val="superscript"/>
    </w:rPr>
  </w:style>
  <w:style w:type="character" w:customStyle="1" w:styleId="UnresolvedMention">
    <w:name w:val="Unresolved Mention"/>
    <w:basedOn w:val="Fontepargpadro"/>
    <w:uiPriority w:val="99"/>
    <w:semiHidden/>
    <w:unhideWhenUsed/>
    <w:rsid w:val="000574CB"/>
    <w:rPr>
      <w:color w:val="605E5C"/>
      <w:shd w:val="clear" w:color="auto" w:fill="E1DFDD"/>
    </w:rPr>
  </w:style>
  <w:style w:type="paragraph" w:customStyle="1" w:styleId="pf0">
    <w:name w:val="pf0"/>
    <w:basedOn w:val="Normal"/>
    <w:uiPriority w:val="99"/>
    <w:rsid w:val="006C65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f01">
    <w:name w:val="cf01"/>
    <w:basedOn w:val="Fontepargpadro"/>
    <w:rsid w:val="006C653E"/>
    <w:rPr>
      <w:rFonts w:ascii="Segoe UI" w:hAnsi="Segoe UI" w:cs="Segoe UI" w:hint="default"/>
      <w:sz w:val="18"/>
      <w:szCs w:val="18"/>
    </w:rPr>
  </w:style>
  <w:style w:type="character" w:customStyle="1" w:styleId="markedcontent">
    <w:name w:val="markedcontent"/>
    <w:basedOn w:val="Fontepargpadro"/>
    <w:rsid w:val="006C653E"/>
  </w:style>
  <w:style w:type="character" w:customStyle="1" w:styleId="highlight">
    <w:name w:val="highlight"/>
    <w:basedOn w:val="Fontepargpadro"/>
    <w:rsid w:val="006C653E"/>
  </w:style>
  <w:style w:type="character" w:customStyle="1" w:styleId="cf11">
    <w:name w:val="cf11"/>
    <w:basedOn w:val="Fontepargpadro"/>
    <w:rsid w:val="006C653E"/>
    <w:rPr>
      <w:rFonts w:ascii="Segoe UI" w:hAnsi="Segoe UI" w:cs="Segoe UI" w:hint="default"/>
      <w:sz w:val="18"/>
      <w:szCs w:val="18"/>
    </w:rPr>
  </w:style>
  <w:style w:type="character" w:styleId="HiperlinkVisitado">
    <w:name w:val="FollowedHyperlink"/>
    <w:basedOn w:val="Fontepargpadro"/>
    <w:uiPriority w:val="99"/>
    <w:semiHidden/>
    <w:unhideWhenUsed/>
    <w:rsid w:val="00AB7812"/>
    <w:rPr>
      <w:color w:val="954F72" w:themeColor="followedHyperlink"/>
      <w:u w:val="single"/>
    </w:rPr>
  </w:style>
  <w:style w:type="paragraph" w:styleId="Corpodetexto">
    <w:name w:val="Body Text"/>
    <w:basedOn w:val="Normal"/>
    <w:link w:val="CorpodetextoChar"/>
    <w:uiPriority w:val="1"/>
    <w:qFormat/>
    <w:rsid w:val="003213D5"/>
    <w:pPr>
      <w:widowControl w:val="0"/>
      <w:autoSpaceDE w:val="0"/>
      <w:autoSpaceDN w:val="0"/>
      <w:spacing w:after="0" w:line="240" w:lineRule="auto"/>
    </w:pPr>
    <w:rPr>
      <w:rFonts w:ascii="Arial MT" w:eastAsia="Arial MT" w:hAnsi="Arial MT" w:cs="Arial MT"/>
      <w:sz w:val="24"/>
      <w:szCs w:val="24"/>
      <w:lang w:val="pt-PT"/>
    </w:rPr>
  </w:style>
  <w:style w:type="character" w:customStyle="1" w:styleId="CorpodetextoChar">
    <w:name w:val="Corpo de texto Char"/>
    <w:basedOn w:val="Fontepargpadro"/>
    <w:link w:val="Corpodetexto"/>
    <w:uiPriority w:val="1"/>
    <w:rsid w:val="003213D5"/>
    <w:rPr>
      <w:rFonts w:ascii="Arial MT" w:eastAsia="Arial MT" w:hAnsi="Arial MT" w:cs="Arial MT"/>
      <w:sz w:val="24"/>
      <w:szCs w:val="24"/>
      <w:lang w:val="pt-PT"/>
    </w:rPr>
  </w:style>
  <w:style w:type="character" w:customStyle="1" w:styleId="fontstyle01">
    <w:name w:val="fontstyle01"/>
    <w:basedOn w:val="Fontepargpadro"/>
    <w:rsid w:val="00985FD9"/>
    <w:rPr>
      <w:rFonts w:ascii="ArialMT" w:hAnsi="ArialMT" w:hint="default"/>
      <w:b w:val="0"/>
      <w:bCs w:val="0"/>
      <w:i w:val="0"/>
      <w:iCs w:val="0"/>
      <w:color w:val="000000"/>
      <w:sz w:val="24"/>
      <w:szCs w:val="24"/>
    </w:rPr>
  </w:style>
  <w:style w:type="character" w:customStyle="1" w:styleId="Ttulo1Char">
    <w:name w:val="Título 1 Char"/>
    <w:basedOn w:val="Fontepargpadro"/>
    <w:link w:val="Ttulo1"/>
    <w:uiPriority w:val="9"/>
    <w:rsid w:val="00EF4D09"/>
    <w:rPr>
      <w:rFonts w:ascii="Arial" w:eastAsiaTheme="majorEastAsia" w:hAnsi="Arial" w:cstheme="majorBidi"/>
      <w:b/>
      <w:sz w:val="28"/>
      <w:szCs w:val="32"/>
    </w:rPr>
  </w:style>
  <w:style w:type="character" w:customStyle="1" w:styleId="Ttulo2Char">
    <w:name w:val="Título 2 Char"/>
    <w:basedOn w:val="Fontepargpadro"/>
    <w:link w:val="Ttulo2"/>
    <w:uiPriority w:val="9"/>
    <w:rsid w:val="00243D2A"/>
    <w:rPr>
      <w:rFonts w:ascii="Arial" w:eastAsiaTheme="majorEastAsia" w:hAnsi="Arial" w:cstheme="majorBidi"/>
      <w:b/>
      <w:sz w:val="24"/>
      <w:szCs w:val="26"/>
    </w:rPr>
  </w:style>
  <w:style w:type="character" w:customStyle="1" w:styleId="Ttulo3Char">
    <w:name w:val="Título 3 Char"/>
    <w:basedOn w:val="Fontepargpadro"/>
    <w:link w:val="Ttulo3"/>
    <w:uiPriority w:val="9"/>
    <w:rsid w:val="00243D2A"/>
    <w:rPr>
      <w:rFonts w:ascii="Arial" w:eastAsiaTheme="majorEastAsia" w:hAnsi="Arial" w:cstheme="majorBidi"/>
      <w:i/>
      <w:sz w:val="24"/>
      <w:szCs w:val="24"/>
    </w:rPr>
  </w:style>
  <w:style w:type="paragraph" w:styleId="CabealhodoSumrio">
    <w:name w:val="TOC Heading"/>
    <w:basedOn w:val="Ttulo1"/>
    <w:next w:val="Normal"/>
    <w:uiPriority w:val="39"/>
    <w:unhideWhenUsed/>
    <w:qFormat/>
    <w:rsid w:val="009A30AD"/>
    <w:p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9A30AD"/>
    <w:pPr>
      <w:tabs>
        <w:tab w:val="right" w:leader="dot" w:pos="9061"/>
      </w:tabs>
      <w:spacing w:after="100"/>
    </w:pPr>
  </w:style>
  <w:style w:type="paragraph" w:styleId="Sumrio2">
    <w:name w:val="toc 2"/>
    <w:basedOn w:val="Normal"/>
    <w:next w:val="Normal"/>
    <w:autoRedefine/>
    <w:uiPriority w:val="39"/>
    <w:unhideWhenUsed/>
    <w:rsid w:val="009A30AD"/>
    <w:pPr>
      <w:tabs>
        <w:tab w:val="right" w:leader="dot" w:pos="9061"/>
      </w:tabs>
      <w:spacing w:after="100"/>
      <w:ind w:left="220"/>
    </w:pPr>
  </w:style>
  <w:style w:type="paragraph" w:styleId="Sumrio3">
    <w:name w:val="toc 3"/>
    <w:basedOn w:val="Normal"/>
    <w:next w:val="Normal"/>
    <w:autoRedefine/>
    <w:uiPriority w:val="39"/>
    <w:unhideWhenUsed/>
    <w:rsid w:val="00FE3C59"/>
    <w:pPr>
      <w:tabs>
        <w:tab w:val="right" w:leader="dot" w:pos="9061"/>
      </w:tabs>
      <w:spacing w:after="100"/>
      <w:ind w:left="440"/>
    </w:pPr>
    <w:rPr>
      <w:rFonts w:ascii="Arial" w:eastAsia="Arial" w:hAnsi="Arial" w:cs="Arial"/>
      <w:noProof/>
    </w:rPr>
  </w:style>
  <w:style w:type="paragraph" w:styleId="Cabealho">
    <w:name w:val="header"/>
    <w:basedOn w:val="Normal"/>
    <w:link w:val="CabealhoChar"/>
    <w:uiPriority w:val="99"/>
    <w:unhideWhenUsed/>
    <w:rsid w:val="002E15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153A"/>
  </w:style>
  <w:style w:type="paragraph" w:styleId="Rodap">
    <w:name w:val="footer"/>
    <w:basedOn w:val="Normal"/>
    <w:link w:val="RodapChar"/>
    <w:uiPriority w:val="99"/>
    <w:unhideWhenUsed/>
    <w:rsid w:val="002E153A"/>
    <w:pPr>
      <w:tabs>
        <w:tab w:val="center" w:pos="4252"/>
        <w:tab w:val="right" w:pos="8504"/>
      </w:tabs>
      <w:spacing w:after="0" w:line="240" w:lineRule="auto"/>
    </w:pPr>
  </w:style>
  <w:style w:type="character" w:customStyle="1" w:styleId="RodapChar">
    <w:name w:val="Rodapé Char"/>
    <w:basedOn w:val="Fontepargpadro"/>
    <w:link w:val="Rodap"/>
    <w:uiPriority w:val="99"/>
    <w:rsid w:val="002E153A"/>
  </w:style>
  <w:style w:type="paragraph" w:styleId="Pr-formataoHTML">
    <w:name w:val="HTML Preformatted"/>
    <w:basedOn w:val="Normal"/>
    <w:link w:val="Pr-formataoHTMLChar"/>
    <w:uiPriority w:val="99"/>
    <w:semiHidden/>
    <w:unhideWhenUsed/>
    <w:rsid w:val="0077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72E8D"/>
    <w:rPr>
      <w:rFonts w:ascii="Courier New" w:eastAsia="Times New Roman" w:hAnsi="Courier New" w:cs="Courier New"/>
      <w:sz w:val="20"/>
      <w:szCs w:val="20"/>
      <w:lang w:eastAsia="pt-BR"/>
    </w:rPr>
  </w:style>
  <w:style w:type="character" w:customStyle="1" w:styleId="y2iqfc">
    <w:name w:val="y2iqfc"/>
    <w:basedOn w:val="Fontepargpadro"/>
    <w:rsid w:val="00772E8D"/>
  </w:style>
  <w:style w:type="character" w:customStyle="1" w:styleId="Ttulo4Char">
    <w:name w:val="Título 4 Char"/>
    <w:basedOn w:val="Fontepargpadro"/>
    <w:link w:val="Ttulo4"/>
    <w:uiPriority w:val="9"/>
    <w:rsid w:val="008651D5"/>
    <w:rPr>
      <w:rFonts w:ascii="Arial" w:eastAsiaTheme="majorEastAsia" w:hAnsi="Arial" w:cstheme="majorBidi"/>
      <w:iCs/>
      <w:sz w:val="24"/>
    </w:rPr>
  </w:style>
  <w:style w:type="paragraph" w:styleId="Sumrio4">
    <w:name w:val="toc 4"/>
    <w:basedOn w:val="Normal"/>
    <w:next w:val="Normal"/>
    <w:autoRedefine/>
    <w:uiPriority w:val="39"/>
    <w:unhideWhenUsed/>
    <w:rsid w:val="00FE3C59"/>
    <w:pPr>
      <w:spacing w:after="100"/>
      <w:ind w:left="660"/>
    </w:pPr>
  </w:style>
  <w:style w:type="paragraph" w:styleId="Textodebalo">
    <w:name w:val="Balloon Text"/>
    <w:basedOn w:val="Normal"/>
    <w:link w:val="TextodebaloChar"/>
    <w:uiPriority w:val="99"/>
    <w:semiHidden/>
    <w:unhideWhenUsed/>
    <w:rsid w:val="005B2B8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B2B8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43"/>
  </w:style>
  <w:style w:type="paragraph" w:styleId="Ttulo1">
    <w:name w:val="heading 1"/>
    <w:basedOn w:val="Normal"/>
    <w:next w:val="Normal"/>
    <w:link w:val="Ttulo1Char"/>
    <w:uiPriority w:val="9"/>
    <w:qFormat/>
    <w:rsid w:val="00EF4D09"/>
    <w:pPr>
      <w:keepNext/>
      <w:keepLines/>
      <w:spacing w:after="0" w:line="360" w:lineRule="auto"/>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243D2A"/>
    <w:pPr>
      <w:keepNext/>
      <w:keepLines/>
      <w:spacing w:after="0" w:line="360" w:lineRule="auto"/>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243D2A"/>
    <w:pPr>
      <w:keepNext/>
      <w:keepLines/>
      <w:spacing w:after="0" w:line="360" w:lineRule="auto"/>
      <w:outlineLvl w:val="2"/>
    </w:pPr>
    <w:rPr>
      <w:rFonts w:ascii="Arial" w:eastAsiaTheme="majorEastAsia" w:hAnsi="Arial" w:cstheme="majorBidi"/>
      <w:i/>
      <w:sz w:val="24"/>
      <w:szCs w:val="24"/>
    </w:rPr>
  </w:style>
  <w:style w:type="paragraph" w:styleId="Ttulo4">
    <w:name w:val="heading 4"/>
    <w:basedOn w:val="Normal"/>
    <w:next w:val="Normal"/>
    <w:link w:val="Ttulo4Char"/>
    <w:uiPriority w:val="9"/>
    <w:unhideWhenUsed/>
    <w:qFormat/>
    <w:rsid w:val="008651D5"/>
    <w:pPr>
      <w:keepNext/>
      <w:keepLines/>
      <w:spacing w:after="0" w:line="240" w:lineRule="auto"/>
      <w:ind w:left="284"/>
      <w:outlineLvl w:val="3"/>
    </w:pPr>
    <w:rPr>
      <w:rFonts w:ascii="Arial" w:eastAsiaTheme="majorEastAsia" w:hAnsi="Arial" w:cstheme="majorBidi"/>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6443"/>
    <w:pPr>
      <w:ind w:left="720"/>
      <w:contextualSpacing/>
    </w:pPr>
    <w:rPr>
      <w:rFonts w:ascii="Calibri" w:eastAsia="Calibri" w:hAnsi="Calibri" w:cs="Calibri"/>
      <w:lang w:eastAsia="pt-BR"/>
    </w:rPr>
  </w:style>
  <w:style w:type="character" w:styleId="Hyperlink">
    <w:name w:val="Hyperlink"/>
    <w:basedOn w:val="Fontepargpadro"/>
    <w:uiPriority w:val="99"/>
    <w:unhideWhenUsed/>
    <w:rsid w:val="00336443"/>
    <w:rPr>
      <w:color w:val="0563C1" w:themeColor="hyperlink"/>
      <w:u w:val="single"/>
    </w:rPr>
  </w:style>
  <w:style w:type="paragraph" w:customStyle="1" w:styleId="texto">
    <w:name w:val="texto"/>
    <w:basedOn w:val="Normal"/>
    <w:rsid w:val="003364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book-italico">
    <w:name w:val="book-italico"/>
    <w:basedOn w:val="Fontepargpadro"/>
    <w:rsid w:val="00336443"/>
  </w:style>
  <w:style w:type="character" w:styleId="Refdecomentrio">
    <w:name w:val="annotation reference"/>
    <w:basedOn w:val="Fontepargpadro"/>
    <w:uiPriority w:val="99"/>
    <w:semiHidden/>
    <w:unhideWhenUsed/>
    <w:rsid w:val="00336443"/>
    <w:rPr>
      <w:sz w:val="16"/>
      <w:szCs w:val="16"/>
    </w:rPr>
  </w:style>
  <w:style w:type="paragraph" w:styleId="Textodecomentrio">
    <w:name w:val="annotation text"/>
    <w:basedOn w:val="Normal"/>
    <w:link w:val="TextodecomentrioChar"/>
    <w:uiPriority w:val="99"/>
    <w:unhideWhenUsed/>
    <w:rsid w:val="00336443"/>
    <w:pPr>
      <w:spacing w:line="240" w:lineRule="auto"/>
    </w:pPr>
    <w:rPr>
      <w:sz w:val="20"/>
      <w:szCs w:val="20"/>
    </w:rPr>
  </w:style>
  <w:style w:type="character" w:customStyle="1" w:styleId="TextodecomentrioChar">
    <w:name w:val="Texto de comentário Char"/>
    <w:basedOn w:val="Fontepargpadro"/>
    <w:link w:val="Textodecomentrio"/>
    <w:uiPriority w:val="99"/>
    <w:rsid w:val="00336443"/>
    <w:rPr>
      <w:sz w:val="20"/>
      <w:szCs w:val="20"/>
    </w:rPr>
  </w:style>
  <w:style w:type="paragraph" w:styleId="Assuntodocomentrio">
    <w:name w:val="annotation subject"/>
    <w:basedOn w:val="Textodecomentrio"/>
    <w:next w:val="Textodecomentrio"/>
    <w:link w:val="AssuntodocomentrioChar"/>
    <w:uiPriority w:val="99"/>
    <w:semiHidden/>
    <w:unhideWhenUsed/>
    <w:rsid w:val="004E3FF9"/>
    <w:rPr>
      <w:b/>
      <w:bCs/>
    </w:rPr>
  </w:style>
  <w:style w:type="character" w:customStyle="1" w:styleId="AssuntodocomentrioChar">
    <w:name w:val="Assunto do comentário Char"/>
    <w:basedOn w:val="TextodecomentrioChar"/>
    <w:link w:val="Assuntodocomentrio"/>
    <w:uiPriority w:val="99"/>
    <w:semiHidden/>
    <w:rsid w:val="004E3FF9"/>
    <w:rPr>
      <w:b/>
      <w:bCs/>
      <w:sz w:val="20"/>
      <w:szCs w:val="20"/>
    </w:rPr>
  </w:style>
  <w:style w:type="paragraph" w:styleId="Reviso">
    <w:name w:val="Revision"/>
    <w:hidden/>
    <w:uiPriority w:val="99"/>
    <w:semiHidden/>
    <w:rsid w:val="00C21A57"/>
    <w:pPr>
      <w:spacing w:after="0" w:line="240" w:lineRule="auto"/>
    </w:pPr>
  </w:style>
  <w:style w:type="paragraph" w:styleId="NormalWeb">
    <w:name w:val="Normal (Web)"/>
    <w:basedOn w:val="Normal"/>
    <w:uiPriority w:val="99"/>
    <w:semiHidden/>
    <w:unhideWhenUsed/>
    <w:rsid w:val="00EB72E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B364B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364B1"/>
    <w:rPr>
      <w:sz w:val="20"/>
      <w:szCs w:val="20"/>
    </w:rPr>
  </w:style>
  <w:style w:type="character" w:styleId="Refdenotaderodap">
    <w:name w:val="footnote reference"/>
    <w:basedOn w:val="Fontepargpadro"/>
    <w:uiPriority w:val="99"/>
    <w:semiHidden/>
    <w:unhideWhenUsed/>
    <w:rsid w:val="00B364B1"/>
    <w:rPr>
      <w:vertAlign w:val="superscript"/>
    </w:rPr>
  </w:style>
  <w:style w:type="character" w:customStyle="1" w:styleId="UnresolvedMention">
    <w:name w:val="Unresolved Mention"/>
    <w:basedOn w:val="Fontepargpadro"/>
    <w:uiPriority w:val="99"/>
    <w:semiHidden/>
    <w:unhideWhenUsed/>
    <w:rsid w:val="000574CB"/>
    <w:rPr>
      <w:color w:val="605E5C"/>
      <w:shd w:val="clear" w:color="auto" w:fill="E1DFDD"/>
    </w:rPr>
  </w:style>
  <w:style w:type="paragraph" w:customStyle="1" w:styleId="pf0">
    <w:name w:val="pf0"/>
    <w:basedOn w:val="Normal"/>
    <w:uiPriority w:val="99"/>
    <w:rsid w:val="006C65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f01">
    <w:name w:val="cf01"/>
    <w:basedOn w:val="Fontepargpadro"/>
    <w:rsid w:val="006C653E"/>
    <w:rPr>
      <w:rFonts w:ascii="Segoe UI" w:hAnsi="Segoe UI" w:cs="Segoe UI" w:hint="default"/>
      <w:sz w:val="18"/>
      <w:szCs w:val="18"/>
    </w:rPr>
  </w:style>
  <w:style w:type="character" w:customStyle="1" w:styleId="markedcontent">
    <w:name w:val="markedcontent"/>
    <w:basedOn w:val="Fontepargpadro"/>
    <w:rsid w:val="006C653E"/>
  </w:style>
  <w:style w:type="character" w:customStyle="1" w:styleId="highlight">
    <w:name w:val="highlight"/>
    <w:basedOn w:val="Fontepargpadro"/>
    <w:rsid w:val="006C653E"/>
  </w:style>
  <w:style w:type="character" w:customStyle="1" w:styleId="cf11">
    <w:name w:val="cf11"/>
    <w:basedOn w:val="Fontepargpadro"/>
    <w:rsid w:val="006C653E"/>
    <w:rPr>
      <w:rFonts w:ascii="Segoe UI" w:hAnsi="Segoe UI" w:cs="Segoe UI" w:hint="default"/>
      <w:sz w:val="18"/>
      <w:szCs w:val="18"/>
    </w:rPr>
  </w:style>
  <w:style w:type="character" w:styleId="HiperlinkVisitado">
    <w:name w:val="FollowedHyperlink"/>
    <w:basedOn w:val="Fontepargpadro"/>
    <w:uiPriority w:val="99"/>
    <w:semiHidden/>
    <w:unhideWhenUsed/>
    <w:rsid w:val="00AB7812"/>
    <w:rPr>
      <w:color w:val="954F72" w:themeColor="followedHyperlink"/>
      <w:u w:val="single"/>
    </w:rPr>
  </w:style>
  <w:style w:type="paragraph" w:styleId="Corpodetexto">
    <w:name w:val="Body Text"/>
    <w:basedOn w:val="Normal"/>
    <w:link w:val="CorpodetextoChar"/>
    <w:uiPriority w:val="1"/>
    <w:qFormat/>
    <w:rsid w:val="003213D5"/>
    <w:pPr>
      <w:widowControl w:val="0"/>
      <w:autoSpaceDE w:val="0"/>
      <w:autoSpaceDN w:val="0"/>
      <w:spacing w:after="0" w:line="240" w:lineRule="auto"/>
    </w:pPr>
    <w:rPr>
      <w:rFonts w:ascii="Arial MT" w:eastAsia="Arial MT" w:hAnsi="Arial MT" w:cs="Arial MT"/>
      <w:sz w:val="24"/>
      <w:szCs w:val="24"/>
      <w:lang w:val="pt-PT"/>
    </w:rPr>
  </w:style>
  <w:style w:type="character" w:customStyle="1" w:styleId="CorpodetextoChar">
    <w:name w:val="Corpo de texto Char"/>
    <w:basedOn w:val="Fontepargpadro"/>
    <w:link w:val="Corpodetexto"/>
    <w:uiPriority w:val="1"/>
    <w:rsid w:val="003213D5"/>
    <w:rPr>
      <w:rFonts w:ascii="Arial MT" w:eastAsia="Arial MT" w:hAnsi="Arial MT" w:cs="Arial MT"/>
      <w:sz w:val="24"/>
      <w:szCs w:val="24"/>
      <w:lang w:val="pt-PT"/>
    </w:rPr>
  </w:style>
  <w:style w:type="character" w:customStyle="1" w:styleId="fontstyle01">
    <w:name w:val="fontstyle01"/>
    <w:basedOn w:val="Fontepargpadro"/>
    <w:rsid w:val="00985FD9"/>
    <w:rPr>
      <w:rFonts w:ascii="ArialMT" w:hAnsi="ArialMT" w:hint="default"/>
      <w:b w:val="0"/>
      <w:bCs w:val="0"/>
      <w:i w:val="0"/>
      <w:iCs w:val="0"/>
      <w:color w:val="000000"/>
      <w:sz w:val="24"/>
      <w:szCs w:val="24"/>
    </w:rPr>
  </w:style>
  <w:style w:type="character" w:customStyle="1" w:styleId="Ttulo1Char">
    <w:name w:val="Título 1 Char"/>
    <w:basedOn w:val="Fontepargpadro"/>
    <w:link w:val="Ttulo1"/>
    <w:uiPriority w:val="9"/>
    <w:rsid w:val="00EF4D09"/>
    <w:rPr>
      <w:rFonts w:ascii="Arial" w:eastAsiaTheme="majorEastAsia" w:hAnsi="Arial" w:cstheme="majorBidi"/>
      <w:b/>
      <w:sz w:val="28"/>
      <w:szCs w:val="32"/>
    </w:rPr>
  </w:style>
  <w:style w:type="character" w:customStyle="1" w:styleId="Ttulo2Char">
    <w:name w:val="Título 2 Char"/>
    <w:basedOn w:val="Fontepargpadro"/>
    <w:link w:val="Ttulo2"/>
    <w:uiPriority w:val="9"/>
    <w:rsid w:val="00243D2A"/>
    <w:rPr>
      <w:rFonts w:ascii="Arial" w:eastAsiaTheme="majorEastAsia" w:hAnsi="Arial" w:cstheme="majorBidi"/>
      <w:b/>
      <w:sz w:val="24"/>
      <w:szCs w:val="26"/>
    </w:rPr>
  </w:style>
  <w:style w:type="character" w:customStyle="1" w:styleId="Ttulo3Char">
    <w:name w:val="Título 3 Char"/>
    <w:basedOn w:val="Fontepargpadro"/>
    <w:link w:val="Ttulo3"/>
    <w:uiPriority w:val="9"/>
    <w:rsid w:val="00243D2A"/>
    <w:rPr>
      <w:rFonts w:ascii="Arial" w:eastAsiaTheme="majorEastAsia" w:hAnsi="Arial" w:cstheme="majorBidi"/>
      <w:i/>
      <w:sz w:val="24"/>
      <w:szCs w:val="24"/>
    </w:rPr>
  </w:style>
  <w:style w:type="paragraph" w:styleId="CabealhodoSumrio">
    <w:name w:val="TOC Heading"/>
    <w:basedOn w:val="Ttulo1"/>
    <w:next w:val="Normal"/>
    <w:uiPriority w:val="39"/>
    <w:unhideWhenUsed/>
    <w:qFormat/>
    <w:rsid w:val="009A30AD"/>
    <w:p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9A30AD"/>
    <w:pPr>
      <w:tabs>
        <w:tab w:val="right" w:leader="dot" w:pos="9061"/>
      </w:tabs>
      <w:spacing w:after="100"/>
    </w:pPr>
  </w:style>
  <w:style w:type="paragraph" w:styleId="Sumrio2">
    <w:name w:val="toc 2"/>
    <w:basedOn w:val="Normal"/>
    <w:next w:val="Normal"/>
    <w:autoRedefine/>
    <w:uiPriority w:val="39"/>
    <w:unhideWhenUsed/>
    <w:rsid w:val="009A30AD"/>
    <w:pPr>
      <w:tabs>
        <w:tab w:val="right" w:leader="dot" w:pos="9061"/>
      </w:tabs>
      <w:spacing w:after="100"/>
      <w:ind w:left="220"/>
    </w:pPr>
  </w:style>
  <w:style w:type="paragraph" w:styleId="Sumrio3">
    <w:name w:val="toc 3"/>
    <w:basedOn w:val="Normal"/>
    <w:next w:val="Normal"/>
    <w:autoRedefine/>
    <w:uiPriority w:val="39"/>
    <w:unhideWhenUsed/>
    <w:rsid w:val="00FE3C59"/>
    <w:pPr>
      <w:tabs>
        <w:tab w:val="right" w:leader="dot" w:pos="9061"/>
      </w:tabs>
      <w:spacing w:after="100"/>
      <w:ind w:left="440"/>
    </w:pPr>
    <w:rPr>
      <w:rFonts w:ascii="Arial" w:eastAsia="Arial" w:hAnsi="Arial" w:cs="Arial"/>
      <w:noProof/>
    </w:rPr>
  </w:style>
  <w:style w:type="paragraph" w:styleId="Cabealho">
    <w:name w:val="header"/>
    <w:basedOn w:val="Normal"/>
    <w:link w:val="CabealhoChar"/>
    <w:uiPriority w:val="99"/>
    <w:unhideWhenUsed/>
    <w:rsid w:val="002E15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153A"/>
  </w:style>
  <w:style w:type="paragraph" w:styleId="Rodap">
    <w:name w:val="footer"/>
    <w:basedOn w:val="Normal"/>
    <w:link w:val="RodapChar"/>
    <w:uiPriority w:val="99"/>
    <w:unhideWhenUsed/>
    <w:rsid w:val="002E153A"/>
    <w:pPr>
      <w:tabs>
        <w:tab w:val="center" w:pos="4252"/>
        <w:tab w:val="right" w:pos="8504"/>
      </w:tabs>
      <w:spacing w:after="0" w:line="240" w:lineRule="auto"/>
    </w:pPr>
  </w:style>
  <w:style w:type="character" w:customStyle="1" w:styleId="RodapChar">
    <w:name w:val="Rodapé Char"/>
    <w:basedOn w:val="Fontepargpadro"/>
    <w:link w:val="Rodap"/>
    <w:uiPriority w:val="99"/>
    <w:rsid w:val="002E153A"/>
  </w:style>
  <w:style w:type="paragraph" w:styleId="Pr-formataoHTML">
    <w:name w:val="HTML Preformatted"/>
    <w:basedOn w:val="Normal"/>
    <w:link w:val="Pr-formataoHTMLChar"/>
    <w:uiPriority w:val="99"/>
    <w:semiHidden/>
    <w:unhideWhenUsed/>
    <w:rsid w:val="0077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72E8D"/>
    <w:rPr>
      <w:rFonts w:ascii="Courier New" w:eastAsia="Times New Roman" w:hAnsi="Courier New" w:cs="Courier New"/>
      <w:sz w:val="20"/>
      <w:szCs w:val="20"/>
      <w:lang w:eastAsia="pt-BR"/>
    </w:rPr>
  </w:style>
  <w:style w:type="character" w:customStyle="1" w:styleId="y2iqfc">
    <w:name w:val="y2iqfc"/>
    <w:basedOn w:val="Fontepargpadro"/>
    <w:rsid w:val="00772E8D"/>
  </w:style>
  <w:style w:type="character" w:customStyle="1" w:styleId="Ttulo4Char">
    <w:name w:val="Título 4 Char"/>
    <w:basedOn w:val="Fontepargpadro"/>
    <w:link w:val="Ttulo4"/>
    <w:uiPriority w:val="9"/>
    <w:rsid w:val="008651D5"/>
    <w:rPr>
      <w:rFonts w:ascii="Arial" w:eastAsiaTheme="majorEastAsia" w:hAnsi="Arial" w:cstheme="majorBidi"/>
      <w:iCs/>
      <w:sz w:val="24"/>
    </w:rPr>
  </w:style>
  <w:style w:type="paragraph" w:styleId="Sumrio4">
    <w:name w:val="toc 4"/>
    <w:basedOn w:val="Normal"/>
    <w:next w:val="Normal"/>
    <w:autoRedefine/>
    <w:uiPriority w:val="39"/>
    <w:unhideWhenUsed/>
    <w:rsid w:val="00FE3C59"/>
    <w:pPr>
      <w:spacing w:after="100"/>
      <w:ind w:left="660"/>
    </w:pPr>
  </w:style>
  <w:style w:type="paragraph" w:styleId="Textodebalo">
    <w:name w:val="Balloon Text"/>
    <w:basedOn w:val="Normal"/>
    <w:link w:val="TextodebaloChar"/>
    <w:uiPriority w:val="99"/>
    <w:semiHidden/>
    <w:unhideWhenUsed/>
    <w:rsid w:val="005B2B8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B2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2695">
      <w:bodyDiv w:val="1"/>
      <w:marLeft w:val="0"/>
      <w:marRight w:val="0"/>
      <w:marTop w:val="0"/>
      <w:marBottom w:val="0"/>
      <w:divBdr>
        <w:top w:val="none" w:sz="0" w:space="0" w:color="auto"/>
        <w:left w:val="none" w:sz="0" w:space="0" w:color="auto"/>
        <w:bottom w:val="none" w:sz="0" w:space="0" w:color="auto"/>
        <w:right w:val="none" w:sz="0" w:space="0" w:color="auto"/>
      </w:divBdr>
    </w:div>
    <w:div w:id="550924482">
      <w:bodyDiv w:val="1"/>
      <w:marLeft w:val="0"/>
      <w:marRight w:val="0"/>
      <w:marTop w:val="0"/>
      <w:marBottom w:val="0"/>
      <w:divBdr>
        <w:top w:val="none" w:sz="0" w:space="0" w:color="auto"/>
        <w:left w:val="none" w:sz="0" w:space="0" w:color="auto"/>
        <w:bottom w:val="none" w:sz="0" w:space="0" w:color="auto"/>
        <w:right w:val="none" w:sz="0" w:space="0" w:color="auto"/>
      </w:divBdr>
    </w:div>
    <w:div w:id="952400836">
      <w:bodyDiv w:val="1"/>
      <w:marLeft w:val="0"/>
      <w:marRight w:val="0"/>
      <w:marTop w:val="0"/>
      <w:marBottom w:val="0"/>
      <w:divBdr>
        <w:top w:val="none" w:sz="0" w:space="0" w:color="auto"/>
        <w:left w:val="none" w:sz="0" w:space="0" w:color="auto"/>
        <w:bottom w:val="none" w:sz="0" w:space="0" w:color="auto"/>
        <w:right w:val="none" w:sz="0" w:space="0" w:color="auto"/>
      </w:divBdr>
    </w:div>
    <w:div w:id="1070273480">
      <w:bodyDiv w:val="1"/>
      <w:marLeft w:val="0"/>
      <w:marRight w:val="0"/>
      <w:marTop w:val="0"/>
      <w:marBottom w:val="0"/>
      <w:divBdr>
        <w:top w:val="none" w:sz="0" w:space="0" w:color="auto"/>
        <w:left w:val="none" w:sz="0" w:space="0" w:color="auto"/>
        <w:bottom w:val="none" w:sz="0" w:space="0" w:color="auto"/>
        <w:right w:val="none" w:sz="0" w:space="0" w:color="auto"/>
      </w:divBdr>
      <w:divsChild>
        <w:div w:id="2109882754">
          <w:marLeft w:val="0"/>
          <w:marRight w:val="0"/>
          <w:marTop w:val="0"/>
          <w:marBottom w:val="0"/>
          <w:divBdr>
            <w:top w:val="none" w:sz="0" w:space="0" w:color="auto"/>
            <w:left w:val="none" w:sz="0" w:space="0" w:color="auto"/>
            <w:bottom w:val="none" w:sz="0" w:space="0" w:color="auto"/>
            <w:right w:val="none" w:sz="0" w:space="0" w:color="auto"/>
          </w:divBdr>
        </w:div>
        <w:div w:id="661350319">
          <w:marLeft w:val="0"/>
          <w:marRight w:val="0"/>
          <w:marTop w:val="0"/>
          <w:marBottom w:val="0"/>
          <w:divBdr>
            <w:top w:val="none" w:sz="0" w:space="0" w:color="auto"/>
            <w:left w:val="none" w:sz="0" w:space="0" w:color="auto"/>
            <w:bottom w:val="none" w:sz="0" w:space="0" w:color="auto"/>
            <w:right w:val="none" w:sz="0" w:space="0" w:color="auto"/>
          </w:divBdr>
        </w:div>
        <w:div w:id="1145010019">
          <w:marLeft w:val="0"/>
          <w:marRight w:val="0"/>
          <w:marTop w:val="0"/>
          <w:marBottom w:val="0"/>
          <w:divBdr>
            <w:top w:val="none" w:sz="0" w:space="0" w:color="auto"/>
            <w:left w:val="none" w:sz="0" w:space="0" w:color="auto"/>
            <w:bottom w:val="none" w:sz="0" w:space="0" w:color="auto"/>
            <w:right w:val="none" w:sz="0" w:space="0" w:color="auto"/>
          </w:divBdr>
        </w:div>
      </w:divsChild>
    </w:div>
    <w:div w:id="1582329691">
      <w:bodyDiv w:val="1"/>
      <w:marLeft w:val="0"/>
      <w:marRight w:val="0"/>
      <w:marTop w:val="0"/>
      <w:marBottom w:val="0"/>
      <w:divBdr>
        <w:top w:val="none" w:sz="0" w:space="0" w:color="auto"/>
        <w:left w:val="none" w:sz="0" w:space="0" w:color="auto"/>
        <w:bottom w:val="none" w:sz="0" w:space="0" w:color="auto"/>
        <w:right w:val="none" w:sz="0" w:space="0" w:color="auto"/>
      </w:divBdr>
    </w:div>
    <w:div w:id="1588731534">
      <w:bodyDiv w:val="1"/>
      <w:marLeft w:val="0"/>
      <w:marRight w:val="0"/>
      <w:marTop w:val="0"/>
      <w:marBottom w:val="0"/>
      <w:divBdr>
        <w:top w:val="none" w:sz="0" w:space="0" w:color="auto"/>
        <w:left w:val="none" w:sz="0" w:space="0" w:color="auto"/>
        <w:bottom w:val="none" w:sz="0" w:space="0" w:color="auto"/>
        <w:right w:val="none" w:sz="0" w:space="0" w:color="auto"/>
      </w:divBdr>
    </w:div>
    <w:div w:id="199460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nado.leg.br/atividade/const/con1988/con1988_18.02.2016/art_207_.asp" TargetMode="External"/><Relationship Id="rId18" Type="http://schemas.openxmlformats.org/officeDocument/2006/relationships/hyperlink" Target="https://blogdolabemus.com/2020/05/23/notas-sobre-a-pandemia-como-conduzir-uma-etnografia-durante-o-isolamento-social-por-daniel-mille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umentos.ufca.edu.br/wp-folder/wp%20content/uploads/2020/11/PROCULTUFCA-Relato%CC%81rio-de-Ac%CC%A7o%CC%83es-2019.pdf" TargetMode="External"/><Relationship Id="rId7" Type="http://schemas.openxmlformats.org/officeDocument/2006/relationships/footnotes" Target="footnotes.xml"/><Relationship Id="rId12" Type="http://schemas.openxmlformats.org/officeDocument/2006/relationships/hyperlink" Target="http://revistacmc.espm.br/index.php/revistacmc/article/view/125/126" TargetMode="External"/><Relationship Id="rId17" Type="http://schemas.openxmlformats.org/officeDocument/2006/relationships/hyperlink" Target="https://www.youtube.com/watch?v=wLR9yAJVVyU" TargetMode="External"/><Relationship Id="rId25" Type="http://schemas.openxmlformats.org/officeDocument/2006/relationships/hyperlink" Target="https://estudantes.unifesp.br/recepcao" TargetMode="External"/><Relationship Id="rId2" Type="http://schemas.openxmlformats.org/officeDocument/2006/relationships/numbering" Target="numbering.xml"/><Relationship Id="rId16" Type="http://schemas.openxmlformats.org/officeDocument/2006/relationships/hyperlink" Target="https://www.ufmg.br/proex/renex/images/documentos/2012-07-13-Politica-Nacional-de-Extensao.pdf" TargetMode="External"/><Relationship Id="rId20" Type="http://schemas.openxmlformats.org/officeDocument/2006/relationships/hyperlink" Target="https://documentos.ufca.edu.br/wp-folder/wp%20content/uploads/2020/11/PROCULTUFCA-Relato%CC%81rio-de-Ac%CC%A7o%CC%83es-2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leticaunifesposasco.wordpress.com/" TargetMode="External"/><Relationship Id="rId24" Type="http://schemas.openxmlformats.org/officeDocument/2006/relationships/hyperlink" Target="https://www.unifesp.br/institucional/institucionalsub/apresentacao" TargetMode="External"/><Relationship Id="rId5" Type="http://schemas.openxmlformats.org/officeDocument/2006/relationships/settings" Target="settings.xml"/><Relationship Id="rId15" Type="http://schemas.openxmlformats.org/officeDocument/2006/relationships/hyperlink" Target="https://www.unifesp.br/campus/osa2/eppen-novo/apresentacao" TargetMode="External"/><Relationship Id="rId23" Type="http://schemas.openxmlformats.org/officeDocument/2006/relationships/hyperlink" Target="https://www2.ufjf.br/ufjf/"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portalrevistas.ucb.br/index.php/esf/article/view/462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lanalto.gov.br/ccivil_03/leis/l9394.htm" TargetMode="External"/><Relationship Id="rId22" Type="http://schemas.openxmlformats.org/officeDocument/2006/relationships/hyperlink" Target="https://www.ufca.edu.br/"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istemas.unifesp.br/acad/proec-siex/index.php?page=INS&amp;acao=2&amp;code=1811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Google%20Drive%20-%20UNIFESP\UNIFESP\C&#226;mara%20de%20Extens&#227;o%20e%20Cultura\N&#250;meros%20CAE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sz="1200">
                <a:latin typeface="Arial" panose="020B0604020202020204" pitchFamily="34" charset="0"/>
                <a:cs typeface="Arial" panose="020B0604020202020204" pitchFamily="34" charset="0"/>
              </a:rPr>
              <a:t>Número de ações de extensão e cultura realizadas na eppen</a:t>
            </a:r>
          </a:p>
        </c:rich>
      </c:tx>
      <c:layout>
        <c:manualLayout>
          <c:xMode val="edge"/>
          <c:yMode val="edge"/>
          <c:x val="0.1831334892561475"/>
          <c:y val="1.3951173091215878E-2"/>
        </c:manualLayout>
      </c:layout>
      <c:overlay val="0"/>
      <c:spPr>
        <a:noFill/>
        <a:ln>
          <a:noFill/>
        </a:ln>
        <a:effectLst/>
      </c:spPr>
    </c:title>
    <c:autoTitleDeleted val="0"/>
    <c:plotArea>
      <c:layout>
        <c:manualLayout>
          <c:layoutTarget val="inner"/>
          <c:xMode val="edge"/>
          <c:yMode val="edge"/>
          <c:x val="1.3706394957713299E-3"/>
          <c:y val="0.1587308488030422"/>
          <c:w val="0.9920804407340198"/>
          <c:h val="0.7820392406106188"/>
        </c:manualLayout>
      </c:layout>
      <c:barChart>
        <c:barDir val="col"/>
        <c:grouping val="clustered"/>
        <c:varyColors val="0"/>
        <c:ser>
          <c:idx val="0"/>
          <c:order val="0"/>
          <c:tx>
            <c:strRef>
              <c:f>Página3!$P$12</c:f>
              <c:strCache>
                <c:ptCount val="1"/>
                <c:pt idx="0">
                  <c:v>2017</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pt-BR"/>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Página3!$T$11</c:f>
              <c:strCache>
                <c:ptCount val="1"/>
                <c:pt idx="0">
                  <c:v>AÇÕES TOTAL</c:v>
                </c:pt>
              </c:strCache>
            </c:strRef>
          </c:cat>
          <c:val>
            <c:numRef>
              <c:f>Página3!$T$12</c:f>
              <c:numCache>
                <c:formatCode>General</c:formatCode>
                <c:ptCount val="1"/>
                <c:pt idx="0">
                  <c:v>29</c:v>
                </c:pt>
              </c:numCache>
            </c:numRef>
          </c:val>
          <c:extLst xmlns:c16r2="http://schemas.microsoft.com/office/drawing/2015/06/chart">
            <c:ext xmlns:c16="http://schemas.microsoft.com/office/drawing/2014/chart" uri="{C3380CC4-5D6E-409C-BE32-E72D297353CC}">
              <c16:uniqueId val="{00000000-14AD-4EE2-A51B-7D1016F6604E}"/>
            </c:ext>
          </c:extLst>
        </c:ser>
        <c:ser>
          <c:idx val="1"/>
          <c:order val="1"/>
          <c:tx>
            <c:strRef>
              <c:f>Página3!$P$13</c:f>
              <c:strCache>
                <c:ptCount val="1"/>
                <c:pt idx="0">
                  <c:v>2018</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pt-BR"/>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Página3!$T$11</c:f>
              <c:strCache>
                <c:ptCount val="1"/>
                <c:pt idx="0">
                  <c:v>AÇÕES TOTAL</c:v>
                </c:pt>
              </c:strCache>
            </c:strRef>
          </c:cat>
          <c:val>
            <c:numRef>
              <c:f>Página3!$T$13</c:f>
              <c:numCache>
                <c:formatCode>General</c:formatCode>
                <c:ptCount val="1"/>
                <c:pt idx="0">
                  <c:v>66</c:v>
                </c:pt>
              </c:numCache>
            </c:numRef>
          </c:val>
          <c:extLst xmlns:c16r2="http://schemas.microsoft.com/office/drawing/2015/06/chart">
            <c:ext xmlns:c16="http://schemas.microsoft.com/office/drawing/2014/chart" uri="{C3380CC4-5D6E-409C-BE32-E72D297353CC}">
              <c16:uniqueId val="{00000001-14AD-4EE2-A51B-7D1016F6604E}"/>
            </c:ext>
          </c:extLst>
        </c:ser>
        <c:ser>
          <c:idx val="2"/>
          <c:order val="2"/>
          <c:tx>
            <c:strRef>
              <c:f>Página3!$P$14</c:f>
              <c:strCache>
                <c:ptCount val="1"/>
                <c:pt idx="0">
                  <c:v>2019</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pt-BR"/>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Página3!$T$11</c:f>
              <c:strCache>
                <c:ptCount val="1"/>
                <c:pt idx="0">
                  <c:v>AÇÕES TOTAL</c:v>
                </c:pt>
              </c:strCache>
            </c:strRef>
          </c:cat>
          <c:val>
            <c:numRef>
              <c:f>Página3!$T$14</c:f>
              <c:numCache>
                <c:formatCode>General</c:formatCode>
                <c:ptCount val="1"/>
                <c:pt idx="0">
                  <c:v>121</c:v>
                </c:pt>
              </c:numCache>
            </c:numRef>
          </c:val>
          <c:extLst xmlns:c16r2="http://schemas.microsoft.com/office/drawing/2015/06/chart">
            <c:ext xmlns:c16="http://schemas.microsoft.com/office/drawing/2014/chart" uri="{C3380CC4-5D6E-409C-BE32-E72D297353CC}">
              <c16:uniqueId val="{00000002-14AD-4EE2-A51B-7D1016F6604E}"/>
            </c:ext>
          </c:extLst>
        </c:ser>
        <c:ser>
          <c:idx val="3"/>
          <c:order val="3"/>
          <c:tx>
            <c:strRef>
              <c:f>Página3!$P$15</c:f>
              <c:strCache>
                <c:ptCount val="1"/>
                <c:pt idx="0">
                  <c:v>2020</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pt-BR"/>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Página3!$T$11</c:f>
              <c:strCache>
                <c:ptCount val="1"/>
                <c:pt idx="0">
                  <c:v>AÇÕES TOTAL</c:v>
                </c:pt>
              </c:strCache>
            </c:strRef>
          </c:cat>
          <c:val>
            <c:numRef>
              <c:f>Página3!$T$15</c:f>
              <c:numCache>
                <c:formatCode>General</c:formatCode>
                <c:ptCount val="1"/>
                <c:pt idx="0">
                  <c:v>208</c:v>
                </c:pt>
              </c:numCache>
            </c:numRef>
          </c:val>
          <c:extLst xmlns:c16r2="http://schemas.microsoft.com/office/drawing/2015/06/chart">
            <c:ext xmlns:c16="http://schemas.microsoft.com/office/drawing/2014/chart" uri="{C3380CC4-5D6E-409C-BE32-E72D297353CC}">
              <c16:uniqueId val="{00000003-14AD-4EE2-A51B-7D1016F6604E}"/>
            </c:ext>
          </c:extLst>
        </c:ser>
        <c:ser>
          <c:idx val="4"/>
          <c:order val="4"/>
          <c:tx>
            <c:strRef>
              <c:f>Página3!$P$16</c:f>
              <c:strCache>
                <c:ptCount val="1"/>
                <c:pt idx="0">
                  <c:v>2021</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pt-BR"/>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Página3!$T$11</c:f>
              <c:strCache>
                <c:ptCount val="1"/>
                <c:pt idx="0">
                  <c:v>AÇÕES TOTAL</c:v>
                </c:pt>
              </c:strCache>
            </c:strRef>
          </c:cat>
          <c:val>
            <c:numRef>
              <c:f>Página3!$T$16</c:f>
              <c:numCache>
                <c:formatCode>General</c:formatCode>
                <c:ptCount val="1"/>
                <c:pt idx="0">
                  <c:v>134</c:v>
                </c:pt>
              </c:numCache>
            </c:numRef>
          </c:val>
          <c:extLst xmlns:c16r2="http://schemas.microsoft.com/office/drawing/2015/06/chart">
            <c:ext xmlns:c16="http://schemas.microsoft.com/office/drawing/2014/chart" uri="{C3380CC4-5D6E-409C-BE32-E72D297353CC}">
              <c16:uniqueId val="{00000004-14AD-4EE2-A51B-7D1016F6604E}"/>
            </c:ext>
          </c:extLst>
        </c:ser>
        <c:ser>
          <c:idx val="5"/>
          <c:order val="5"/>
          <c:tx>
            <c:strRef>
              <c:f>Página3!$P$17</c:f>
              <c:strCache>
                <c:ptCount val="1"/>
                <c:pt idx="0">
                  <c:v>2022 (até 23/11/2022)</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pt-BR"/>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Página3!$T$11</c:f>
              <c:strCache>
                <c:ptCount val="1"/>
                <c:pt idx="0">
                  <c:v>AÇÕES TOTAL</c:v>
                </c:pt>
              </c:strCache>
            </c:strRef>
          </c:cat>
          <c:val>
            <c:numRef>
              <c:f>Página3!$T$17</c:f>
              <c:numCache>
                <c:formatCode>General</c:formatCode>
                <c:ptCount val="1"/>
                <c:pt idx="0">
                  <c:v>156</c:v>
                </c:pt>
              </c:numCache>
            </c:numRef>
          </c:val>
          <c:extLst xmlns:c16r2="http://schemas.microsoft.com/office/drawing/2015/06/chart">
            <c:ext xmlns:c16="http://schemas.microsoft.com/office/drawing/2014/chart" uri="{C3380CC4-5D6E-409C-BE32-E72D297353CC}">
              <c16:uniqueId val="{00000005-14AD-4EE2-A51B-7D1016F6604E}"/>
            </c:ext>
          </c:extLst>
        </c:ser>
        <c:dLbls>
          <c:dLblPos val="inBase"/>
          <c:showLegendKey val="0"/>
          <c:showVal val="1"/>
          <c:showCatName val="0"/>
          <c:showSerName val="0"/>
          <c:showPercent val="0"/>
          <c:showBubbleSize val="0"/>
        </c:dLbls>
        <c:gapWidth val="164"/>
        <c:overlap val="-22"/>
        <c:axId val="177572864"/>
        <c:axId val="177586944"/>
      </c:barChart>
      <c:catAx>
        <c:axId val="177572864"/>
        <c:scaling>
          <c:orientation val="minMax"/>
        </c:scaling>
        <c:delete val="1"/>
        <c:axPos val="b"/>
        <c:numFmt formatCode="General" sourceLinked="1"/>
        <c:majorTickMark val="none"/>
        <c:minorTickMark val="none"/>
        <c:tickLblPos val="nextTo"/>
        <c:crossAx val="177586944"/>
        <c:crosses val="autoZero"/>
        <c:auto val="1"/>
        <c:lblAlgn val="ctr"/>
        <c:lblOffset val="100"/>
        <c:noMultiLvlLbl val="0"/>
      </c:catAx>
      <c:valAx>
        <c:axId val="177586944"/>
        <c:scaling>
          <c:orientation val="minMax"/>
          <c:max val="200"/>
        </c:scaling>
        <c:delete val="1"/>
        <c:axPos val="l"/>
        <c:numFmt formatCode="General" sourceLinked="1"/>
        <c:majorTickMark val="none"/>
        <c:minorTickMark val="none"/>
        <c:tickLblPos val="nextTo"/>
        <c:crossAx val="177572864"/>
        <c:crosses val="autoZero"/>
        <c:crossBetween val="between"/>
      </c:valAx>
      <c:spPr>
        <a:noFill/>
        <a:ln>
          <a:noFill/>
        </a:ln>
        <a:effectLst/>
      </c:spPr>
    </c:plotArea>
    <c:legend>
      <c:legendPos val="t"/>
      <c:layout>
        <c:manualLayout>
          <c:xMode val="edge"/>
          <c:yMode val="edge"/>
          <c:x val="0.2313842881708752"/>
          <c:y val="0.95473824288997966"/>
          <c:w val="0.56870489318822037"/>
          <c:h val="4.526181985099396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53E02-25AA-4041-9BCF-770AED48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119</Pages>
  <Words>39990</Words>
  <Characters>215949</Characters>
  <Application>Microsoft Office Word</Application>
  <DocSecurity>0</DocSecurity>
  <Lines>1799</Lines>
  <Paragraphs>510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Travassos</dc:creator>
  <cp:lastModifiedBy>pos</cp:lastModifiedBy>
  <cp:revision>2</cp:revision>
  <cp:lastPrinted>2022-11-29T11:47:00Z</cp:lastPrinted>
  <dcterms:created xsi:type="dcterms:W3CDTF">2022-12-14T20:37:00Z</dcterms:created>
  <dcterms:modified xsi:type="dcterms:W3CDTF">2022-12-14T20:37:00Z</dcterms:modified>
</cp:coreProperties>
</file>