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left"/>
        <w:rPr>
          <w:rFonts w:ascii="Times" w:cs="Times" w:eastAsia="Times" w:hAnsi="Times"/>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jc w:val="center"/>
        <w:rPr>
          <w:rFonts w:ascii="Times" w:cs="Times" w:eastAsia="Times" w:hAnsi="Times"/>
          <w:b w:val="1"/>
          <w:sz w:val="40"/>
          <w:szCs w:val="40"/>
        </w:rPr>
      </w:pPr>
      <w:bookmarkStart w:colFirst="0" w:colLast="0" w:name="_30j0zll" w:id="1"/>
      <w:bookmarkEnd w:id="1"/>
      <w:r w:rsidDel="00000000" w:rsidR="00000000" w:rsidRPr="00000000">
        <w:rPr>
          <w:rFonts w:ascii="Times" w:cs="Times" w:eastAsia="Times" w:hAnsi="Times"/>
          <w:sz w:val="40"/>
          <w:szCs w:val="40"/>
        </w:rPr>
        <w:drawing>
          <wp:inline distB="114300" distT="114300" distL="114300" distR="114300">
            <wp:extent cx="3568700" cy="1282700"/>
            <wp:effectExtent b="0" l="0" r="0" t="0"/>
            <wp:docPr descr="NTU Logo [Nanyang Technological University] png" id="4" name="image1.png"/>
            <a:graphic>
              <a:graphicData uri="http://schemas.openxmlformats.org/drawingml/2006/picture">
                <pic:pic>
                  <pic:nvPicPr>
                    <pic:cNvPr descr="NTU Logo [Nanyang Technological University] png" id="0" name="image1.png"/>
                    <pic:cNvPicPr preferRelativeResize="0"/>
                  </pic:nvPicPr>
                  <pic:blipFill>
                    <a:blip r:embed="rId6"/>
                    <a:srcRect b="0" l="0" r="0" t="0"/>
                    <a:stretch>
                      <a:fillRect/>
                    </a:stretch>
                  </pic:blipFill>
                  <pic:spPr>
                    <a:xfrm>
                      <a:off x="0" y="0"/>
                      <a:ext cx="35687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rFonts w:ascii="Times" w:cs="Times" w:eastAsia="Times" w:hAnsi="Times"/>
          <w:b w:val="1"/>
          <w:sz w:val="40"/>
          <w:szCs w:val="40"/>
        </w:rPr>
      </w:pPr>
      <w:r w:rsidDel="00000000" w:rsidR="00000000" w:rsidRPr="00000000">
        <w:rPr>
          <w:rtl w:val="0"/>
        </w:rPr>
      </w:r>
    </w:p>
    <w:p w:rsidR="00000000" w:rsidDel="00000000" w:rsidP="00000000" w:rsidRDefault="00000000" w:rsidRPr="00000000" w14:paraId="00000004">
      <w:pPr>
        <w:spacing w:line="276" w:lineRule="auto"/>
        <w:ind w:firstLine="720"/>
        <w:jc w:val="center"/>
        <w:rPr>
          <w:rFonts w:ascii="Times" w:cs="Times" w:eastAsia="Times" w:hAnsi="Times"/>
          <w:b w:val="1"/>
          <w:sz w:val="38"/>
          <w:szCs w:val="38"/>
        </w:rPr>
      </w:pPr>
      <w:r w:rsidDel="00000000" w:rsidR="00000000" w:rsidRPr="00000000">
        <w:rPr>
          <w:rFonts w:ascii="Times" w:cs="Times" w:eastAsia="Times" w:hAnsi="Times"/>
          <w:b w:val="1"/>
          <w:sz w:val="38"/>
          <w:szCs w:val="38"/>
          <w:rtl w:val="0"/>
        </w:rPr>
        <w:t xml:space="preserve">CZ2002 Object - Oriented Design &amp; Programming</w:t>
      </w:r>
    </w:p>
    <w:p w:rsidR="00000000" w:rsidDel="00000000" w:rsidP="00000000" w:rsidRDefault="00000000" w:rsidRPr="00000000" w14:paraId="00000005">
      <w:pPr>
        <w:spacing w:line="276" w:lineRule="auto"/>
        <w:ind w:firstLine="720"/>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06">
      <w:pPr>
        <w:spacing w:line="276"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Group Assignment Report</w:t>
      </w:r>
    </w:p>
    <w:p w:rsidR="00000000" w:rsidDel="00000000" w:rsidP="00000000" w:rsidRDefault="00000000" w:rsidRPr="00000000" w14:paraId="00000007">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Lab group SSP1</w:t>
      </w:r>
    </w:p>
    <w:p w:rsidR="00000000" w:rsidDel="00000000" w:rsidP="00000000" w:rsidRDefault="00000000" w:rsidRPr="00000000" w14:paraId="00000009">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Group 5</w:t>
      </w:r>
    </w:p>
    <w:p w:rsidR="00000000" w:rsidDel="00000000" w:rsidP="00000000" w:rsidRDefault="00000000" w:rsidRPr="00000000" w14:paraId="0000000B">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0C">
      <w:pPr>
        <w:spacing w:line="276" w:lineRule="auto"/>
        <w:rPr>
          <w:rFonts w:ascii="Times" w:cs="Times" w:eastAsia="Times" w:hAnsi="Times"/>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D">
            <w:pPr>
              <w:spacing w:line="276" w:lineRule="auto"/>
              <w:jc w:val="center"/>
              <w:rPr>
                <w:rFonts w:ascii="Times" w:cs="Times" w:eastAsia="Times" w:hAnsi="Times"/>
              </w:rPr>
            </w:pPr>
            <w:r w:rsidDel="00000000" w:rsidR="00000000" w:rsidRPr="00000000">
              <w:rPr>
                <w:rFonts w:ascii="Times" w:cs="Times" w:eastAsia="Times" w:hAnsi="Times"/>
                <w:rtl w:val="0"/>
              </w:rPr>
              <w:t xml:space="preserve">Group Members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Matriculation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line="276" w:lineRule="auto"/>
              <w:rPr>
                <w:rFonts w:ascii="Times" w:cs="Times" w:eastAsia="Times" w:hAnsi="Times"/>
              </w:rPr>
            </w:pPr>
            <w:r w:rsidDel="00000000" w:rsidR="00000000" w:rsidRPr="00000000">
              <w:rPr>
                <w:rFonts w:ascii="Times" w:cs="Times" w:eastAsia="Times" w:hAnsi="Times"/>
                <w:rtl w:val="0"/>
              </w:rPr>
              <w:t xml:space="preserve">Teo Jun Yi, Austin</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w:cs="Times" w:eastAsia="Times" w:hAnsi="Times"/>
              </w:rPr>
            </w:pPr>
            <w:r w:rsidDel="00000000" w:rsidR="00000000" w:rsidRPr="00000000">
              <w:rPr>
                <w:rFonts w:ascii="Times" w:cs="Times" w:eastAsia="Times" w:hAnsi="Times"/>
                <w:rtl w:val="0"/>
              </w:rPr>
              <w:t xml:space="preserve">U2022547L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rPr>
                <w:rFonts w:ascii="Times" w:cs="Times" w:eastAsia="Times" w:hAnsi="Times"/>
              </w:rPr>
            </w:pPr>
            <w:r w:rsidDel="00000000" w:rsidR="00000000" w:rsidRPr="00000000">
              <w:rPr>
                <w:rFonts w:ascii="Times" w:cs="Times" w:eastAsia="Times" w:hAnsi="Times"/>
                <w:rtl w:val="0"/>
              </w:rPr>
              <w:t xml:space="preserve">Evan Sean Sainani</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w:cs="Times" w:eastAsia="Times" w:hAnsi="Times"/>
              </w:rPr>
            </w:pPr>
            <w:r w:rsidDel="00000000" w:rsidR="00000000" w:rsidRPr="00000000">
              <w:rPr>
                <w:rFonts w:ascii="Times" w:cs="Times" w:eastAsia="Times" w:hAnsi="Times"/>
                <w:rtl w:val="0"/>
              </w:rPr>
              <w:t xml:space="preserve">U2022976B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276" w:lineRule="auto"/>
              <w:rPr>
                <w:rFonts w:ascii="Times" w:cs="Times" w:eastAsia="Times" w:hAnsi="Times"/>
              </w:rPr>
            </w:pPr>
            <w:r w:rsidDel="00000000" w:rsidR="00000000" w:rsidRPr="00000000">
              <w:rPr>
                <w:rFonts w:ascii="Times" w:cs="Times" w:eastAsia="Times" w:hAnsi="Times"/>
                <w:rtl w:val="0"/>
              </w:rPr>
              <w:t xml:space="preserve">Liew Yew Loong, Jefferson</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Times" w:cs="Times" w:eastAsia="Times" w:hAnsi="Times"/>
              </w:rPr>
            </w:pPr>
            <w:r w:rsidDel="00000000" w:rsidR="00000000" w:rsidRPr="00000000">
              <w:rPr>
                <w:rFonts w:ascii="Times" w:cs="Times" w:eastAsia="Times" w:hAnsi="Times"/>
                <w:rtl w:val="0"/>
              </w:rPr>
              <w:t xml:space="preserve">U2021690C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spacing w:line="276" w:lineRule="auto"/>
              <w:rPr>
                <w:rFonts w:ascii="Times" w:cs="Times" w:eastAsia="Times" w:hAnsi="Times"/>
              </w:rPr>
            </w:pPr>
            <w:r w:rsidDel="00000000" w:rsidR="00000000" w:rsidRPr="00000000">
              <w:rPr>
                <w:rFonts w:ascii="Times" w:cs="Times" w:eastAsia="Times" w:hAnsi="Times"/>
                <w:rtl w:val="0"/>
              </w:rPr>
              <w:t xml:space="preserve">Ryan Wong Jing Heng</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Times" w:cs="Times" w:eastAsia="Times" w:hAnsi="Times"/>
              </w:rPr>
            </w:pPr>
            <w:r w:rsidDel="00000000" w:rsidR="00000000" w:rsidRPr="00000000">
              <w:rPr>
                <w:rFonts w:ascii="Times" w:cs="Times" w:eastAsia="Times" w:hAnsi="Times"/>
                <w:rtl w:val="0"/>
              </w:rPr>
              <w:t xml:space="preserve">U2022472J</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spacing w:line="276" w:lineRule="auto"/>
              <w:rPr>
                <w:rFonts w:ascii="Times" w:cs="Times" w:eastAsia="Times" w:hAnsi="Times"/>
              </w:rPr>
            </w:pPr>
            <w:r w:rsidDel="00000000" w:rsidR="00000000" w:rsidRPr="00000000">
              <w:rPr>
                <w:rFonts w:ascii="Times" w:cs="Times" w:eastAsia="Times" w:hAnsi="Times"/>
                <w:rtl w:val="0"/>
              </w:rPr>
              <w:t xml:space="preserve">Sebastian Cheong Yew Ho</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w:cs="Times" w:eastAsia="Times" w:hAnsi="Times"/>
              </w:rPr>
            </w:pPr>
            <w:r w:rsidDel="00000000" w:rsidR="00000000" w:rsidRPr="00000000">
              <w:rPr>
                <w:rFonts w:ascii="Times" w:cs="Times" w:eastAsia="Times" w:hAnsi="Times"/>
                <w:rtl w:val="0"/>
              </w:rPr>
              <w:t xml:space="preserve">U2023660D</w:t>
            </w:r>
          </w:p>
        </w:tc>
      </w:tr>
    </w:tbl>
    <w:p w:rsidR="00000000" w:rsidDel="00000000" w:rsidP="00000000" w:rsidRDefault="00000000" w:rsidRPr="00000000" w14:paraId="0000001B">
      <w:pPr>
        <w:spacing w:line="276" w:lineRule="auto"/>
        <w:rPr>
          <w:rFonts w:ascii="Times" w:cs="Times" w:eastAsia="Times" w:hAnsi="Times"/>
          <w:b w:val="1"/>
          <w:sz w:val="40"/>
          <w:szCs w:val="40"/>
        </w:rPr>
      </w:pPr>
      <w:r w:rsidDel="00000000" w:rsidR="00000000" w:rsidRPr="00000000">
        <w:rPr>
          <w:rtl w:val="0"/>
        </w:rPr>
      </w:r>
    </w:p>
    <w:p w:rsidR="00000000" w:rsidDel="00000000" w:rsidP="00000000" w:rsidRDefault="00000000" w:rsidRPr="00000000" w14:paraId="0000001C">
      <w:pPr>
        <w:spacing w:line="256.8" w:lineRule="auto"/>
        <w:rPr>
          <w:b w:val="1"/>
          <w:sz w:val="27"/>
          <w:szCs w:val="27"/>
          <w:u w:val="single"/>
        </w:rPr>
      </w:pPr>
      <w:r w:rsidDel="00000000" w:rsidR="00000000" w:rsidRPr="00000000">
        <w:rPr>
          <w:rtl w:val="0"/>
        </w:rPr>
      </w:r>
    </w:p>
    <w:p w:rsidR="00000000" w:rsidDel="00000000" w:rsidP="00000000" w:rsidRDefault="00000000" w:rsidRPr="00000000" w14:paraId="0000001D">
      <w:pPr>
        <w:spacing w:line="256.8" w:lineRule="auto"/>
        <w:rPr>
          <w:b w:val="1"/>
          <w:sz w:val="27"/>
          <w:szCs w:val="27"/>
          <w:u w:val="single"/>
        </w:rPr>
      </w:pPr>
      <w:r w:rsidDel="00000000" w:rsidR="00000000" w:rsidRPr="00000000">
        <w:rPr>
          <w:rtl w:val="0"/>
        </w:rPr>
      </w:r>
    </w:p>
    <w:p w:rsidR="00000000" w:rsidDel="00000000" w:rsidP="00000000" w:rsidRDefault="00000000" w:rsidRPr="00000000" w14:paraId="0000001E">
      <w:pPr>
        <w:pStyle w:val="Heading1"/>
        <w:spacing w:line="276" w:lineRule="auto"/>
        <w:jc w:val="center"/>
        <w:rPr>
          <w:rFonts w:ascii="Times" w:cs="Times" w:eastAsia="Times" w:hAnsi="Times"/>
          <w:b w:val="1"/>
        </w:rPr>
      </w:pPr>
      <w:bookmarkStart w:colFirst="0" w:colLast="0" w:name="_o0yhmqxuniqj" w:id="2"/>
      <w:bookmarkEnd w:id="2"/>
      <w:r w:rsidDel="00000000" w:rsidR="00000000" w:rsidRPr="00000000">
        <w:rPr>
          <w:rFonts w:ascii="Times" w:cs="Times" w:eastAsia="Times" w:hAnsi="Times"/>
          <w:b w:val="1"/>
          <w:rtl w:val="0"/>
        </w:rPr>
        <w:t xml:space="preserve">Table of Contents</w:t>
      </w:r>
    </w:p>
    <w:p w:rsidR="00000000" w:rsidDel="00000000" w:rsidP="00000000" w:rsidRDefault="00000000" w:rsidRPr="00000000" w14:paraId="0000001F">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0yhmqxuni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_o0yhmqxuniqj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yuoyd5u38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Declaration of Original Work for CE/CZ2002 Assignment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_2yuoyd5u381c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lijzc65r6w76">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_lijzc65r6w76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e5vq7kk0u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Considerations and OO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_me5vq7kk0urt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63p3uhvm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Maven Java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_2763p3uhvmyh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4d36okqh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Configuration Database / File Storage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_424d36okqhfz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zzu9ygct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Defined Codebase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_yzzu9ygct4z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v7c2jdmi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 Code Design (Separation of concern)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_xvv7c2jdmieg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cqms59d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Responsibility Principle (SRP)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_lwcqms59dp1q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wa8s2k9b9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_cwa8s2k9b968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uazq5uo6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 for Checking/Removing Reservation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_p9uazq5uo6bz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lxygwwhy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Important/notable parts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_31lxygwwhywp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oyhs427ree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Screen Captures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_coyhs427reee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9ff6jiuz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_809ff6jiuz1s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4xq2esc2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_bl4xq2esc2e0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p61qu44cdii">
            <w:r w:rsidDel="00000000" w:rsidR="00000000" w:rsidRPr="00000000">
              <w:rPr>
                <w:i w:val="0"/>
                <w:smallCaps w:val="0"/>
                <w:strike w:val="0"/>
                <w:color w:val="000000"/>
                <w:sz w:val="22"/>
                <w:szCs w:val="22"/>
                <w:u w:val="none"/>
                <w:shd w:fill="auto" w:val="clear"/>
                <w:vertAlign w:val="baseline"/>
                <w:rtl w:val="0"/>
              </w:rPr>
              <w:t xml:space="preserve">Test Case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_1p61qu44cdii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iskbo6ch3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_8iskbo6ch3rx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thrvmeqj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_x0thrvmeqjv6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0c00wmb2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_220c00wmb21v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4tuxmz6d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_454tuxmz6dlw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fum1ow1v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 Demonstration Link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_rtfum1ow1vgn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pPr>
          <w:hyperlink w:anchor="_98meoa794lh7">
            <w:r w:rsidDel="00000000" w:rsidR="00000000" w:rsidRPr="00000000">
              <w:rPr>
                <w:b w:val="1"/>
                <w:rtl w:val="0"/>
              </w:rPr>
              <w:t xml:space="preserve">Javadoc</w:t>
            </w:r>
          </w:hyperlink>
          <w:r w:rsidDel="00000000" w:rsidR="00000000" w:rsidRPr="00000000">
            <w:rPr>
              <w:b w:val="1"/>
              <w:rtl w:val="0"/>
            </w:rPr>
            <w:tab/>
          </w:r>
          <w:r w:rsidDel="00000000" w:rsidR="00000000" w:rsidRPr="00000000">
            <w:fldChar w:fldCharType="begin"/>
            <w:instrText xml:space="preserve"> PAGEREF _98meoa794lh7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spacing w:line="256.8" w:lineRule="auto"/>
        <w:rPr/>
      </w:pPr>
      <w:bookmarkStart w:colFirst="0" w:colLast="0" w:name="_2yuoyd5u381c" w:id="3"/>
      <w:bookmarkEnd w:id="3"/>
      <w:r w:rsidDel="00000000" w:rsidR="00000000" w:rsidRPr="00000000">
        <w:rPr>
          <w:u w:val="single"/>
          <w:rtl w:val="0"/>
        </w:rPr>
        <w:t xml:space="preserve">Declaration of Original Work for CE/CZ2002 Assignment</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20" w:right="1100" w:firstLine="0"/>
        <w:rPr/>
      </w:pPr>
      <w:r w:rsidDel="00000000" w:rsidR="00000000" w:rsidRPr="00000000">
        <w:rPr>
          <w:rtl w:val="0"/>
        </w:rPr>
        <w:t xml:space="preserve">We hereby declare that the attached group assignment has been researched, undertaken, completed and submitted as a collective effort by the group members listed below. </w:t>
      </w:r>
    </w:p>
    <w:p w:rsidR="00000000" w:rsidDel="00000000" w:rsidP="00000000" w:rsidRDefault="00000000" w:rsidRPr="00000000" w14:paraId="00000044">
      <w:pPr>
        <w:spacing w:line="256.8" w:lineRule="auto"/>
        <w:rPr/>
      </w:pPr>
      <w:r w:rsidDel="00000000" w:rsidR="00000000" w:rsidRPr="00000000">
        <w:rPr>
          <w:rtl w:val="0"/>
        </w:rPr>
        <w:t xml:space="preserve"> </w:t>
      </w:r>
    </w:p>
    <w:p w:rsidR="00000000" w:rsidDel="00000000" w:rsidP="00000000" w:rsidRDefault="00000000" w:rsidRPr="00000000" w14:paraId="00000045">
      <w:pPr>
        <w:ind w:left="20" w:right="1100" w:firstLine="0"/>
        <w:rPr/>
      </w:pPr>
      <w:r w:rsidDel="00000000" w:rsidR="00000000" w:rsidRPr="00000000">
        <w:rPr>
          <w:rtl w:val="0"/>
        </w:rPr>
        <w:t xml:space="preserve">We have honored the principles of academic integrity and have upheld Student Code of Academic Conduct in the completion of this work. </w:t>
      </w:r>
    </w:p>
    <w:p w:rsidR="00000000" w:rsidDel="00000000" w:rsidP="00000000" w:rsidRDefault="00000000" w:rsidRPr="00000000" w14:paraId="00000046">
      <w:pPr>
        <w:spacing w:line="256.8" w:lineRule="auto"/>
        <w:rPr/>
      </w:pPr>
      <w:r w:rsidDel="00000000" w:rsidR="00000000" w:rsidRPr="00000000">
        <w:rPr>
          <w:rtl w:val="0"/>
        </w:rPr>
        <w:t xml:space="preserve"> </w:t>
      </w:r>
    </w:p>
    <w:p w:rsidR="00000000" w:rsidDel="00000000" w:rsidP="00000000" w:rsidRDefault="00000000" w:rsidRPr="00000000" w14:paraId="00000047">
      <w:pPr>
        <w:ind w:left="20" w:right="1100" w:firstLine="0"/>
        <w:rPr/>
      </w:pPr>
      <w:r w:rsidDel="00000000" w:rsidR="00000000" w:rsidRPr="00000000">
        <w:rPr>
          <w:rtl w:val="0"/>
        </w:rPr>
        <w:t xml:space="preserve">We understand that if plagiarism is found in the assignment, then lower marks or no marks will be awarded for the assessed work. In addition, disciplinary actions may be taken.</w:t>
      </w:r>
    </w:p>
    <w:p w:rsidR="00000000" w:rsidDel="00000000" w:rsidP="00000000" w:rsidRDefault="00000000" w:rsidRPr="00000000" w14:paraId="00000048">
      <w:pPr>
        <w:spacing w:line="256.8" w:lineRule="auto"/>
        <w:rPr/>
      </w:pPr>
      <w:r w:rsidDel="00000000" w:rsidR="00000000" w:rsidRPr="00000000">
        <w:rPr>
          <w:rtl w:val="0"/>
        </w:rPr>
        <w:t xml:space="preserve"> </w:t>
      </w:r>
    </w:p>
    <w:p w:rsidR="00000000" w:rsidDel="00000000" w:rsidP="00000000" w:rsidRDefault="00000000" w:rsidRPr="00000000" w14:paraId="00000049">
      <w:pPr>
        <w:spacing w:line="256.8" w:lineRule="auto"/>
        <w:rPr/>
      </w:pPr>
      <w:r w:rsidDel="00000000" w:rsidR="00000000" w:rsidRPr="00000000">
        <w:rPr>
          <w:rtl w:val="0"/>
        </w:rPr>
        <w:t xml:space="preserve"> </w:t>
      </w:r>
    </w:p>
    <w:tbl>
      <w:tblPr>
        <w:tblStyle w:val="Table2"/>
        <w:tblW w:w="982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2400"/>
        <w:gridCol w:w="1815"/>
        <w:gridCol w:w="2040"/>
        <w:tblGridChange w:id="0">
          <w:tblGrid>
            <w:gridCol w:w="3570"/>
            <w:gridCol w:w="2400"/>
            <w:gridCol w:w="1815"/>
            <w:gridCol w:w="2040"/>
          </w:tblGrid>
        </w:tblGridChange>
      </w:tblGrid>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4A">
            <w:pPr>
              <w:spacing w:line="256.8" w:lineRule="auto"/>
              <w:ind w:left="-100" w:firstLine="0"/>
              <w:jc w:val="center"/>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4B">
            <w:pPr>
              <w:spacing w:line="256.8" w:lineRule="auto"/>
              <w:ind w:left="-100" w:firstLine="0"/>
              <w:jc w:val="center"/>
              <w:rPr/>
            </w:pPr>
            <w:r w:rsidDel="00000000" w:rsidR="00000000" w:rsidRPr="00000000">
              <w:rPr>
                <w:rtl w:val="0"/>
              </w:rPr>
              <w:t xml:space="preserve">Course </w:t>
            </w:r>
          </w:p>
          <w:p w:rsidR="00000000" w:rsidDel="00000000" w:rsidP="00000000" w:rsidRDefault="00000000" w:rsidRPr="00000000" w14:paraId="0000004C">
            <w:pPr>
              <w:spacing w:line="256.8" w:lineRule="auto"/>
              <w:ind w:left="-100" w:firstLine="0"/>
              <w:jc w:val="center"/>
              <w:rPr/>
            </w:pPr>
            <w:r w:rsidDel="00000000" w:rsidR="00000000" w:rsidRPr="00000000">
              <w:rPr>
                <w:rtl w:val="0"/>
              </w:rPr>
              <w:t xml:space="preserve">(CE2002 or CZ2002)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4D">
            <w:pPr>
              <w:spacing w:line="256.8" w:lineRule="auto"/>
              <w:ind w:left="-100" w:firstLine="0"/>
              <w:jc w:val="center"/>
              <w:rPr/>
            </w:pPr>
            <w:r w:rsidDel="00000000" w:rsidR="00000000" w:rsidRPr="00000000">
              <w:rPr>
                <w:rtl w:val="0"/>
              </w:rPr>
              <w:t xml:space="preserve">Lab</w:t>
            </w:r>
          </w:p>
          <w:p w:rsidR="00000000" w:rsidDel="00000000" w:rsidP="00000000" w:rsidRDefault="00000000" w:rsidRPr="00000000" w14:paraId="0000004E">
            <w:pPr>
              <w:spacing w:line="256.8" w:lineRule="auto"/>
              <w:ind w:left="-100" w:firstLine="0"/>
              <w:jc w:val="center"/>
              <w:rPr/>
            </w:pPr>
            <w:r w:rsidDel="00000000" w:rsidR="00000000" w:rsidRPr="00000000">
              <w:rPr>
                <w:rtl w:val="0"/>
              </w:rPr>
              <w:t xml:space="preserve">Group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4F">
            <w:pPr>
              <w:spacing w:line="256.8" w:lineRule="auto"/>
              <w:ind w:left="-100" w:firstLine="0"/>
              <w:jc w:val="center"/>
              <w:rPr/>
            </w:pPr>
            <w:r w:rsidDel="00000000" w:rsidR="00000000" w:rsidRPr="00000000">
              <w:rPr>
                <w:rtl w:val="0"/>
              </w:rPr>
              <w:t xml:space="preserve">Signature /Date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0">
            <w:pPr>
              <w:spacing w:line="256.8" w:lineRule="auto"/>
              <w:ind w:left="-100" w:firstLine="0"/>
              <w:rPr/>
            </w:pPr>
            <w:r w:rsidDel="00000000" w:rsidR="00000000" w:rsidRPr="00000000">
              <w:rPr>
                <w:rtl w:val="0"/>
              </w:rPr>
              <w:t xml:space="preserve">Teo Jun Yi, Austin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1">
            <w:pPr>
              <w:spacing w:line="256.8" w:lineRule="auto"/>
              <w:ind w:left="-100" w:firstLine="0"/>
              <w:rPr/>
            </w:pPr>
            <w:r w:rsidDel="00000000" w:rsidR="00000000" w:rsidRPr="00000000">
              <w:rPr>
                <w:rtl w:val="0"/>
              </w:rPr>
              <w:t xml:space="preserve"> 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2">
            <w:pPr>
              <w:spacing w:line="256.8" w:lineRule="auto"/>
              <w:ind w:left="-100" w:firstLine="0"/>
              <w:rPr/>
            </w:pPr>
            <w:r w:rsidDel="00000000" w:rsidR="00000000" w:rsidRPr="00000000">
              <w:rPr>
                <w:rtl w:val="0"/>
              </w:rPr>
              <w:t xml:space="preserve"> SSP1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3">
            <w:pPr>
              <w:spacing w:line="256.8" w:lineRule="auto"/>
              <w:ind w:left="-100" w:firstLine="0"/>
              <w:rPr/>
            </w:pPr>
            <w:r w:rsidDel="00000000" w:rsidR="00000000" w:rsidRPr="00000000">
              <w:rPr>
                <w:rtl w:val="0"/>
              </w:rPr>
              <w:t xml:space="preserve"> Austin 14/11/21</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4">
            <w:pPr>
              <w:spacing w:line="256.8" w:lineRule="auto"/>
              <w:ind w:left="-100" w:firstLine="0"/>
              <w:rPr/>
            </w:pPr>
            <w:r w:rsidDel="00000000" w:rsidR="00000000" w:rsidRPr="00000000">
              <w:rPr>
                <w:rtl w:val="0"/>
              </w:rPr>
              <w:t xml:space="preserve"> Evan Sean Sainani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5">
            <w:pPr>
              <w:spacing w:line="256.8" w:lineRule="auto"/>
              <w:ind w:left="-100" w:firstLine="0"/>
              <w:rPr/>
            </w:pPr>
            <w:r w:rsidDel="00000000" w:rsidR="00000000" w:rsidRPr="00000000">
              <w:rPr>
                <w:rtl w:val="0"/>
              </w:rPr>
              <w:t xml:space="preserve"> 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6">
            <w:pPr>
              <w:spacing w:line="256.8" w:lineRule="auto"/>
              <w:ind w:left="-100" w:firstLine="0"/>
              <w:rPr/>
            </w:pPr>
            <w:r w:rsidDel="00000000" w:rsidR="00000000" w:rsidRPr="00000000">
              <w:rPr>
                <w:rtl w:val="0"/>
              </w:rPr>
              <w:t xml:space="preserve"> SSP1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7">
            <w:pPr>
              <w:spacing w:line="256.8" w:lineRule="auto"/>
              <w:ind w:left="-100" w:firstLine="0"/>
              <w:rPr/>
            </w:pPr>
            <w:r w:rsidDel="00000000" w:rsidR="00000000" w:rsidRPr="00000000">
              <w:rPr>
                <w:rtl w:val="0"/>
              </w:rPr>
              <w:t xml:space="preserve"> Evan 14/11/21</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8">
            <w:pPr>
              <w:spacing w:line="256.8" w:lineRule="auto"/>
              <w:ind w:left="-100" w:firstLine="0"/>
              <w:rPr/>
            </w:pPr>
            <w:r w:rsidDel="00000000" w:rsidR="00000000" w:rsidRPr="00000000">
              <w:rPr>
                <w:rtl w:val="0"/>
              </w:rPr>
              <w:t xml:space="preserve"> Jefferson Liew Yew Loong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9">
            <w:pPr>
              <w:spacing w:line="256.8" w:lineRule="auto"/>
              <w:ind w:left="-100" w:firstLine="0"/>
              <w:rPr/>
            </w:pPr>
            <w:r w:rsidDel="00000000" w:rsidR="00000000" w:rsidRPr="00000000">
              <w:rPr>
                <w:rtl w:val="0"/>
              </w:rPr>
              <w:t xml:space="preserve"> 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A">
            <w:pPr>
              <w:spacing w:line="256.8" w:lineRule="auto"/>
              <w:ind w:left="-100" w:firstLine="0"/>
              <w:rPr/>
            </w:pPr>
            <w:r w:rsidDel="00000000" w:rsidR="00000000" w:rsidRPr="00000000">
              <w:rPr>
                <w:rtl w:val="0"/>
              </w:rPr>
              <w:t xml:space="preserve"> SSP1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B">
            <w:pPr>
              <w:spacing w:line="256.8" w:lineRule="auto"/>
              <w:ind w:left="-100" w:firstLine="0"/>
              <w:rPr/>
            </w:pPr>
            <w:r w:rsidDel="00000000" w:rsidR="00000000" w:rsidRPr="00000000">
              <w:rPr>
                <w:rtl w:val="0"/>
              </w:rPr>
              <w:t xml:space="preserve"> </w:t>
            </w:r>
            <w:r w:rsidDel="00000000" w:rsidR="00000000" w:rsidRPr="00000000">
              <w:rPr/>
              <w:drawing>
                <wp:inline distB="114300" distT="114300" distL="114300" distR="114300">
                  <wp:extent cx="415634" cy="309688"/>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15634" cy="309688"/>
                          </a:xfrm>
                          <a:prstGeom prst="rect"/>
                          <a:ln/>
                        </pic:spPr>
                      </pic:pic>
                    </a:graphicData>
                  </a:graphic>
                </wp:inline>
              </w:drawing>
            </w:r>
            <w:r w:rsidDel="00000000" w:rsidR="00000000" w:rsidRPr="00000000">
              <w:rPr>
                <w:rtl w:val="0"/>
              </w:rPr>
              <w:t xml:space="preserve">14/11/21</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C">
            <w:pPr>
              <w:spacing w:line="256.8" w:lineRule="auto"/>
              <w:ind w:left="-100" w:firstLine="0"/>
              <w:rPr/>
            </w:pPr>
            <w:r w:rsidDel="00000000" w:rsidR="00000000" w:rsidRPr="00000000">
              <w:rPr>
                <w:rtl w:val="0"/>
              </w:rPr>
              <w:t xml:space="preserve"> Ryan Wong Jing Heng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D">
            <w:pPr>
              <w:spacing w:line="256.8" w:lineRule="auto"/>
              <w:ind w:left="-100" w:firstLine="0"/>
              <w:rPr/>
            </w:pPr>
            <w:r w:rsidDel="00000000" w:rsidR="00000000" w:rsidRPr="00000000">
              <w:rPr>
                <w:rtl w:val="0"/>
              </w:rPr>
              <w:t xml:space="preserve"> 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E">
            <w:pPr>
              <w:spacing w:line="256.8" w:lineRule="auto"/>
              <w:ind w:left="-100" w:firstLine="0"/>
              <w:rPr/>
            </w:pPr>
            <w:r w:rsidDel="00000000" w:rsidR="00000000" w:rsidRPr="00000000">
              <w:rPr>
                <w:rtl w:val="0"/>
              </w:rPr>
              <w:t xml:space="preserve"> SSP1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F">
            <w:pPr>
              <w:spacing w:line="256.8" w:lineRule="auto"/>
              <w:ind w:left="-100" w:firstLine="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251558" cy="322562"/>
                      <wp:effectExtent b="0" l="0" r="0" t="0"/>
                      <wp:docPr id="1" name=""/>
                      <a:graphic>
                        <a:graphicData uri="http://schemas.microsoft.com/office/word/2010/wordprocessingGroup">
                          <wpg:wgp>
                            <wpg:cNvGrpSpPr/>
                            <wpg:grpSpPr>
                              <a:xfrm>
                                <a:off x="2852025" y="595642"/>
                                <a:ext cx="251558" cy="322562"/>
                                <a:chOff x="2852025" y="595642"/>
                                <a:chExt cx="1157850" cy="1499133"/>
                              </a:xfrm>
                            </wpg:grpSpPr>
                            <wps:wsp>
                              <wps:cNvSpPr/>
                              <wps:cNvPr id="2" name="Shape 2"/>
                              <wps:spPr>
                                <a:xfrm>
                                  <a:off x="3235575" y="894950"/>
                                  <a:ext cx="9850" cy="1199825"/>
                                </a:xfrm>
                                <a:custGeom>
                                  <a:rect b="b" l="l" r="r" t="t"/>
                                  <a:pathLst>
                                    <a:path extrusionOk="0" h="47993" w="394">
                                      <a:moveTo>
                                        <a:pt x="0" y="0"/>
                                      </a:moveTo>
                                      <a:cubicBezTo>
                                        <a:pt x="0" y="15998"/>
                                        <a:pt x="394" y="31995"/>
                                        <a:pt x="394" y="479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852025" y="595642"/>
                                  <a:ext cx="1157850" cy="1213925"/>
                                </a:xfrm>
                                <a:custGeom>
                                  <a:rect b="b" l="l" r="r" t="t"/>
                                  <a:pathLst>
                                    <a:path extrusionOk="0" h="48557" w="46314">
                                      <a:moveTo>
                                        <a:pt x="3934" y="21020"/>
                                      </a:moveTo>
                                      <a:cubicBezTo>
                                        <a:pt x="3934" y="6131"/>
                                        <a:pt x="42415" y="-8374"/>
                                        <a:pt x="46026" y="6071"/>
                                      </a:cubicBezTo>
                                      <a:cubicBezTo>
                                        <a:pt x="47179" y="10682"/>
                                        <a:pt x="43306" y="15520"/>
                                        <a:pt x="40126" y="19053"/>
                                      </a:cubicBezTo>
                                      <a:cubicBezTo>
                                        <a:pt x="34094" y="25756"/>
                                        <a:pt x="27223" y="31829"/>
                                        <a:pt x="19670" y="36755"/>
                                      </a:cubicBezTo>
                                      <a:cubicBezTo>
                                        <a:pt x="13265" y="40932"/>
                                        <a:pt x="5407" y="43150"/>
                                        <a:pt x="0" y="485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322283" y="1490364"/>
                                  <a:ext cx="680400" cy="404850"/>
                                </a:xfrm>
                                <a:custGeom>
                                  <a:rect b="b" l="l" r="r" t="t"/>
                                  <a:pathLst>
                                    <a:path extrusionOk="0" h="16194" w="27216">
                                      <a:moveTo>
                                        <a:pt x="1646" y="2933"/>
                                      </a:moveTo>
                                      <a:cubicBezTo>
                                        <a:pt x="119" y="5225"/>
                                        <a:pt x="-1025" y="10525"/>
                                        <a:pt x="1646" y="11194"/>
                                      </a:cubicBezTo>
                                      <a:cubicBezTo>
                                        <a:pt x="5523" y="12165"/>
                                        <a:pt x="13090" y="3932"/>
                                        <a:pt x="9514" y="2146"/>
                                      </a:cubicBezTo>
                                      <a:cubicBezTo>
                                        <a:pt x="8012" y="1396"/>
                                        <a:pt x="7118" y="4578"/>
                                        <a:pt x="6367" y="6080"/>
                                      </a:cubicBezTo>
                                      <a:cubicBezTo>
                                        <a:pt x="4844" y="9125"/>
                                        <a:pt x="568" y="14392"/>
                                        <a:pt x="3613" y="15915"/>
                                      </a:cubicBezTo>
                                      <a:cubicBezTo>
                                        <a:pt x="6874" y="17546"/>
                                        <a:pt x="10301" y="10906"/>
                                        <a:pt x="10301" y="7260"/>
                                      </a:cubicBezTo>
                                      <a:cubicBezTo>
                                        <a:pt x="10301" y="6867"/>
                                        <a:pt x="10694" y="6474"/>
                                        <a:pt x="10301" y="6474"/>
                                      </a:cubicBezTo>
                                      <a:cubicBezTo>
                                        <a:pt x="9092" y="6474"/>
                                        <a:pt x="12200" y="9689"/>
                                        <a:pt x="13055" y="8834"/>
                                      </a:cubicBezTo>
                                      <a:cubicBezTo>
                                        <a:pt x="14446" y="7443"/>
                                        <a:pt x="15820" y="5921"/>
                                        <a:pt x="16595" y="4113"/>
                                      </a:cubicBezTo>
                                      <a:cubicBezTo>
                                        <a:pt x="17071" y="3002"/>
                                        <a:pt x="17000" y="-574"/>
                                        <a:pt x="17382" y="573"/>
                                      </a:cubicBezTo>
                                      <a:cubicBezTo>
                                        <a:pt x="17998" y="2422"/>
                                        <a:pt x="19413" y="5323"/>
                                        <a:pt x="21316" y="4900"/>
                                      </a:cubicBezTo>
                                      <a:cubicBezTo>
                                        <a:pt x="23253" y="4469"/>
                                        <a:pt x="26589" y="2231"/>
                                        <a:pt x="27216" y="41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1558" cy="322562"/>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51558" cy="322562"/>
                              </a:xfrm>
                              <a:prstGeom prst="rect"/>
                              <a:ln/>
                            </pic:spPr>
                          </pic:pic>
                        </a:graphicData>
                      </a:graphic>
                    </wp:inline>
                  </w:drawing>
                </mc:Fallback>
              </mc:AlternateContent>
            </w:r>
            <w:r w:rsidDel="00000000" w:rsidR="00000000" w:rsidRPr="00000000">
              <w:rPr>
                <w:rtl w:val="0"/>
              </w:rPr>
              <w:t xml:space="preserve">14/11/21</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0">
            <w:pPr>
              <w:spacing w:line="256.8" w:lineRule="auto"/>
              <w:ind w:left="-100" w:firstLine="0"/>
              <w:rPr/>
            </w:pPr>
            <w:r w:rsidDel="00000000" w:rsidR="00000000" w:rsidRPr="00000000">
              <w:rPr>
                <w:rtl w:val="0"/>
              </w:rPr>
              <w:t xml:space="preserve">Sebastian Cheong Yew 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1">
            <w:pPr>
              <w:spacing w:line="256.8" w:lineRule="auto"/>
              <w:ind w:left="-100" w:firstLine="0"/>
              <w:rPr/>
            </w:pPr>
            <w:r w:rsidDel="00000000" w:rsidR="00000000" w:rsidRPr="00000000">
              <w:rPr>
                <w:rtl w:val="0"/>
              </w:rPr>
              <w:t xml:space="preserve">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2">
            <w:pPr>
              <w:spacing w:line="256.8" w:lineRule="auto"/>
              <w:ind w:left="-100" w:firstLine="0"/>
              <w:rPr/>
            </w:pPr>
            <w:r w:rsidDel="00000000" w:rsidR="00000000" w:rsidRPr="00000000">
              <w:rPr>
                <w:rtl w:val="0"/>
              </w:rPr>
              <w:t xml:space="preserve"> SSP1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3">
            <w:pPr>
              <w:spacing w:line="256.8" w:lineRule="auto"/>
              <w:ind w:left="-100" w:firstLine="0"/>
              <w:rPr/>
            </w:pPr>
            <w:r w:rsidDel="00000000" w:rsidR="00000000" w:rsidRPr="00000000">
              <w:rPr>
                <w:rtl w:val="0"/>
              </w:rPr>
              <w:t xml:space="preserve"> Sebastian 14/11/21</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spacing w:line="360" w:lineRule="auto"/>
        <w:rPr>
          <w:u w:val="single"/>
        </w:rPr>
      </w:pPr>
      <w:bookmarkStart w:colFirst="0" w:colLast="0" w:name="_vk66ugx6vpla" w:id="4"/>
      <w:bookmarkEnd w:id="4"/>
      <w:r w:rsidDel="00000000" w:rsidR="00000000" w:rsidRPr="00000000">
        <w:rPr>
          <w:rtl w:val="0"/>
        </w:rPr>
      </w:r>
    </w:p>
    <w:p w:rsidR="00000000" w:rsidDel="00000000" w:rsidP="00000000" w:rsidRDefault="00000000" w:rsidRPr="00000000" w14:paraId="00000066">
      <w:pPr>
        <w:pStyle w:val="Heading1"/>
        <w:spacing w:line="360" w:lineRule="auto"/>
        <w:rPr>
          <w:u w:val="single"/>
        </w:rPr>
      </w:pPr>
      <w:bookmarkStart w:colFirst="0" w:colLast="0" w:name="_pucwsmpbuz7d" w:id="5"/>
      <w:bookmarkEnd w:id="5"/>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line="360" w:lineRule="auto"/>
        <w:rPr>
          <w:u w:val="single"/>
        </w:rPr>
      </w:pPr>
      <w:bookmarkStart w:colFirst="0" w:colLast="0" w:name="_lijzc65r6w76" w:id="6"/>
      <w:bookmarkEnd w:id="6"/>
      <w:r w:rsidDel="00000000" w:rsidR="00000000" w:rsidRPr="00000000">
        <w:rPr>
          <w:u w:val="single"/>
          <w:rtl w:val="0"/>
        </w:rPr>
        <w:t xml:space="preserve">Introduction</w:t>
      </w:r>
    </w:p>
    <w:p w:rsidR="00000000" w:rsidDel="00000000" w:rsidP="00000000" w:rsidRDefault="00000000" w:rsidRPr="00000000" w14:paraId="00000069">
      <w:pPr>
        <w:spacing w:line="360" w:lineRule="auto"/>
        <w:rPr/>
      </w:pPr>
      <w:r w:rsidDel="00000000" w:rsidR="00000000" w:rsidRPr="00000000">
        <w:rPr>
          <w:rtl w:val="0"/>
        </w:rPr>
        <w:t xml:space="preserve">We are tasked to design and develop a Restaurant Reservation and Point of Sale System (RRPSS), an application that will be used by restaurant staff. The RRPSS aims to be an application that improves the workflow and time efficiency of the restaurants’ day-to-day operations. It does so by computerizing the processes of managing reservations, orders and the generation of sales reports. It will also have the capability of editing the items on the menu, creating and editing promotional packages, all with ease. With this implementation, the restaurant staff will be able to produce their best performance in providing quality table service without the stress of performing laborious tasks.</w:t>
      </w:r>
      <w:r w:rsidDel="00000000" w:rsidR="00000000" w:rsidRPr="00000000">
        <w:rPr>
          <w:rtl w:val="0"/>
        </w:rPr>
      </w:r>
    </w:p>
    <w:p w:rsidR="00000000" w:rsidDel="00000000" w:rsidP="00000000" w:rsidRDefault="00000000" w:rsidRPr="00000000" w14:paraId="0000006A">
      <w:pPr>
        <w:pStyle w:val="Heading1"/>
        <w:spacing w:line="360" w:lineRule="auto"/>
        <w:rPr>
          <w:u w:val="single"/>
        </w:rPr>
      </w:pPr>
      <w:bookmarkStart w:colFirst="0" w:colLast="0" w:name="_me5vq7kk0urt" w:id="7"/>
      <w:bookmarkEnd w:id="7"/>
      <w:r w:rsidDel="00000000" w:rsidR="00000000" w:rsidRPr="00000000">
        <w:rPr>
          <w:u w:val="single"/>
          <w:rtl w:val="0"/>
        </w:rPr>
        <w:t xml:space="preserve">Design Considerations and OO Concept</w:t>
      </w:r>
    </w:p>
    <w:p w:rsidR="00000000" w:rsidDel="00000000" w:rsidP="00000000" w:rsidRDefault="00000000" w:rsidRPr="00000000" w14:paraId="0000006B">
      <w:pPr>
        <w:pStyle w:val="Heading2"/>
        <w:spacing w:line="360" w:lineRule="auto"/>
        <w:rPr/>
      </w:pPr>
      <w:bookmarkStart w:colFirst="0" w:colLast="0" w:name="_2763p3uhvmyh" w:id="8"/>
      <w:bookmarkEnd w:id="8"/>
      <w:r w:rsidDel="00000000" w:rsidR="00000000" w:rsidRPr="00000000">
        <w:rPr>
          <w:rtl w:val="0"/>
        </w:rPr>
        <w:t xml:space="preserve">Apache Maven Java Project</w:t>
      </w:r>
    </w:p>
    <w:p w:rsidR="00000000" w:rsidDel="00000000" w:rsidP="00000000" w:rsidRDefault="00000000" w:rsidRPr="00000000" w14:paraId="0000006C">
      <w:pPr>
        <w:spacing w:line="360" w:lineRule="auto"/>
        <w:rPr/>
      </w:pPr>
      <w:r w:rsidDel="00000000" w:rsidR="00000000" w:rsidRPr="00000000">
        <w:rPr>
          <w:rtl w:val="0"/>
        </w:rPr>
        <w:t xml:space="preserve">We have opted to use an Apache Maven project as Maven allows for external dependencies or external packages to be added or removed in a way that is least intrusive for all project members.</w:t>
      </w:r>
    </w:p>
    <w:p w:rsidR="00000000" w:rsidDel="00000000" w:rsidP="00000000" w:rsidRDefault="00000000" w:rsidRPr="00000000" w14:paraId="0000006D">
      <w:pPr>
        <w:spacing w:line="360" w:lineRule="auto"/>
        <w:rPr/>
      </w:pPr>
      <w:r w:rsidDel="00000000" w:rsidR="00000000" w:rsidRPr="00000000">
        <w:rPr>
          <w:rtl w:val="0"/>
        </w:rPr>
        <w:t xml:space="preserve">Some external dependencies we are utilizing are Simple Logging Facade for Java (SLF4J) and Google GSON. These external dependencies reduces redundancy by ensuring that our development process can be focused on implementing our business logic and progressing quickly in the development lifecycle instead of constantly “reinventing the wheel”</w:t>
      </w:r>
    </w:p>
    <w:p w:rsidR="00000000" w:rsidDel="00000000" w:rsidP="00000000" w:rsidRDefault="00000000" w:rsidRPr="00000000" w14:paraId="0000006E">
      <w:pPr>
        <w:pStyle w:val="Heading2"/>
        <w:spacing w:line="360" w:lineRule="auto"/>
        <w:rPr/>
      </w:pPr>
      <w:bookmarkStart w:colFirst="0" w:colLast="0" w:name="_424d36okqhfz" w:id="9"/>
      <w:bookmarkEnd w:id="9"/>
      <w:r w:rsidDel="00000000" w:rsidR="00000000" w:rsidRPr="00000000">
        <w:rPr>
          <w:rtl w:val="0"/>
        </w:rPr>
        <w:t xml:space="preserve">Minimal Configuration Database / File Storage System</w:t>
      </w:r>
    </w:p>
    <w:p w:rsidR="00000000" w:rsidDel="00000000" w:rsidP="00000000" w:rsidRDefault="00000000" w:rsidRPr="00000000" w14:paraId="0000006F">
      <w:pPr>
        <w:spacing w:line="360" w:lineRule="auto"/>
        <w:rPr/>
      </w:pPr>
      <w:r w:rsidDel="00000000" w:rsidR="00000000" w:rsidRPr="00000000">
        <w:rPr>
          <w:rtl w:val="0"/>
        </w:rPr>
        <w:t xml:space="preserve">As we are restricted from using SQL based database solutions, we are assuming NoSQL based database solutions such as MongoDB are not allowed too and we are required to come up with our own solution for data storage.</w:t>
      </w:r>
    </w:p>
    <w:p w:rsidR="00000000" w:rsidDel="00000000" w:rsidP="00000000" w:rsidRDefault="00000000" w:rsidRPr="00000000" w14:paraId="00000070">
      <w:pPr>
        <w:spacing w:line="360" w:lineRule="auto"/>
        <w:rPr/>
      </w:pPr>
      <w:r w:rsidDel="00000000" w:rsidR="00000000" w:rsidRPr="00000000">
        <w:rPr>
          <w:rtl w:val="0"/>
        </w:rPr>
        <w:t xml:space="preserve">It is imperative to have a robust data access and data storage system that requires minimal interaction while providing maximum control, hence we have developed a data storage solution that requires zero effort from the developers other than inheriting from a ‘BaseData’ class</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This solution relies on a DataHandler class which invokes a series of methods that acts on the classes that are inheriting ‘BaseData’, with the intention of serializing the superclasses into flat JSON strings through inheritance.</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Having a simple and robust system would mean that there is little to no learning curve for developers to utilize the system.</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Data access and storage is as simple as writing 1 line to create/retrieve/update/delete data.</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pStyle w:val="Heading2"/>
        <w:spacing w:line="360" w:lineRule="auto"/>
        <w:rPr/>
      </w:pPr>
      <w:bookmarkStart w:colFirst="0" w:colLast="0" w:name="_yzzu9ygct4z" w:id="10"/>
      <w:bookmarkEnd w:id="10"/>
      <w:r w:rsidDel="00000000" w:rsidR="00000000" w:rsidRPr="00000000">
        <w:rPr>
          <w:rtl w:val="0"/>
        </w:rPr>
        <w:t xml:space="preserve">Clearly Defined Codebase Structure</w:t>
      </w:r>
    </w:p>
    <w:p w:rsidR="00000000" w:rsidDel="00000000" w:rsidP="00000000" w:rsidRDefault="00000000" w:rsidRPr="00000000" w14:paraId="00000079">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238125</wp:posOffset>
            </wp:positionV>
            <wp:extent cx="1743075" cy="153352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43075" cy="1533525"/>
                    </a:xfrm>
                    <a:prstGeom prst="rect"/>
                    <a:ln/>
                  </pic:spPr>
                </pic:pic>
              </a:graphicData>
            </a:graphic>
          </wp:anchor>
        </w:drawing>
      </w:r>
    </w:p>
    <w:p w:rsidR="00000000" w:rsidDel="00000000" w:rsidP="00000000" w:rsidRDefault="00000000" w:rsidRPr="00000000" w14:paraId="0000007A">
      <w:pPr>
        <w:spacing w:line="360" w:lineRule="auto"/>
        <w:rPr/>
      </w:pPr>
      <w:r w:rsidDel="00000000" w:rsidR="00000000" w:rsidRPr="00000000">
        <w:rPr>
          <w:rtl w:val="0"/>
        </w:rPr>
        <w:t xml:space="preserve">The code structure is clearly defined with boundaries, controllers and entities clearly separated.</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t xml:space="preserve">This allows for an “easy to learn” codebase implementation as the functionality of each individual class can be inferred from its package path and class name.</w:t>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t xml:space="preserve">Helper classes are introduced to reduce code redundancy and promote clean code alongside error-free code as exceptions are handled by the same method calls.</w:t>
      </w:r>
    </w:p>
    <w:p w:rsidR="00000000" w:rsidDel="00000000" w:rsidP="00000000" w:rsidRDefault="00000000" w:rsidRPr="00000000" w14:paraId="00000084">
      <w:pPr>
        <w:spacing w:line="360" w:lineRule="auto"/>
        <w:rPr/>
      </w:pPr>
      <w:r w:rsidDel="00000000" w:rsidR="00000000" w:rsidRPr="00000000">
        <w:rPr>
          <w:rtl w:val="0"/>
        </w:rPr>
        <w:t xml:space="preserve">The helper classes (IOHelper, DataHandler, SeedHelper) are accessible by all modules and unique to none, this allows for maximum code compatibility and reusability. These helper classes contain many instances of overloading to also help maximize their flexibility and readability leading to seamless integration with the rest of the programme.</w:t>
      </w:r>
    </w:p>
    <w:p w:rsidR="00000000" w:rsidDel="00000000" w:rsidP="00000000" w:rsidRDefault="00000000" w:rsidRPr="00000000" w14:paraId="00000085">
      <w:pPr>
        <w:pStyle w:val="Heading2"/>
        <w:spacing w:line="360" w:lineRule="auto"/>
        <w:rPr>
          <w:u w:val="single"/>
        </w:rPr>
      </w:pPr>
      <w:bookmarkStart w:colFirst="0" w:colLast="0" w:name="_xvv7c2jdmieg" w:id="11"/>
      <w:bookmarkEnd w:id="11"/>
      <w:r w:rsidDel="00000000" w:rsidR="00000000" w:rsidRPr="00000000">
        <w:rPr>
          <w:rtl w:val="0"/>
        </w:rPr>
        <w:t xml:space="preserve">Modular Code Design (Separation of concern)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561975</wp:posOffset>
            </wp:positionV>
            <wp:extent cx="1819275" cy="116205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19275" cy="1162050"/>
                    </a:xfrm>
                    <a:prstGeom prst="rect"/>
                    <a:ln/>
                  </pic:spPr>
                </pic:pic>
              </a:graphicData>
            </a:graphic>
          </wp:anchor>
        </w:drawing>
      </w:r>
    </w:p>
    <w:p w:rsidR="00000000" w:rsidDel="00000000" w:rsidP="00000000" w:rsidRDefault="00000000" w:rsidRPr="00000000" w14:paraId="00000086">
      <w:pPr>
        <w:spacing w:line="360" w:lineRule="auto"/>
        <w:rPr/>
      </w:pPr>
      <w:r w:rsidDel="00000000" w:rsidR="00000000" w:rsidRPr="00000000">
        <w:rPr>
          <w:rtl w:val="0"/>
        </w:rPr>
        <w:t xml:space="preserve">The codebase is developed with a structure that minimizes overlaps of code intention. A modular system is used; where each individual work area is separated into their respective module classes.</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t xml:space="preserve">Each module is clearly defined to have implementations for a specific work area that can be inferred by their class name in a sensible manner. </w:t>
      </w:r>
    </w:p>
    <w:p w:rsidR="00000000" w:rsidDel="00000000" w:rsidP="00000000" w:rsidRDefault="00000000" w:rsidRPr="00000000" w14:paraId="0000008C">
      <w:pPr>
        <w:spacing w:line="360" w:lineRule="auto"/>
        <w:rPr/>
      </w:pPr>
      <w:r w:rsidDel="00000000" w:rsidR="00000000" w:rsidRPr="00000000">
        <w:rPr>
          <w:rtl w:val="0"/>
        </w:rPr>
        <w:t xml:space="preserve">Having a modular code design ensures a clearly defined separation of concern pattern and minimizes code conflicts to improve work efficiency, code cleanliness and to reduce development frustration.</w:t>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pStyle w:val="Heading2"/>
        <w:spacing w:line="360" w:lineRule="auto"/>
        <w:rPr/>
      </w:pPr>
      <w:bookmarkStart w:colFirst="0" w:colLast="0" w:name="_lwcqms59dp1q" w:id="12"/>
      <w:bookmarkEnd w:id="12"/>
      <w:r w:rsidDel="00000000" w:rsidR="00000000" w:rsidRPr="00000000">
        <w:rPr>
          <w:rtl w:val="0"/>
        </w:rPr>
        <w:t xml:space="preserve">Single Responsibility Principle (SRP)</w:t>
      </w:r>
    </w:p>
    <w:p w:rsidR="00000000" w:rsidDel="00000000" w:rsidP="00000000" w:rsidRDefault="00000000" w:rsidRPr="00000000" w14:paraId="0000008F">
      <w:pPr>
        <w:spacing w:line="360" w:lineRule="auto"/>
        <w:rPr/>
      </w:pPr>
      <w:r w:rsidDel="00000000" w:rsidR="00000000" w:rsidRPr="00000000">
        <w:rPr>
          <w:rtl w:val="0"/>
        </w:rPr>
        <w:t xml:space="preserve">Each class was created with specific responsibilities in mind so that there is never more than one reason for it to change. By following this principle, our classes will adhere to one functionality, having their data and methods to serve their sole purpose. This results in high cohesion and reliability, which ultimately reduces error.</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pStyle w:val="Heading1"/>
        <w:spacing w:line="360" w:lineRule="auto"/>
        <w:rPr>
          <w:u w:val="single"/>
        </w:rPr>
      </w:pPr>
      <w:bookmarkStart w:colFirst="0" w:colLast="0" w:name="_cwa8s2k9b968" w:id="13"/>
      <w:bookmarkEnd w:id="13"/>
      <w:r w:rsidDel="00000000" w:rsidR="00000000" w:rsidRPr="00000000">
        <w:rPr>
          <w:b w:val="1"/>
          <w:sz w:val="32"/>
          <w:szCs w:val="32"/>
          <w:u w:val="single"/>
          <w:rtl w:val="0"/>
        </w:rPr>
        <w:t xml:space="preserve">Class Diagram</w:t>
      </w:r>
      <w:r w:rsidDel="00000000" w:rsidR="00000000" w:rsidRPr="00000000">
        <w:rPr>
          <w:rtl w:val="0"/>
        </w:rPr>
      </w:r>
    </w:p>
    <w:p w:rsidR="00000000" w:rsidDel="00000000" w:rsidP="00000000" w:rsidRDefault="00000000" w:rsidRPr="00000000" w14:paraId="00000093">
      <w:pPr>
        <w:pStyle w:val="Heading1"/>
        <w:spacing w:line="360" w:lineRule="auto"/>
        <w:rPr>
          <w:u w:val="single"/>
        </w:rPr>
      </w:pPr>
      <w:bookmarkStart w:colFirst="0" w:colLast="0" w:name="_oo7zvft1mnkf" w:id="14"/>
      <w:bookmarkEnd w:id="14"/>
      <w:r w:rsidDel="00000000" w:rsidR="00000000" w:rsidRPr="00000000">
        <w:rPr>
          <w:u w:val="single"/>
        </w:rPr>
        <w:drawing>
          <wp:inline distB="114300" distT="114300" distL="114300" distR="114300">
            <wp:extent cx="5943600" cy="4432300"/>
            <wp:effectExtent b="0" l="0" r="0" t="0"/>
            <wp:docPr id="10"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spacing w:line="360" w:lineRule="auto"/>
        <w:rPr>
          <w:u w:val="single"/>
        </w:rPr>
      </w:pPr>
      <w:bookmarkStart w:colFirst="0" w:colLast="0" w:name="_knc21s5keykd" w:id="15"/>
      <w:bookmarkEnd w:id="15"/>
      <w:r w:rsidDel="00000000" w:rsidR="00000000" w:rsidRPr="00000000">
        <w:rPr>
          <w:rtl w:val="0"/>
        </w:rPr>
      </w:r>
    </w:p>
    <w:p w:rsidR="00000000" w:rsidDel="00000000" w:rsidP="00000000" w:rsidRDefault="00000000" w:rsidRPr="00000000" w14:paraId="00000095">
      <w:pPr>
        <w:pStyle w:val="Heading1"/>
        <w:spacing w:line="360" w:lineRule="auto"/>
        <w:rPr>
          <w:u w:val="single"/>
        </w:rPr>
      </w:pPr>
      <w:bookmarkStart w:colFirst="0" w:colLast="0" w:name="_vspowi6pnpfb" w:id="16"/>
      <w:bookmarkEnd w:id="16"/>
      <w:r w:rsidDel="00000000" w:rsidR="00000000" w:rsidRPr="00000000">
        <w:rPr>
          <w:rtl w:val="0"/>
        </w:rPr>
      </w:r>
    </w:p>
    <w:p w:rsidR="00000000" w:rsidDel="00000000" w:rsidP="00000000" w:rsidRDefault="00000000" w:rsidRPr="00000000" w14:paraId="00000096">
      <w:pPr>
        <w:pStyle w:val="Heading1"/>
        <w:spacing w:line="360" w:lineRule="auto"/>
        <w:rPr>
          <w:u w:val="single"/>
        </w:rPr>
      </w:pPr>
      <w:bookmarkStart w:colFirst="0" w:colLast="0" w:name="_gj0hqnbvzsal" w:id="17"/>
      <w:bookmarkEnd w:id="17"/>
      <w:r w:rsidDel="00000000" w:rsidR="00000000" w:rsidRPr="00000000">
        <w:rPr>
          <w:rtl w:val="0"/>
        </w:rPr>
      </w:r>
    </w:p>
    <w:p w:rsidR="00000000" w:rsidDel="00000000" w:rsidP="00000000" w:rsidRDefault="00000000" w:rsidRPr="00000000" w14:paraId="00000097">
      <w:pPr>
        <w:pStyle w:val="Heading1"/>
        <w:spacing w:line="360" w:lineRule="auto"/>
        <w:rPr>
          <w:u w:val="single"/>
        </w:rPr>
      </w:pPr>
      <w:bookmarkStart w:colFirst="0" w:colLast="0" w:name="_t29s4l7jwvec" w:id="18"/>
      <w:bookmarkEnd w:id="18"/>
      <w:r w:rsidDel="00000000" w:rsidR="00000000" w:rsidRPr="00000000">
        <w:rPr>
          <w:rtl w:val="0"/>
        </w:rPr>
      </w:r>
    </w:p>
    <w:p w:rsidR="00000000" w:rsidDel="00000000" w:rsidP="00000000" w:rsidRDefault="00000000" w:rsidRPr="00000000" w14:paraId="00000098">
      <w:pPr>
        <w:pStyle w:val="Heading1"/>
        <w:spacing w:line="360" w:lineRule="auto"/>
        <w:rPr>
          <w:u w:val="single"/>
        </w:rPr>
      </w:pPr>
      <w:bookmarkStart w:colFirst="0" w:colLast="0" w:name="_mbu1prsphout" w:id="19"/>
      <w:bookmarkEnd w:id="19"/>
      <w:r w:rsidDel="00000000" w:rsidR="00000000" w:rsidRPr="00000000">
        <w:rPr>
          <w:rtl w:val="0"/>
        </w:rPr>
      </w:r>
    </w:p>
    <w:p w:rsidR="00000000" w:rsidDel="00000000" w:rsidP="00000000" w:rsidRDefault="00000000" w:rsidRPr="00000000" w14:paraId="00000099">
      <w:pPr>
        <w:pStyle w:val="Heading1"/>
        <w:spacing w:line="360" w:lineRule="auto"/>
        <w:rPr>
          <w:u w:val="single"/>
        </w:rPr>
      </w:pPr>
      <w:bookmarkStart w:colFirst="0" w:colLast="0" w:name="_p9uazq5uo6bz" w:id="20"/>
      <w:bookmarkEnd w:id="20"/>
      <w:r w:rsidDel="00000000" w:rsidR="00000000" w:rsidRPr="00000000">
        <w:rPr>
          <w:u w:val="single"/>
          <w:rtl w:val="0"/>
        </w:rPr>
        <w:t xml:space="preserve">Sequence Diagram for Checking/Removing Reservation</w:t>
      </w: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drawing>
          <wp:inline distB="114300" distT="114300" distL="114300" distR="114300">
            <wp:extent cx="5943600" cy="42799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spacing w:line="360" w:lineRule="auto"/>
        <w:rPr/>
      </w:pPr>
      <w:bookmarkStart w:colFirst="0" w:colLast="0" w:name="_31lxygwwhywp" w:id="21"/>
      <w:bookmarkEnd w:id="21"/>
      <w:r w:rsidDel="00000000" w:rsidR="00000000" w:rsidRPr="00000000">
        <w:rPr>
          <w:rtl w:val="0"/>
        </w:rPr>
        <w:t xml:space="preserve">Important/notable parts</w:t>
      </w:r>
    </w:p>
    <w:p w:rsidR="00000000" w:rsidDel="00000000" w:rsidP="00000000" w:rsidRDefault="00000000" w:rsidRPr="00000000" w14:paraId="0000009C">
      <w:pPr>
        <w:rPr>
          <w:b w:val="1"/>
        </w:rPr>
      </w:pPr>
      <w:r w:rsidDel="00000000" w:rsidR="00000000" w:rsidRPr="00000000">
        <w:rPr>
          <w:b w:val="1"/>
          <w:rtl w:val="0"/>
        </w:rPr>
        <w:t xml:space="preserve">Removal of reservation that are past their expiry time</w:t>
      </w:r>
    </w:p>
    <w:p w:rsidR="00000000" w:rsidDel="00000000" w:rsidP="00000000" w:rsidRDefault="00000000" w:rsidRPr="00000000" w14:paraId="0000009D">
      <w:pPr>
        <w:spacing w:line="360" w:lineRule="auto"/>
        <w:rPr/>
      </w:pPr>
      <w:r w:rsidDel="00000000" w:rsidR="00000000" w:rsidRPr="00000000">
        <w:rPr>
          <w:rtl w:val="0"/>
        </w:rPr>
        <w:t xml:space="preserve">Before any result is created,retrieved,updated or deleted from the data storage system for processing, ALL reservations in the system are retrieved and iterated. The sole purpose of this iteration is to invalidate all reservations that are past their expiry/decay time (fixed at 5 minutes after Reservation time in AppConstants.java). Hence every statement thereafter are free of reservations that are past their expiry date.</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t xml:space="preserve">Invalidation of a reservation entry means the reservation’s ‘valid’ flag is set to false, and the update is persisted into the file system.</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 xml:space="preserve">The general flow of invalidation is</w:t>
      </w:r>
    </w:p>
    <w:p w:rsidR="00000000" w:rsidDel="00000000" w:rsidP="00000000" w:rsidRDefault="00000000" w:rsidRPr="00000000" w14:paraId="000000A2">
      <w:pPr>
        <w:numPr>
          <w:ilvl w:val="0"/>
          <w:numId w:val="1"/>
        </w:numPr>
        <w:spacing w:line="360" w:lineRule="auto"/>
        <w:ind w:left="720" w:hanging="360"/>
        <w:rPr>
          <w:u w:val="none"/>
        </w:rPr>
      </w:pPr>
      <w:r w:rsidDel="00000000" w:rsidR="00000000" w:rsidRPr="00000000">
        <w:rPr>
          <w:rtl w:val="0"/>
        </w:rPr>
        <w:t xml:space="preserve">Reservation flow triggered (check/create/delete reservation) from submenu</w:t>
      </w:r>
    </w:p>
    <w:p w:rsidR="00000000" w:rsidDel="00000000" w:rsidP="00000000" w:rsidRDefault="00000000" w:rsidRPr="00000000" w14:paraId="000000A3">
      <w:pPr>
        <w:numPr>
          <w:ilvl w:val="0"/>
          <w:numId w:val="1"/>
        </w:numPr>
        <w:spacing w:line="360" w:lineRule="auto"/>
        <w:ind w:left="720" w:hanging="360"/>
        <w:rPr>
          <w:u w:val="none"/>
        </w:rPr>
      </w:pPr>
      <w:r w:rsidDel="00000000" w:rsidR="00000000" w:rsidRPr="00000000">
        <w:rPr>
          <w:rtl w:val="0"/>
        </w:rPr>
        <w:t xml:space="preserve">ReservationController.checkReservationInvalidate() is called</w:t>
      </w:r>
    </w:p>
    <w:p w:rsidR="00000000" w:rsidDel="00000000" w:rsidP="00000000" w:rsidRDefault="00000000" w:rsidRPr="00000000" w14:paraId="000000A4">
      <w:pPr>
        <w:numPr>
          <w:ilvl w:val="1"/>
          <w:numId w:val="1"/>
        </w:numPr>
        <w:spacing w:line="360" w:lineRule="auto"/>
        <w:ind w:left="1440" w:hanging="360"/>
        <w:rPr>
          <w:u w:val="none"/>
        </w:rPr>
      </w:pPr>
      <w:r w:rsidDel="00000000" w:rsidR="00000000" w:rsidRPr="00000000">
        <w:rPr>
          <w:rtl w:val="0"/>
        </w:rPr>
        <w:t xml:space="preserve">All reservation is retrieved from data store</w:t>
      </w:r>
    </w:p>
    <w:p w:rsidR="00000000" w:rsidDel="00000000" w:rsidP="00000000" w:rsidRDefault="00000000" w:rsidRPr="00000000" w14:paraId="000000A5">
      <w:pPr>
        <w:numPr>
          <w:ilvl w:val="1"/>
          <w:numId w:val="1"/>
        </w:numPr>
        <w:spacing w:line="360" w:lineRule="auto"/>
        <w:ind w:left="1440" w:hanging="360"/>
        <w:rPr>
          <w:u w:val="none"/>
        </w:rPr>
      </w:pPr>
      <w:r w:rsidDel="00000000" w:rsidR="00000000" w:rsidRPr="00000000">
        <w:rPr>
          <w:rtl w:val="0"/>
        </w:rPr>
        <w:t xml:space="preserve">Each reservation’s checkInvalidate() method is invoked</w:t>
      </w:r>
    </w:p>
    <w:p w:rsidR="00000000" w:rsidDel="00000000" w:rsidP="00000000" w:rsidRDefault="00000000" w:rsidRPr="00000000" w14:paraId="000000A6">
      <w:pPr>
        <w:numPr>
          <w:ilvl w:val="2"/>
          <w:numId w:val="1"/>
        </w:numPr>
        <w:spacing w:line="360" w:lineRule="auto"/>
        <w:ind w:left="2160" w:hanging="360"/>
        <w:rPr>
          <w:u w:val="none"/>
        </w:rPr>
      </w:pPr>
      <w:r w:rsidDel="00000000" w:rsidR="00000000" w:rsidRPr="00000000">
        <w:rPr>
          <w:rtl w:val="0"/>
        </w:rPr>
        <w:t xml:space="preserve">If the reservation’s ‘reservationDecayDateTime’ is before the current date time, this means that it has expired and should be invalidated.</w:t>
      </w:r>
    </w:p>
    <w:p w:rsidR="00000000" w:rsidDel="00000000" w:rsidP="00000000" w:rsidRDefault="00000000" w:rsidRPr="00000000" w14:paraId="000000A7">
      <w:pPr>
        <w:numPr>
          <w:ilvl w:val="2"/>
          <w:numId w:val="1"/>
        </w:numPr>
        <w:spacing w:line="360" w:lineRule="auto"/>
        <w:ind w:left="2160" w:hanging="360"/>
        <w:rPr>
          <w:u w:val="none"/>
        </w:rPr>
      </w:pPr>
      <w:r w:rsidDel="00000000" w:rsidR="00000000" w:rsidRPr="00000000">
        <w:rPr>
          <w:rtl w:val="0"/>
        </w:rPr>
        <w:t xml:space="preserve">From (i) if expired, valid is set to false. The related reserved table’s unreserve() method is invoked</w:t>
      </w:r>
    </w:p>
    <w:p w:rsidR="00000000" w:rsidDel="00000000" w:rsidP="00000000" w:rsidRDefault="00000000" w:rsidRPr="00000000" w14:paraId="000000A8">
      <w:pPr>
        <w:numPr>
          <w:ilvl w:val="2"/>
          <w:numId w:val="1"/>
        </w:numPr>
        <w:spacing w:line="360" w:lineRule="auto"/>
        <w:ind w:left="2160" w:hanging="360"/>
        <w:rPr>
          <w:u w:val="none"/>
        </w:rPr>
      </w:pPr>
      <w:r w:rsidDel="00000000" w:rsidR="00000000" w:rsidRPr="00000000">
        <w:rPr>
          <w:rtl w:val="0"/>
        </w:rPr>
        <w:t xml:space="preserve">The changes to Table and Reservation are persisted to storage</w:t>
      </w:r>
    </w:p>
    <w:p w:rsidR="00000000" w:rsidDel="00000000" w:rsidP="00000000" w:rsidRDefault="00000000" w:rsidRPr="00000000" w14:paraId="000000A9">
      <w:pPr>
        <w:numPr>
          <w:ilvl w:val="0"/>
          <w:numId w:val="1"/>
        </w:numPr>
        <w:spacing w:line="360" w:lineRule="auto"/>
        <w:ind w:left="720" w:hanging="360"/>
        <w:rPr>
          <w:u w:val="none"/>
        </w:rPr>
      </w:pPr>
      <w:r w:rsidDel="00000000" w:rsidR="00000000" w:rsidRPr="00000000">
        <w:rPr>
          <w:rtl w:val="0"/>
        </w:rPr>
        <w:t xml:space="preserve">The process only continues after the invalidation check has taken place to ensure expired data are not considered valid. </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spacing w:line="360" w:lineRule="auto"/>
        <w:rPr/>
      </w:pPr>
      <w:bookmarkStart w:colFirst="0" w:colLast="0" w:name="_coyhs427reee" w:id="22"/>
      <w:bookmarkEnd w:id="22"/>
      <w:r w:rsidDel="00000000" w:rsidR="00000000" w:rsidRPr="00000000">
        <w:rPr>
          <w:rtl w:val="0"/>
        </w:rPr>
        <w:t xml:space="preserve">Screen Captures</w:t>
      </w:r>
    </w:p>
    <w:p w:rsidR="00000000" w:rsidDel="00000000" w:rsidP="00000000" w:rsidRDefault="00000000" w:rsidRPr="00000000" w14:paraId="000000AB">
      <w:pPr>
        <w:pStyle w:val="Heading2"/>
        <w:rPr/>
      </w:pPr>
      <w:bookmarkStart w:colFirst="0" w:colLast="0" w:name="_809ff6jiuz1s" w:id="23"/>
      <w:bookmarkEnd w:id="23"/>
      <w:r w:rsidDel="00000000" w:rsidR="00000000" w:rsidRPr="00000000">
        <w:rPr>
          <w:rtl w:val="0"/>
        </w:rPr>
        <w:t xml:space="preserve">Test Case 1</w:t>
      </w:r>
    </w:p>
    <w:p w:rsidR="00000000" w:rsidDel="00000000" w:rsidP="00000000" w:rsidRDefault="00000000" w:rsidRPr="00000000" w14:paraId="000000AC">
      <w:pPr>
        <w:rPr/>
      </w:pPr>
      <w:r w:rsidDel="00000000" w:rsidR="00000000" w:rsidRPr="00000000">
        <w:rPr>
          <w:rtl w:val="0"/>
        </w:rPr>
        <w:t xml:space="preserve">Making a reservation prior to current date</w:t>
      </w:r>
    </w:p>
    <w:p w:rsidR="00000000" w:rsidDel="00000000" w:rsidP="00000000" w:rsidRDefault="00000000" w:rsidRPr="00000000" w14:paraId="000000AD">
      <w:pPr>
        <w:rPr/>
      </w:pPr>
      <w:r w:rsidDel="00000000" w:rsidR="00000000" w:rsidRPr="00000000">
        <w:rPr/>
        <w:drawing>
          <wp:inline distB="114300" distT="114300" distL="114300" distR="114300">
            <wp:extent cx="5200650" cy="100965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006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3"/>
        <w:rPr/>
      </w:pPr>
      <w:bookmarkStart w:colFirst="0" w:colLast="0" w:name="_bl4xq2esc2e0" w:id="24"/>
      <w:bookmarkEnd w:id="24"/>
      <w:r w:rsidDel="00000000" w:rsidR="00000000" w:rsidRPr="00000000">
        <w:rPr>
          <w:rtl w:val="0"/>
        </w:rPr>
        <w:t xml:space="preserve">Result</w:t>
      </w:r>
    </w:p>
    <w:p w:rsidR="00000000" w:rsidDel="00000000" w:rsidP="00000000" w:rsidRDefault="00000000" w:rsidRPr="00000000" w14:paraId="000000AF">
      <w:pPr>
        <w:rPr/>
      </w:pPr>
      <w:r w:rsidDel="00000000" w:rsidR="00000000" w:rsidRPr="00000000">
        <w:rPr>
          <w:rtl w:val="0"/>
        </w:rPr>
        <w:t xml:space="preserve">User is prompted over and over again until a valid input (advanced date and time) is provided.</w:t>
      </w:r>
      <w:r w:rsidDel="00000000" w:rsidR="00000000" w:rsidRPr="00000000">
        <w:rPr>
          <w:rtl w:val="0"/>
        </w:rPr>
      </w:r>
    </w:p>
    <w:p w:rsidR="00000000" w:rsidDel="00000000" w:rsidP="00000000" w:rsidRDefault="00000000" w:rsidRPr="00000000" w14:paraId="000000B0">
      <w:pPr>
        <w:pStyle w:val="Heading2"/>
        <w:rPr/>
      </w:pPr>
      <w:bookmarkStart w:colFirst="0" w:colLast="0" w:name="_1p61qu44cdii" w:id="25"/>
      <w:bookmarkEnd w:id="25"/>
      <w:r w:rsidDel="00000000" w:rsidR="00000000" w:rsidRPr="00000000">
        <w:rPr>
          <w:rtl w:val="0"/>
        </w:rPr>
        <w:t xml:space="preserve">Test Case 2</w:t>
      </w:r>
    </w:p>
    <w:p w:rsidR="00000000" w:rsidDel="00000000" w:rsidP="00000000" w:rsidRDefault="00000000" w:rsidRPr="00000000" w14:paraId="000000B1">
      <w:pPr>
        <w:rPr/>
      </w:pPr>
      <w:r w:rsidDel="00000000" w:rsidR="00000000" w:rsidRPr="00000000">
        <w:rPr>
          <w:rtl w:val="0"/>
        </w:rPr>
        <w:t xml:space="preserve">Inserting unexpected value ranges as menu navigation options</w:t>
      </w:r>
    </w:p>
    <w:p w:rsidR="00000000" w:rsidDel="00000000" w:rsidP="00000000" w:rsidRDefault="00000000" w:rsidRPr="00000000" w14:paraId="000000B2">
      <w:pPr>
        <w:rPr/>
      </w:pPr>
      <w:r w:rsidDel="00000000" w:rsidR="00000000" w:rsidRPr="00000000">
        <w:rPr/>
        <w:drawing>
          <wp:inline distB="114300" distT="114300" distL="114300" distR="114300">
            <wp:extent cx="3895725" cy="337185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8957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rPr/>
      </w:pPr>
      <w:bookmarkStart w:colFirst="0" w:colLast="0" w:name="_8iskbo6ch3rx" w:id="26"/>
      <w:bookmarkEnd w:id="26"/>
      <w:r w:rsidDel="00000000" w:rsidR="00000000" w:rsidRPr="00000000">
        <w:rPr>
          <w:rtl w:val="0"/>
        </w:rPr>
        <w:t xml:space="preserve">Result</w:t>
      </w:r>
    </w:p>
    <w:p w:rsidR="00000000" w:rsidDel="00000000" w:rsidP="00000000" w:rsidRDefault="00000000" w:rsidRPr="00000000" w14:paraId="000000B4">
      <w:pPr>
        <w:rPr/>
      </w:pPr>
      <w:r w:rsidDel="00000000" w:rsidR="00000000" w:rsidRPr="00000000">
        <w:rPr>
          <w:rtl w:val="0"/>
        </w:rPr>
        <w:t xml:space="preserve">User is informed of the invalid input and program loops without problems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x0thrvmeqjv6" w:id="27"/>
      <w:bookmarkEnd w:id="27"/>
      <w:r w:rsidDel="00000000" w:rsidR="00000000" w:rsidRPr="00000000">
        <w:rPr>
          <w:rtl w:val="0"/>
        </w:rPr>
        <w:t xml:space="preserve">Test Case 3</w:t>
      </w:r>
    </w:p>
    <w:p w:rsidR="00000000" w:rsidDel="00000000" w:rsidP="00000000" w:rsidRDefault="00000000" w:rsidRPr="00000000" w14:paraId="000000BB">
      <w:pPr>
        <w:rPr/>
      </w:pPr>
      <w:r w:rsidDel="00000000" w:rsidR="00000000" w:rsidRPr="00000000">
        <w:rPr>
          <w:rtl w:val="0"/>
        </w:rPr>
        <w:t xml:space="preserve">Inserting blanks, and long string inputs</w:t>
      </w:r>
    </w:p>
    <w:p w:rsidR="00000000" w:rsidDel="00000000" w:rsidP="00000000" w:rsidRDefault="00000000" w:rsidRPr="00000000" w14:paraId="000000BC">
      <w:pPr>
        <w:pStyle w:val="Heading3"/>
        <w:rPr>
          <w:b w:val="1"/>
          <w:sz w:val="24"/>
          <w:szCs w:val="24"/>
        </w:rPr>
      </w:pPr>
      <w:bookmarkStart w:colFirst="0" w:colLast="0" w:name="_220c00wmb21v" w:id="28"/>
      <w:bookmarkEnd w:id="28"/>
      <w:r w:rsidDel="00000000" w:rsidR="00000000" w:rsidRPr="00000000">
        <w:rPr/>
        <w:drawing>
          <wp:inline distB="114300" distT="114300" distL="114300" distR="114300">
            <wp:extent cx="6381523" cy="1380618"/>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381523" cy="1380618"/>
                    </a:xfrm>
                    <a:prstGeom prst="rect"/>
                    <a:ln/>
                  </pic:spPr>
                </pic:pic>
              </a:graphicData>
            </a:graphic>
          </wp:inline>
        </w:drawing>
      </w:r>
      <w:r w:rsidDel="00000000" w:rsidR="00000000" w:rsidRPr="00000000">
        <w:rPr>
          <w:b w:val="1"/>
          <w:sz w:val="24"/>
          <w:szCs w:val="24"/>
          <w:rtl w:val="0"/>
        </w:rPr>
        <w:t xml:space="preserve">Result</w:t>
      </w:r>
    </w:p>
    <w:p w:rsidR="00000000" w:rsidDel="00000000" w:rsidP="00000000" w:rsidRDefault="00000000" w:rsidRPr="00000000" w14:paraId="000000BD">
      <w:pPr>
        <w:rPr/>
      </w:pPr>
      <w:r w:rsidDel="00000000" w:rsidR="00000000" w:rsidRPr="00000000">
        <w:rPr>
          <w:rtl w:val="0"/>
        </w:rPr>
        <w:t xml:space="preserve">Prompt is repeated until a valid input is provided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454tuxmz6dlw" w:id="29"/>
      <w:bookmarkEnd w:id="29"/>
      <w:r w:rsidDel="00000000" w:rsidR="00000000" w:rsidRPr="00000000">
        <w:rPr>
          <w:rtl w:val="0"/>
        </w:rPr>
        <w:t xml:space="preserve">Test Case 4</w:t>
      </w:r>
    </w:p>
    <w:p w:rsidR="00000000" w:rsidDel="00000000" w:rsidP="00000000" w:rsidRDefault="00000000" w:rsidRPr="00000000" w14:paraId="000000C0">
      <w:pPr>
        <w:rPr/>
      </w:pPr>
      <w:r w:rsidDel="00000000" w:rsidR="00000000" w:rsidRPr="00000000">
        <w:rPr>
          <w:rtl w:val="0"/>
        </w:rPr>
        <w:t xml:space="preserve">Deleting the data folder and it’s contents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C3">
      <w:pPr>
        <w:rPr/>
      </w:pPr>
      <w:r w:rsidDel="00000000" w:rsidR="00000000" w:rsidRPr="00000000">
        <w:rPr>
          <w:rtl w:val="0"/>
        </w:rPr>
        <w:t xml:space="preserve">Table data is seeded upon application restart, all other data produced at runtime does not encounter any error.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However, if the program is running and data is deleted, the program might encounter errors from data that is already loaded into memory.</w:t>
      </w:r>
      <w:r w:rsidDel="00000000" w:rsidR="00000000" w:rsidRPr="00000000">
        <w:rPr>
          <w:rtl w:val="0"/>
        </w:rPr>
      </w:r>
    </w:p>
    <w:p w:rsidR="00000000" w:rsidDel="00000000" w:rsidP="00000000" w:rsidRDefault="00000000" w:rsidRPr="00000000" w14:paraId="000000C6">
      <w:pPr>
        <w:pStyle w:val="Heading1"/>
        <w:rPr/>
      </w:pPr>
      <w:bookmarkStart w:colFirst="0" w:colLast="0" w:name="_dxqe45zf7yq8" w:id="30"/>
      <w:bookmarkEnd w:id="30"/>
      <w:r w:rsidDel="00000000" w:rsidR="00000000" w:rsidRPr="00000000">
        <w:rPr>
          <w:rtl w:val="0"/>
        </w:rPr>
      </w:r>
    </w:p>
    <w:p w:rsidR="00000000" w:rsidDel="00000000" w:rsidP="00000000" w:rsidRDefault="00000000" w:rsidRPr="00000000" w14:paraId="000000C7">
      <w:pPr>
        <w:pStyle w:val="Heading1"/>
        <w:rPr/>
      </w:pPr>
      <w:bookmarkStart w:colFirst="0" w:colLast="0" w:name="_rtfum1ow1vgn" w:id="31"/>
      <w:bookmarkEnd w:id="31"/>
      <w:r w:rsidDel="00000000" w:rsidR="00000000" w:rsidRPr="00000000">
        <w:rPr>
          <w:rtl w:val="0"/>
        </w:rPr>
        <w:t xml:space="preserve">Video Demonstration Link</w:t>
      </w:r>
    </w:p>
    <w:p w:rsidR="00000000" w:rsidDel="00000000" w:rsidP="00000000" w:rsidRDefault="00000000" w:rsidRPr="00000000" w14:paraId="000000C8">
      <w:pPr>
        <w:rPr/>
      </w:pPr>
      <w:hyperlink r:id="rId16">
        <w:r w:rsidDel="00000000" w:rsidR="00000000" w:rsidRPr="00000000">
          <w:rPr>
            <w:color w:val="1155cc"/>
            <w:u w:val="single"/>
            <w:rtl w:val="0"/>
          </w:rPr>
          <w:t xml:space="preserve">https://youtu.be/agjlU6_uLBM</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bookmarkStart w:colFirst="0" w:colLast="0" w:name="_98meoa794lh7" w:id="32"/>
      <w:bookmarkEnd w:id="32"/>
      <w:r w:rsidDel="00000000" w:rsidR="00000000" w:rsidRPr="00000000">
        <w:rPr>
          <w:rtl w:val="0"/>
        </w:rPr>
        <w:t xml:space="preserve">Javadoc</w:t>
      </w:r>
    </w:p>
    <w:p w:rsidR="00000000" w:rsidDel="00000000" w:rsidP="00000000" w:rsidRDefault="00000000" w:rsidRPr="00000000" w14:paraId="000000CA">
      <w:pPr>
        <w:rPr/>
      </w:pPr>
      <w:r w:rsidDel="00000000" w:rsidR="00000000" w:rsidRPr="00000000">
        <w:rPr>
          <w:rtl w:val="0"/>
        </w:rPr>
        <w:t xml:space="preserve">All Javadoc files can be found in the {PROJECT}/javadoc folder</w:t>
      </w:r>
    </w:p>
    <w:p w:rsidR="00000000" w:rsidDel="00000000" w:rsidP="00000000" w:rsidRDefault="00000000" w:rsidRPr="00000000" w14:paraId="000000CB">
      <w:pPr>
        <w:rPr/>
      </w:pPr>
      <w:r w:rsidDel="00000000" w:rsidR="00000000" w:rsidRPr="00000000">
        <w:rPr>
          <w:rtl w:val="0"/>
        </w:rPr>
        <w:br w:type="textWrapping"/>
      </w:r>
      <w:r w:rsidDel="00000000" w:rsidR="00000000" w:rsidRPr="00000000">
        <w:rPr/>
        <w:drawing>
          <wp:inline distB="114300" distT="114300" distL="114300" distR="114300">
            <wp:extent cx="3428988" cy="2700328"/>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428988" cy="270032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943600" cy="39624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943600" cy="2921000"/>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before="360" w:lineRule="auto"/>
    </w:pPr>
    <w:rPr>
      <w:b w:val="1"/>
      <w:sz w:val="24"/>
      <w:szCs w:val="24"/>
      <w:u w:val="single"/>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jp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hyperlink" Target="https://youtu.be/agjlU6_uLBM"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