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Bdr/>
        <w:rPr/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905" cy="170370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Entrega 2</w:t>
      </w:r>
    </w:p>
    <w:p>
      <w:pPr>
        <w:pStyle w:val="Ttulododocumento"/>
        <w:pBdr/>
        <w:rPr/>
      </w:pPr>
      <w:bookmarkStart w:id="0" w:name="_x7hivtxc1hno"/>
      <w:bookmarkEnd w:id="0"/>
      <w:r>
        <w:rPr/>
        <w:t>Requisitos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r>
        <w:rPr>
          <w:sz w:val="28"/>
          <w:szCs w:val="28"/>
        </w:rPr>
        <w:t>Jefferson de Carvalho</w:t>
      </w:r>
    </w:p>
    <w:p>
      <w:pPr>
        <w:pStyle w:val="Normal"/>
        <w:pBdr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V1.1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pBdr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Entrega: </w:t>
      </w:r>
      <w:r>
        <w:rPr>
          <w:sz w:val="28"/>
          <w:szCs w:val="28"/>
        </w:rPr>
        <w:t>Relatório em pdf. Apenas uma entrega por equipe.</w:t>
      </w:r>
    </w:p>
    <w:p>
      <w:pPr>
        <w:pStyle w:val="Normal"/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>
        <w:rPr>
          <w:bCs/>
          <w:sz w:val="28"/>
          <w:szCs w:val="28"/>
        </w:rPr>
        <w:t>Elicitação, análise e especificação de requisitos</w:t>
      </w:r>
    </w:p>
    <w:p>
      <w:pPr>
        <w:pStyle w:val="Normal"/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Elicitação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Levantar requisitos junto ao cliente usando o método de sua escolha. Se já foi feito, não precisa fazer novamente.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Descrever o processo de levantamento de requisitos. Qual foi a metodologia? Quem participou? Como foi?</w:t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Análise e Especificação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Quem são os atores?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Criar histórias de usuário a partir do levantamento de requisitos. Essas histórias vão compor o backlog do produto. 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Priorizar histórias de usuário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Para as 3 histórias de usuário mais importantes, refinar a histórias adicionando detalhes do fluxo da história e teste de aceitação.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Imagine que deva ser possível implementar a partir dessa descrição.</w:t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Avaliação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Certifique-se que as histórias seguem o princípio INVEST. Se não seguir, reescrever e comentar. Comente também se não foi possível seguir algum aspecto do INVEST em algumas histórias.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3c1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3c218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Application>LibreOffice/7.1.4.2$Windows_X86_64 LibreOffice_project/a529a4fab45b75fefc5b6226684193eb000654f6</Application>
  <AppVersion>15.0000</AppVersion>
  <Pages>1</Pages>
  <Words>165</Words>
  <Characters>902</Characters>
  <CharactersWithSpaces>1041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2020-09-18T20:38:00Z</dcterms:created>
  <dc:creator/>
  <dc:description/>
  <dc:language>pt-BR</dc:language>
  <cp:lastModifiedBy/>
  <dcterms:modified xsi:type="dcterms:W3CDTF">2024-03-26T08:09:56Z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