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8285C" w14:textId="77777777" w:rsidR="008331F0" w:rsidRPr="008331F0" w:rsidRDefault="008331F0" w:rsidP="008331F0">
      <w:r w:rsidRPr="008331F0">
        <w:t>Falaremos, a seguir, de uma estrutura importante no MySQL chamada </w:t>
      </w:r>
      <w:r w:rsidRPr="008331F0">
        <w:rPr>
          <w:b/>
          <w:bCs/>
        </w:rPr>
        <w:t>visão</w:t>
      </w:r>
      <w:r w:rsidRPr="008331F0">
        <w:t>, que é uma tabela lógica, resultado de uma consulta. Ao realizar uma </w:t>
      </w:r>
      <w:r w:rsidRPr="008331F0">
        <w:rPr>
          <w:i/>
          <w:iCs/>
        </w:rPr>
        <w:t>query</w:t>
      </w:r>
      <w:r w:rsidRPr="008331F0">
        <w:t> (seja simples ou complexa) podemos salvá-la com um nome (por exemplo, "V") e mais tarde referenciar essa visão como se fosse uma tabela (SELECT * FROM V).</w:t>
      </w:r>
    </w:p>
    <w:p w14:paraId="15011BD4" w14:textId="77777777" w:rsidR="008331F0" w:rsidRPr="008331F0" w:rsidRDefault="008331F0" w:rsidP="008331F0">
      <w:r w:rsidRPr="008331F0">
        <w:t>As visões (ou </w:t>
      </w:r>
      <w:proofErr w:type="spellStart"/>
      <w:r w:rsidRPr="008331F0">
        <w:rPr>
          <w:i/>
          <w:iCs/>
        </w:rPr>
        <w:t>views</w:t>
      </w:r>
      <w:proofErr w:type="spellEnd"/>
      <w:r w:rsidRPr="008331F0">
        <w:t>) são bastante úteis quando precisamos disponibilizar parte do nosso banco de dados para uma pessoa externa, pois criamos uma tabela lógica com limites que garantam a segurança das informações e concedemos acesso somente a essa visão.</w:t>
      </w:r>
    </w:p>
    <w:p w14:paraId="669555A7" w14:textId="77777777" w:rsidR="008331F0" w:rsidRPr="008331F0" w:rsidRDefault="008331F0" w:rsidP="008331F0">
      <w:r w:rsidRPr="008331F0">
        <w:t>Como a </w:t>
      </w:r>
      <w:proofErr w:type="spellStart"/>
      <w:r w:rsidRPr="008331F0">
        <w:rPr>
          <w:i/>
          <w:iCs/>
        </w:rPr>
        <w:t>view</w:t>
      </w:r>
      <w:proofErr w:type="spellEnd"/>
      <w:r w:rsidRPr="008331F0">
        <w:t> é uma consulta, ela tem um custo. Toda vez que referenciamos uma visão, pelos bastidores do banco de dados estamos executando uma seleção. Assim sendo, se a visão for um SELECT muito complexo, ao acessá-la o desempenho pode ser prejudicado.</w:t>
      </w:r>
    </w:p>
    <w:p w14:paraId="0A03C602" w14:textId="77777777" w:rsidR="008331F0" w:rsidRPr="008331F0" w:rsidRDefault="008331F0" w:rsidP="008331F0">
      <w:r w:rsidRPr="008331F0">
        <w:t>Como exemplo, usaremos uma tabela que tem o campo "X" com letras e o campo "Y" com números:</w:t>
      </w:r>
    </w:p>
    <w:p w14:paraId="516597ED" w14:textId="77777777" w:rsidR="008331F0" w:rsidRDefault="008331F0"/>
    <w:p w14:paraId="3DC62A3A" w14:textId="01BC575B" w:rsidR="008331F0" w:rsidRDefault="008331F0">
      <w:r w:rsidRPr="008331F0">
        <w:t xml:space="preserve">Vamos supor que fizemos a seguinte seleção, que </w:t>
      </w:r>
      <w:proofErr w:type="spellStart"/>
      <w:r w:rsidRPr="008331F0">
        <w:t>agupa</w:t>
      </w:r>
      <w:proofErr w:type="spellEnd"/>
      <w:r w:rsidRPr="008331F0">
        <w:t xml:space="preserve"> os valores iguais de "X" e traz a soma dos respectivos "Y":</w:t>
      </w:r>
    </w:p>
    <w:p w14:paraId="715AFDC0" w14:textId="77777777" w:rsidR="008331F0" w:rsidRDefault="008331F0"/>
    <w:p w14:paraId="1B37AB03" w14:textId="77E192E0" w:rsidR="008331F0" w:rsidRDefault="008331F0">
      <w:r w:rsidRPr="008331F0">
        <w:drawing>
          <wp:inline distT="0" distB="0" distL="0" distR="0" wp14:anchorId="23CC8480" wp14:editId="7803F657">
            <wp:extent cx="4582164" cy="371527"/>
            <wp:effectExtent l="0" t="0" r="0" b="9525"/>
            <wp:docPr id="3554796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79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D115" w14:textId="77777777" w:rsidR="008331F0" w:rsidRDefault="008331F0"/>
    <w:p w14:paraId="5EC5D8FC" w14:textId="336916DF" w:rsidR="008331F0" w:rsidRDefault="008331F0">
      <w:r w:rsidRPr="008331F0">
        <w:t>E obtemos um retorno que chamaremos de tabela 2:</w:t>
      </w:r>
    </w:p>
    <w:p w14:paraId="720CA71C" w14:textId="77777777" w:rsidR="008331F0" w:rsidRDefault="008331F0"/>
    <w:p w14:paraId="031A989B" w14:textId="77777777" w:rsidR="008331F0" w:rsidRPr="008331F0" w:rsidRDefault="008331F0" w:rsidP="008331F0">
      <w:r w:rsidRPr="008331F0">
        <w:t>Daremos um nome a esse SELECT que executamos, criando uma visão chamada "VW_VIEW". Então, se rodarmos SELECT * FROM VW_VIEW, teremos como retorno o resultado de SELECT X, SUM(Y) as NEW_Y FROM tab1 GROUP BY X (a tabela 2). Ou seja, é como se essa </w:t>
      </w:r>
      <w:proofErr w:type="spellStart"/>
      <w:r w:rsidRPr="008331F0">
        <w:rPr>
          <w:i/>
          <w:iCs/>
        </w:rPr>
        <w:t>view</w:t>
      </w:r>
      <w:proofErr w:type="spellEnd"/>
      <w:r w:rsidRPr="008331F0">
        <w:t xml:space="preserve"> fosse uma </w:t>
      </w:r>
      <w:proofErr w:type="spellStart"/>
      <w:r w:rsidRPr="008331F0">
        <w:t>subconsulta</w:t>
      </w:r>
      <w:proofErr w:type="spellEnd"/>
      <w:r w:rsidRPr="008331F0">
        <w:t>.</w:t>
      </w:r>
    </w:p>
    <w:p w14:paraId="2E5D1D9E" w14:textId="77777777" w:rsidR="008331F0" w:rsidRPr="008331F0" w:rsidRDefault="008331F0" w:rsidP="008331F0">
      <w:r w:rsidRPr="008331F0">
        <w:t>Com essa visão podemos, por exemplo, fazer um JOIN com outra tabela ou até com outras visões. Testaremos esse conceito usando a seguinte tabela (que chamaremos de tabela 3):</w:t>
      </w:r>
    </w:p>
    <w:p w14:paraId="7959C51F" w14:textId="77777777" w:rsidR="008331F0" w:rsidRDefault="008331F0"/>
    <w:p w14:paraId="3A187E52" w14:textId="77777777" w:rsidR="008331F0" w:rsidRDefault="008331F0"/>
    <w:p w14:paraId="62B6B74A" w14:textId="57F9B3BD" w:rsidR="008331F0" w:rsidRDefault="008331F0">
      <w:r w:rsidRPr="008331F0">
        <w:t>Vamos fazer a seguinte consulta com INNER JOIN:</w:t>
      </w:r>
    </w:p>
    <w:p w14:paraId="5F11B0A9" w14:textId="605EC78E" w:rsidR="008331F0" w:rsidRDefault="008331F0">
      <w:r w:rsidRPr="008331F0">
        <w:drawing>
          <wp:inline distT="0" distB="0" distL="0" distR="0" wp14:anchorId="2F1A812E" wp14:editId="2C23BB2C">
            <wp:extent cx="4153480" cy="857370"/>
            <wp:effectExtent l="0" t="0" r="0" b="0"/>
            <wp:docPr id="145580785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07851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B7E5" w14:textId="77777777" w:rsidR="008331F0" w:rsidRDefault="008331F0"/>
    <w:p w14:paraId="1B9519AD" w14:textId="77777777" w:rsidR="008331F0" w:rsidRDefault="008331F0"/>
    <w:p w14:paraId="1A8E92FA" w14:textId="6EA1754E" w:rsidR="008331F0" w:rsidRDefault="008331F0">
      <w:r w:rsidRPr="008331F0">
        <w:lastRenderedPageBreak/>
        <w:t>E o retorno será o seguinte:</w:t>
      </w:r>
    </w:p>
    <w:p w14:paraId="0B23407D" w14:textId="77777777" w:rsidR="008331F0" w:rsidRDefault="008331F0"/>
    <w:p w14:paraId="2542877C" w14:textId="1F51DD02" w:rsidR="008331F0" w:rsidRDefault="008331F0">
      <w:r w:rsidRPr="008331F0">
        <w:t>Vamos ao MySQL Workbench para praticar no nosso banco de dados. Criaremos um novo script e repetiremos a consulta que fizemos no vídeo passado, selecionando os maiores preços de acordo com as embalagens:</w:t>
      </w:r>
    </w:p>
    <w:p w14:paraId="47F9BAF2" w14:textId="5756CE5F" w:rsidR="008331F0" w:rsidRDefault="008331F0">
      <w:r w:rsidRPr="008331F0">
        <w:drawing>
          <wp:inline distT="0" distB="0" distL="0" distR="0" wp14:anchorId="3837F112" wp14:editId="4B0D3360">
            <wp:extent cx="5731510" cy="678180"/>
            <wp:effectExtent l="0" t="0" r="2540" b="7620"/>
            <wp:docPr id="2506912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91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9F0A" w14:textId="77777777" w:rsidR="008331F0" w:rsidRDefault="008331F0"/>
    <w:p w14:paraId="6D3E98D8" w14:textId="52FDAAC0" w:rsidR="008331F0" w:rsidRDefault="008331F0">
      <w:r w:rsidRPr="008331F0">
        <w:t xml:space="preserve">E, novamente, usaremos esse SELECT como uma </w:t>
      </w:r>
      <w:proofErr w:type="spellStart"/>
      <w:r w:rsidRPr="008331F0">
        <w:t>subconsulta</w:t>
      </w:r>
      <w:proofErr w:type="spellEnd"/>
      <w:r w:rsidRPr="008331F0">
        <w:t xml:space="preserve"> para ver apenas os preços máximos que são maiores ou iguais a 10:</w:t>
      </w:r>
    </w:p>
    <w:p w14:paraId="789791A6" w14:textId="3C464EBA" w:rsidR="008331F0" w:rsidRDefault="008331F0">
      <w:r w:rsidRPr="008331F0">
        <w:drawing>
          <wp:inline distT="0" distB="0" distL="0" distR="0" wp14:anchorId="7047194C" wp14:editId="1416ECD5">
            <wp:extent cx="5731510" cy="899795"/>
            <wp:effectExtent l="0" t="0" r="2540" b="0"/>
            <wp:docPr id="105775167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51672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4DFD" w14:textId="77777777" w:rsidR="008331F0" w:rsidRDefault="008331F0"/>
    <w:p w14:paraId="4504A53B" w14:textId="4F4DAE04" w:rsidR="008331F0" w:rsidRDefault="008331F0">
      <w:r w:rsidRPr="008331F0">
        <w:t>Até este ponto é o que fizemos no vídeo anterior. Agora, criaremos uma </w:t>
      </w:r>
      <w:proofErr w:type="spellStart"/>
      <w:r w:rsidRPr="008331F0">
        <w:rPr>
          <w:i/>
          <w:iCs/>
        </w:rPr>
        <w:t>view</w:t>
      </w:r>
      <w:proofErr w:type="spellEnd"/>
      <w:r w:rsidRPr="008331F0">
        <w:t xml:space="preserve"> com o conteúdo dessa </w:t>
      </w:r>
      <w:proofErr w:type="spellStart"/>
      <w:r w:rsidRPr="008331F0">
        <w:t>subconsulta</w:t>
      </w:r>
      <w:proofErr w:type="spellEnd"/>
      <w:r w:rsidRPr="008331F0">
        <w:t>. No painel à esquerda do programa, dentro da base "</w:t>
      </w:r>
      <w:proofErr w:type="spellStart"/>
      <w:r w:rsidRPr="008331F0">
        <w:t>sucos_vendas</w:t>
      </w:r>
      <w:proofErr w:type="spellEnd"/>
      <w:r w:rsidRPr="008331F0">
        <w:t>" que está em negrito, vamos clicar em "</w:t>
      </w:r>
      <w:proofErr w:type="spellStart"/>
      <w:r w:rsidRPr="008331F0">
        <w:rPr>
          <w:i/>
          <w:iCs/>
        </w:rPr>
        <w:t>Views</w:t>
      </w:r>
      <w:proofErr w:type="spellEnd"/>
      <w:r w:rsidRPr="008331F0">
        <w:t>", com o botão direito do mouse. Em seguida, selecionaremos "</w:t>
      </w:r>
      <w:proofErr w:type="spellStart"/>
      <w:r w:rsidRPr="008331F0">
        <w:rPr>
          <w:i/>
          <w:iCs/>
        </w:rPr>
        <w:t>Create</w:t>
      </w:r>
      <w:proofErr w:type="spellEnd"/>
      <w:r w:rsidRPr="008331F0">
        <w:rPr>
          <w:i/>
          <w:iCs/>
        </w:rPr>
        <w:t xml:space="preserve"> </w:t>
      </w:r>
      <w:proofErr w:type="spellStart"/>
      <w:r w:rsidRPr="008331F0">
        <w:rPr>
          <w:i/>
          <w:iCs/>
        </w:rPr>
        <w:t>View</w:t>
      </w:r>
      <w:proofErr w:type="spellEnd"/>
      <w:r w:rsidRPr="008331F0">
        <w:rPr>
          <w:i/>
          <w:iCs/>
        </w:rPr>
        <w:t>...</w:t>
      </w:r>
      <w:r w:rsidRPr="008331F0">
        <w:t>" e uma nova aba será aberta. Nela, vamos digitar o seguinte código:</w:t>
      </w:r>
    </w:p>
    <w:p w14:paraId="1AF7E74A" w14:textId="5E2B75B9" w:rsidR="008331F0" w:rsidRDefault="008331F0">
      <w:r w:rsidRPr="008331F0">
        <w:drawing>
          <wp:inline distT="0" distB="0" distL="0" distR="0" wp14:anchorId="44501997" wp14:editId="762A48D8">
            <wp:extent cx="5731510" cy="936625"/>
            <wp:effectExtent l="0" t="0" r="2540" b="0"/>
            <wp:docPr id="112225614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56144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ED28" w14:textId="77777777" w:rsidR="008331F0" w:rsidRDefault="008331F0"/>
    <w:p w14:paraId="4606DF77" w14:textId="77777777" w:rsidR="008331F0" w:rsidRPr="008331F0" w:rsidRDefault="008331F0" w:rsidP="008331F0">
      <w:r w:rsidRPr="008331F0">
        <w:t>Dessa forma, estamos criando uma visão com nome "VW_MAIORES_EMBALAGENS".</w:t>
      </w:r>
    </w:p>
    <w:p w14:paraId="10B7ACC1" w14:textId="77777777" w:rsidR="008331F0" w:rsidRPr="008331F0" w:rsidRDefault="008331F0" w:rsidP="008331F0">
      <w:r w:rsidRPr="008331F0">
        <w:t>É padrão usar as letras "VW" no início dos nomes das </w:t>
      </w:r>
      <w:proofErr w:type="spellStart"/>
      <w:r w:rsidRPr="008331F0">
        <w:rPr>
          <w:i/>
          <w:iCs/>
        </w:rPr>
        <w:t>views</w:t>
      </w:r>
      <w:proofErr w:type="spellEnd"/>
      <w:r w:rsidRPr="008331F0">
        <w:t>, essa prática facilita a identificação das visões na hora de programar.</w:t>
      </w:r>
    </w:p>
    <w:p w14:paraId="716B2E65" w14:textId="77777777" w:rsidR="008331F0" w:rsidRPr="008331F0" w:rsidRDefault="008331F0" w:rsidP="008331F0">
      <w:r w:rsidRPr="008331F0">
        <w:t>A seguir, clicaremos em "</w:t>
      </w:r>
      <w:proofErr w:type="spellStart"/>
      <w:r w:rsidRPr="008331F0">
        <w:rPr>
          <w:i/>
          <w:iCs/>
        </w:rPr>
        <w:t>Apply</w:t>
      </w:r>
      <w:proofErr w:type="spellEnd"/>
      <w:r w:rsidRPr="008331F0">
        <w:t>", depois em "OK". Uma caixa de diálogos será aberta, mostrando o script que o programa vai executar. Note que o código está ligeiramente diferente, em vez do CREATE VIEW que digitamos, temos CREATE OR REPLACE VIEW. Essa mudança significa que o MySQL vai criar a visão </w:t>
      </w:r>
      <w:r w:rsidRPr="008331F0">
        <w:rPr>
          <w:b/>
          <w:bCs/>
        </w:rPr>
        <w:t>ou</w:t>
      </w:r>
      <w:r w:rsidRPr="008331F0">
        <w:t> </w:t>
      </w:r>
      <w:proofErr w:type="spellStart"/>
      <w:r w:rsidRPr="008331F0">
        <w:t>subtituí-la</w:t>
      </w:r>
      <w:proofErr w:type="spellEnd"/>
      <w:r w:rsidRPr="008331F0">
        <w:t>, caso já exista. Vamos pressionar "</w:t>
      </w:r>
      <w:proofErr w:type="spellStart"/>
      <w:r w:rsidRPr="008331F0">
        <w:rPr>
          <w:i/>
          <w:iCs/>
        </w:rPr>
        <w:t>Apply</w:t>
      </w:r>
      <w:proofErr w:type="spellEnd"/>
      <w:r w:rsidRPr="008331F0">
        <w:t>" mais uma vez e, então, "</w:t>
      </w:r>
      <w:proofErr w:type="spellStart"/>
      <w:r w:rsidRPr="008331F0">
        <w:rPr>
          <w:i/>
          <w:iCs/>
        </w:rPr>
        <w:t>Finish</w:t>
      </w:r>
      <w:proofErr w:type="spellEnd"/>
      <w:r w:rsidRPr="008331F0">
        <w:t>".</w:t>
      </w:r>
    </w:p>
    <w:p w14:paraId="37DFC111" w14:textId="77777777" w:rsidR="008331F0" w:rsidRPr="008331F0" w:rsidRDefault="008331F0" w:rsidP="008331F0">
      <w:r w:rsidRPr="008331F0">
        <w:t>Agora, no painel à esquerda, é possível expandir o subgrupo </w:t>
      </w:r>
      <w:proofErr w:type="spellStart"/>
      <w:r w:rsidRPr="008331F0">
        <w:rPr>
          <w:i/>
          <w:iCs/>
        </w:rPr>
        <w:t>Views</w:t>
      </w:r>
      <w:proofErr w:type="spellEnd"/>
      <w:r w:rsidRPr="008331F0">
        <w:t> e, dentro dele, temos a visão que acabamos de criar. Analisando o conteúdo de "</w:t>
      </w:r>
      <w:proofErr w:type="spellStart"/>
      <w:r w:rsidRPr="008331F0">
        <w:t>vw_maiores_embalagens</w:t>
      </w:r>
      <w:proofErr w:type="spellEnd"/>
      <w:r w:rsidRPr="008331F0">
        <w:t xml:space="preserve">", veremos as </w:t>
      </w:r>
      <w:r w:rsidRPr="008331F0">
        <w:lastRenderedPageBreak/>
        <w:t>colunas "EMBALAGEM" e "MAIOR_PRECO". Ou seja, a visão tem um comportamento igual ao de uma tabela.</w:t>
      </w:r>
    </w:p>
    <w:p w14:paraId="1DFE8411" w14:textId="77777777" w:rsidR="008331F0" w:rsidRPr="008331F0" w:rsidRDefault="008331F0" w:rsidP="008331F0">
      <w:r w:rsidRPr="008331F0">
        <w:t xml:space="preserve">Voltando ao nosso script, agora que criamos a visão podemos refazer a última seleção de um jeito alternativo, substituindo a </w:t>
      </w:r>
      <w:proofErr w:type="spellStart"/>
      <w:r w:rsidRPr="008331F0">
        <w:t>subconsulta</w:t>
      </w:r>
      <w:proofErr w:type="spellEnd"/>
      <w:r w:rsidRPr="008331F0">
        <w:t xml:space="preserve"> pela nova </w:t>
      </w:r>
      <w:proofErr w:type="spellStart"/>
      <w:r w:rsidRPr="008331F0">
        <w:rPr>
          <w:i/>
          <w:iCs/>
        </w:rPr>
        <w:t>view</w:t>
      </w:r>
      <w:proofErr w:type="spellEnd"/>
      <w:r w:rsidRPr="008331F0">
        <w:t>:</w:t>
      </w:r>
    </w:p>
    <w:p w14:paraId="11077626" w14:textId="0BC45C32" w:rsidR="008331F0" w:rsidRDefault="008331F0">
      <w:r w:rsidRPr="008331F0">
        <w:drawing>
          <wp:inline distT="0" distB="0" distL="0" distR="0" wp14:anchorId="07119E3E" wp14:editId="17A9B88B">
            <wp:extent cx="4877481" cy="771633"/>
            <wp:effectExtent l="0" t="0" r="0" b="9525"/>
            <wp:docPr id="200891666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16669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F16C" w14:textId="77777777" w:rsidR="008331F0" w:rsidRDefault="008331F0"/>
    <w:p w14:paraId="1B7D8E5F" w14:textId="647465C2" w:rsidR="008331F0" w:rsidRDefault="008331F0">
      <w:r w:rsidRPr="008331F0">
        <w:t>Também temos a opção de fazer, por exemplo, um JOIN com informações da tabela de produtos e dados da visão:</w:t>
      </w:r>
    </w:p>
    <w:p w14:paraId="13607FB1" w14:textId="359167EB" w:rsidR="008331F0" w:rsidRDefault="008331F0">
      <w:r w:rsidRPr="008331F0">
        <w:drawing>
          <wp:inline distT="0" distB="0" distL="0" distR="0" wp14:anchorId="264C7A6A" wp14:editId="1455E5B0">
            <wp:extent cx="5731510" cy="1017270"/>
            <wp:effectExtent l="0" t="0" r="2540" b="0"/>
            <wp:docPr id="39745204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52048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3772" w14:textId="77777777" w:rsidR="008331F0" w:rsidRDefault="008331F0"/>
    <w:p w14:paraId="51D2D22B" w14:textId="77777777" w:rsidR="008331F0" w:rsidRPr="008331F0" w:rsidRDefault="008331F0" w:rsidP="008331F0">
      <w:r w:rsidRPr="008331F0">
        <w:t>Trata-se de um INNER JOIN entre uma tabela e a </w:t>
      </w:r>
      <w:proofErr w:type="spellStart"/>
      <w:r w:rsidRPr="008331F0">
        <w:rPr>
          <w:i/>
          <w:iCs/>
        </w:rPr>
        <w:t>view</w:t>
      </w:r>
      <w:proofErr w:type="spellEnd"/>
      <w:r w:rsidRPr="008331F0">
        <w:t> que criamos que, nos bastidores, está executando o agrupamento dos maiores preços de cada tipo de embalagem.</w:t>
      </w:r>
    </w:p>
    <w:p w14:paraId="1FD5A460" w14:textId="77777777" w:rsidR="008331F0" w:rsidRPr="008331F0" w:rsidRDefault="008331F0" w:rsidP="008331F0">
      <w:r w:rsidRPr="008331F0">
        <w:t>Com essa seleção, verificamos no primeiro registro, por exemplo, que o suco "Sabor da Montanha - 700 ml - Uva" em garrafa custa R$6,30 e o produto mais caro vendido em garrafa é R$13,31. Para descobrir qual é o item em garrafa mais caro, basta encontrar o registro em que a embalagem é garrafa e o preço de lista também é R$13,31 - é o "Festival de Sabores - 2 Litros - Açaí".</w:t>
      </w:r>
    </w:p>
    <w:p w14:paraId="620FA7CD" w14:textId="77777777" w:rsidR="008331F0" w:rsidRPr="008331F0" w:rsidRDefault="008331F0" w:rsidP="008331F0">
      <w:r w:rsidRPr="008331F0">
        <w:t>Podemos, inclusive, criar um indicador de porcentagem para saber o quão mais barato está cada produto, comparado ao valor da coluna "MAIOR_PRECO":</w:t>
      </w:r>
    </w:p>
    <w:p w14:paraId="218F69BF" w14:textId="04C7D491" w:rsidR="008331F0" w:rsidRDefault="008331F0">
      <w:r w:rsidRPr="008331F0">
        <w:drawing>
          <wp:inline distT="0" distB="0" distL="0" distR="0" wp14:anchorId="01327873" wp14:editId="27C9A780">
            <wp:extent cx="5731510" cy="1207135"/>
            <wp:effectExtent l="0" t="0" r="2540" b="0"/>
            <wp:docPr id="143108821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88219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A93C" w14:textId="77777777" w:rsidR="008331F0" w:rsidRDefault="008331F0"/>
    <w:p w14:paraId="04322466" w14:textId="77777777" w:rsidR="008331F0" w:rsidRPr="008331F0" w:rsidRDefault="008331F0" w:rsidP="008331F0">
      <w:r w:rsidRPr="008331F0">
        <w:t>Dessa forma, concluímos que "Sabor da Montanha - 700 ml - Uva" vendido em garrafa é 52% mais barato que a garrafa mais cara. Já "Festival de Sabores - 2 Litros - Açaí" é 0% mais barato, pois é justamente a garrafa mais cara.</w:t>
      </w:r>
    </w:p>
    <w:p w14:paraId="12AB01B3" w14:textId="77777777" w:rsidR="008331F0" w:rsidRPr="008331F0" w:rsidRDefault="008331F0" w:rsidP="008331F0">
      <w:r w:rsidRPr="008331F0">
        <w:t xml:space="preserve">Conhecendo visões, portanto, já começamos a fazer alguns relatórios, até mesmo calculando indicadores como percentual de preços. Juntando vários conceitos de SQL, estamos </w:t>
      </w:r>
      <w:r w:rsidRPr="008331F0">
        <w:lastRenderedPageBreak/>
        <w:t>adquirindo noções de como construir relatórios para os clientes a partir da análise de informações dos bancos de dados.</w:t>
      </w:r>
    </w:p>
    <w:p w14:paraId="7FD4F50B" w14:textId="77777777" w:rsidR="008331F0" w:rsidRDefault="008331F0"/>
    <w:p w14:paraId="732D930E" w14:textId="77777777" w:rsidR="008331F0" w:rsidRDefault="008331F0"/>
    <w:sectPr w:rsidR="00833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39"/>
    <w:rsid w:val="001B4064"/>
    <w:rsid w:val="00257860"/>
    <w:rsid w:val="008331F0"/>
    <w:rsid w:val="00E97F39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EB331"/>
  <w15:chartTrackingRefBased/>
  <w15:docId w15:val="{D0F15657-01ED-4524-AC22-C52F01CA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7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7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7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7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7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7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7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7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7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7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7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7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7F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7F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7F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7F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7F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7F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7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7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7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7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7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7F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7F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7F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7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7F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7F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523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117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725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2025-04-27T17:53:00Z</dcterms:created>
  <dcterms:modified xsi:type="dcterms:W3CDTF">2025-04-27T17:56:00Z</dcterms:modified>
</cp:coreProperties>
</file>