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1EC6F" w14:textId="77777777" w:rsidR="00866855" w:rsidRPr="00866855" w:rsidRDefault="00866855" w:rsidP="00866855">
      <w:r w:rsidRPr="00866855">
        <w:t>Nesse vídeo, estudaremos </w:t>
      </w:r>
      <w:r w:rsidRPr="00866855">
        <w:rPr>
          <w:b/>
          <w:bCs/>
        </w:rPr>
        <w:t>funções</w:t>
      </w:r>
      <w:r w:rsidRPr="00866855">
        <w:t>. São nelas que residem as maiores diferenças entre os vários bancos que utilizam SQL. Neste curso, estamos conhecendo essa linguagem usando o </w:t>
      </w:r>
      <w:r w:rsidRPr="00866855">
        <w:rPr>
          <w:b/>
          <w:bCs/>
        </w:rPr>
        <w:t>MySQL</w:t>
      </w:r>
      <w:r w:rsidRPr="00866855">
        <w:t>. A maior parte do que aprendemos até agora (como DISTINCT e JOIN) é muito parecido ou igual entre o MySQL, o Oracle ou o SQL Server, por exemplo, citando os três principais bancos relacionais do mercado.</w:t>
      </w:r>
    </w:p>
    <w:p w14:paraId="55981EFD" w14:textId="77777777" w:rsidR="00866855" w:rsidRPr="00866855" w:rsidRDefault="00866855" w:rsidP="00866855">
      <w:r w:rsidRPr="00866855">
        <w:t>Ao tratar de funções, no entanto, nos deparamos com algumas diferenças — como você utiliza uma função em um banco nem sempre é igual à do outro banco. Quando temos um projeto desenvolvido em SQL para MySQL e desejamos migrá-lo para Oracle ou SQL Server, uma ação muito importante é verificar o uso das funções e fazer a conversão pontual delas.</w:t>
      </w:r>
    </w:p>
    <w:p w14:paraId="47E9A062" w14:textId="77777777" w:rsidR="00866855" w:rsidRDefault="00866855" w:rsidP="00866855">
      <w:r w:rsidRPr="00866855">
        <w:t>A seguir, veremos alguns exemplos de funções e vamos classificá-las em três grandes grupos: </w:t>
      </w:r>
      <w:r w:rsidRPr="00866855">
        <w:rPr>
          <w:b/>
          <w:bCs/>
        </w:rPr>
        <w:t>funções escalares</w:t>
      </w:r>
      <w:r w:rsidRPr="00866855">
        <w:t>, que utilizam textos; </w:t>
      </w:r>
      <w:r w:rsidRPr="00866855">
        <w:rPr>
          <w:b/>
          <w:bCs/>
        </w:rPr>
        <w:t>funções de data</w:t>
      </w:r>
      <w:r w:rsidRPr="00866855">
        <w:t> que, como o próprio nome sugere, manipulam datas; e </w:t>
      </w:r>
      <w:r w:rsidRPr="00866855">
        <w:rPr>
          <w:b/>
          <w:bCs/>
        </w:rPr>
        <w:t>funções matemáticas</w:t>
      </w:r>
      <w:r w:rsidRPr="00866855">
        <w:t>, que realizam operações entre campos </w:t>
      </w:r>
      <w:proofErr w:type="spellStart"/>
      <w:r w:rsidRPr="00866855">
        <w:rPr>
          <w:i/>
          <w:iCs/>
        </w:rPr>
        <w:t>float</w:t>
      </w:r>
      <w:proofErr w:type="spellEnd"/>
      <w:r w:rsidRPr="00866855">
        <w:t> ou inteiros na nossa base de dados.</w:t>
      </w:r>
    </w:p>
    <w:p w14:paraId="15638C41" w14:textId="77777777" w:rsidR="00866855" w:rsidRPr="00866855" w:rsidRDefault="00866855" w:rsidP="00866855"/>
    <w:p w14:paraId="01650616" w14:textId="4EAB44D2" w:rsidR="00EA0A87" w:rsidRDefault="00866855">
      <w:r w:rsidRPr="00866855">
        <w:t>É humanamente impossível saber de cabeça todas as funções que o MySQL disponibiliza, mas por sorte temos a internet para nos ajudar. Um dos recursos que podemos acessar é o </w:t>
      </w:r>
      <w:hyperlink r:id="rId4" w:tgtFrame="_blank" w:history="1">
        <w:r w:rsidRPr="00866855">
          <w:rPr>
            <w:rStyle w:val="Hyperlink"/>
          </w:rPr>
          <w:t>site da documentação oficial do MySQL</w:t>
        </w:r>
      </w:hyperlink>
      <w:r w:rsidRPr="00866855">
        <w:t>. Essa documentação é muito bem detalhada e aborda tudo o que precisamos saber sobre MySQL. Nesse site, podemos clicar em "</w:t>
      </w:r>
      <w:r w:rsidRPr="00866855">
        <w:rPr>
          <w:i/>
          <w:iCs/>
        </w:rPr>
        <w:t xml:space="preserve">MySQL </w:t>
      </w:r>
      <w:proofErr w:type="spellStart"/>
      <w:r w:rsidRPr="00866855">
        <w:rPr>
          <w:i/>
          <w:iCs/>
        </w:rPr>
        <w:t>Reference</w:t>
      </w:r>
      <w:proofErr w:type="spellEnd"/>
      <w:r w:rsidRPr="00866855">
        <w:rPr>
          <w:i/>
          <w:iCs/>
        </w:rPr>
        <w:t xml:space="preserve"> Manual</w:t>
      </w:r>
      <w:r w:rsidRPr="00866855">
        <w:t>", selecionar "</w:t>
      </w:r>
      <w:r w:rsidRPr="00866855">
        <w:rPr>
          <w:i/>
          <w:iCs/>
        </w:rPr>
        <w:t xml:space="preserve">MySQL 8.0 </w:t>
      </w:r>
      <w:proofErr w:type="spellStart"/>
      <w:r w:rsidRPr="00866855">
        <w:rPr>
          <w:i/>
          <w:iCs/>
        </w:rPr>
        <w:t>Reference</w:t>
      </w:r>
      <w:proofErr w:type="spellEnd"/>
      <w:r w:rsidRPr="00866855">
        <w:rPr>
          <w:i/>
          <w:iCs/>
        </w:rPr>
        <w:t xml:space="preserve"> Manual</w:t>
      </w:r>
      <w:r w:rsidRPr="00866855">
        <w:t>" e seremos redirecionados para a </w:t>
      </w:r>
      <w:hyperlink r:id="rId5" w:tgtFrame="_blank" w:history="1">
        <w:r w:rsidRPr="00866855">
          <w:rPr>
            <w:rStyle w:val="Hyperlink"/>
          </w:rPr>
          <w:t>página do Manual de Referência do MySQL 8.0</w:t>
        </w:r>
      </w:hyperlink>
      <w:r w:rsidRPr="00866855">
        <w:t>, que é a versão que estamos usando. À esquerda, veremos o índice de capítulos, dentre eles haverá um chamado "</w:t>
      </w:r>
      <w:proofErr w:type="spellStart"/>
      <w:r w:rsidRPr="00866855">
        <w:fldChar w:fldCharType="begin"/>
      </w:r>
      <w:r w:rsidRPr="00866855">
        <w:instrText>HYPERLINK "https://dev.mysql.com/doc/refman/8.0/en/functions.html" \t "_blank"</w:instrText>
      </w:r>
      <w:r w:rsidRPr="00866855">
        <w:fldChar w:fldCharType="separate"/>
      </w:r>
      <w:r w:rsidRPr="00866855">
        <w:rPr>
          <w:rStyle w:val="Hyperlink"/>
          <w:i/>
          <w:iCs/>
        </w:rPr>
        <w:t>Functions</w:t>
      </w:r>
      <w:proofErr w:type="spellEnd"/>
      <w:r w:rsidRPr="00866855">
        <w:rPr>
          <w:rStyle w:val="Hyperlink"/>
          <w:i/>
          <w:iCs/>
        </w:rPr>
        <w:t xml:space="preserve"> </w:t>
      </w:r>
      <w:proofErr w:type="spellStart"/>
      <w:r w:rsidRPr="00866855">
        <w:rPr>
          <w:rStyle w:val="Hyperlink"/>
          <w:i/>
          <w:iCs/>
        </w:rPr>
        <w:t>and</w:t>
      </w:r>
      <w:proofErr w:type="spellEnd"/>
      <w:r w:rsidRPr="00866855">
        <w:rPr>
          <w:rStyle w:val="Hyperlink"/>
          <w:i/>
          <w:iCs/>
        </w:rPr>
        <w:t xml:space="preserve"> </w:t>
      </w:r>
      <w:proofErr w:type="spellStart"/>
      <w:r w:rsidRPr="00866855">
        <w:rPr>
          <w:rStyle w:val="Hyperlink"/>
          <w:i/>
          <w:iCs/>
        </w:rPr>
        <w:t>Operators</w:t>
      </w:r>
      <w:proofErr w:type="spellEnd"/>
      <w:r w:rsidRPr="00866855">
        <w:fldChar w:fldCharType="end"/>
      </w:r>
      <w:r w:rsidRPr="00866855">
        <w:t>", no qual encontraremos uma lista de funções que podemos utilizar no banco de dados.</w:t>
      </w:r>
    </w:p>
    <w:p w14:paraId="04F817BB" w14:textId="77777777" w:rsidR="00866855" w:rsidRDefault="00866855"/>
    <w:p w14:paraId="3ABE8D5D" w14:textId="24FDCBE3" w:rsidR="00866855" w:rsidRDefault="00866855">
      <w:hyperlink r:id="rId6" w:history="1">
        <w:r w:rsidRPr="00DA4FE7">
          <w:rPr>
            <w:rStyle w:val="Hyperlink"/>
          </w:rPr>
          <w:t>https://dev.mysql.com/doc/</w:t>
        </w:r>
      </w:hyperlink>
    </w:p>
    <w:p w14:paraId="78343557" w14:textId="01D6BFE9" w:rsidR="00866855" w:rsidRDefault="00866855">
      <w:hyperlink r:id="rId7" w:history="1">
        <w:r w:rsidRPr="00DA4FE7">
          <w:rPr>
            <w:rStyle w:val="Hyperlink"/>
          </w:rPr>
          <w:t>https://dev.mysql.com/doc/refman/8.0/en/</w:t>
        </w:r>
      </w:hyperlink>
    </w:p>
    <w:p w14:paraId="1D348662" w14:textId="0BD9CBC3" w:rsidR="00866855" w:rsidRDefault="00866855">
      <w:hyperlink r:id="rId8" w:history="1">
        <w:r w:rsidRPr="00DA4FE7">
          <w:rPr>
            <w:rStyle w:val="Hyperlink"/>
          </w:rPr>
          <w:t>https://dev.mysql.com/doc/refman/8.0/en/functions.html</w:t>
        </w:r>
      </w:hyperlink>
    </w:p>
    <w:p w14:paraId="3DCEF908" w14:textId="77777777" w:rsidR="00866855" w:rsidRDefault="00866855"/>
    <w:p w14:paraId="7F3BFFB9" w14:textId="77777777" w:rsidR="00866855" w:rsidRDefault="00866855"/>
    <w:p w14:paraId="742117E4" w14:textId="55EA5FA9" w:rsidR="00866855" w:rsidRDefault="00866855">
      <w:r w:rsidRPr="00866855">
        <w:t>Outro site interessante é o </w:t>
      </w:r>
      <w:hyperlink r:id="rId9" w:tgtFrame="_blank" w:history="1">
        <w:r w:rsidRPr="00866855">
          <w:rPr>
            <w:rStyle w:val="Hyperlink"/>
          </w:rPr>
          <w:t>w3school.com</w:t>
        </w:r>
      </w:hyperlink>
      <w:r w:rsidRPr="00866855">
        <w:t>, que também nos oferece uma gama de materiais específicos sobre bancos de dados relacionais, inclusive o MySQL, que é o nosso foco. Nesse vídeo, para abordar as funções de texto, vamos usar esse site como apoio, pois ele é mais simples e fácil de visualizar do que a documentação oficial.</w:t>
      </w:r>
    </w:p>
    <w:p w14:paraId="6A63B227" w14:textId="77777777" w:rsidR="00866855" w:rsidRDefault="00866855"/>
    <w:p w14:paraId="745A3B0E" w14:textId="77777777" w:rsidR="00866855" w:rsidRPr="00866855" w:rsidRDefault="00866855" w:rsidP="00866855">
      <w:r w:rsidRPr="00866855">
        <w:t>Então, começaremos na </w:t>
      </w:r>
      <w:hyperlink r:id="rId10" w:tgtFrame="_blank" w:history="1">
        <w:r w:rsidRPr="00866855">
          <w:rPr>
            <w:rStyle w:val="Hyperlink"/>
          </w:rPr>
          <w:t>página de funções do MySQL</w:t>
        </w:r>
      </w:hyperlink>
      <w:r w:rsidRPr="00866855">
        <w:t>. À esquerda, abaixo do título "</w:t>
      </w:r>
      <w:proofErr w:type="spellStart"/>
      <w:r w:rsidRPr="00866855">
        <w:rPr>
          <w:i/>
          <w:iCs/>
        </w:rPr>
        <w:t>String</w:t>
      </w:r>
      <w:proofErr w:type="spellEnd"/>
      <w:r w:rsidRPr="00866855">
        <w:rPr>
          <w:i/>
          <w:iCs/>
        </w:rPr>
        <w:t xml:space="preserve"> </w:t>
      </w:r>
      <w:proofErr w:type="spellStart"/>
      <w:r w:rsidRPr="00866855">
        <w:rPr>
          <w:i/>
          <w:iCs/>
        </w:rPr>
        <w:t>Functions</w:t>
      </w:r>
      <w:proofErr w:type="spellEnd"/>
      <w:r w:rsidRPr="00866855">
        <w:t>", temos uma lista enorme de funções de textos. A seguir, vamos revisar algumas das mais importantes.</w:t>
      </w:r>
    </w:p>
    <w:p w14:paraId="44987E19" w14:textId="77777777" w:rsidR="00866855" w:rsidRPr="00866855" w:rsidRDefault="00866855" w:rsidP="00866855">
      <w:r w:rsidRPr="00866855">
        <w:t>No vídeo, ao navegar pelos sites, optamos pela tradução automática do inglês para o português para tornar o conteúdo mais acessível. Nesse processo, algumas funções também tiveram seus nomes traduzidos. Para que elas funcionem, precisamos usar o nome original, em inglês.</w:t>
      </w:r>
    </w:p>
    <w:p w14:paraId="292A6238" w14:textId="77777777" w:rsidR="00866855" w:rsidRDefault="00866855" w:rsidP="00866855">
      <w:r w:rsidRPr="00866855">
        <w:lastRenderedPageBreak/>
        <w:t>A </w:t>
      </w:r>
      <w:hyperlink r:id="rId11" w:tgtFrame="_blank" w:history="1">
        <w:r w:rsidRPr="00866855">
          <w:rPr>
            <w:rStyle w:val="Hyperlink"/>
          </w:rPr>
          <w:t>função CONCAT()</w:t>
        </w:r>
      </w:hyperlink>
      <w:r w:rsidRPr="00866855">
        <w:t> concatena </w:t>
      </w:r>
      <w:proofErr w:type="spellStart"/>
      <w:r w:rsidRPr="00866855">
        <w:rPr>
          <w:i/>
          <w:iCs/>
        </w:rPr>
        <w:t>strings</w:t>
      </w:r>
      <w:proofErr w:type="spellEnd"/>
      <w:r w:rsidRPr="00866855">
        <w:t>. Ou seja, aplicando CONCAT() sobre duas </w:t>
      </w:r>
      <w:proofErr w:type="spellStart"/>
      <w:r w:rsidRPr="00866855">
        <w:rPr>
          <w:i/>
          <w:iCs/>
        </w:rPr>
        <w:t>strings</w:t>
      </w:r>
      <w:proofErr w:type="spellEnd"/>
      <w:r w:rsidRPr="00866855">
        <w:t>, é possível uni-las em uma única sequência de texto. Podemos juntar um número ilimitado de </w:t>
      </w:r>
      <w:proofErr w:type="spellStart"/>
      <w:r w:rsidRPr="00866855">
        <w:rPr>
          <w:i/>
          <w:iCs/>
        </w:rPr>
        <w:t>strings</w:t>
      </w:r>
      <w:proofErr w:type="spellEnd"/>
      <w:r w:rsidRPr="00866855">
        <w:t>, separando-as com vírgula:</w:t>
      </w:r>
    </w:p>
    <w:p w14:paraId="76668374" w14:textId="77777777" w:rsidR="00866855" w:rsidRDefault="00866855" w:rsidP="00866855"/>
    <w:p w14:paraId="595C5CB8" w14:textId="1E7CDA52" w:rsidR="00866855" w:rsidRDefault="00866855" w:rsidP="00866855">
      <w:r w:rsidRPr="00866855">
        <w:drawing>
          <wp:inline distT="0" distB="0" distL="0" distR="0" wp14:anchorId="36D04BBD" wp14:editId="4917614C">
            <wp:extent cx="5731510" cy="314325"/>
            <wp:effectExtent l="0" t="0" r="2540" b="9525"/>
            <wp:docPr id="20602283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8318" name=""/>
                    <pic:cNvPicPr/>
                  </pic:nvPicPr>
                  <pic:blipFill>
                    <a:blip r:embed="rId12"/>
                    <a:stretch>
                      <a:fillRect/>
                    </a:stretch>
                  </pic:blipFill>
                  <pic:spPr>
                    <a:xfrm>
                      <a:off x="0" y="0"/>
                      <a:ext cx="5731510" cy="314325"/>
                    </a:xfrm>
                    <a:prstGeom prst="rect">
                      <a:avLst/>
                    </a:prstGeom>
                  </pic:spPr>
                </pic:pic>
              </a:graphicData>
            </a:graphic>
          </wp:inline>
        </w:drawing>
      </w:r>
    </w:p>
    <w:p w14:paraId="0F7F9023" w14:textId="77777777" w:rsidR="00866855" w:rsidRDefault="00866855" w:rsidP="00866855"/>
    <w:p w14:paraId="621A0DB0" w14:textId="57CFE5FD" w:rsidR="00866855" w:rsidRDefault="00866855" w:rsidP="00866855">
      <w:r w:rsidRPr="00866855">
        <w:t>A </w:t>
      </w:r>
      <w:hyperlink r:id="rId13" w:tgtFrame="_blank" w:history="1">
        <w:r w:rsidRPr="00866855">
          <w:rPr>
            <w:rStyle w:val="Hyperlink"/>
          </w:rPr>
          <w:t>função LTRIM() </w:t>
        </w:r>
      </w:hyperlink>
      <w:r w:rsidRPr="00866855">
        <w:t>tira espaços à esquerda (</w:t>
      </w:r>
      <w:proofErr w:type="spellStart"/>
      <w:r w:rsidRPr="00866855">
        <w:rPr>
          <w:i/>
          <w:iCs/>
        </w:rPr>
        <w:t>left</w:t>
      </w:r>
      <w:proofErr w:type="spellEnd"/>
      <w:r w:rsidRPr="00866855">
        <w:t>) de um texto. </w:t>
      </w:r>
      <w:proofErr w:type="spellStart"/>
      <w:r w:rsidRPr="00866855">
        <w:rPr>
          <w:i/>
          <w:iCs/>
        </w:rPr>
        <w:t>Trim</w:t>
      </w:r>
      <w:proofErr w:type="spellEnd"/>
      <w:r w:rsidRPr="00866855">
        <w:t>, em português, significa "aparar" e é exatamente isso que a função faz:</w:t>
      </w:r>
    </w:p>
    <w:p w14:paraId="61F595F2" w14:textId="013D97AE" w:rsidR="00866855" w:rsidRDefault="00866855" w:rsidP="00866855">
      <w:r w:rsidRPr="00866855">
        <w:drawing>
          <wp:inline distT="0" distB="0" distL="0" distR="0" wp14:anchorId="32F0A103" wp14:editId="545DCFC6">
            <wp:extent cx="5287113" cy="457264"/>
            <wp:effectExtent l="0" t="0" r="0" b="0"/>
            <wp:docPr id="19580757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75796" name=""/>
                    <pic:cNvPicPr/>
                  </pic:nvPicPr>
                  <pic:blipFill>
                    <a:blip r:embed="rId14"/>
                    <a:stretch>
                      <a:fillRect/>
                    </a:stretch>
                  </pic:blipFill>
                  <pic:spPr>
                    <a:xfrm>
                      <a:off x="0" y="0"/>
                      <a:ext cx="5287113" cy="457264"/>
                    </a:xfrm>
                    <a:prstGeom prst="rect">
                      <a:avLst/>
                    </a:prstGeom>
                  </pic:spPr>
                </pic:pic>
              </a:graphicData>
            </a:graphic>
          </wp:inline>
        </w:drawing>
      </w:r>
    </w:p>
    <w:p w14:paraId="3B4C4E53" w14:textId="77777777" w:rsidR="00866855" w:rsidRDefault="00866855" w:rsidP="00866855"/>
    <w:p w14:paraId="4A056CF7" w14:textId="057C6C0C" w:rsidR="00866855" w:rsidRDefault="00866855" w:rsidP="00866855">
      <w:r w:rsidRPr="00866855">
        <w:t>A </w:t>
      </w:r>
      <w:hyperlink r:id="rId15" w:tgtFrame="_blank" w:history="1">
        <w:r w:rsidRPr="00866855">
          <w:rPr>
            <w:rStyle w:val="Hyperlink"/>
          </w:rPr>
          <w:t>função RTRIM()</w:t>
        </w:r>
      </w:hyperlink>
      <w:r w:rsidRPr="00866855">
        <w:t>, por outro lado, vai remover os espaços à direita (</w:t>
      </w:r>
      <w:proofErr w:type="spellStart"/>
      <w:r w:rsidRPr="00866855">
        <w:rPr>
          <w:i/>
          <w:iCs/>
        </w:rPr>
        <w:t>right</w:t>
      </w:r>
      <w:proofErr w:type="spellEnd"/>
      <w:r w:rsidRPr="00866855">
        <w:t>) da </w:t>
      </w:r>
      <w:proofErr w:type="spellStart"/>
      <w:r w:rsidRPr="00866855">
        <w:rPr>
          <w:i/>
          <w:iCs/>
        </w:rPr>
        <w:t>string</w:t>
      </w:r>
      <w:proofErr w:type="spellEnd"/>
      <w:r w:rsidRPr="00866855">
        <w:t>:</w:t>
      </w:r>
    </w:p>
    <w:p w14:paraId="27E4D013" w14:textId="10C334AD" w:rsidR="00866855" w:rsidRDefault="00866855" w:rsidP="00866855">
      <w:r w:rsidRPr="00866855">
        <w:drawing>
          <wp:inline distT="0" distB="0" distL="0" distR="0" wp14:anchorId="2BC88DD7" wp14:editId="4DD14128">
            <wp:extent cx="5468113" cy="562053"/>
            <wp:effectExtent l="0" t="0" r="0" b="9525"/>
            <wp:docPr id="717796707" name="Imagem 1" descr="Tela de computador com texto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96707" name="Imagem 1" descr="Tela de computador com texto preto sobre fundo branco&#10;&#10;O conteúdo gerado por IA pode estar incorreto."/>
                    <pic:cNvPicPr/>
                  </pic:nvPicPr>
                  <pic:blipFill>
                    <a:blip r:embed="rId16"/>
                    <a:stretch>
                      <a:fillRect/>
                    </a:stretch>
                  </pic:blipFill>
                  <pic:spPr>
                    <a:xfrm>
                      <a:off x="0" y="0"/>
                      <a:ext cx="5468113" cy="562053"/>
                    </a:xfrm>
                    <a:prstGeom prst="rect">
                      <a:avLst/>
                    </a:prstGeom>
                  </pic:spPr>
                </pic:pic>
              </a:graphicData>
            </a:graphic>
          </wp:inline>
        </w:drawing>
      </w:r>
    </w:p>
    <w:p w14:paraId="51F09352" w14:textId="77777777" w:rsidR="00866855" w:rsidRDefault="00866855" w:rsidP="00866855"/>
    <w:p w14:paraId="52C2602D" w14:textId="2E58A8FC" w:rsidR="00866855" w:rsidRDefault="00866855" w:rsidP="00866855">
      <w:r w:rsidRPr="00866855">
        <w:t>Já se o nosso objetivo for aparar o texto dos dois lados, podemos usar a </w:t>
      </w:r>
      <w:hyperlink r:id="rId17" w:tgtFrame="_blank" w:history="1">
        <w:r w:rsidRPr="00866855">
          <w:rPr>
            <w:rStyle w:val="Hyperlink"/>
          </w:rPr>
          <w:t>função TRIM()</w:t>
        </w:r>
      </w:hyperlink>
      <w:r w:rsidRPr="00866855">
        <w:t>, que retira espaços tanto da direita quanto da esquerda. Os espaços no meio da </w:t>
      </w:r>
      <w:proofErr w:type="spellStart"/>
      <w:r w:rsidRPr="00866855">
        <w:rPr>
          <w:i/>
          <w:iCs/>
        </w:rPr>
        <w:t>string</w:t>
      </w:r>
      <w:proofErr w:type="spellEnd"/>
      <w:r w:rsidRPr="00866855">
        <w:t> não são removidos:</w:t>
      </w:r>
    </w:p>
    <w:p w14:paraId="7841F872" w14:textId="7205AF55" w:rsidR="00866855" w:rsidRDefault="00866855" w:rsidP="00866855">
      <w:r w:rsidRPr="00866855">
        <w:drawing>
          <wp:inline distT="0" distB="0" distL="0" distR="0" wp14:anchorId="5F2453AD" wp14:editId="0FAB012C">
            <wp:extent cx="5201376" cy="323895"/>
            <wp:effectExtent l="0" t="0" r="0" b="0"/>
            <wp:docPr id="15165609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60989" name=""/>
                    <pic:cNvPicPr/>
                  </pic:nvPicPr>
                  <pic:blipFill>
                    <a:blip r:embed="rId18"/>
                    <a:stretch>
                      <a:fillRect/>
                    </a:stretch>
                  </pic:blipFill>
                  <pic:spPr>
                    <a:xfrm>
                      <a:off x="0" y="0"/>
                      <a:ext cx="5201376" cy="323895"/>
                    </a:xfrm>
                    <a:prstGeom prst="rect">
                      <a:avLst/>
                    </a:prstGeom>
                  </pic:spPr>
                </pic:pic>
              </a:graphicData>
            </a:graphic>
          </wp:inline>
        </w:drawing>
      </w:r>
    </w:p>
    <w:p w14:paraId="2FC6D4C2" w14:textId="77777777" w:rsidR="00866855" w:rsidRDefault="00866855" w:rsidP="00866855"/>
    <w:p w14:paraId="2AA3349E" w14:textId="5286AC3A" w:rsidR="00866855" w:rsidRDefault="00866855" w:rsidP="00866855">
      <w:r w:rsidRPr="00866855">
        <w:t>Outro exemplo interessante é a </w:t>
      </w:r>
      <w:hyperlink r:id="rId19" w:tgtFrame="_blank" w:history="1">
        <w:r w:rsidRPr="00866855">
          <w:rPr>
            <w:rStyle w:val="Hyperlink"/>
          </w:rPr>
          <w:t>função LCASE()</w:t>
        </w:r>
      </w:hyperlink>
      <w:r w:rsidRPr="00866855">
        <w:t>, que transforma um texto que está em caixa-alta (ou seja, em maiúsculas) deixando-o com letras minúsculas (em inglês, </w:t>
      </w:r>
      <w:proofErr w:type="spellStart"/>
      <w:r w:rsidRPr="00866855">
        <w:rPr>
          <w:i/>
          <w:iCs/>
        </w:rPr>
        <w:t>lowercase</w:t>
      </w:r>
      <w:proofErr w:type="spellEnd"/>
      <w:r w:rsidRPr="00866855">
        <w:t>):</w:t>
      </w:r>
    </w:p>
    <w:p w14:paraId="395DD3B8" w14:textId="404F0352" w:rsidR="00866855" w:rsidRDefault="00866855" w:rsidP="00866855">
      <w:r w:rsidRPr="00866855">
        <w:drawing>
          <wp:inline distT="0" distB="0" distL="0" distR="0" wp14:anchorId="323F47D1" wp14:editId="40B2ED66">
            <wp:extent cx="3667637" cy="390580"/>
            <wp:effectExtent l="0" t="0" r="0" b="9525"/>
            <wp:docPr id="20863892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89224" name=""/>
                    <pic:cNvPicPr/>
                  </pic:nvPicPr>
                  <pic:blipFill>
                    <a:blip r:embed="rId20"/>
                    <a:stretch>
                      <a:fillRect/>
                    </a:stretch>
                  </pic:blipFill>
                  <pic:spPr>
                    <a:xfrm>
                      <a:off x="0" y="0"/>
                      <a:ext cx="3667637" cy="390580"/>
                    </a:xfrm>
                    <a:prstGeom prst="rect">
                      <a:avLst/>
                    </a:prstGeom>
                  </pic:spPr>
                </pic:pic>
              </a:graphicData>
            </a:graphic>
          </wp:inline>
        </w:drawing>
      </w:r>
    </w:p>
    <w:p w14:paraId="5A614C6E" w14:textId="77777777" w:rsidR="00866855" w:rsidRDefault="00866855" w:rsidP="00866855"/>
    <w:p w14:paraId="51AF7797" w14:textId="61432845" w:rsidR="00866855" w:rsidRDefault="00866855" w:rsidP="00866855">
      <w:r w:rsidRPr="00866855">
        <w:t>Uma alternativa é o </w:t>
      </w:r>
      <w:hyperlink r:id="rId21" w:tgtFrame="_blank" w:history="1">
        <w:r w:rsidRPr="00866855">
          <w:rPr>
            <w:rStyle w:val="Hyperlink"/>
          </w:rPr>
          <w:t>LOWER()</w:t>
        </w:r>
      </w:hyperlink>
      <w:r w:rsidRPr="00866855">
        <w:t>, que faz o mesmo processo:</w:t>
      </w:r>
    </w:p>
    <w:p w14:paraId="0E81DA3E" w14:textId="309FDBB6" w:rsidR="00866855" w:rsidRDefault="00866855" w:rsidP="00866855">
      <w:r w:rsidRPr="00866855">
        <w:drawing>
          <wp:inline distT="0" distB="0" distL="0" distR="0" wp14:anchorId="7FBC8FB5" wp14:editId="7FE2149A">
            <wp:extent cx="3705742" cy="409632"/>
            <wp:effectExtent l="0" t="0" r="9525" b="9525"/>
            <wp:docPr id="2016858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5817" name=""/>
                    <pic:cNvPicPr/>
                  </pic:nvPicPr>
                  <pic:blipFill>
                    <a:blip r:embed="rId22"/>
                    <a:stretch>
                      <a:fillRect/>
                    </a:stretch>
                  </pic:blipFill>
                  <pic:spPr>
                    <a:xfrm>
                      <a:off x="0" y="0"/>
                      <a:ext cx="3705742" cy="409632"/>
                    </a:xfrm>
                    <a:prstGeom prst="rect">
                      <a:avLst/>
                    </a:prstGeom>
                  </pic:spPr>
                </pic:pic>
              </a:graphicData>
            </a:graphic>
          </wp:inline>
        </w:drawing>
      </w:r>
    </w:p>
    <w:p w14:paraId="0E2F49C8" w14:textId="77777777" w:rsidR="00866855" w:rsidRDefault="00866855" w:rsidP="00866855"/>
    <w:p w14:paraId="520B97EE" w14:textId="77777777" w:rsidR="00866855" w:rsidRDefault="00866855" w:rsidP="00866855"/>
    <w:p w14:paraId="50668FD8" w14:textId="02993471" w:rsidR="00866855" w:rsidRDefault="00866855" w:rsidP="00866855">
      <w:r w:rsidRPr="00866855">
        <w:t>Já a </w:t>
      </w:r>
      <w:hyperlink r:id="rId23" w:tgtFrame="_blank" w:history="1">
        <w:r w:rsidRPr="00866855">
          <w:rPr>
            <w:rStyle w:val="Hyperlink"/>
          </w:rPr>
          <w:t>função UCASE()</w:t>
        </w:r>
      </w:hyperlink>
      <w:r w:rsidRPr="00866855">
        <w:t> fará o contrário, deixando toda a </w:t>
      </w:r>
      <w:proofErr w:type="spellStart"/>
      <w:r w:rsidRPr="00866855">
        <w:rPr>
          <w:i/>
          <w:iCs/>
        </w:rPr>
        <w:t>string</w:t>
      </w:r>
      <w:proofErr w:type="spellEnd"/>
      <w:r w:rsidRPr="00866855">
        <w:t> em maiúsculas (em inglês, </w:t>
      </w:r>
      <w:proofErr w:type="spellStart"/>
      <w:r w:rsidRPr="00866855">
        <w:rPr>
          <w:i/>
          <w:iCs/>
        </w:rPr>
        <w:t>uppercase</w:t>
      </w:r>
      <w:proofErr w:type="spellEnd"/>
      <w:r w:rsidRPr="00866855">
        <w:t>):</w:t>
      </w:r>
    </w:p>
    <w:p w14:paraId="219657D1" w14:textId="27F20B7F" w:rsidR="00866855" w:rsidRDefault="00866855" w:rsidP="00866855">
      <w:r w:rsidRPr="00866855">
        <w:lastRenderedPageBreak/>
        <w:drawing>
          <wp:inline distT="0" distB="0" distL="0" distR="0" wp14:anchorId="0BAFD836" wp14:editId="7406579F">
            <wp:extent cx="3686689" cy="362001"/>
            <wp:effectExtent l="0" t="0" r="0" b="0"/>
            <wp:docPr id="15834244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24451" name=""/>
                    <pic:cNvPicPr/>
                  </pic:nvPicPr>
                  <pic:blipFill>
                    <a:blip r:embed="rId24"/>
                    <a:stretch>
                      <a:fillRect/>
                    </a:stretch>
                  </pic:blipFill>
                  <pic:spPr>
                    <a:xfrm>
                      <a:off x="0" y="0"/>
                      <a:ext cx="3686689" cy="362001"/>
                    </a:xfrm>
                    <a:prstGeom prst="rect">
                      <a:avLst/>
                    </a:prstGeom>
                  </pic:spPr>
                </pic:pic>
              </a:graphicData>
            </a:graphic>
          </wp:inline>
        </w:drawing>
      </w:r>
    </w:p>
    <w:p w14:paraId="1C8D48C3" w14:textId="77777777" w:rsidR="00866855" w:rsidRDefault="00866855" w:rsidP="00866855"/>
    <w:p w14:paraId="25964066" w14:textId="24451CBC" w:rsidR="00866855" w:rsidRDefault="00866855" w:rsidP="00866855">
      <w:r w:rsidRPr="00866855">
        <w:t>Um equivalente a essa função é o </w:t>
      </w:r>
      <w:hyperlink r:id="rId25" w:tgtFrame="_blank" w:history="1">
        <w:r w:rsidRPr="00866855">
          <w:rPr>
            <w:rStyle w:val="Hyperlink"/>
          </w:rPr>
          <w:t>UPPER()</w:t>
        </w:r>
      </w:hyperlink>
      <w:r w:rsidRPr="00866855">
        <w:t>:</w:t>
      </w:r>
    </w:p>
    <w:p w14:paraId="3A14B9F3" w14:textId="2E8D5A7C" w:rsidR="00866855" w:rsidRDefault="00866855" w:rsidP="00866855">
      <w:r w:rsidRPr="00866855">
        <w:drawing>
          <wp:inline distT="0" distB="0" distL="0" distR="0" wp14:anchorId="7FD505D5" wp14:editId="2A4DC4D3">
            <wp:extent cx="3772426" cy="457264"/>
            <wp:effectExtent l="0" t="0" r="0" b="0"/>
            <wp:docPr id="904411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1197" name=""/>
                    <pic:cNvPicPr/>
                  </pic:nvPicPr>
                  <pic:blipFill>
                    <a:blip r:embed="rId26"/>
                    <a:stretch>
                      <a:fillRect/>
                    </a:stretch>
                  </pic:blipFill>
                  <pic:spPr>
                    <a:xfrm>
                      <a:off x="0" y="0"/>
                      <a:ext cx="3772426" cy="457264"/>
                    </a:xfrm>
                    <a:prstGeom prst="rect">
                      <a:avLst/>
                    </a:prstGeom>
                  </pic:spPr>
                </pic:pic>
              </a:graphicData>
            </a:graphic>
          </wp:inline>
        </w:drawing>
      </w:r>
    </w:p>
    <w:p w14:paraId="6F86FEB4" w14:textId="77777777" w:rsidR="00866855" w:rsidRDefault="00866855" w:rsidP="00866855"/>
    <w:p w14:paraId="22341236" w14:textId="1904E8AD" w:rsidR="00866855" w:rsidRDefault="00866855" w:rsidP="00866855">
      <w:r w:rsidRPr="00866855">
        <w:t>A </w:t>
      </w:r>
      <w:hyperlink r:id="rId27" w:tgtFrame="_blank" w:history="1">
        <w:r w:rsidRPr="00866855">
          <w:rPr>
            <w:rStyle w:val="Hyperlink"/>
          </w:rPr>
          <w:t>função SUBSTRING()</w:t>
        </w:r>
      </w:hyperlink>
      <w:r w:rsidRPr="00866855">
        <w:t> também é bastante usada. Com ela, conseguimos retirar um pedaço de texto de dentro de uma </w:t>
      </w:r>
      <w:proofErr w:type="spellStart"/>
      <w:r w:rsidRPr="00866855">
        <w:rPr>
          <w:i/>
          <w:iCs/>
        </w:rPr>
        <w:t>string</w:t>
      </w:r>
      <w:proofErr w:type="spellEnd"/>
      <w:r w:rsidRPr="00866855">
        <w:t> maior. Para usá-la, devemos informar três parâmetros: a </w:t>
      </w:r>
      <w:proofErr w:type="spellStart"/>
      <w:r w:rsidRPr="00866855">
        <w:rPr>
          <w:i/>
          <w:iCs/>
        </w:rPr>
        <w:t>string</w:t>
      </w:r>
      <w:proofErr w:type="spellEnd"/>
      <w:r w:rsidRPr="00866855">
        <w:t> original, a posição onde começaremos a retirada do texto e o número de caracteres que vamos extrair a partir da posição que especificamos:</w:t>
      </w:r>
    </w:p>
    <w:p w14:paraId="6C542727" w14:textId="39B91498" w:rsidR="00866855" w:rsidRDefault="00866855" w:rsidP="00866855">
      <w:r w:rsidRPr="00866855">
        <w:drawing>
          <wp:inline distT="0" distB="0" distL="0" distR="0" wp14:anchorId="0C57D613" wp14:editId="171977F9">
            <wp:extent cx="5410955" cy="476316"/>
            <wp:effectExtent l="0" t="0" r="0" b="0"/>
            <wp:docPr id="2075935044" name="Imagem 1" descr="Tela preta com letras branc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35044" name="Imagem 1" descr="Tela preta com letras brancas&#10;&#10;O conteúdo gerado por IA pode estar incorreto."/>
                    <pic:cNvPicPr/>
                  </pic:nvPicPr>
                  <pic:blipFill>
                    <a:blip r:embed="rId28"/>
                    <a:stretch>
                      <a:fillRect/>
                    </a:stretch>
                  </pic:blipFill>
                  <pic:spPr>
                    <a:xfrm>
                      <a:off x="0" y="0"/>
                      <a:ext cx="5410955" cy="476316"/>
                    </a:xfrm>
                    <a:prstGeom prst="rect">
                      <a:avLst/>
                    </a:prstGeom>
                  </pic:spPr>
                </pic:pic>
              </a:graphicData>
            </a:graphic>
          </wp:inline>
        </w:drawing>
      </w:r>
    </w:p>
    <w:p w14:paraId="2A96C457" w14:textId="77777777" w:rsidR="00866855" w:rsidRDefault="00866855" w:rsidP="00866855"/>
    <w:p w14:paraId="12B26022" w14:textId="77777777" w:rsidR="00866855" w:rsidRPr="00866855" w:rsidRDefault="00866855" w:rsidP="00866855">
      <w:r w:rsidRPr="00866855">
        <w:t>Nesse caso, o texto original é "</w:t>
      </w:r>
      <w:r w:rsidRPr="00866855">
        <w:rPr>
          <w:b/>
          <w:bCs/>
        </w:rPr>
        <w:t>SQL Tutorial</w:t>
      </w:r>
      <w:r w:rsidRPr="00866855">
        <w:t>", vamos começar a extrair a partir do </w:t>
      </w:r>
      <w:r w:rsidRPr="00866855">
        <w:rPr>
          <w:b/>
          <w:bCs/>
        </w:rPr>
        <w:t>quinto elemento</w:t>
      </w:r>
      <w:r w:rsidRPr="00866855">
        <w:t> (a letra T, maiúscula) e pegaremos </w:t>
      </w:r>
      <w:r w:rsidRPr="00866855">
        <w:rPr>
          <w:b/>
          <w:bCs/>
        </w:rPr>
        <w:t>três caracteres</w:t>
      </w:r>
      <w:r w:rsidRPr="00866855">
        <w:t>. Então, a </w:t>
      </w:r>
      <w:proofErr w:type="spellStart"/>
      <w:r w:rsidRPr="00866855">
        <w:rPr>
          <w:i/>
          <w:iCs/>
        </w:rPr>
        <w:t>subtring</w:t>
      </w:r>
      <w:proofErr w:type="spellEnd"/>
      <w:r w:rsidRPr="00866855">
        <w:t> resultante será "</w:t>
      </w:r>
      <w:proofErr w:type="spellStart"/>
      <w:r w:rsidRPr="00866855">
        <w:t>Tut</w:t>
      </w:r>
      <w:proofErr w:type="spellEnd"/>
      <w:r w:rsidRPr="00866855">
        <w:t>".</w:t>
      </w:r>
    </w:p>
    <w:p w14:paraId="601EB5CB" w14:textId="77777777" w:rsidR="00866855" w:rsidRPr="00866855" w:rsidRDefault="00866855" w:rsidP="00866855">
      <w:r w:rsidRPr="00866855">
        <w:t>A </w:t>
      </w:r>
      <w:hyperlink r:id="rId29" w:tgtFrame="_blank" w:history="1">
        <w:r w:rsidRPr="00866855">
          <w:rPr>
            <w:rStyle w:val="Hyperlink"/>
          </w:rPr>
          <w:t>função LENGTH()</w:t>
        </w:r>
      </w:hyperlink>
      <w:r w:rsidRPr="00866855">
        <w:t> retorna o tamanho de uma </w:t>
      </w:r>
      <w:proofErr w:type="spellStart"/>
      <w:r w:rsidRPr="00866855">
        <w:rPr>
          <w:i/>
          <w:iCs/>
        </w:rPr>
        <w:t>string</w:t>
      </w:r>
      <w:proofErr w:type="spellEnd"/>
      <w:r w:rsidRPr="00866855">
        <w:t>:</w:t>
      </w:r>
    </w:p>
    <w:p w14:paraId="463FC29A" w14:textId="770A100E" w:rsidR="00866855" w:rsidRDefault="00866855" w:rsidP="00866855">
      <w:r w:rsidRPr="00866855">
        <w:drawing>
          <wp:inline distT="0" distB="0" distL="0" distR="0" wp14:anchorId="5816E983" wp14:editId="4F89B32E">
            <wp:extent cx="4715533" cy="476316"/>
            <wp:effectExtent l="0" t="0" r="8890" b="0"/>
            <wp:docPr id="1118885234" name="Imagem 1" descr="Tela de computador com texto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85234" name="Imagem 1" descr="Tela de computador com texto preto sobre fundo branco&#10;&#10;O conteúdo gerado por IA pode estar incorreto."/>
                    <pic:cNvPicPr/>
                  </pic:nvPicPr>
                  <pic:blipFill>
                    <a:blip r:embed="rId30"/>
                    <a:stretch>
                      <a:fillRect/>
                    </a:stretch>
                  </pic:blipFill>
                  <pic:spPr>
                    <a:xfrm>
                      <a:off x="0" y="0"/>
                      <a:ext cx="4715533" cy="476316"/>
                    </a:xfrm>
                    <a:prstGeom prst="rect">
                      <a:avLst/>
                    </a:prstGeom>
                  </pic:spPr>
                </pic:pic>
              </a:graphicData>
            </a:graphic>
          </wp:inline>
        </w:drawing>
      </w:r>
    </w:p>
    <w:p w14:paraId="1B515E71" w14:textId="77777777" w:rsidR="00866855" w:rsidRDefault="00866855" w:rsidP="00866855"/>
    <w:p w14:paraId="7C8F13FB" w14:textId="77777777" w:rsidR="00866855" w:rsidRPr="00866855" w:rsidRDefault="00866855" w:rsidP="00866855">
      <w:r w:rsidRPr="00866855">
        <w:t>Nesse caso, o retorno será 12, pois o espaço também é contado.</w:t>
      </w:r>
    </w:p>
    <w:p w14:paraId="17FE83CA" w14:textId="77777777" w:rsidR="00866855" w:rsidRPr="00866855" w:rsidRDefault="00866855" w:rsidP="00866855">
      <w:r w:rsidRPr="00866855">
        <w:t>Existe uma série de funções úteis e você pode continuar explorando o site para conhecê-las um pouco melhor. Não vamos nos aprofundar neste vídeo, mas você pode, por exemplo, ler mais sobre a </w:t>
      </w:r>
      <w:hyperlink r:id="rId31" w:tgtFrame="_blank" w:history="1">
        <w:r w:rsidRPr="00866855">
          <w:rPr>
            <w:rStyle w:val="Hyperlink"/>
          </w:rPr>
          <w:t>função INSTR()</w:t>
        </w:r>
      </w:hyperlink>
      <w:r w:rsidRPr="00866855">
        <w:t>, que faz uma pesquisa para saber se uma </w:t>
      </w:r>
      <w:proofErr w:type="spellStart"/>
      <w:r w:rsidRPr="00866855">
        <w:rPr>
          <w:i/>
          <w:iCs/>
        </w:rPr>
        <w:t>string</w:t>
      </w:r>
      <w:proofErr w:type="spellEnd"/>
      <w:r w:rsidRPr="00866855">
        <w:t> está dentro de outra </w:t>
      </w:r>
      <w:proofErr w:type="spellStart"/>
      <w:r w:rsidRPr="00866855">
        <w:rPr>
          <w:i/>
          <w:iCs/>
        </w:rPr>
        <w:t>string</w:t>
      </w:r>
      <w:proofErr w:type="spellEnd"/>
      <w:r w:rsidRPr="00866855">
        <w:t>.</w:t>
      </w:r>
    </w:p>
    <w:p w14:paraId="1A129CC0" w14:textId="77777777" w:rsidR="00866855" w:rsidRPr="00866855" w:rsidRDefault="00866855" w:rsidP="00866855">
      <w:r w:rsidRPr="00866855">
        <w:t>Dependendo dos nossos objetivos, podemos sempre consultar a documentação do MySQL ou fóruns na internet para buscar uma função específica que resolva o problema que estamos enfrentando em determinado projeto.</w:t>
      </w:r>
    </w:p>
    <w:p w14:paraId="57142659" w14:textId="77777777" w:rsidR="00866855" w:rsidRPr="00866855" w:rsidRDefault="00866855" w:rsidP="00866855">
      <w:r w:rsidRPr="00866855">
        <w:t>Agora, vamos ao MySQL Workbench criar alguns exemplos com funções. Abriremos um novo script e começaremos com a seguinte consulta:</w:t>
      </w:r>
    </w:p>
    <w:p w14:paraId="02173645" w14:textId="1F242E84" w:rsidR="00866855" w:rsidRDefault="00866855" w:rsidP="00866855">
      <w:r w:rsidRPr="00866855">
        <w:drawing>
          <wp:inline distT="0" distB="0" distL="0" distR="0" wp14:anchorId="4A1934A7" wp14:editId="4405B512">
            <wp:extent cx="2372056" cy="381053"/>
            <wp:effectExtent l="0" t="0" r="9525" b="0"/>
            <wp:docPr id="2841830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83056" name=""/>
                    <pic:cNvPicPr/>
                  </pic:nvPicPr>
                  <pic:blipFill>
                    <a:blip r:embed="rId32"/>
                    <a:stretch>
                      <a:fillRect/>
                    </a:stretch>
                  </pic:blipFill>
                  <pic:spPr>
                    <a:xfrm>
                      <a:off x="0" y="0"/>
                      <a:ext cx="2372056" cy="381053"/>
                    </a:xfrm>
                    <a:prstGeom prst="rect">
                      <a:avLst/>
                    </a:prstGeom>
                  </pic:spPr>
                </pic:pic>
              </a:graphicData>
            </a:graphic>
          </wp:inline>
        </w:drawing>
      </w:r>
    </w:p>
    <w:p w14:paraId="6AC49B77" w14:textId="77777777" w:rsidR="00866855" w:rsidRDefault="00866855" w:rsidP="00866855"/>
    <w:p w14:paraId="26ECBCD2" w14:textId="26F044D0" w:rsidR="00866855" w:rsidRDefault="00866855" w:rsidP="00866855">
      <w:r w:rsidRPr="00866855">
        <w:t>Note que fizemos um SELECT sem o FROM, sem selecionar uma tabela. É como se fôssemos exibir uma constante. Para nomear a coluna, usaremos a expressão AS:</w:t>
      </w:r>
    </w:p>
    <w:p w14:paraId="6D54C6B8" w14:textId="1EEFC5D9" w:rsidR="00866855" w:rsidRDefault="00866855" w:rsidP="00866855">
      <w:r w:rsidRPr="00866855">
        <w:lastRenderedPageBreak/>
        <w:drawing>
          <wp:inline distT="0" distB="0" distL="0" distR="0" wp14:anchorId="6F85E328" wp14:editId="7E6860C0">
            <wp:extent cx="3772426" cy="447737"/>
            <wp:effectExtent l="0" t="0" r="0" b="9525"/>
            <wp:docPr id="16877049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04908" name=""/>
                    <pic:cNvPicPr/>
                  </pic:nvPicPr>
                  <pic:blipFill>
                    <a:blip r:embed="rId33"/>
                    <a:stretch>
                      <a:fillRect/>
                    </a:stretch>
                  </pic:blipFill>
                  <pic:spPr>
                    <a:xfrm>
                      <a:off x="0" y="0"/>
                      <a:ext cx="3772426" cy="447737"/>
                    </a:xfrm>
                    <a:prstGeom prst="rect">
                      <a:avLst/>
                    </a:prstGeom>
                  </pic:spPr>
                </pic:pic>
              </a:graphicData>
            </a:graphic>
          </wp:inline>
        </w:drawing>
      </w:r>
    </w:p>
    <w:p w14:paraId="1B07D80C" w14:textId="77777777" w:rsidR="00866855" w:rsidRDefault="00866855" w:rsidP="00866855"/>
    <w:p w14:paraId="42223BF5" w14:textId="77777777" w:rsidR="00866855" w:rsidRDefault="00866855" w:rsidP="00866855"/>
    <w:p w14:paraId="0EB036A3" w14:textId="5AF9F6C7" w:rsidR="00866855" w:rsidRDefault="00866855" w:rsidP="00866855">
      <w:r w:rsidRPr="00866855">
        <w:t>Dessa forma, aplicamos LTRIM() sobre uma </w:t>
      </w:r>
      <w:proofErr w:type="spellStart"/>
      <w:r w:rsidRPr="00866855">
        <w:rPr>
          <w:i/>
          <w:iCs/>
        </w:rPr>
        <w:t>string</w:t>
      </w:r>
      <w:proofErr w:type="spellEnd"/>
      <w:r w:rsidRPr="00866855">
        <w:t> que contém vários espaços e o resultado será o texto "OLÁ", com os espaços </w:t>
      </w:r>
      <w:r w:rsidRPr="00866855">
        <w:rPr>
          <w:b/>
          <w:bCs/>
        </w:rPr>
        <w:t>à esquerda</w:t>
      </w:r>
      <w:r w:rsidRPr="00866855">
        <w:t> aparados. Podemos fazer algo semelhante com RTRIM():</w:t>
      </w:r>
    </w:p>
    <w:p w14:paraId="21E5E4EB" w14:textId="41253FE8" w:rsidR="00866855" w:rsidRDefault="00866855" w:rsidP="00866855">
      <w:r w:rsidRPr="00866855">
        <w:drawing>
          <wp:inline distT="0" distB="0" distL="0" distR="0" wp14:anchorId="4D118B03" wp14:editId="12566AC9">
            <wp:extent cx="3762900" cy="485843"/>
            <wp:effectExtent l="0" t="0" r="0" b="9525"/>
            <wp:docPr id="990223787" name="Imagem 1" descr="Tela de computador com texto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23787" name="Imagem 1" descr="Tela de computador com texto preto sobre fundo branco&#10;&#10;O conteúdo gerado por IA pode estar incorreto."/>
                    <pic:cNvPicPr/>
                  </pic:nvPicPr>
                  <pic:blipFill>
                    <a:blip r:embed="rId34"/>
                    <a:stretch>
                      <a:fillRect/>
                    </a:stretch>
                  </pic:blipFill>
                  <pic:spPr>
                    <a:xfrm>
                      <a:off x="0" y="0"/>
                      <a:ext cx="3762900" cy="485843"/>
                    </a:xfrm>
                    <a:prstGeom prst="rect">
                      <a:avLst/>
                    </a:prstGeom>
                  </pic:spPr>
                </pic:pic>
              </a:graphicData>
            </a:graphic>
          </wp:inline>
        </w:drawing>
      </w:r>
    </w:p>
    <w:p w14:paraId="1CE13EB7" w14:textId="77777777" w:rsidR="00866855" w:rsidRDefault="00866855" w:rsidP="00866855"/>
    <w:p w14:paraId="2B3FE8AA" w14:textId="2931FD6D" w:rsidR="00866855" w:rsidRDefault="00866855" w:rsidP="00866855">
      <w:r w:rsidRPr="00866855">
        <w:t>Nesse caso, aparamos os espaços </w:t>
      </w:r>
      <w:r w:rsidRPr="00866855">
        <w:rPr>
          <w:b/>
          <w:bCs/>
        </w:rPr>
        <w:t>à direita</w:t>
      </w:r>
      <w:r w:rsidRPr="00866855">
        <w:t>. Se nossa meta for remover espaços de ambos os lados de um texto, manipularemos o texto com a função TRIM():</w:t>
      </w:r>
    </w:p>
    <w:p w14:paraId="52E25C2D" w14:textId="4AC776F6" w:rsidR="00866855" w:rsidRDefault="00866855" w:rsidP="00866855">
      <w:r w:rsidRPr="00866855">
        <w:drawing>
          <wp:inline distT="0" distB="0" distL="0" distR="0" wp14:anchorId="612B907C" wp14:editId="066BC561">
            <wp:extent cx="4153480" cy="523948"/>
            <wp:effectExtent l="0" t="0" r="0" b="9525"/>
            <wp:docPr id="1498616458" name="Imagem 1"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16458" name="Imagem 1" descr="Tela de celular&#10;&#10;O conteúdo gerado por IA pode estar incorreto."/>
                    <pic:cNvPicPr/>
                  </pic:nvPicPr>
                  <pic:blipFill>
                    <a:blip r:embed="rId35"/>
                    <a:stretch>
                      <a:fillRect/>
                    </a:stretch>
                  </pic:blipFill>
                  <pic:spPr>
                    <a:xfrm>
                      <a:off x="0" y="0"/>
                      <a:ext cx="4153480" cy="523948"/>
                    </a:xfrm>
                    <a:prstGeom prst="rect">
                      <a:avLst/>
                    </a:prstGeom>
                  </pic:spPr>
                </pic:pic>
              </a:graphicData>
            </a:graphic>
          </wp:inline>
        </w:drawing>
      </w:r>
    </w:p>
    <w:p w14:paraId="157C71B9" w14:textId="77777777" w:rsidR="00866855" w:rsidRDefault="00866855" w:rsidP="00866855"/>
    <w:p w14:paraId="08727B29" w14:textId="77777777" w:rsidR="00866855" w:rsidRPr="00866855" w:rsidRDefault="00866855" w:rsidP="00866855">
      <w:r w:rsidRPr="00866855">
        <w:t>O MySQL Workbench dará sugestões de preenchimento automático à medida que digitamos, dando alguns palpites de funções.</w:t>
      </w:r>
    </w:p>
    <w:p w14:paraId="2AEB7756" w14:textId="77777777" w:rsidR="00866855" w:rsidRPr="00866855" w:rsidRDefault="00866855" w:rsidP="00866855">
      <w:r w:rsidRPr="00866855">
        <w:t>A seguir, vamos concatenar </w:t>
      </w:r>
      <w:proofErr w:type="spellStart"/>
      <w:r w:rsidRPr="00866855">
        <w:rPr>
          <w:i/>
          <w:iCs/>
        </w:rPr>
        <w:t>strings</w:t>
      </w:r>
      <w:proofErr w:type="spellEnd"/>
      <w:r w:rsidRPr="00866855">
        <w:t>:</w:t>
      </w:r>
    </w:p>
    <w:p w14:paraId="08BD60B2" w14:textId="4A06C757" w:rsidR="00866855" w:rsidRDefault="00866855" w:rsidP="00866855">
      <w:r w:rsidRPr="00866855">
        <w:drawing>
          <wp:inline distT="0" distB="0" distL="0" distR="0" wp14:anchorId="011A31AC" wp14:editId="2B7346EA">
            <wp:extent cx="5306165" cy="476316"/>
            <wp:effectExtent l="0" t="0" r="8890" b="0"/>
            <wp:docPr id="672575987"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75987" name="Imagem 1" descr="Texto&#10;&#10;O conteúdo gerado por IA pode estar incorreto."/>
                    <pic:cNvPicPr/>
                  </pic:nvPicPr>
                  <pic:blipFill>
                    <a:blip r:embed="rId36"/>
                    <a:stretch>
                      <a:fillRect/>
                    </a:stretch>
                  </pic:blipFill>
                  <pic:spPr>
                    <a:xfrm>
                      <a:off x="0" y="0"/>
                      <a:ext cx="5306165" cy="476316"/>
                    </a:xfrm>
                    <a:prstGeom prst="rect">
                      <a:avLst/>
                    </a:prstGeom>
                  </pic:spPr>
                </pic:pic>
              </a:graphicData>
            </a:graphic>
          </wp:inline>
        </w:drawing>
      </w:r>
    </w:p>
    <w:p w14:paraId="7DC0B802" w14:textId="77777777" w:rsidR="00866855" w:rsidRDefault="00866855" w:rsidP="00866855"/>
    <w:p w14:paraId="227439FB" w14:textId="77777777" w:rsidR="00866855" w:rsidRPr="00866855" w:rsidRDefault="00866855" w:rsidP="00866855">
      <w:r w:rsidRPr="00866855">
        <w:t>Note que um dos parâmetros é um </w:t>
      </w:r>
      <w:r w:rsidRPr="00866855">
        <w:rPr>
          <w:b/>
          <w:bCs/>
        </w:rPr>
        <w:t>espaço</w:t>
      </w:r>
      <w:r w:rsidRPr="00866855">
        <w:t>. Sem ele, as palavras "OLÁ" e "TUDO" apareceriam juntas.</w:t>
      </w:r>
    </w:p>
    <w:p w14:paraId="5FE12880" w14:textId="77777777" w:rsidR="00866855" w:rsidRPr="00866855" w:rsidRDefault="00866855" w:rsidP="00866855">
      <w:r w:rsidRPr="00866855">
        <w:t>Também é possível fazer testes com as funções de texto que transformam letras minúsculas em maiúsculas:</w:t>
      </w:r>
    </w:p>
    <w:p w14:paraId="317332DE" w14:textId="27EAB403" w:rsidR="00866855" w:rsidRDefault="00866855" w:rsidP="00866855">
      <w:r w:rsidRPr="00866855">
        <w:drawing>
          <wp:inline distT="0" distB="0" distL="0" distR="0" wp14:anchorId="7208944E" wp14:editId="4E2E5D89">
            <wp:extent cx="4172532" cy="438211"/>
            <wp:effectExtent l="0" t="0" r="0" b="0"/>
            <wp:docPr id="8456484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48441" name=""/>
                    <pic:cNvPicPr/>
                  </pic:nvPicPr>
                  <pic:blipFill>
                    <a:blip r:embed="rId37"/>
                    <a:stretch>
                      <a:fillRect/>
                    </a:stretch>
                  </pic:blipFill>
                  <pic:spPr>
                    <a:xfrm>
                      <a:off x="0" y="0"/>
                      <a:ext cx="4172532" cy="438211"/>
                    </a:xfrm>
                    <a:prstGeom prst="rect">
                      <a:avLst/>
                    </a:prstGeom>
                  </pic:spPr>
                </pic:pic>
              </a:graphicData>
            </a:graphic>
          </wp:inline>
        </w:drawing>
      </w:r>
    </w:p>
    <w:p w14:paraId="6ADCF2CA" w14:textId="77777777" w:rsidR="00866855" w:rsidRDefault="00866855" w:rsidP="00866855"/>
    <w:p w14:paraId="7882B327" w14:textId="6DB1F57E" w:rsidR="00866855" w:rsidRDefault="00866855" w:rsidP="00866855">
      <w:r w:rsidRPr="00866855">
        <w:t>E vice-versa:</w:t>
      </w:r>
    </w:p>
    <w:p w14:paraId="5E110E3B" w14:textId="7FA690E4" w:rsidR="00866855" w:rsidRDefault="00866855" w:rsidP="00866855">
      <w:r w:rsidRPr="00866855">
        <w:drawing>
          <wp:inline distT="0" distB="0" distL="0" distR="0" wp14:anchorId="34116EAB" wp14:editId="1BCF6912">
            <wp:extent cx="4391638" cy="304843"/>
            <wp:effectExtent l="0" t="0" r="0" b="0"/>
            <wp:docPr id="7464083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08339" name=""/>
                    <pic:cNvPicPr/>
                  </pic:nvPicPr>
                  <pic:blipFill>
                    <a:blip r:embed="rId38"/>
                    <a:stretch>
                      <a:fillRect/>
                    </a:stretch>
                  </pic:blipFill>
                  <pic:spPr>
                    <a:xfrm>
                      <a:off x="0" y="0"/>
                      <a:ext cx="4391638" cy="304843"/>
                    </a:xfrm>
                    <a:prstGeom prst="rect">
                      <a:avLst/>
                    </a:prstGeom>
                  </pic:spPr>
                </pic:pic>
              </a:graphicData>
            </a:graphic>
          </wp:inline>
        </w:drawing>
      </w:r>
    </w:p>
    <w:p w14:paraId="2159E47E" w14:textId="77777777" w:rsidR="00866855" w:rsidRDefault="00866855" w:rsidP="00866855"/>
    <w:p w14:paraId="307E8E15" w14:textId="0124E050" w:rsidR="00866855" w:rsidRDefault="00866855" w:rsidP="00866855">
      <w:r w:rsidRPr="00866855">
        <w:t>Para extrair uma sequência de </w:t>
      </w:r>
      <w:proofErr w:type="spellStart"/>
      <w:r w:rsidRPr="00866855">
        <w:rPr>
          <w:i/>
          <w:iCs/>
        </w:rPr>
        <w:t>strings</w:t>
      </w:r>
      <w:proofErr w:type="spellEnd"/>
      <w:r w:rsidRPr="00866855">
        <w:t> dentro de um texto maior, optamos pela função SUBSTRING():</w:t>
      </w:r>
    </w:p>
    <w:p w14:paraId="0BCF6440" w14:textId="3CC10BBE" w:rsidR="00866855" w:rsidRDefault="00866855" w:rsidP="00866855">
      <w:r w:rsidRPr="00866855">
        <w:lastRenderedPageBreak/>
        <w:drawing>
          <wp:inline distT="0" distB="0" distL="0" distR="0" wp14:anchorId="54EC4F2A" wp14:editId="08A5E19E">
            <wp:extent cx="4953691" cy="295316"/>
            <wp:effectExtent l="0" t="0" r="0" b="9525"/>
            <wp:docPr id="15031898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89859" name=""/>
                    <pic:cNvPicPr/>
                  </pic:nvPicPr>
                  <pic:blipFill>
                    <a:blip r:embed="rId39"/>
                    <a:stretch>
                      <a:fillRect/>
                    </a:stretch>
                  </pic:blipFill>
                  <pic:spPr>
                    <a:xfrm>
                      <a:off x="0" y="0"/>
                      <a:ext cx="4953691" cy="295316"/>
                    </a:xfrm>
                    <a:prstGeom prst="rect">
                      <a:avLst/>
                    </a:prstGeom>
                  </pic:spPr>
                </pic:pic>
              </a:graphicData>
            </a:graphic>
          </wp:inline>
        </w:drawing>
      </w:r>
    </w:p>
    <w:p w14:paraId="7D2B359D" w14:textId="77777777" w:rsidR="00866855" w:rsidRDefault="00866855" w:rsidP="00866855"/>
    <w:p w14:paraId="305F28C9" w14:textId="77777777" w:rsidR="00866855" w:rsidRPr="00866855" w:rsidRDefault="00866855" w:rsidP="00866855">
      <w:r w:rsidRPr="00866855">
        <w:t>Perceba que informamos apenas dois parâmetros. O primeiro é o texto original e o segundo é a posição onde começamos a extrair a </w:t>
      </w:r>
      <w:proofErr w:type="spellStart"/>
      <w:r w:rsidRPr="00866855">
        <w:rPr>
          <w:i/>
          <w:iCs/>
        </w:rPr>
        <w:t>substring</w:t>
      </w:r>
      <w:proofErr w:type="spellEnd"/>
      <w:r w:rsidRPr="00866855">
        <w:t> - a sexta posição, ocupada pela letra T. Na falta do terceiro parâmetro que especifique quantos caracteres retirar, o MySQL continuará até o fim do texto. Assim, o resultado dessa consulta será "TUDO BEM?".</w:t>
      </w:r>
    </w:p>
    <w:p w14:paraId="4DAC7060" w14:textId="77777777" w:rsidR="00866855" w:rsidRPr="00866855" w:rsidRDefault="00866855" w:rsidP="00866855">
      <w:r w:rsidRPr="00866855">
        <w:t>Caso seja esclarecida a quantidade de caracteres desejada, então o retorno será diferente:</w:t>
      </w:r>
    </w:p>
    <w:p w14:paraId="1B16A20C" w14:textId="49D80B25" w:rsidR="00866855" w:rsidRDefault="00866855" w:rsidP="00866855">
      <w:r w:rsidRPr="00866855">
        <w:drawing>
          <wp:inline distT="0" distB="0" distL="0" distR="0" wp14:anchorId="0030760B" wp14:editId="5E2D312D">
            <wp:extent cx="5306165" cy="428685"/>
            <wp:effectExtent l="0" t="0" r="0" b="9525"/>
            <wp:docPr id="20796806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80642" name=""/>
                    <pic:cNvPicPr/>
                  </pic:nvPicPr>
                  <pic:blipFill>
                    <a:blip r:embed="rId40"/>
                    <a:stretch>
                      <a:fillRect/>
                    </a:stretch>
                  </pic:blipFill>
                  <pic:spPr>
                    <a:xfrm>
                      <a:off x="0" y="0"/>
                      <a:ext cx="5306165" cy="428685"/>
                    </a:xfrm>
                    <a:prstGeom prst="rect">
                      <a:avLst/>
                    </a:prstGeom>
                  </pic:spPr>
                </pic:pic>
              </a:graphicData>
            </a:graphic>
          </wp:inline>
        </w:drawing>
      </w:r>
    </w:p>
    <w:p w14:paraId="3A75BF73" w14:textId="77777777" w:rsidR="00866855" w:rsidRDefault="00866855" w:rsidP="00866855"/>
    <w:p w14:paraId="785843BD" w14:textId="77777777" w:rsidR="00866855" w:rsidRPr="00866855" w:rsidRDefault="00866855" w:rsidP="00866855">
      <w:r w:rsidRPr="00866855">
        <w:t>Nesse caso, a </w:t>
      </w:r>
      <w:proofErr w:type="spellStart"/>
      <w:r w:rsidRPr="00866855">
        <w:rPr>
          <w:i/>
          <w:iCs/>
        </w:rPr>
        <w:t>substring</w:t>
      </w:r>
      <w:proofErr w:type="spellEnd"/>
      <w:r w:rsidRPr="00866855">
        <w:t> começa no T e, contando quatro caracteres a partir dessa letra, termina na letra O. O resultado será a palavra "TUDO".</w:t>
      </w:r>
    </w:p>
    <w:p w14:paraId="6D2BA151" w14:textId="77777777" w:rsidR="00866855" w:rsidRPr="00866855" w:rsidRDefault="00866855" w:rsidP="00866855">
      <w:r w:rsidRPr="00866855">
        <w:t>Esses foram alguns exemplos livres utilizando dados bem simples para embasar nossos conhecimentos de funções que manipulam textos. Em um cenário real, usaremos essas funções dentro de um SELECT com informações presentes em tabelas, por exemplo:</w:t>
      </w:r>
    </w:p>
    <w:p w14:paraId="4039077F" w14:textId="36776E28" w:rsidR="00866855" w:rsidRDefault="00866855" w:rsidP="00866855">
      <w:r w:rsidRPr="00866855">
        <w:drawing>
          <wp:inline distT="0" distB="0" distL="0" distR="0" wp14:anchorId="1EC9BC17" wp14:editId="73D801C8">
            <wp:extent cx="5731510" cy="296545"/>
            <wp:effectExtent l="0" t="0" r="2540" b="8255"/>
            <wp:docPr id="15126482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48250" name=""/>
                    <pic:cNvPicPr/>
                  </pic:nvPicPr>
                  <pic:blipFill>
                    <a:blip r:embed="rId41"/>
                    <a:stretch>
                      <a:fillRect/>
                    </a:stretch>
                  </pic:blipFill>
                  <pic:spPr>
                    <a:xfrm>
                      <a:off x="0" y="0"/>
                      <a:ext cx="5731510" cy="296545"/>
                    </a:xfrm>
                    <a:prstGeom prst="rect">
                      <a:avLst/>
                    </a:prstGeom>
                  </pic:spPr>
                </pic:pic>
              </a:graphicData>
            </a:graphic>
          </wp:inline>
        </w:drawing>
      </w:r>
    </w:p>
    <w:p w14:paraId="0475D73A" w14:textId="77777777" w:rsidR="00866855" w:rsidRDefault="00866855" w:rsidP="00866855"/>
    <w:p w14:paraId="07B25307" w14:textId="2E3B6C1C" w:rsidR="00866855" w:rsidRDefault="00866855" w:rsidP="00866855">
      <w:r w:rsidRPr="00866855">
        <w:t>Veja que, dessa vez, selecionamos uma tabela com o FROM. Para cada linha do nosso SELECT, a função CONCAT() foi aplicada com campos diferentes da tabela — o nome e o CPF entre parênteses de cada cliente.</w:t>
      </w:r>
    </w:p>
    <w:p w14:paraId="33DA430F" w14:textId="77777777" w:rsidR="00866855" w:rsidRPr="00866855" w:rsidRDefault="00866855" w:rsidP="00866855"/>
    <w:p w14:paraId="2DEDD110" w14:textId="77777777" w:rsidR="00866855" w:rsidRDefault="00866855"/>
    <w:sectPr w:rsidR="00866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451"/>
    <w:rsid w:val="00257860"/>
    <w:rsid w:val="005519CD"/>
    <w:rsid w:val="00866855"/>
    <w:rsid w:val="00A67451"/>
    <w:rsid w:val="00EA0A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91F6"/>
  <w15:chartTrackingRefBased/>
  <w15:docId w15:val="{B35820B7-568E-453B-B608-ADCE2815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674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67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6745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674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674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745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745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745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745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6745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6745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6745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6745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6745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6745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6745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6745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67451"/>
    <w:rPr>
      <w:rFonts w:eastAsiaTheme="majorEastAsia" w:cstheme="majorBidi"/>
      <w:color w:val="272727" w:themeColor="text1" w:themeTint="D8"/>
    </w:rPr>
  </w:style>
  <w:style w:type="paragraph" w:styleId="Ttulo">
    <w:name w:val="Title"/>
    <w:basedOn w:val="Normal"/>
    <w:next w:val="Normal"/>
    <w:link w:val="TtuloChar"/>
    <w:uiPriority w:val="10"/>
    <w:qFormat/>
    <w:rsid w:val="00A67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674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6745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6745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67451"/>
    <w:pPr>
      <w:spacing w:before="160"/>
      <w:jc w:val="center"/>
    </w:pPr>
    <w:rPr>
      <w:i/>
      <w:iCs/>
      <w:color w:val="404040" w:themeColor="text1" w:themeTint="BF"/>
    </w:rPr>
  </w:style>
  <w:style w:type="character" w:customStyle="1" w:styleId="CitaoChar">
    <w:name w:val="Citação Char"/>
    <w:basedOn w:val="Fontepargpadro"/>
    <w:link w:val="Citao"/>
    <w:uiPriority w:val="29"/>
    <w:rsid w:val="00A67451"/>
    <w:rPr>
      <w:i/>
      <w:iCs/>
      <w:color w:val="404040" w:themeColor="text1" w:themeTint="BF"/>
    </w:rPr>
  </w:style>
  <w:style w:type="paragraph" w:styleId="PargrafodaLista">
    <w:name w:val="List Paragraph"/>
    <w:basedOn w:val="Normal"/>
    <w:uiPriority w:val="34"/>
    <w:qFormat/>
    <w:rsid w:val="00A67451"/>
    <w:pPr>
      <w:ind w:left="720"/>
      <w:contextualSpacing/>
    </w:pPr>
  </w:style>
  <w:style w:type="character" w:styleId="nfaseIntensa">
    <w:name w:val="Intense Emphasis"/>
    <w:basedOn w:val="Fontepargpadro"/>
    <w:uiPriority w:val="21"/>
    <w:qFormat/>
    <w:rsid w:val="00A67451"/>
    <w:rPr>
      <w:i/>
      <w:iCs/>
      <w:color w:val="0F4761" w:themeColor="accent1" w:themeShade="BF"/>
    </w:rPr>
  </w:style>
  <w:style w:type="paragraph" w:styleId="CitaoIntensa">
    <w:name w:val="Intense Quote"/>
    <w:basedOn w:val="Normal"/>
    <w:next w:val="Normal"/>
    <w:link w:val="CitaoIntensaChar"/>
    <w:uiPriority w:val="30"/>
    <w:qFormat/>
    <w:rsid w:val="00A67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67451"/>
    <w:rPr>
      <w:i/>
      <w:iCs/>
      <w:color w:val="0F4761" w:themeColor="accent1" w:themeShade="BF"/>
    </w:rPr>
  </w:style>
  <w:style w:type="character" w:styleId="RefernciaIntensa">
    <w:name w:val="Intense Reference"/>
    <w:basedOn w:val="Fontepargpadro"/>
    <w:uiPriority w:val="32"/>
    <w:qFormat/>
    <w:rsid w:val="00A67451"/>
    <w:rPr>
      <w:b/>
      <w:bCs/>
      <w:smallCaps/>
      <w:color w:val="0F4761" w:themeColor="accent1" w:themeShade="BF"/>
      <w:spacing w:val="5"/>
    </w:rPr>
  </w:style>
  <w:style w:type="character" w:styleId="Hyperlink">
    <w:name w:val="Hyperlink"/>
    <w:basedOn w:val="Fontepargpadro"/>
    <w:uiPriority w:val="99"/>
    <w:unhideWhenUsed/>
    <w:rsid w:val="00866855"/>
    <w:rPr>
      <w:color w:val="467886" w:themeColor="hyperlink"/>
      <w:u w:val="single"/>
    </w:rPr>
  </w:style>
  <w:style w:type="character" w:styleId="MenoPendente">
    <w:name w:val="Unresolved Mention"/>
    <w:basedOn w:val="Fontepargpadro"/>
    <w:uiPriority w:val="99"/>
    <w:semiHidden/>
    <w:unhideWhenUsed/>
    <w:rsid w:val="00866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40357">
      <w:bodyDiv w:val="1"/>
      <w:marLeft w:val="0"/>
      <w:marRight w:val="0"/>
      <w:marTop w:val="0"/>
      <w:marBottom w:val="0"/>
      <w:divBdr>
        <w:top w:val="none" w:sz="0" w:space="0" w:color="auto"/>
        <w:left w:val="none" w:sz="0" w:space="0" w:color="auto"/>
        <w:bottom w:val="none" w:sz="0" w:space="0" w:color="auto"/>
        <w:right w:val="none" w:sz="0" w:space="0" w:color="auto"/>
      </w:divBdr>
    </w:div>
    <w:div w:id="265962199">
      <w:bodyDiv w:val="1"/>
      <w:marLeft w:val="0"/>
      <w:marRight w:val="0"/>
      <w:marTop w:val="0"/>
      <w:marBottom w:val="0"/>
      <w:divBdr>
        <w:top w:val="none" w:sz="0" w:space="0" w:color="auto"/>
        <w:left w:val="none" w:sz="0" w:space="0" w:color="auto"/>
        <w:bottom w:val="none" w:sz="0" w:space="0" w:color="auto"/>
        <w:right w:val="none" w:sz="0" w:space="0" w:color="auto"/>
      </w:divBdr>
      <w:divsChild>
        <w:div w:id="127378508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66179979">
      <w:bodyDiv w:val="1"/>
      <w:marLeft w:val="0"/>
      <w:marRight w:val="0"/>
      <w:marTop w:val="0"/>
      <w:marBottom w:val="0"/>
      <w:divBdr>
        <w:top w:val="none" w:sz="0" w:space="0" w:color="auto"/>
        <w:left w:val="none" w:sz="0" w:space="0" w:color="auto"/>
        <w:bottom w:val="none" w:sz="0" w:space="0" w:color="auto"/>
        <w:right w:val="none" w:sz="0" w:space="0" w:color="auto"/>
      </w:divBdr>
    </w:div>
    <w:div w:id="453981867">
      <w:bodyDiv w:val="1"/>
      <w:marLeft w:val="0"/>
      <w:marRight w:val="0"/>
      <w:marTop w:val="0"/>
      <w:marBottom w:val="0"/>
      <w:divBdr>
        <w:top w:val="none" w:sz="0" w:space="0" w:color="auto"/>
        <w:left w:val="none" w:sz="0" w:space="0" w:color="auto"/>
        <w:bottom w:val="none" w:sz="0" w:space="0" w:color="auto"/>
        <w:right w:val="none" w:sz="0" w:space="0" w:color="auto"/>
      </w:divBdr>
    </w:div>
    <w:div w:id="514465605">
      <w:bodyDiv w:val="1"/>
      <w:marLeft w:val="0"/>
      <w:marRight w:val="0"/>
      <w:marTop w:val="0"/>
      <w:marBottom w:val="0"/>
      <w:divBdr>
        <w:top w:val="none" w:sz="0" w:space="0" w:color="auto"/>
        <w:left w:val="none" w:sz="0" w:space="0" w:color="auto"/>
        <w:bottom w:val="none" w:sz="0" w:space="0" w:color="auto"/>
        <w:right w:val="none" w:sz="0" w:space="0" w:color="auto"/>
      </w:divBdr>
      <w:divsChild>
        <w:div w:id="55924755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698820347">
      <w:bodyDiv w:val="1"/>
      <w:marLeft w:val="0"/>
      <w:marRight w:val="0"/>
      <w:marTop w:val="0"/>
      <w:marBottom w:val="0"/>
      <w:divBdr>
        <w:top w:val="none" w:sz="0" w:space="0" w:color="auto"/>
        <w:left w:val="none" w:sz="0" w:space="0" w:color="auto"/>
        <w:bottom w:val="none" w:sz="0" w:space="0" w:color="auto"/>
        <w:right w:val="none" w:sz="0" w:space="0" w:color="auto"/>
      </w:divBdr>
      <w:divsChild>
        <w:div w:id="156861129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802044091">
      <w:bodyDiv w:val="1"/>
      <w:marLeft w:val="0"/>
      <w:marRight w:val="0"/>
      <w:marTop w:val="0"/>
      <w:marBottom w:val="0"/>
      <w:divBdr>
        <w:top w:val="none" w:sz="0" w:space="0" w:color="auto"/>
        <w:left w:val="none" w:sz="0" w:space="0" w:color="auto"/>
        <w:bottom w:val="none" w:sz="0" w:space="0" w:color="auto"/>
        <w:right w:val="none" w:sz="0" w:space="0" w:color="auto"/>
      </w:divBdr>
    </w:div>
    <w:div w:id="903953685">
      <w:bodyDiv w:val="1"/>
      <w:marLeft w:val="0"/>
      <w:marRight w:val="0"/>
      <w:marTop w:val="0"/>
      <w:marBottom w:val="0"/>
      <w:divBdr>
        <w:top w:val="none" w:sz="0" w:space="0" w:color="auto"/>
        <w:left w:val="none" w:sz="0" w:space="0" w:color="auto"/>
        <w:bottom w:val="none" w:sz="0" w:space="0" w:color="auto"/>
        <w:right w:val="none" w:sz="0" w:space="0" w:color="auto"/>
      </w:divBdr>
    </w:div>
    <w:div w:id="1132090864">
      <w:bodyDiv w:val="1"/>
      <w:marLeft w:val="0"/>
      <w:marRight w:val="0"/>
      <w:marTop w:val="0"/>
      <w:marBottom w:val="0"/>
      <w:divBdr>
        <w:top w:val="none" w:sz="0" w:space="0" w:color="auto"/>
        <w:left w:val="none" w:sz="0" w:space="0" w:color="auto"/>
        <w:bottom w:val="none" w:sz="0" w:space="0" w:color="auto"/>
        <w:right w:val="none" w:sz="0" w:space="0" w:color="auto"/>
      </w:divBdr>
    </w:div>
    <w:div w:id="1338266302">
      <w:bodyDiv w:val="1"/>
      <w:marLeft w:val="0"/>
      <w:marRight w:val="0"/>
      <w:marTop w:val="0"/>
      <w:marBottom w:val="0"/>
      <w:divBdr>
        <w:top w:val="none" w:sz="0" w:space="0" w:color="auto"/>
        <w:left w:val="none" w:sz="0" w:space="0" w:color="auto"/>
        <w:bottom w:val="none" w:sz="0" w:space="0" w:color="auto"/>
        <w:right w:val="none" w:sz="0" w:space="0" w:color="auto"/>
      </w:divBdr>
    </w:div>
    <w:div w:id="1355812975">
      <w:bodyDiv w:val="1"/>
      <w:marLeft w:val="0"/>
      <w:marRight w:val="0"/>
      <w:marTop w:val="0"/>
      <w:marBottom w:val="0"/>
      <w:divBdr>
        <w:top w:val="none" w:sz="0" w:space="0" w:color="auto"/>
        <w:left w:val="none" w:sz="0" w:space="0" w:color="auto"/>
        <w:bottom w:val="none" w:sz="0" w:space="0" w:color="auto"/>
        <w:right w:val="none" w:sz="0" w:space="0" w:color="auto"/>
      </w:divBdr>
    </w:div>
    <w:div w:id="1640956458">
      <w:bodyDiv w:val="1"/>
      <w:marLeft w:val="0"/>
      <w:marRight w:val="0"/>
      <w:marTop w:val="0"/>
      <w:marBottom w:val="0"/>
      <w:divBdr>
        <w:top w:val="none" w:sz="0" w:space="0" w:color="auto"/>
        <w:left w:val="none" w:sz="0" w:space="0" w:color="auto"/>
        <w:bottom w:val="none" w:sz="0" w:space="0" w:color="auto"/>
        <w:right w:val="none" w:sz="0" w:space="0" w:color="auto"/>
      </w:divBdr>
    </w:div>
    <w:div w:id="1644773941">
      <w:bodyDiv w:val="1"/>
      <w:marLeft w:val="0"/>
      <w:marRight w:val="0"/>
      <w:marTop w:val="0"/>
      <w:marBottom w:val="0"/>
      <w:divBdr>
        <w:top w:val="none" w:sz="0" w:space="0" w:color="auto"/>
        <w:left w:val="none" w:sz="0" w:space="0" w:color="auto"/>
        <w:bottom w:val="none" w:sz="0" w:space="0" w:color="auto"/>
        <w:right w:val="none" w:sz="0" w:space="0" w:color="auto"/>
      </w:divBdr>
      <w:divsChild>
        <w:div w:id="68833186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50022004">
      <w:bodyDiv w:val="1"/>
      <w:marLeft w:val="0"/>
      <w:marRight w:val="0"/>
      <w:marTop w:val="0"/>
      <w:marBottom w:val="0"/>
      <w:divBdr>
        <w:top w:val="none" w:sz="0" w:space="0" w:color="auto"/>
        <w:left w:val="none" w:sz="0" w:space="0" w:color="auto"/>
        <w:bottom w:val="none" w:sz="0" w:space="0" w:color="auto"/>
        <w:right w:val="none" w:sz="0" w:space="0" w:color="auto"/>
      </w:divBdr>
    </w:div>
    <w:div w:id="1904095307">
      <w:bodyDiv w:val="1"/>
      <w:marLeft w:val="0"/>
      <w:marRight w:val="0"/>
      <w:marTop w:val="0"/>
      <w:marBottom w:val="0"/>
      <w:divBdr>
        <w:top w:val="none" w:sz="0" w:space="0" w:color="auto"/>
        <w:left w:val="none" w:sz="0" w:space="0" w:color="auto"/>
        <w:bottom w:val="none" w:sz="0" w:space="0" w:color="auto"/>
        <w:right w:val="none" w:sz="0" w:space="0" w:color="auto"/>
      </w:divBdr>
    </w:div>
    <w:div w:id="203129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sql/func_mysql_ltrim.asp"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8.png"/><Relationship Id="rId21" Type="http://schemas.openxmlformats.org/officeDocument/2006/relationships/hyperlink" Target="https://www.w3schools.com/sql/func_mysql_lower.asp" TargetMode="External"/><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hyperlink" Target="https://dev.mysql.com/doc/refman/8.0/en/"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w3schools.com/sql/func_mysql_length.asp" TargetMode="External"/><Relationship Id="rId41" Type="http://schemas.openxmlformats.org/officeDocument/2006/relationships/image" Target="media/image20.png"/><Relationship Id="rId1" Type="http://schemas.openxmlformats.org/officeDocument/2006/relationships/styles" Target="styles.xml"/><Relationship Id="rId6" Type="http://schemas.openxmlformats.org/officeDocument/2006/relationships/hyperlink" Target="https://dev.mysql.com/doc/" TargetMode="External"/><Relationship Id="rId11" Type="http://schemas.openxmlformats.org/officeDocument/2006/relationships/hyperlink" Target="https://www.w3schools.com/sql/func_mysql_concat.asp"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hyperlink" Target="https://dev.mysql.com/doc/refman/8.0/en/" TargetMode="External"/><Relationship Id="rId15" Type="http://schemas.openxmlformats.org/officeDocument/2006/relationships/hyperlink" Target="https://www.w3schools.com/sql/func_mysql_rtrim.asp" TargetMode="External"/><Relationship Id="rId23" Type="http://schemas.openxmlformats.org/officeDocument/2006/relationships/hyperlink" Target="https://www.w3schools.com/sql/func_mysql_ucase.asp" TargetMode="External"/><Relationship Id="rId28" Type="http://schemas.openxmlformats.org/officeDocument/2006/relationships/image" Target="media/image9.png"/><Relationship Id="rId36" Type="http://schemas.openxmlformats.org/officeDocument/2006/relationships/image" Target="media/image15.png"/><Relationship Id="rId10" Type="http://schemas.openxmlformats.org/officeDocument/2006/relationships/hyperlink" Target="https://www.w3schools.com/sql/sql_ref_mysql.asp" TargetMode="External"/><Relationship Id="rId19" Type="http://schemas.openxmlformats.org/officeDocument/2006/relationships/hyperlink" Target="https://www.w3schools.com/sql/func_mysql_lcase.asp" TargetMode="External"/><Relationship Id="rId31" Type="http://schemas.openxmlformats.org/officeDocument/2006/relationships/hyperlink" Target="https://www.w3schools.com/sql/func_mysql_instr.asp" TargetMode="External"/><Relationship Id="rId4" Type="http://schemas.openxmlformats.org/officeDocument/2006/relationships/hyperlink" Target="https://dev.mysql.com/doc/" TargetMode="External"/><Relationship Id="rId9" Type="http://schemas.openxmlformats.org/officeDocument/2006/relationships/hyperlink" Target="https://www.w3schools.com/"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www.w3schools.com/sql/func_mysql_substring.asp" TargetMode="External"/><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hyperlink" Target="https://dev.mysql.com/doc/refman/8.0/en/functions.html" TargetMode="External"/><Relationship Id="rId3"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www.w3schools.com/sql/func_mysql_trim.asp" TargetMode="External"/><Relationship Id="rId25" Type="http://schemas.openxmlformats.org/officeDocument/2006/relationships/hyperlink" Target="https://www.w3schools.com/sql/func_mysql_upper.asp" TargetMode="External"/><Relationship Id="rId33" Type="http://schemas.openxmlformats.org/officeDocument/2006/relationships/image" Target="media/image12.png"/><Relationship Id="rId38"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1298</Words>
  <Characters>7010</Characters>
  <Application>Microsoft Office Word</Application>
  <DocSecurity>0</DocSecurity>
  <Lines>58</Lines>
  <Paragraphs>16</Paragraphs>
  <ScaleCrop>false</ScaleCrop>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Souza Silva</dc:creator>
  <cp:keywords/>
  <dc:description/>
  <cp:lastModifiedBy>Jefferson Souza Silva</cp:lastModifiedBy>
  <cp:revision>2</cp:revision>
  <dcterms:created xsi:type="dcterms:W3CDTF">2025-04-27T18:05:00Z</dcterms:created>
  <dcterms:modified xsi:type="dcterms:W3CDTF">2025-04-27T18:13:00Z</dcterms:modified>
</cp:coreProperties>
</file>