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6B77F" w14:textId="79B2E1C8" w:rsidR="00EA0A87" w:rsidRDefault="00793402">
      <w:r w:rsidRPr="00793402">
        <w:t>Na tabela de notas fiscais temos o valor do imposto. Já na tabela de itens temos a quantidade e o faturamento. Calcule o valor do imposto pago no ano de 2016 arredondando para o menor inteiro.</w:t>
      </w:r>
    </w:p>
    <w:p w14:paraId="05B21D37" w14:textId="77777777" w:rsidR="00793402" w:rsidRDefault="00793402"/>
    <w:p w14:paraId="2A65594C" w14:textId="484256B9" w:rsidR="00793402" w:rsidRDefault="00793402">
      <w:r w:rsidRPr="00793402">
        <w:drawing>
          <wp:inline distT="0" distB="0" distL="0" distR="0" wp14:anchorId="3405C5A8" wp14:editId="11281AF1">
            <wp:extent cx="5731510" cy="1459865"/>
            <wp:effectExtent l="0" t="0" r="2540" b="6985"/>
            <wp:docPr id="3840122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12299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8D"/>
    <w:rsid w:val="00257860"/>
    <w:rsid w:val="005D009E"/>
    <w:rsid w:val="00793402"/>
    <w:rsid w:val="00CA438D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1D4AC"/>
  <w15:chartTrackingRefBased/>
  <w15:docId w15:val="{3A1B746A-EF83-48BB-A37F-9B1D8D57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4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4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4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4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4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4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4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4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4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4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4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4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43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43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43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43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43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43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4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4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4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4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4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43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43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43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4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43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43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2025-04-27T18:19:00Z</dcterms:created>
  <dcterms:modified xsi:type="dcterms:W3CDTF">2025-04-27T18:19:00Z</dcterms:modified>
</cp:coreProperties>
</file>