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数据压缩也称为</w:t>
      </w:r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A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从数据传输的角度讲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常用的数据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码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用较少的</w:t>
      </w:r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H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位数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不常用的用较多的位数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整体上</w:t>
      </w:r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F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数据量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A.</w:t>
      </w:r>
      <w:r>
        <w:rPr>
          <w:rFonts w:hint="eastAsia"/>
          <w:lang w:val="en-US" w:eastAsia="zh-Hans"/>
        </w:rPr>
        <w:t>不等长编码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B.</w:t>
      </w:r>
      <w:r>
        <w:rPr>
          <w:rFonts w:hint="eastAsia"/>
          <w:lang w:val="en-US" w:eastAsia="zh-Hans"/>
        </w:rPr>
        <w:t>霍尔曼编码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C.</w:t>
      </w:r>
      <w:r>
        <w:rPr>
          <w:rFonts w:hint="eastAsia"/>
          <w:lang w:val="en-US" w:eastAsia="zh-Hans"/>
        </w:rPr>
        <w:t>行程长度编码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D.</w:t>
      </w:r>
      <w:r>
        <w:rPr>
          <w:rFonts w:hint="eastAsia"/>
          <w:lang w:val="en-US" w:eastAsia="zh-Hans"/>
        </w:rPr>
        <w:t>十六进制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E.</w:t>
      </w:r>
      <w:r>
        <w:rPr>
          <w:rFonts w:hint="eastAsia"/>
          <w:lang w:val="en-US" w:eastAsia="zh-Hans"/>
        </w:rPr>
        <w:t>增加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F.</w:t>
      </w:r>
      <w:r>
        <w:rPr>
          <w:rFonts w:hint="eastAsia"/>
          <w:lang w:val="en-US" w:eastAsia="zh-Hans"/>
        </w:rPr>
        <w:t>减少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G.</w:t>
      </w:r>
      <w:r>
        <w:rPr>
          <w:rFonts w:hint="eastAsia"/>
          <w:lang w:val="en-US" w:eastAsia="zh-Hans"/>
        </w:rPr>
        <w:t>等长编码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H.</w:t>
      </w:r>
      <w:r>
        <w:rPr>
          <w:rFonts w:hint="eastAsia"/>
          <w:lang w:val="en-US" w:eastAsia="zh-Hans"/>
        </w:rPr>
        <w:t>二进制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对数据重新进行编码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以减少所需存储空间的通用术语称为</w:t>
      </w:r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F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数据压缩方法从压缩后的数据是否能够完全恢复到原数据对角度看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霍尔曼编码</w:t>
      </w:r>
      <w:r>
        <w:rPr>
          <w:rFonts w:hint="default"/>
          <w:lang w:eastAsia="zh-Hans"/>
        </w:rPr>
        <w:t>、RLE</w:t>
      </w:r>
      <w:r>
        <w:rPr>
          <w:rFonts w:hint="eastAsia"/>
          <w:lang w:val="en-US" w:eastAsia="zh-Hans"/>
        </w:rPr>
        <w:t>编码都是</w:t>
      </w:r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C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压缩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多媒体数据格式</w:t>
      </w:r>
      <w:r>
        <w:rPr>
          <w:rFonts w:hint="default"/>
          <w:lang w:eastAsia="zh-Hans"/>
        </w:rPr>
        <w:t>JPG、MP3</w:t>
      </w:r>
      <w:r>
        <w:rPr>
          <w:rFonts w:hint="eastAsia"/>
          <w:lang w:val="en-US" w:eastAsia="zh-Hans"/>
        </w:rPr>
        <w:t>等都是</w:t>
      </w:r>
      <w:r>
        <w:rPr>
          <w:rFonts w:hint="default"/>
          <w:lang w:eastAsia="zh-Hans"/>
        </w:rPr>
        <w:t>（</w:t>
      </w:r>
      <w:r>
        <w:rPr>
          <w:rFonts w:hint="default"/>
          <w:lang w:eastAsia="zh-Hans"/>
        </w:rPr>
        <w:t>H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压缩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A.</w:t>
      </w:r>
      <w:r>
        <w:rPr>
          <w:rFonts w:hint="eastAsia"/>
          <w:lang w:val="en-US" w:eastAsia="zh-Hans"/>
        </w:rPr>
        <w:t>数据编码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B.WAV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C.</w:t>
      </w:r>
      <w:r>
        <w:rPr>
          <w:rFonts w:hint="eastAsia"/>
          <w:lang w:val="en-US" w:eastAsia="zh-Hans"/>
        </w:rPr>
        <w:t>无损压缩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D.</w:t>
      </w:r>
      <w:r>
        <w:rPr>
          <w:rFonts w:hint="eastAsia"/>
          <w:lang w:val="en-US" w:eastAsia="zh-Hans"/>
        </w:rPr>
        <w:t>文本文件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E.</w:t>
      </w:r>
      <w:r>
        <w:rPr>
          <w:rFonts w:hint="eastAsia"/>
          <w:lang w:val="en-US" w:eastAsia="zh-Hans"/>
        </w:rPr>
        <w:t>bmp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F.</w:t>
      </w:r>
      <w:r>
        <w:rPr>
          <w:rFonts w:hint="eastAsia"/>
          <w:lang w:val="en-US" w:eastAsia="zh-Hans"/>
        </w:rPr>
        <w:t>数据压缩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G.JPG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H.</w:t>
      </w:r>
      <w:r>
        <w:rPr>
          <w:rFonts w:hint="eastAsia"/>
          <w:lang w:val="en-US" w:eastAsia="zh-Hans"/>
        </w:rPr>
        <w:t>有损压缩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分辨率位</w:t>
      </w:r>
      <w:r>
        <w:rPr>
          <w:rFonts w:hint="default"/>
          <w:lang w:eastAsia="zh-Hans"/>
        </w:rPr>
        <w:t>SVGA(1024*768)</w:t>
      </w:r>
      <w:r>
        <w:rPr>
          <w:rFonts w:hint="eastAsia"/>
          <w:lang w:val="en-US" w:eastAsia="zh-Hans"/>
        </w:rPr>
        <w:t>等屏幕要显示</w:t>
      </w:r>
      <w:r>
        <w:rPr>
          <w:rFonts w:hint="default"/>
          <w:lang w:eastAsia="zh-Hans"/>
        </w:rPr>
        <w:t>160</w:t>
      </w:r>
      <w:r>
        <w:rPr>
          <w:rFonts w:hint="eastAsia"/>
          <w:lang w:val="en-US" w:eastAsia="zh-Hans"/>
        </w:rPr>
        <w:t>种颜色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至少需要多少字节表示</w:t>
      </w:r>
      <w:r>
        <w:rPr>
          <w:rFonts w:hint="default"/>
          <w:lang w:eastAsia="zh-Hans"/>
        </w:rPr>
        <w:t>？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A:1024*768*8/8=</w:t>
      </w:r>
      <w:r>
        <w:rPr>
          <w:rFonts w:hint="default"/>
          <w:lang w:eastAsia="zh-Hans"/>
        </w:rPr>
        <w:t>1024*768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x,y,z</w:t>
      </w:r>
      <w:r>
        <w:rPr>
          <w:rFonts w:hint="eastAsia"/>
          <w:lang w:val="en-US" w:eastAsia="zh-Hans"/>
        </w:rPr>
        <w:t>是逻辑量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判断等式是否成立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如相等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写出证明</w:t>
      </w:r>
      <w:r>
        <w:rPr>
          <w:rFonts w:hint="default"/>
          <w:lang w:eastAsia="zh-Hans"/>
        </w:rPr>
        <w:t>！(x+y)z=xyz+xy</w:t>
      </w:r>
      <w:r>
        <w:rPr>
          <w:rFonts w:hint="default"/>
          <w:lang w:eastAsia="zh-Hans"/>
        </w:rPr>
        <w:t>’</w:t>
      </w:r>
      <w:r>
        <w:rPr>
          <w:rFonts w:hint="default"/>
          <w:lang w:eastAsia="zh-Hans"/>
        </w:rPr>
        <w:t>z+x</w:t>
      </w:r>
      <w:r>
        <w:rPr>
          <w:rFonts w:hint="default"/>
          <w:lang w:eastAsia="zh-Hans"/>
        </w:rPr>
        <w:t>’</w:t>
      </w:r>
      <w:r>
        <w:rPr>
          <w:rFonts w:hint="default"/>
          <w:lang w:eastAsia="zh-Hans"/>
        </w:rPr>
        <w:t>yz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A:xyz+xy’z+x’yz=xz(y+y’)+x’yz=xz+x’yz=(x+x’y)z=(x+y)z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用霍尔曼编码来编码下列符号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这些符号出现的频率为</w:t>
      </w:r>
      <w:r>
        <w:rPr>
          <w:rFonts w:hint="default"/>
          <w:lang w:eastAsia="zh-Hans"/>
        </w:rPr>
        <w:t>：A:0.25,B:0.1,C:0.15,D:0.22,E:0.2,F:0.08。</w:t>
      </w:r>
      <w:r>
        <w:rPr>
          <w:rFonts w:hint="eastAsia"/>
          <w:lang w:val="en-US" w:eastAsia="zh-Hans"/>
        </w:rPr>
        <w:t>写出每个符号的霍尔曼编码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左边分枝编码为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右边分枝编码为</w:t>
      </w:r>
      <w:r>
        <w:rPr>
          <w:rFonts w:hint="default"/>
          <w:lang w:eastAsia="zh-Hans"/>
        </w:rPr>
        <w:t>1。</w:t>
      </w:r>
      <w:r>
        <w:rPr>
          <w:rFonts w:hint="eastAsia"/>
          <w:lang w:val="en-US" w:eastAsia="zh-Hans"/>
        </w:rPr>
        <w:t>文章有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符号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用霍尔曼编码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需要多少位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用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位等长编码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需要多少位</w:t>
      </w:r>
      <w:r>
        <w:rPr>
          <w:rFonts w:hint="default"/>
          <w:lang w:eastAsia="zh-Hans"/>
        </w:rPr>
        <w:t>？</w:t>
      </w:r>
    </w:p>
    <w:p>
      <w:pPr>
        <w:numPr>
          <w:ilvl w:val="0"/>
          <w:numId w:val="3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A;H;F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F;C;H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1024*768*8/8=1024*768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pf:xyz+xy’z+x’yz=xz(</w:t>
      </w:r>
      <w:bookmarkStart w:id="0" w:name="_GoBack"/>
      <w:bookmarkEnd w:id="0"/>
      <w:r>
        <w:rPr>
          <w:rFonts w:hint="default"/>
          <w:lang w:eastAsia="zh-Hans"/>
        </w:rPr>
        <w:t>y+y’)+x’yz=xz+x’yz=(x+x’y)z=(x+y)z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5)Answer1:A:00   B:0111   C:010   D:11   E:10   F:0110          </w:t>
      </w:r>
    </w:p>
    <w:p>
      <w:pPr>
        <w:numPr>
          <w:numId w:val="0"/>
        </w:numPr>
        <w:ind w:firstLine="105" w:firstLineChars="50"/>
        <w:rPr>
          <w:rFonts w:hint="default"/>
          <w:lang w:eastAsia="zh-Hans"/>
        </w:rPr>
      </w:pPr>
      <w:r>
        <w:rPr>
          <w:rFonts w:hint="default"/>
          <w:lang w:eastAsia="zh-Hans"/>
        </w:rPr>
        <w:t>Answer2:251</w:t>
      </w:r>
    </w:p>
    <w:p>
      <w:pPr>
        <w:numPr>
          <w:numId w:val="0"/>
        </w:numPr>
        <w:ind w:firstLine="105" w:firstLineChars="50"/>
        <w:rPr>
          <w:rFonts w:hint="eastAsia"/>
          <w:lang w:eastAsia="zh-Hans"/>
        </w:rPr>
      </w:pPr>
      <w:r>
        <w:rPr>
          <w:rFonts w:hint="default"/>
          <w:lang w:eastAsia="zh-Hans"/>
        </w:rPr>
        <w:t>Answer3:300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1D0E"/>
    <w:multiLevelType w:val="singleLevel"/>
    <w:tmpl w:val="619F1D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9F1DD4"/>
    <w:multiLevelType w:val="singleLevel"/>
    <w:tmpl w:val="619F1DD4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619F2FC5"/>
    <w:multiLevelType w:val="singleLevel"/>
    <w:tmpl w:val="619F2FC5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DF3D22"/>
    <w:rsid w:val="7274B18C"/>
    <w:rsid w:val="7983781F"/>
    <w:rsid w:val="7FFF2047"/>
    <w:rsid w:val="F5DF3D22"/>
    <w:rsid w:val="F9FA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2021-11-25T21:13:00Z</dcterms:created>
  <dc:creator>lijjiaming</dc:creator>
  <cp:lastModifiedBy>lijjiaming</cp:lastModifiedBy>
  <dcterms:modified xsi:type="dcterms:W3CDTF">2021-11-25T18:58:23Z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