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F487" w14:textId="77777777" w:rsidR="007063F0" w:rsidRPr="00D17A50" w:rsidRDefault="00D17A50" w:rsidP="00D17A50">
      <w:pPr>
        <w:jc w:val="center"/>
        <w:rPr>
          <w:rFonts w:asciiTheme="majorHAnsi" w:hAnsiTheme="majorHAnsi"/>
          <w:sz w:val="32"/>
          <w:szCs w:val="32"/>
        </w:rPr>
      </w:pPr>
      <w:r w:rsidRPr="00D17A50">
        <w:rPr>
          <w:rFonts w:asciiTheme="majorHAnsi" w:hAnsiTheme="majorHAnsi"/>
          <w:sz w:val="32"/>
          <w:szCs w:val="32"/>
        </w:rPr>
        <w:t>Compiler Final Project</w:t>
      </w:r>
    </w:p>
    <w:p w14:paraId="5F9CC924" w14:textId="77777777" w:rsidR="00D17A50" w:rsidRDefault="00D17A50"/>
    <w:p w14:paraId="6DAA051C" w14:textId="6AF4F304" w:rsidR="00F62E1B" w:rsidRDefault="00D17A50" w:rsidP="00575115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4F7106">
        <w:rPr>
          <w:rFonts w:ascii="Times New Roman" w:hAnsi="Times New Roman" w:cs="Times New Roman"/>
          <w:sz w:val="24"/>
          <w:szCs w:val="24"/>
        </w:rPr>
        <w:t xml:space="preserve">In this final project, your goal is </w:t>
      </w:r>
      <w:r w:rsidR="00D9115A">
        <w:rPr>
          <w:rFonts w:ascii="Times New Roman" w:hAnsi="Times New Roman" w:cs="Times New Roman"/>
          <w:sz w:val="24"/>
          <w:szCs w:val="24"/>
        </w:rPr>
        <w:t>to craft a</w:t>
      </w:r>
      <w:r w:rsidRPr="004F7106">
        <w:rPr>
          <w:rFonts w:ascii="Times New Roman" w:hAnsi="Times New Roman" w:cs="Times New Roman"/>
          <w:sz w:val="24"/>
          <w:szCs w:val="24"/>
        </w:rPr>
        <w:t xml:space="preserve"> Mini-LISP interpreter.</w:t>
      </w:r>
      <w:r w:rsidR="004F7106" w:rsidRPr="004F7106">
        <w:rPr>
          <w:rFonts w:ascii="Times New Roman" w:hAnsi="Times New Roman" w:cs="Times New Roman"/>
          <w:sz w:val="24"/>
          <w:szCs w:val="24"/>
        </w:rPr>
        <w:t xml:space="preserve"> </w:t>
      </w:r>
      <w:r w:rsidR="004F7106">
        <w:rPr>
          <w:rFonts w:ascii="Times New Roman" w:hAnsi="Times New Roman" w:cs="Times New Roman"/>
          <w:sz w:val="24"/>
          <w:szCs w:val="24"/>
        </w:rPr>
        <w:t xml:space="preserve">All resources you need </w:t>
      </w:r>
      <w:r w:rsidR="00111974">
        <w:rPr>
          <w:rFonts w:ascii="Times New Roman" w:hAnsi="Times New Roman" w:cs="Times New Roman"/>
          <w:sz w:val="24"/>
          <w:szCs w:val="24"/>
        </w:rPr>
        <w:t xml:space="preserve">are on the </w:t>
      </w:r>
      <w:r w:rsidR="000D2BE8">
        <w:rPr>
          <w:rFonts w:ascii="Times New Roman" w:hAnsi="Times New Roman" w:cs="Times New Roman"/>
          <w:sz w:val="24"/>
          <w:szCs w:val="24"/>
        </w:rPr>
        <w:t>new-eeclass</w:t>
      </w:r>
      <w:r w:rsidR="00111974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111974" w:rsidRPr="00111974">
        <w:rPr>
          <w:rFonts w:ascii="Times New Roman" w:hAnsi="Times New Roman" w:cs="Times New Roman"/>
          <w:sz w:val="24"/>
          <w:szCs w:val="24"/>
        </w:rPr>
        <w:t>the language specifications</w:t>
      </w:r>
      <w:r w:rsidR="00111974">
        <w:rPr>
          <w:rFonts w:ascii="Times New Roman" w:hAnsi="Times New Roman" w:cs="Times New Roman"/>
          <w:sz w:val="24"/>
          <w:szCs w:val="24"/>
        </w:rPr>
        <w:t xml:space="preserve">, a standard </w:t>
      </w:r>
      <w:r w:rsidR="00111974" w:rsidRPr="004F7106">
        <w:rPr>
          <w:rFonts w:ascii="Times New Roman" w:hAnsi="Times New Roman" w:cs="Times New Roman"/>
          <w:sz w:val="24"/>
          <w:szCs w:val="24"/>
        </w:rPr>
        <w:t>interpreter</w:t>
      </w:r>
      <w:r w:rsidR="00CE71D0">
        <w:rPr>
          <w:rFonts w:ascii="Times New Roman" w:hAnsi="Times New Roman" w:cs="Times New Roman"/>
          <w:sz w:val="24"/>
          <w:szCs w:val="24"/>
        </w:rPr>
        <w:t xml:space="preserve"> (called </w:t>
      </w:r>
      <w:proofErr w:type="spellStart"/>
      <w:r w:rsidR="00CE71D0" w:rsidRPr="00CE71D0">
        <w:rPr>
          <w:rFonts w:ascii="Times New Roman" w:hAnsi="Times New Roman" w:cs="Times New Roman"/>
          <w:i/>
          <w:sz w:val="24"/>
          <w:szCs w:val="24"/>
        </w:rPr>
        <w:t>smli</w:t>
      </w:r>
      <w:proofErr w:type="spellEnd"/>
      <w:r w:rsidR="00CE71D0">
        <w:rPr>
          <w:rFonts w:ascii="Times New Roman" w:hAnsi="Times New Roman" w:cs="Times New Roman"/>
          <w:sz w:val="24"/>
          <w:szCs w:val="24"/>
        </w:rPr>
        <w:t>)</w:t>
      </w:r>
      <w:r w:rsidR="00111974">
        <w:rPr>
          <w:rFonts w:ascii="Times New Roman" w:hAnsi="Times New Roman" w:cs="Times New Roman"/>
          <w:sz w:val="24"/>
          <w:szCs w:val="24"/>
        </w:rPr>
        <w:t xml:space="preserve"> and some Mini-LISP program</w:t>
      </w:r>
      <w:r w:rsidR="00C7561E">
        <w:rPr>
          <w:rFonts w:ascii="Times New Roman" w:hAnsi="Times New Roman" w:cs="Times New Roman"/>
          <w:sz w:val="24"/>
          <w:szCs w:val="24"/>
        </w:rPr>
        <w:t xml:space="preserve"> example</w:t>
      </w:r>
      <w:r w:rsidR="006D4A15">
        <w:rPr>
          <w:rFonts w:ascii="Times New Roman" w:hAnsi="Times New Roman" w:cs="Times New Roman"/>
          <w:sz w:val="24"/>
          <w:szCs w:val="24"/>
        </w:rPr>
        <w:t>s</w:t>
      </w:r>
      <w:r w:rsidR="00111974">
        <w:rPr>
          <w:rFonts w:ascii="Times New Roman" w:hAnsi="Times New Roman" w:cs="Times New Roman"/>
          <w:sz w:val="24"/>
          <w:szCs w:val="24"/>
        </w:rPr>
        <w:t xml:space="preserve"> for testing.</w:t>
      </w:r>
      <w:r w:rsidR="00397ECA">
        <w:rPr>
          <w:rFonts w:ascii="Times New Roman" w:hAnsi="Times New Roman" w:cs="Times New Roman"/>
          <w:sz w:val="24"/>
          <w:szCs w:val="24"/>
        </w:rPr>
        <w:t xml:space="preserve"> </w:t>
      </w:r>
      <w:r w:rsidR="0051320C">
        <w:rPr>
          <w:rFonts w:ascii="Times New Roman" w:hAnsi="Times New Roman" w:cs="Times New Roman"/>
          <w:sz w:val="24"/>
          <w:szCs w:val="24"/>
        </w:rPr>
        <w:t xml:space="preserve">Since you have learnt </w:t>
      </w:r>
      <w:proofErr w:type="spellStart"/>
      <w:r w:rsidR="0051320C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5132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1320C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1320C">
        <w:rPr>
          <w:rFonts w:ascii="Times New Roman" w:hAnsi="Times New Roman" w:cs="Times New Roman"/>
          <w:sz w:val="24"/>
          <w:szCs w:val="24"/>
        </w:rPr>
        <w:t xml:space="preserve">, it’s </w:t>
      </w:r>
      <w:r w:rsidR="00060546">
        <w:rPr>
          <w:rFonts w:ascii="Times New Roman" w:hAnsi="Times New Roman" w:cs="Times New Roman"/>
          <w:sz w:val="24"/>
          <w:szCs w:val="24"/>
        </w:rPr>
        <w:t xml:space="preserve">good </w:t>
      </w:r>
      <w:r w:rsidR="0051320C">
        <w:rPr>
          <w:rFonts w:ascii="Times New Roman" w:hAnsi="Times New Roman" w:cs="Times New Roman"/>
          <w:sz w:val="24"/>
          <w:szCs w:val="24"/>
        </w:rPr>
        <w:t xml:space="preserve">to use these tools to build your project, but you </w:t>
      </w:r>
      <w:r w:rsidR="006D0748">
        <w:rPr>
          <w:rFonts w:ascii="Times New Roman" w:hAnsi="Times New Roman" w:cs="Times New Roman"/>
          <w:sz w:val="24"/>
          <w:szCs w:val="24"/>
        </w:rPr>
        <w:t>are allowed</w:t>
      </w:r>
      <w:r w:rsidR="0051320C">
        <w:rPr>
          <w:rFonts w:ascii="Times New Roman" w:hAnsi="Times New Roman" w:cs="Times New Roman"/>
          <w:sz w:val="24"/>
          <w:szCs w:val="24"/>
        </w:rPr>
        <w:t xml:space="preserve"> to use other language</w:t>
      </w:r>
      <w:r w:rsidR="00C92B00">
        <w:rPr>
          <w:rFonts w:ascii="Times New Roman" w:hAnsi="Times New Roman" w:cs="Times New Roman"/>
          <w:sz w:val="24"/>
          <w:szCs w:val="24"/>
        </w:rPr>
        <w:t>s</w:t>
      </w:r>
      <w:r w:rsidR="0051320C">
        <w:rPr>
          <w:rFonts w:ascii="Times New Roman" w:hAnsi="Times New Roman" w:cs="Times New Roman"/>
          <w:sz w:val="24"/>
          <w:szCs w:val="24"/>
        </w:rPr>
        <w:t xml:space="preserve"> and tools for this </w:t>
      </w:r>
      <w:r w:rsidR="005333B1">
        <w:rPr>
          <w:rFonts w:ascii="Times New Roman" w:hAnsi="Times New Roman" w:cs="Times New Roman"/>
          <w:sz w:val="24"/>
          <w:szCs w:val="24"/>
        </w:rPr>
        <w:t>project</w:t>
      </w:r>
      <w:r w:rsidR="0051320C">
        <w:rPr>
          <w:rFonts w:ascii="Times New Roman" w:hAnsi="Times New Roman" w:cs="Times New Roman"/>
          <w:sz w:val="24"/>
          <w:szCs w:val="24"/>
        </w:rPr>
        <w:t>.</w:t>
      </w:r>
    </w:p>
    <w:p w14:paraId="0A6FF00D" w14:textId="451F43C4" w:rsidR="00F62E1B" w:rsidRDefault="00F62E1B" w:rsidP="00F62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tasks are to</w:t>
      </w:r>
    </w:p>
    <w:p w14:paraId="5B778AA5" w14:textId="7E27CA1A" w:rsidR="00F62E1B" w:rsidRDefault="00F62E1B" w:rsidP="00F62E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language specifications of Mini-LISP.</w:t>
      </w:r>
    </w:p>
    <w:p w14:paraId="57814420" w14:textId="11E481AA" w:rsidR="00C7561E" w:rsidRDefault="00C7561E" w:rsidP="000E75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and run </w:t>
      </w:r>
      <w:r w:rsidR="000E7587">
        <w:rPr>
          <w:rFonts w:ascii="Times New Roman" w:hAnsi="Times New Roman" w:cs="Times New Roman"/>
          <w:sz w:val="24"/>
          <w:szCs w:val="24"/>
        </w:rPr>
        <w:t>Mini-LISP program example</w:t>
      </w:r>
      <w:r w:rsidR="0000415B">
        <w:rPr>
          <w:rFonts w:ascii="Times New Roman" w:hAnsi="Times New Roman" w:cs="Times New Roman"/>
          <w:sz w:val="24"/>
          <w:szCs w:val="24"/>
        </w:rPr>
        <w:t>s</w:t>
      </w:r>
      <w:r w:rsidR="000E7587">
        <w:rPr>
          <w:rFonts w:ascii="Times New Roman" w:hAnsi="Times New Roman" w:cs="Times New Roman"/>
          <w:sz w:val="24"/>
          <w:szCs w:val="24"/>
        </w:rPr>
        <w:t xml:space="preserve"> to understand the language behavior.</w:t>
      </w:r>
    </w:p>
    <w:p w14:paraId="199812FC" w14:textId="1223A6D6" w:rsidR="00970165" w:rsidRDefault="00970165" w:rsidP="000E75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interpreter for </w:t>
      </w:r>
      <w:r w:rsidRPr="004F7106">
        <w:rPr>
          <w:rFonts w:ascii="Times New Roman" w:hAnsi="Times New Roman" w:cs="Times New Roman"/>
          <w:sz w:val="24"/>
          <w:szCs w:val="24"/>
        </w:rPr>
        <w:t>Mini-LISP</w:t>
      </w:r>
      <w:r>
        <w:rPr>
          <w:rFonts w:ascii="Times New Roman" w:hAnsi="Times New Roman" w:cs="Times New Roman"/>
          <w:sz w:val="24"/>
          <w:szCs w:val="24"/>
        </w:rPr>
        <w:t>, implement features of the language.</w:t>
      </w:r>
    </w:p>
    <w:p w14:paraId="7CC41503" w14:textId="094220A4" w:rsidR="00CE71D0" w:rsidRDefault="00CE71D0" w:rsidP="00CE71D0">
      <w:pPr>
        <w:jc w:val="both"/>
      </w:pPr>
    </w:p>
    <w:p w14:paraId="48EAF750" w14:textId="0D5B3CD3" w:rsidR="00CE71D0" w:rsidRDefault="00CE71D0" w:rsidP="00CE71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71D0">
        <w:rPr>
          <w:rFonts w:ascii="Times New Roman" w:hAnsi="Times New Roman" w:cs="Times New Roman"/>
          <w:sz w:val="24"/>
          <w:szCs w:val="24"/>
        </w:rPr>
        <w:t>How to</w:t>
      </w:r>
      <w:r>
        <w:rPr>
          <w:rFonts w:ascii="Times New Roman" w:hAnsi="Times New Roman" w:cs="Times New Roman"/>
          <w:sz w:val="24"/>
          <w:szCs w:val="24"/>
        </w:rPr>
        <w:t xml:space="preserve"> run the standard interpreter?</w:t>
      </w:r>
    </w:p>
    <w:p w14:paraId="00392507" w14:textId="40A7081C" w:rsidR="00E80C00" w:rsidRPr="00E80C00" w:rsidRDefault="00E80C00" w:rsidP="00E80C00">
      <w:pPr>
        <w:pStyle w:val="a3"/>
        <w:jc w:val="both"/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</w:pPr>
      <w:proofErr w:type="gram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 xml:space="preserve">$ </w:t>
      </w:r>
      <w:r w:rsidR="00C0462F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.</w:t>
      </w:r>
      <w:proofErr w:type="gramEnd"/>
      <w:r w:rsidR="00C0462F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/</w:t>
      </w:r>
      <w:proofErr w:type="spell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smli</w:t>
      </w:r>
      <w:proofErr w:type="spellEnd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 xml:space="preserve"> </w:t>
      </w:r>
      <w:proofErr w:type="spell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example.ls</w:t>
      </w:r>
      <w:r>
        <w:rPr>
          <w:rFonts w:ascii="Consolas" w:hAnsi="Consolas" w:cs="Times New Roman" w:hint="eastAsia"/>
          <w:color w:val="FFFFFF" w:themeColor="background1"/>
          <w:sz w:val="24"/>
          <w:szCs w:val="24"/>
          <w:shd w:val="pct75" w:color="auto" w:fill="auto"/>
        </w:rPr>
        <w:t>p</w:t>
      </w:r>
      <w:proofErr w:type="spellEnd"/>
      <w:r>
        <w:rPr>
          <w:rFonts w:ascii="Consolas" w:hAnsi="Consolas" w:cs="Times New Roman" w:hint="eastAsia"/>
          <w:color w:val="FFFFFF" w:themeColor="background1"/>
          <w:sz w:val="24"/>
          <w:szCs w:val="24"/>
          <w:shd w:val="pct75" w:color="auto" w:fill="auto"/>
        </w:rPr>
        <w:t xml:space="preserve"> </w:t>
      </w:r>
    </w:p>
    <w:p w14:paraId="44DA6579" w14:textId="6D518344" w:rsidR="00E80C00" w:rsidRDefault="00E80C00" w:rsidP="00E80C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25C043" w14:textId="6A32DCDF" w:rsidR="00E80C00" w:rsidRPr="00AA3C33" w:rsidRDefault="00AA3C33" w:rsidP="00AA3C33">
      <w:pPr>
        <w:jc w:val="center"/>
        <w:rPr>
          <w:rFonts w:asciiTheme="majorHAnsi" w:hAnsiTheme="majorHAnsi" w:cs="Times New Roman"/>
          <w:sz w:val="28"/>
          <w:szCs w:val="24"/>
        </w:rPr>
      </w:pPr>
      <w:r w:rsidRPr="00AA3C33">
        <w:rPr>
          <w:rFonts w:asciiTheme="majorHAnsi" w:hAnsiTheme="majorHAnsi" w:cs="Times New Roman"/>
          <w:sz w:val="28"/>
          <w:szCs w:val="24"/>
        </w:rPr>
        <w:t>Project Grade</w:t>
      </w:r>
    </w:p>
    <w:p w14:paraId="16D23CBF" w14:textId="22CC53FD" w:rsidR="004E07D9" w:rsidRDefault="0089016D" w:rsidP="00CF03F9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>
        <w:rPr>
          <w:rFonts w:ascii="Times New Roman" w:hAnsi="Times New Roman" w:cs="Times New Roman"/>
          <w:sz w:val="24"/>
          <w:szCs w:val="24"/>
        </w:rPr>
        <w:t>, there are 2 public test cases and 2 hidden test cases</w:t>
      </w:r>
      <w:r w:rsidR="00C51526">
        <w:rPr>
          <w:rFonts w:ascii="Times New Roman" w:hAnsi="Times New Roman" w:cs="Times New Roman"/>
          <w:sz w:val="24"/>
          <w:szCs w:val="24"/>
        </w:rPr>
        <w:t>.</w:t>
      </w:r>
      <w:r w:rsidR="00EA6500">
        <w:rPr>
          <w:rFonts w:ascii="Times New Roman" w:hAnsi="Times New Roman" w:cs="Times New Roman"/>
          <w:sz w:val="24"/>
          <w:szCs w:val="24"/>
        </w:rPr>
        <w:t xml:space="preserve"> You can get 80% of the score by passing public test cases, and 20% for hidden test cases.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75"/>
        <w:gridCol w:w="4898"/>
        <w:gridCol w:w="857"/>
      </w:tblGrid>
      <w:tr w:rsidR="009E2DBC" w14:paraId="62F78386" w14:textId="77777777" w:rsidTr="0002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7FD329CC" w14:textId="088CF01A" w:rsidR="009E2DBC" w:rsidRPr="009E2DBC" w:rsidRDefault="009E2DBC" w:rsidP="009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DBC">
              <w:rPr>
                <w:rFonts w:ascii="Times New Roman" w:hAnsi="Times New Roman" w:cs="Times New Roman"/>
                <w:sz w:val="24"/>
                <w:szCs w:val="24"/>
              </w:rPr>
              <w:t>Basic Features</w:t>
            </w:r>
          </w:p>
        </w:tc>
      </w:tr>
      <w:tr w:rsidR="004E07D9" w14:paraId="1E709DD7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4887C72" w14:textId="0C36FB69" w:rsidR="004E07D9" w:rsidRDefault="004E07D9" w:rsidP="00633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898" w:type="dxa"/>
          </w:tcPr>
          <w:p w14:paraId="631B0644" w14:textId="3B845CF2" w:rsidR="004E07D9" w:rsidRDefault="004E07D9" w:rsidP="0063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</w:tcPr>
          <w:p w14:paraId="1ECC4B47" w14:textId="51E43688" w:rsidR="004E07D9" w:rsidRDefault="004E07D9" w:rsidP="0063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421ED9" w14:paraId="49138F3D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9E7FF8" w14:textId="677BD2BA" w:rsidR="00421ED9" w:rsidRDefault="00421ED9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1528676"/>
            <w:bookmarkStart w:id="1" w:name="_GoBack" w:colFirst="0" w:colLast="0"/>
            <w:r>
              <w:rPr>
                <w:rFonts w:ascii="Times New Roman" w:hAnsi="Times New Roman" w:cs="Times New Roman"/>
                <w:sz w:val="24"/>
                <w:szCs w:val="24"/>
              </w:rPr>
              <w:t>1. Syntax V</w:t>
            </w:r>
            <w:r w:rsidRPr="001E5735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</w:tc>
        <w:tc>
          <w:tcPr>
            <w:tcW w:w="4898" w:type="dxa"/>
          </w:tcPr>
          <w:p w14:paraId="7AA01ACB" w14:textId="4E44A3F2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“syntax error” when parsing invalid syntax</w:t>
            </w:r>
          </w:p>
        </w:tc>
        <w:tc>
          <w:tcPr>
            <w:tcW w:w="857" w:type="dxa"/>
          </w:tcPr>
          <w:p w14:paraId="6B30C572" w14:textId="32C7F015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36ED6" w14:paraId="562EDCF9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96835E" w14:textId="34728F78" w:rsidR="00C36ED6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Print</w:t>
            </w:r>
          </w:p>
        </w:tc>
        <w:tc>
          <w:tcPr>
            <w:tcW w:w="4898" w:type="dxa"/>
          </w:tcPr>
          <w:p w14:paraId="5C3A8C28" w14:textId="0DB7A35F" w:rsidR="00C36ED6" w:rsidRDefault="00C36ED6" w:rsidP="00C36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C36ED6">
              <w:rPr>
                <w:rFonts w:ascii="Consolas" w:hAnsi="Consolas" w:cs="Times New Roman"/>
                <w:sz w:val="24"/>
                <w:szCs w:val="24"/>
              </w:rPr>
              <w:t>print-num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857" w:type="dxa"/>
          </w:tcPr>
          <w:p w14:paraId="4D1FC0A8" w14:textId="6A1DDC85" w:rsidR="00C36ED6" w:rsidRDefault="00C36ED6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1ED9" w14:paraId="4749B84C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163F9AD" w14:textId="1354B970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Numerical Operations</w:t>
            </w:r>
          </w:p>
        </w:tc>
        <w:tc>
          <w:tcPr>
            <w:tcW w:w="4898" w:type="dxa"/>
          </w:tcPr>
          <w:p w14:paraId="536E4101" w14:textId="7C394FD8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all numerical operations</w:t>
            </w:r>
          </w:p>
        </w:tc>
        <w:tc>
          <w:tcPr>
            <w:tcW w:w="857" w:type="dxa"/>
          </w:tcPr>
          <w:p w14:paraId="47C0B76D" w14:textId="5970368D" w:rsidR="00421ED9" w:rsidRDefault="00C36ED6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1ED9" w14:paraId="474CE724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230246E" w14:textId="6DD24F80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Logical Operations</w:t>
            </w:r>
          </w:p>
        </w:tc>
        <w:tc>
          <w:tcPr>
            <w:tcW w:w="4898" w:type="dxa"/>
          </w:tcPr>
          <w:p w14:paraId="3BF29496" w14:textId="17F0F725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all logical operations</w:t>
            </w:r>
          </w:p>
        </w:tc>
        <w:tc>
          <w:tcPr>
            <w:tcW w:w="857" w:type="dxa"/>
          </w:tcPr>
          <w:p w14:paraId="643B0573" w14:textId="0121F1E2" w:rsidR="00421ED9" w:rsidRDefault="00C36ED6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1ED9" w14:paraId="680C0B45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4C2C2A" w14:textId="5D6537CE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250F5">
              <w:rPr>
                <w:rFonts w:ascii="Consolas" w:hAnsi="Consolas" w:cs="Times New Roman"/>
                <w:sz w:val="24"/>
                <w:szCs w:val="24"/>
              </w:rPr>
              <w:t>if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 xml:space="preserve"> Expression</w:t>
            </w:r>
          </w:p>
        </w:tc>
        <w:tc>
          <w:tcPr>
            <w:tcW w:w="4898" w:type="dxa"/>
          </w:tcPr>
          <w:p w14:paraId="41472A2A" w14:textId="7755584F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C250F5">
              <w:rPr>
                <w:rFonts w:ascii="Consolas" w:hAnsi="Consolas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expression</w:t>
            </w:r>
          </w:p>
        </w:tc>
        <w:tc>
          <w:tcPr>
            <w:tcW w:w="857" w:type="dxa"/>
          </w:tcPr>
          <w:p w14:paraId="62295E1B" w14:textId="77F704C6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3A112EBA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70D7ED9" w14:textId="5F03CFC4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Variable Definition</w:t>
            </w:r>
          </w:p>
        </w:tc>
        <w:tc>
          <w:tcPr>
            <w:tcW w:w="4898" w:type="dxa"/>
          </w:tcPr>
          <w:p w14:paraId="4BC817C8" w14:textId="2E7A1D15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="00F17569">
              <w:rPr>
                <w:rFonts w:ascii="Times New Roman" w:hAnsi="Times New Roman" w:cs="Times New Roman"/>
                <w:sz w:val="24"/>
                <w:szCs w:val="24"/>
              </w:rPr>
              <w:t>define a variable</w:t>
            </w:r>
          </w:p>
        </w:tc>
        <w:tc>
          <w:tcPr>
            <w:tcW w:w="857" w:type="dxa"/>
          </w:tcPr>
          <w:p w14:paraId="56454266" w14:textId="30A98BB7" w:rsidR="00421ED9" w:rsidRDefault="00421ED9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bookmarkEnd w:id="0"/>
      <w:bookmarkEnd w:id="1"/>
      <w:tr w:rsidR="00421ED9" w14:paraId="1F8BFE84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31B195" w14:textId="6049FD5A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Function</w:t>
            </w:r>
          </w:p>
        </w:tc>
        <w:tc>
          <w:tcPr>
            <w:tcW w:w="4898" w:type="dxa"/>
          </w:tcPr>
          <w:p w14:paraId="0A7656B5" w14:textId="4C2DE9B5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ble to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call 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anonymous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857" w:type="dxa"/>
          </w:tcPr>
          <w:p w14:paraId="78E90C5B" w14:textId="11701EC1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61352E96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063E50" w14:textId="6457F78A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Named Function</w:t>
            </w:r>
          </w:p>
        </w:tc>
        <w:tc>
          <w:tcPr>
            <w:tcW w:w="4898" w:type="dxa"/>
          </w:tcPr>
          <w:p w14:paraId="759169C9" w14:textId="12FF6369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call a named function</w:t>
            </w:r>
          </w:p>
        </w:tc>
        <w:tc>
          <w:tcPr>
            <w:tcW w:w="857" w:type="dxa"/>
          </w:tcPr>
          <w:p w14:paraId="66944558" w14:textId="5AAA4AB9" w:rsidR="00421ED9" w:rsidRDefault="00421ED9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CFAB4FE" w14:textId="1E9C50F2" w:rsidR="004E07D9" w:rsidRDefault="00FE1D81" w:rsidP="004E07D9">
      <w:pPr>
        <w:jc w:val="both"/>
        <w:rPr>
          <w:rFonts w:ascii="Times New Roman" w:hAnsi="Times New Roman" w:cs="Times New Roman"/>
          <w:sz w:val="24"/>
          <w:szCs w:val="24"/>
        </w:rPr>
      </w:pPr>
      <w:r w:rsidRPr="004A3571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have to finish </w:t>
      </w:r>
      <w:r w:rsidR="00C6377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 1~</w:t>
      </w:r>
      <w:r w:rsidR="00716F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before other features.</w:t>
      </w:r>
    </w:p>
    <w:p w14:paraId="5D444B83" w14:textId="77777777" w:rsidR="000756DE" w:rsidRDefault="000756DE" w:rsidP="004E07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875"/>
        <w:gridCol w:w="4898"/>
        <w:gridCol w:w="857"/>
      </w:tblGrid>
      <w:tr w:rsidR="000E5F3C" w14:paraId="317E98A2" w14:textId="77777777" w:rsidTr="0002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0EE2E52D" w14:textId="054CA07E" w:rsidR="000E5F3C" w:rsidRPr="009E2DBC" w:rsidRDefault="000E5F3C" w:rsidP="00A9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 w:rsidRPr="009E2DBC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</w:tr>
      <w:tr w:rsidR="00BF13A1" w14:paraId="02A7B7C8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B25BE9" w14:textId="77777777" w:rsidR="000E5F3C" w:rsidRDefault="000E5F3C" w:rsidP="00A9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898" w:type="dxa"/>
          </w:tcPr>
          <w:p w14:paraId="357CEA6A" w14:textId="77777777" w:rsidR="000E5F3C" w:rsidRDefault="000E5F3C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</w:tcPr>
          <w:p w14:paraId="1439A626" w14:textId="77777777" w:rsidR="000E5F3C" w:rsidRDefault="000E5F3C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0E5F3C" w14:paraId="228496EB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421B11" w14:textId="0402D8D9" w:rsidR="000E5F3C" w:rsidRDefault="000E5F3C" w:rsidP="00026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65073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="00A65073" w:rsidRPr="00A65073">
              <w:rPr>
                <w:rFonts w:ascii="Times New Roman" w:hAnsi="Times New Roman" w:cs="Times New Roman"/>
                <w:sz w:val="24"/>
                <w:szCs w:val="24"/>
              </w:rPr>
              <w:t>ecursion</w:t>
            </w:r>
          </w:p>
        </w:tc>
        <w:tc>
          <w:tcPr>
            <w:tcW w:w="4898" w:type="dxa"/>
          </w:tcPr>
          <w:p w14:paraId="3E1549D9" w14:textId="073ACC2E" w:rsidR="000E5F3C" w:rsidRDefault="00A65073" w:rsidP="00A947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Support recursive function call</w:t>
            </w:r>
          </w:p>
        </w:tc>
        <w:tc>
          <w:tcPr>
            <w:tcW w:w="857" w:type="dxa"/>
          </w:tcPr>
          <w:p w14:paraId="51BEDF2D" w14:textId="0A53E0AC" w:rsidR="000E5F3C" w:rsidRDefault="00012BD3" w:rsidP="00A94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2BD3" w14:paraId="17A25A54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FF20647" w14:textId="134F7777" w:rsidR="000E5F3C" w:rsidRDefault="00012BD3" w:rsidP="00E53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5F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53E7C">
              <w:rPr>
                <w:rFonts w:ascii="Times New Roman" w:hAnsi="Times New Roman" w:cs="Times New Roman"/>
                <w:sz w:val="24"/>
                <w:szCs w:val="24"/>
              </w:rPr>
              <w:t>Type Checking</w:t>
            </w:r>
          </w:p>
        </w:tc>
        <w:tc>
          <w:tcPr>
            <w:tcW w:w="4898" w:type="dxa"/>
          </w:tcPr>
          <w:p w14:paraId="42E7A347" w14:textId="3F74B766" w:rsidR="000E5F3C" w:rsidRDefault="001A608F" w:rsidP="00A947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error messages for type errors</w:t>
            </w:r>
          </w:p>
        </w:tc>
        <w:tc>
          <w:tcPr>
            <w:tcW w:w="857" w:type="dxa"/>
          </w:tcPr>
          <w:p w14:paraId="4B6FB5E8" w14:textId="4F8062EB" w:rsidR="000E5F3C" w:rsidRDefault="00012BD3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5F3C" w14:paraId="73539863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700236" w14:textId="04035A0C" w:rsidR="000E5F3C" w:rsidRDefault="00012BD3" w:rsidP="000D3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E5F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D3513">
              <w:rPr>
                <w:rFonts w:ascii="Times New Roman" w:hAnsi="Times New Roman" w:cs="Times New Roman"/>
                <w:sz w:val="24"/>
                <w:szCs w:val="24"/>
              </w:rPr>
              <w:t>Nested Function</w:t>
            </w:r>
          </w:p>
        </w:tc>
        <w:tc>
          <w:tcPr>
            <w:tcW w:w="4898" w:type="dxa"/>
          </w:tcPr>
          <w:p w14:paraId="4611A636" w14:textId="4CD458B4" w:rsidR="000E5F3C" w:rsidRDefault="000D3513" w:rsidP="006B0F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Nested </w:t>
            </w:r>
            <w:r w:rsidR="009C726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unction </w:t>
            </w:r>
            <w:r w:rsidR="006B0F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anchor="Lexical_scope_vs._dynamic_scope" w:history="1">
              <w:r w:rsidRPr="006B0FF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static scop</w:t>
              </w:r>
              <w:r w:rsidR="006B0FF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e</w:t>
              </w:r>
            </w:hyperlink>
            <w:r w:rsidR="006B0F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14:paraId="2E22423B" w14:textId="2777B35E" w:rsidR="000E5F3C" w:rsidRDefault="00012BD3" w:rsidP="00A94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6972" w14:paraId="7D89AC60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2CADD9" w14:textId="7767BE69" w:rsidR="00836972" w:rsidRDefault="00012BD3" w:rsidP="00406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69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313C1">
              <w:rPr>
                <w:rFonts w:ascii="Times New Roman" w:hAnsi="Times New Roman" w:cs="Times New Roman"/>
                <w:sz w:val="24"/>
                <w:szCs w:val="24"/>
              </w:rPr>
              <w:t>First-class Function</w:t>
            </w:r>
          </w:p>
        </w:tc>
        <w:tc>
          <w:tcPr>
            <w:tcW w:w="4898" w:type="dxa"/>
          </w:tcPr>
          <w:p w14:paraId="4A1620BE" w14:textId="39D452B3" w:rsidR="00836972" w:rsidRDefault="000D3513" w:rsidP="00A947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pass functions, support </w:t>
            </w:r>
            <w:r w:rsidRPr="00D32481">
              <w:rPr>
                <w:rFonts w:ascii="Times New Roman" w:hAnsi="Times New Roman" w:cs="Times New Roman"/>
                <w:sz w:val="24"/>
                <w:szCs w:val="24"/>
              </w:rPr>
              <w:t>closure</w:t>
            </w:r>
          </w:p>
        </w:tc>
        <w:tc>
          <w:tcPr>
            <w:tcW w:w="857" w:type="dxa"/>
          </w:tcPr>
          <w:p w14:paraId="4DF2FABB" w14:textId="4E51955F" w:rsidR="00836972" w:rsidRDefault="00012BD3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455CC5C" w14:textId="77777777" w:rsidR="002A66C2" w:rsidRDefault="002A66C2" w:rsidP="00AA3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B567B" w14:textId="77777777" w:rsidR="00AA3C33" w:rsidRPr="00CE71D0" w:rsidRDefault="00AA3C33" w:rsidP="00AA3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DCD9C" w14:textId="7E180B35" w:rsidR="00CE71D0" w:rsidRPr="00C53A58" w:rsidRDefault="00ED626A" w:rsidP="000756DE">
      <w:pPr>
        <w:jc w:val="center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Fe</w:t>
      </w:r>
      <w:r w:rsidR="00F11539" w:rsidRPr="00C53A58">
        <w:rPr>
          <w:rFonts w:asciiTheme="majorHAnsi" w:hAnsiTheme="majorHAnsi" w:cs="Times New Roman"/>
          <w:sz w:val="28"/>
          <w:szCs w:val="24"/>
        </w:rPr>
        <w:t xml:space="preserve">ature </w:t>
      </w:r>
      <w:r w:rsidR="000756DE" w:rsidRPr="00C53A58">
        <w:rPr>
          <w:rFonts w:asciiTheme="majorHAnsi" w:hAnsiTheme="majorHAnsi" w:cs="Times New Roman"/>
          <w:sz w:val="28"/>
          <w:szCs w:val="24"/>
        </w:rPr>
        <w:t>Definitions</w:t>
      </w:r>
    </w:p>
    <w:p w14:paraId="082B6B27" w14:textId="4D6191F5" w:rsidR="00F11539" w:rsidRPr="00346ECC" w:rsidRDefault="000756DE" w:rsidP="00CE71D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46ECC">
        <w:rPr>
          <w:rFonts w:ascii="Times New Roman" w:hAnsi="Times New Roman" w:cs="Times New Roman"/>
          <w:b/>
          <w:sz w:val="28"/>
          <w:szCs w:val="24"/>
        </w:rPr>
        <w:t>Basic Features</w:t>
      </w:r>
    </w:p>
    <w:p w14:paraId="33294B55" w14:textId="2820ADA1" w:rsidR="000756DE" w:rsidRDefault="000756DE" w:rsidP="000F0B3E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</w:t>
      </w:r>
      <w:r w:rsidR="009E40A2">
        <w:rPr>
          <w:rFonts w:ascii="Times New Roman" w:hAnsi="Times New Roman" w:cs="Times New Roman"/>
          <w:sz w:val="24"/>
          <w:szCs w:val="24"/>
        </w:rPr>
        <w:t xml:space="preserve">read </w:t>
      </w:r>
      <w:r w:rsidR="009E40A2" w:rsidRPr="00111974">
        <w:rPr>
          <w:rFonts w:ascii="Times New Roman" w:hAnsi="Times New Roman" w:cs="Times New Roman"/>
          <w:sz w:val="24"/>
          <w:szCs w:val="24"/>
        </w:rPr>
        <w:t>the language specifications</w:t>
      </w:r>
      <w:r w:rsidR="003C7674">
        <w:rPr>
          <w:rFonts w:ascii="Times New Roman" w:hAnsi="Times New Roman" w:cs="Times New Roman"/>
          <w:sz w:val="24"/>
          <w:szCs w:val="24"/>
        </w:rPr>
        <w:t xml:space="preserve"> to understand basic features.</w:t>
      </w:r>
      <w:r w:rsidR="00C53A58">
        <w:rPr>
          <w:rFonts w:ascii="Times New Roman" w:hAnsi="Times New Roman" w:cs="Times New Roman"/>
          <w:sz w:val="24"/>
          <w:szCs w:val="24"/>
        </w:rPr>
        <w:t xml:space="preserve"> After that, try to pass public test cases.</w:t>
      </w:r>
      <w:r w:rsidR="00311DB4">
        <w:rPr>
          <w:rFonts w:ascii="Times New Roman" w:hAnsi="Times New Roman" w:cs="Times New Roman"/>
          <w:sz w:val="24"/>
          <w:szCs w:val="24"/>
        </w:rPr>
        <w:t xml:space="preserve"> Hidden test cases are used to avoid cheating, they are not harder than public test cases. </w:t>
      </w:r>
      <w:r w:rsidR="00677163">
        <w:rPr>
          <w:rFonts w:ascii="Times New Roman" w:hAnsi="Times New Roman" w:cs="Times New Roman"/>
          <w:sz w:val="24"/>
          <w:szCs w:val="24"/>
        </w:rPr>
        <w:t xml:space="preserve">In normal </w:t>
      </w:r>
      <w:r w:rsidR="00677163" w:rsidRPr="00677163">
        <w:rPr>
          <w:rFonts w:ascii="Times New Roman" w:hAnsi="Times New Roman" w:cs="Times New Roman"/>
          <w:sz w:val="24"/>
          <w:szCs w:val="24"/>
        </w:rPr>
        <w:t>situation</w:t>
      </w:r>
      <w:r w:rsidR="00677163">
        <w:rPr>
          <w:rFonts w:ascii="Times New Roman" w:hAnsi="Times New Roman" w:cs="Times New Roman"/>
          <w:sz w:val="24"/>
          <w:szCs w:val="24"/>
        </w:rPr>
        <w:t xml:space="preserve">, once you passed </w:t>
      </w:r>
      <w:r w:rsidR="00E14A5D">
        <w:rPr>
          <w:rFonts w:ascii="Times New Roman" w:hAnsi="Times New Roman" w:cs="Times New Roman"/>
          <w:sz w:val="24"/>
          <w:szCs w:val="24"/>
        </w:rPr>
        <w:t xml:space="preserve">the </w:t>
      </w:r>
      <w:r w:rsidR="00677163">
        <w:rPr>
          <w:rFonts w:ascii="Times New Roman" w:hAnsi="Times New Roman" w:cs="Times New Roman"/>
          <w:sz w:val="24"/>
          <w:szCs w:val="24"/>
        </w:rPr>
        <w:t xml:space="preserve">public one, you should </w:t>
      </w:r>
      <w:r w:rsidR="005611B1">
        <w:rPr>
          <w:rFonts w:ascii="Times New Roman" w:hAnsi="Times New Roman" w:cs="Times New Roman"/>
          <w:sz w:val="24"/>
          <w:szCs w:val="24"/>
        </w:rPr>
        <w:t xml:space="preserve">be </w:t>
      </w:r>
      <w:r w:rsidR="00677163">
        <w:rPr>
          <w:rFonts w:ascii="Times New Roman" w:hAnsi="Times New Roman" w:cs="Times New Roman"/>
          <w:sz w:val="24"/>
          <w:szCs w:val="24"/>
        </w:rPr>
        <w:t xml:space="preserve">able to pass </w:t>
      </w:r>
      <w:r w:rsidR="00E14A5D">
        <w:rPr>
          <w:rFonts w:ascii="Times New Roman" w:hAnsi="Times New Roman" w:cs="Times New Roman"/>
          <w:sz w:val="24"/>
          <w:szCs w:val="24"/>
        </w:rPr>
        <w:t>the hidden one, too.</w:t>
      </w:r>
    </w:p>
    <w:p w14:paraId="0A32CB54" w14:textId="55D15137" w:rsidR="001E67D7" w:rsidRDefault="001E67D7" w:rsidP="000F0B3E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2A5A72EA" w14:textId="4D8F9067" w:rsidR="001E67D7" w:rsidRDefault="001E67D7" w:rsidP="001E67D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46ECC">
        <w:rPr>
          <w:rFonts w:ascii="Times New Roman" w:hAnsi="Times New Roman" w:cs="Times New Roman"/>
          <w:b/>
          <w:sz w:val="28"/>
          <w:szCs w:val="24"/>
        </w:rPr>
        <w:t>Bonus Features</w:t>
      </w:r>
    </w:p>
    <w:p w14:paraId="17A3A21A" w14:textId="75AFADFC" w:rsidR="00840173" w:rsidRPr="00840173" w:rsidRDefault="00F84B96" w:rsidP="00840173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these features, you are supposed to do some additional research. A</w:t>
      </w:r>
      <w:r w:rsidRPr="00F84B96">
        <w:rPr>
          <w:rFonts w:ascii="Times New Roman" w:hAnsi="Times New Roman" w:cs="Times New Roman"/>
          <w:sz w:val="24"/>
          <w:szCs w:val="24"/>
        </w:rPr>
        <w:t>ctually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4DE8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 very hard.</w:t>
      </w:r>
      <w:r w:rsidRPr="00F84B96">
        <w:rPr>
          <w:rFonts w:ascii="Times New Roman" w:hAnsi="Times New Roman" w:cs="Times New Roman"/>
          <w:sz w:val="24"/>
          <w:szCs w:val="24"/>
        </w:rPr>
        <w:t xml:space="preserve"> </w:t>
      </w:r>
      <w:r w:rsidR="00156654">
        <w:rPr>
          <w:rFonts w:ascii="Times New Roman" w:hAnsi="Times New Roman" w:cs="Times New Roman"/>
          <w:sz w:val="24"/>
          <w:szCs w:val="24"/>
        </w:rPr>
        <w:t>Have fun!</w:t>
      </w:r>
    </w:p>
    <w:p w14:paraId="5A2587F7" w14:textId="6588CA2C" w:rsidR="001E67D7" w:rsidRDefault="0017765B" w:rsidP="001776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765B">
        <w:rPr>
          <w:rFonts w:ascii="Times New Roman" w:hAnsi="Times New Roman" w:cs="Times New Roman"/>
          <w:b/>
          <w:sz w:val="24"/>
          <w:szCs w:val="24"/>
        </w:rPr>
        <w:t>Recursion</w:t>
      </w:r>
      <w:r w:rsidR="00937D00" w:rsidRPr="00295C3B">
        <w:rPr>
          <w:rFonts w:ascii="Times New Roman" w:hAnsi="Times New Roman" w:cs="Times New Roman"/>
          <w:b/>
          <w:sz w:val="24"/>
          <w:szCs w:val="24"/>
        </w:rPr>
        <w:t>:</w:t>
      </w:r>
      <w:r w:rsidR="0093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y</w:t>
      </w:r>
      <w:r w:rsidR="00C54624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interpreter be</w:t>
      </w:r>
      <w:r w:rsidR="003828A8">
        <w:rPr>
          <w:rFonts w:ascii="Times New Roman" w:hAnsi="Times New Roman" w:cs="Times New Roman"/>
          <w:sz w:val="24"/>
          <w:szCs w:val="24"/>
        </w:rPr>
        <w:t xml:space="preserve"> able to handle recursive function call. </w:t>
      </w:r>
      <w:r w:rsidR="00565380">
        <w:rPr>
          <w:rFonts w:ascii="Times New Roman" w:hAnsi="Times New Roman" w:cs="Times New Roman"/>
          <w:sz w:val="24"/>
          <w:szCs w:val="24"/>
        </w:rPr>
        <w:t>For example</w:t>
      </w:r>
      <w:r w:rsidR="00012BD3">
        <w:rPr>
          <w:rFonts w:ascii="Times New Roman" w:hAnsi="Times New Roman" w:cs="Times New Roman"/>
          <w:sz w:val="24"/>
          <w:szCs w:val="24"/>
        </w:rPr>
        <w:t>:</w:t>
      </w:r>
    </w:p>
    <w:p w14:paraId="3CFCCD12" w14:textId="081733BD" w:rsidR="007A657D" w:rsidRDefault="007A657D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4211D60E" w14:textId="77777777" w:rsidR="00C42533" w:rsidRDefault="00C42533" w:rsidP="007A657D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7A657D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define f</w:t>
      </w:r>
    </w:p>
    <w:p w14:paraId="7E529203" w14:textId="77777777" w:rsidR="00D24893" w:rsidRDefault="00C4253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(x) (</w:t>
      </w:r>
      <w:r w:rsidR="00D24893">
        <w:rPr>
          <w:rFonts w:ascii="Consolas" w:hAnsi="Consolas" w:cs="Times New Roman"/>
          <w:color w:val="2E74B5" w:themeColor="accent1" w:themeShade="BF"/>
          <w:sz w:val="24"/>
          <w:szCs w:val="24"/>
        </w:rPr>
        <w:t>if (= x 1)</w:t>
      </w:r>
    </w:p>
    <w:p w14:paraId="3CDFDE94" w14:textId="77777777" w:rsidR="00D24893" w:rsidRDefault="00D2489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       </w:t>
      </w:r>
      <w:r w:rsidR="00C42533">
        <w:rPr>
          <w:rFonts w:ascii="Consolas" w:hAnsi="Consolas" w:cs="Times New Roman"/>
          <w:color w:val="2E74B5" w:themeColor="accent1" w:themeShade="BF"/>
          <w:sz w:val="24"/>
          <w:szCs w:val="24"/>
        </w:rPr>
        <w:t>1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</w:p>
    <w:p w14:paraId="7D28A123" w14:textId="4D45CF7B" w:rsidR="00C42533" w:rsidRDefault="00D2489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       (* x (f (- x 1)))</w:t>
      </w:r>
      <w:r w:rsidR="00C42533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))</w:t>
      </w:r>
    </w:p>
    <w:p w14:paraId="1955DFA2" w14:textId="6DE0644D" w:rsidR="00C42533" w:rsidRPr="007A657D" w:rsidRDefault="00C42533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890875">
        <w:rPr>
          <w:rFonts w:ascii="Consolas" w:hAnsi="Consolas" w:cs="Times New Roman"/>
          <w:color w:val="2E74B5" w:themeColor="accent1" w:themeShade="BF"/>
          <w:sz w:val="24"/>
          <w:szCs w:val="24"/>
        </w:rPr>
        <w:t>f 4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890875">
        <w:rPr>
          <w:rFonts w:ascii="Consolas" w:hAnsi="Consolas" w:cs="Times New Roman"/>
          <w:color w:val="7F7F7F" w:themeColor="text1" w:themeTint="80"/>
          <w:sz w:val="24"/>
          <w:szCs w:val="24"/>
        </w:rPr>
        <w:t>24</w:t>
      </w:r>
    </w:p>
    <w:p w14:paraId="4556A8AE" w14:textId="77777777" w:rsidR="007A657D" w:rsidRDefault="007A657D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3E06C5A7" w14:textId="7F83C8BA" w:rsidR="00880F90" w:rsidRDefault="00937D00" w:rsidP="00346E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B47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295C3B" w:rsidRPr="00AF3B47">
        <w:rPr>
          <w:rFonts w:ascii="Times New Roman" w:hAnsi="Times New Roman" w:cs="Times New Roman"/>
          <w:b/>
          <w:sz w:val="24"/>
          <w:szCs w:val="24"/>
        </w:rPr>
        <w:t>Checking:</w:t>
      </w:r>
      <w:r w:rsidR="00295C3B">
        <w:rPr>
          <w:rFonts w:ascii="Times New Roman" w:hAnsi="Times New Roman" w:cs="Times New Roman"/>
          <w:sz w:val="24"/>
          <w:szCs w:val="24"/>
        </w:rPr>
        <w:t xml:space="preserve"> </w:t>
      </w:r>
      <w:r w:rsidR="000912AF">
        <w:rPr>
          <w:rFonts w:ascii="Times New Roman" w:hAnsi="Times New Roman" w:cs="Times New Roman"/>
          <w:sz w:val="24"/>
          <w:szCs w:val="24"/>
        </w:rPr>
        <w:t xml:space="preserve">For type </w:t>
      </w:r>
      <w:r w:rsidR="000912AF" w:rsidRPr="00111974">
        <w:rPr>
          <w:rFonts w:ascii="Times New Roman" w:hAnsi="Times New Roman" w:cs="Times New Roman"/>
          <w:sz w:val="24"/>
          <w:szCs w:val="24"/>
        </w:rPr>
        <w:t>specifications</w:t>
      </w:r>
      <w:r w:rsidR="000912AF">
        <w:rPr>
          <w:rFonts w:ascii="Times New Roman" w:hAnsi="Times New Roman" w:cs="Times New Roman"/>
          <w:sz w:val="24"/>
          <w:szCs w:val="24"/>
        </w:rPr>
        <w:t xml:space="preserve"> of operations, please check out the table </w:t>
      </w:r>
      <w:r w:rsidR="00AF3B47">
        <w:rPr>
          <w:rFonts w:ascii="Times New Roman" w:hAnsi="Times New Roman" w:cs="Times New Roman"/>
          <w:sz w:val="24"/>
          <w:szCs w:val="24"/>
        </w:rPr>
        <w:t>below</w:t>
      </w:r>
      <w:r w:rsidR="000912AF">
        <w:rPr>
          <w:rFonts w:ascii="Times New Roman" w:hAnsi="Times New Roman" w:cs="Times New Roman"/>
          <w:sz w:val="24"/>
          <w:szCs w:val="24"/>
        </w:rPr>
        <w:t>:</w:t>
      </w:r>
    </w:p>
    <w:p w14:paraId="3BAD17E2" w14:textId="6CDF4866" w:rsidR="00AF3B47" w:rsidRDefault="00AF3B47" w:rsidP="00AF3B47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2637"/>
        <w:gridCol w:w="2671"/>
        <w:gridCol w:w="2674"/>
      </w:tblGrid>
      <w:tr w:rsidR="002F77D4" w14:paraId="42BE30A8" w14:textId="77777777" w:rsidTr="002F77D4">
        <w:tc>
          <w:tcPr>
            <w:tcW w:w="2637" w:type="dxa"/>
          </w:tcPr>
          <w:p w14:paraId="260B56DD" w14:textId="68F9F59D" w:rsidR="00AF3B47" w:rsidRDefault="00AF3B4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</w:p>
        </w:tc>
        <w:tc>
          <w:tcPr>
            <w:tcW w:w="2671" w:type="dxa"/>
          </w:tcPr>
          <w:p w14:paraId="1C1035AD" w14:textId="144A7939" w:rsidR="00AF3B47" w:rsidRDefault="00AF3B4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</w:t>
            </w:r>
            <w:r w:rsidRPr="00AF3B47">
              <w:rPr>
                <w:rFonts w:ascii="Times New Roman" w:hAnsi="Times New Roman" w:cs="Times New Roman"/>
                <w:b/>
                <w:sz w:val="24"/>
                <w:szCs w:val="24"/>
              </w:rPr>
              <w:t>arameter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674" w:type="dxa"/>
          </w:tcPr>
          <w:p w14:paraId="34E7FC13" w14:textId="0920678A" w:rsidR="00AF3B47" w:rsidRDefault="00A02908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Type</w:t>
            </w:r>
          </w:p>
        </w:tc>
      </w:tr>
      <w:tr w:rsidR="002F77D4" w14:paraId="5185D071" w14:textId="77777777" w:rsidTr="002F77D4">
        <w:tc>
          <w:tcPr>
            <w:tcW w:w="2637" w:type="dxa"/>
          </w:tcPr>
          <w:p w14:paraId="155D6903" w14:textId="058859C5" w:rsidR="00AF3B47" w:rsidRPr="00A02908" w:rsidRDefault="00A02908" w:rsidP="00A02908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02908">
              <w:rPr>
                <w:rFonts w:ascii="Consolas" w:hAnsi="Consolas" w:cs="Times New Roman"/>
                <w:sz w:val="24"/>
                <w:szCs w:val="24"/>
              </w:rPr>
              <w:t xml:space="preserve">+, -, *, /, mod </w:t>
            </w:r>
          </w:p>
        </w:tc>
        <w:tc>
          <w:tcPr>
            <w:tcW w:w="2671" w:type="dxa"/>
          </w:tcPr>
          <w:p w14:paraId="3B92529C" w14:textId="1D83D9A7" w:rsidR="00AF3B47" w:rsidRDefault="00A02908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7777FF30" w14:textId="588290B1" w:rsidR="00AF3B47" w:rsidRDefault="00407BFE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2F77D4" w14:paraId="5DC21820" w14:textId="77777777" w:rsidTr="002F77D4">
        <w:tc>
          <w:tcPr>
            <w:tcW w:w="2637" w:type="dxa"/>
          </w:tcPr>
          <w:p w14:paraId="159A7092" w14:textId="6D14C52A" w:rsidR="00AF3B47" w:rsidRDefault="00C13607" w:rsidP="00C1360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&gt;, &lt;, =</w:t>
            </w:r>
          </w:p>
        </w:tc>
        <w:tc>
          <w:tcPr>
            <w:tcW w:w="2671" w:type="dxa"/>
          </w:tcPr>
          <w:p w14:paraId="60DD4BA2" w14:textId="69F97375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24AB6157" w14:textId="5C06EC46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</w:p>
        </w:tc>
      </w:tr>
      <w:tr w:rsidR="002F77D4" w14:paraId="5E67078D" w14:textId="77777777" w:rsidTr="002F77D4">
        <w:tc>
          <w:tcPr>
            <w:tcW w:w="2637" w:type="dxa"/>
          </w:tcPr>
          <w:p w14:paraId="7A247570" w14:textId="65EBA25A" w:rsidR="00AF3B47" w:rsidRPr="00C13607" w:rsidRDefault="00C13607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C13607">
              <w:rPr>
                <w:rFonts w:ascii="Consolas" w:hAnsi="Consolas" w:cs="Times New Roman"/>
                <w:sz w:val="24"/>
                <w:szCs w:val="24"/>
              </w:rPr>
              <w:t>and, or, not</w:t>
            </w:r>
          </w:p>
        </w:tc>
        <w:tc>
          <w:tcPr>
            <w:tcW w:w="2671" w:type="dxa"/>
          </w:tcPr>
          <w:p w14:paraId="63BA4684" w14:textId="1B64AD63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7C302777" w14:textId="1ABA416A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</w:p>
        </w:tc>
      </w:tr>
      <w:tr w:rsidR="002F77D4" w14:paraId="4D40DEC7" w14:textId="77777777" w:rsidTr="002F77D4">
        <w:tc>
          <w:tcPr>
            <w:tcW w:w="2637" w:type="dxa"/>
          </w:tcPr>
          <w:p w14:paraId="319987DC" w14:textId="176F9E2A" w:rsidR="00AF3B47" w:rsidRPr="00782200" w:rsidRDefault="00EE62E6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I</w:t>
            </w:r>
            <w:r w:rsidR="005C3C3B">
              <w:rPr>
                <w:rFonts w:ascii="Consolas" w:hAnsi="Consolas" w:cs="Times New Roman"/>
                <w:sz w:val="24"/>
                <w:szCs w:val="24"/>
              </w:rPr>
              <w:t>f</w:t>
            </w:r>
          </w:p>
        </w:tc>
        <w:tc>
          <w:tcPr>
            <w:tcW w:w="2671" w:type="dxa"/>
          </w:tcPr>
          <w:p w14:paraId="69FDE261" w14:textId="3D7A5288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cs="Times New Roman"/>
                <w:sz w:val="24"/>
                <w:szCs w:val="24"/>
              </w:rPr>
              <w:t>test-exp</w:t>
            </w:r>
          </w:p>
        </w:tc>
        <w:tc>
          <w:tcPr>
            <w:tcW w:w="2674" w:type="dxa"/>
          </w:tcPr>
          <w:p w14:paraId="4BE28CD0" w14:textId="1DAD6424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00">
              <w:rPr>
                <w:rFonts w:ascii="Times New Roman" w:hAnsi="Times New Roman" w:cs="Times New Roman"/>
                <w:sz w:val="24"/>
                <w:szCs w:val="24"/>
              </w:rPr>
              <w:t>Depend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then-exp</w:t>
            </w:r>
            <w:r w:rsidR="005C3C3B">
              <w:rPr>
                <w:rFonts w:cs="Times New Roman"/>
                <w:sz w:val="24"/>
                <w:szCs w:val="24"/>
              </w:rPr>
              <w:t xml:space="preserve"> </w:t>
            </w:r>
            <w:r w:rsidR="005C3C3B" w:rsidRPr="005C3C3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5C3C3B">
              <w:rPr>
                <w:rFonts w:cs="Times New Roman"/>
                <w:sz w:val="24"/>
                <w:szCs w:val="24"/>
              </w:rPr>
              <w:t xml:space="preserve"> else-exp</w:t>
            </w:r>
          </w:p>
        </w:tc>
      </w:tr>
      <w:tr w:rsidR="002F77D4" w14:paraId="6D5F52F2" w14:textId="77777777" w:rsidTr="002F77D4">
        <w:tc>
          <w:tcPr>
            <w:tcW w:w="2637" w:type="dxa"/>
          </w:tcPr>
          <w:p w14:paraId="4CAF629E" w14:textId="360D2961" w:rsidR="00AF3B47" w:rsidRPr="00782200" w:rsidRDefault="00EE62E6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82200">
              <w:rPr>
                <w:rFonts w:ascii="Consolas" w:hAnsi="Consolas" w:cs="Times New Roman"/>
                <w:sz w:val="24"/>
                <w:szCs w:val="24"/>
              </w:rPr>
              <w:t>F</w:t>
            </w:r>
            <w:r w:rsidR="00782200" w:rsidRPr="00782200">
              <w:rPr>
                <w:rFonts w:ascii="Consolas" w:hAnsi="Consolas" w:cs="Times New Roman"/>
                <w:sz w:val="24"/>
                <w:szCs w:val="24"/>
              </w:rPr>
              <w:t>un</w:t>
            </w:r>
          </w:p>
        </w:tc>
        <w:tc>
          <w:tcPr>
            <w:tcW w:w="2671" w:type="dxa"/>
          </w:tcPr>
          <w:p w14:paraId="7F671791" w14:textId="682A68EB" w:rsidR="00AF3B47" w:rsidRPr="002F77D4" w:rsidRDefault="002F77D4" w:rsidP="00AF3B47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2674" w:type="dxa"/>
          </w:tcPr>
          <w:p w14:paraId="31002384" w14:textId="7C8829C6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2F77D4" w14:paraId="49C6BA84" w14:textId="77777777" w:rsidTr="002F77D4">
        <w:tc>
          <w:tcPr>
            <w:tcW w:w="2637" w:type="dxa"/>
          </w:tcPr>
          <w:p w14:paraId="7CFDFF81" w14:textId="6E144575" w:rsidR="00AF3B47" w:rsidRPr="002F77D4" w:rsidRDefault="002F77D4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72A87" w:rsidRPr="002F77D4">
              <w:rPr>
                <w:rFonts w:ascii="Times New Roman" w:hAnsi="Times New Roman" w:cs="Times New Roman"/>
                <w:sz w:val="24"/>
                <w:szCs w:val="24"/>
              </w:rPr>
              <w:t>unction</w:t>
            </w: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</w:p>
        </w:tc>
        <w:tc>
          <w:tcPr>
            <w:tcW w:w="2671" w:type="dxa"/>
          </w:tcPr>
          <w:p w14:paraId="373FDFCA" w14:textId="39D4080E" w:rsidR="00AF3B47" w:rsidRPr="002F77D4" w:rsidRDefault="00872A8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2674" w:type="dxa"/>
          </w:tcPr>
          <w:p w14:paraId="28791FD3" w14:textId="10134858" w:rsidR="00AF3B47" w:rsidRDefault="002F77D4" w:rsidP="002F77D4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00">
              <w:rPr>
                <w:rFonts w:ascii="Times New Roman" w:hAnsi="Times New Roman" w:cs="Times New Roman"/>
                <w:sz w:val="24"/>
                <w:szCs w:val="24"/>
              </w:rPr>
              <w:t>Depend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fun-body </w:t>
            </w: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cs="Times New Roman"/>
                <w:sz w:val="24"/>
                <w:szCs w:val="24"/>
              </w:rPr>
              <w:t xml:space="preserve"> parameters</w:t>
            </w:r>
          </w:p>
        </w:tc>
      </w:tr>
    </w:tbl>
    <w:p w14:paraId="4CE964D2" w14:textId="1DCF0951" w:rsidR="00AF3B47" w:rsidRDefault="00DA4078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DA4078">
        <w:rPr>
          <w:rFonts w:ascii="Times New Roman" w:hAnsi="Times New Roman" w:cs="Times New Roman"/>
          <w:sz w:val="24"/>
          <w:szCs w:val="24"/>
        </w:rPr>
        <w:t>Please print a message when detecting a type error.</w:t>
      </w:r>
      <w:r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6F87C931" w14:textId="77777777" w:rsidR="00466222" w:rsidRDefault="00DA4078" w:rsidP="00AF3B47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7A657D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&gt; 1 #t)</w:t>
      </w:r>
    </w:p>
    <w:p w14:paraId="2AA52798" w14:textId="283AACFF" w:rsidR="00DA4078" w:rsidRPr="00DA4078" w:rsidRDefault="00466222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</w:t>
      </w:r>
      <w:r w:rsidR="00DA4078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24A0B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Type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Error: 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E</w:t>
      </w:r>
      <w:r w:rsidR="00DA4078" w:rsidRPr="00DA4078">
        <w:rPr>
          <w:rFonts w:ascii="Consolas" w:hAnsi="Consolas" w:cs="Times New Roman"/>
          <w:color w:val="7F7F7F" w:themeColor="text1" w:themeTint="80"/>
          <w:sz w:val="24"/>
          <w:szCs w:val="24"/>
        </w:rPr>
        <w:t>x</w:t>
      </w:r>
      <w:r w:rsidR="004F2EBF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DA4078" w:rsidRPr="00DA4078">
        <w:rPr>
          <w:rFonts w:ascii="Consolas" w:hAnsi="Consolas" w:cs="Times New Roman"/>
          <w:color w:val="7F7F7F" w:themeColor="text1" w:themeTint="80"/>
          <w:sz w:val="24"/>
          <w:szCs w:val="24"/>
        </w:rPr>
        <w:t>pect</w:t>
      </w:r>
      <w:proofErr w:type="spellEnd"/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‘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number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’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but got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‘</w:t>
      </w:r>
      <w:proofErr w:type="spellStart"/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boolean</w:t>
      </w:r>
      <w:proofErr w:type="spellEnd"/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’</w:t>
      </w:r>
      <w:r w:rsidR="00B24A0B">
        <w:rPr>
          <w:rFonts w:ascii="Consolas" w:hAnsi="Consolas" w:cs="Times New Roman"/>
          <w:color w:val="7F7F7F" w:themeColor="text1" w:themeTint="80"/>
          <w:sz w:val="24"/>
          <w:szCs w:val="24"/>
        </w:rPr>
        <w:t>.</w:t>
      </w:r>
    </w:p>
    <w:p w14:paraId="29D358F9" w14:textId="77777777" w:rsidR="00DA4078" w:rsidRDefault="00DA4078" w:rsidP="00AF3B47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A7EDA" w14:textId="77777777" w:rsidR="00AF3B47" w:rsidRDefault="00AF3B47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701D8670" w14:textId="67171688" w:rsidR="005C3C3B" w:rsidRPr="005C3C3B" w:rsidRDefault="008E3969" w:rsidP="00BE0A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Nested Function: </w:t>
      </w:r>
      <w:r w:rsidRPr="005C3C3B">
        <w:rPr>
          <w:rFonts w:ascii="Times New Roman" w:hAnsi="Times New Roman" w:cs="Times New Roman"/>
          <w:sz w:val="24"/>
          <w:szCs w:val="24"/>
        </w:rPr>
        <w:t>There could be a function inside another function.</w:t>
      </w:r>
      <w:r w:rsidR="00AF7E5F" w:rsidRPr="005C3C3B">
        <w:rPr>
          <w:rFonts w:ascii="Times New Roman" w:hAnsi="Times New Roman" w:cs="Times New Roman"/>
          <w:sz w:val="24"/>
          <w:szCs w:val="24"/>
        </w:rPr>
        <w:t xml:space="preserve"> The inner one is able to access the local variables of the outer function.</w:t>
      </w:r>
      <w:r w:rsidR="005C3C3B">
        <w:rPr>
          <w:rFonts w:ascii="Times New Roman" w:hAnsi="Times New Roman" w:cs="Times New Roman"/>
          <w:sz w:val="24"/>
          <w:szCs w:val="24"/>
        </w:rPr>
        <w:t xml:space="preserve"> </w:t>
      </w:r>
      <w:r w:rsidR="005C3C3B" w:rsidRPr="005C3C3B">
        <w:rPr>
          <w:rFonts w:ascii="Times New Roman" w:hAnsi="Times New Roman" w:cs="Times New Roman"/>
          <w:sz w:val="24"/>
          <w:szCs w:val="24"/>
        </w:rPr>
        <w:t>The syntax rule of</w:t>
      </w:r>
      <w:r w:rsidR="005C3C3B" w:rsidRPr="005C3C3B">
        <w:rPr>
          <w:rFonts w:ascii="Consolas" w:hAnsi="Consolas" w:cs="Times New Roman"/>
          <w:sz w:val="24"/>
          <w:szCs w:val="24"/>
        </w:rPr>
        <w:t xml:space="preserve"> </w:t>
      </w:r>
      <w:r w:rsidR="005C3C3B" w:rsidRPr="005C3C3B">
        <w:rPr>
          <w:rFonts w:cs="Times New Roman"/>
          <w:sz w:val="24"/>
          <w:szCs w:val="24"/>
        </w:rPr>
        <w:t>fun-body</w:t>
      </w:r>
      <w:r w:rsidR="005C3C3B" w:rsidRPr="005C3C3B">
        <w:rPr>
          <w:rFonts w:ascii="Times New Roman" w:hAnsi="Times New Roman" w:cs="Times New Roman"/>
          <w:sz w:val="24"/>
          <w:szCs w:val="24"/>
        </w:rPr>
        <w:t xml:space="preserve"> should be redefined to:</w:t>
      </w:r>
    </w:p>
    <w:p w14:paraId="33006A26" w14:textId="216ABE50" w:rsidR="005C3C3B" w:rsidRPr="005C3C3B" w:rsidRDefault="005C3C3B" w:rsidP="005C3C3B">
      <w:pPr>
        <w:pStyle w:val="a3"/>
        <w:ind w:left="648"/>
        <w:jc w:val="both"/>
        <w:rPr>
          <w:rFonts w:cs="Times New Roman"/>
          <w:sz w:val="24"/>
          <w:szCs w:val="24"/>
        </w:rPr>
      </w:pPr>
      <w:r w:rsidRPr="005C3C3B">
        <w:rPr>
          <w:rFonts w:cs="Times New Roman"/>
          <w:sz w:val="24"/>
          <w:szCs w:val="24"/>
        </w:rPr>
        <w:t>fun-</w:t>
      </w:r>
      <w:proofErr w:type="gramStart"/>
      <w:r w:rsidRPr="005C3C3B">
        <w:rPr>
          <w:rFonts w:cs="Times New Roman"/>
          <w:sz w:val="24"/>
          <w:szCs w:val="24"/>
        </w:rPr>
        <w:t>body ::=</w:t>
      </w:r>
      <w:proofErr w:type="gramEnd"/>
      <w:r w:rsidRPr="005C3C3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def-</w:t>
      </w:r>
      <w:proofErr w:type="spellStart"/>
      <w:r>
        <w:rPr>
          <w:rFonts w:cs="Times New Roman"/>
          <w:sz w:val="24"/>
          <w:szCs w:val="24"/>
        </w:rPr>
        <w:t>stmt</w:t>
      </w:r>
      <w:proofErr w:type="spellEnd"/>
      <w:r>
        <w:rPr>
          <w:rFonts w:cs="Times New Roman"/>
          <w:sz w:val="24"/>
          <w:szCs w:val="24"/>
        </w:rPr>
        <w:t xml:space="preserve">* </w:t>
      </w:r>
      <w:r w:rsidRPr="005C3C3B">
        <w:rPr>
          <w:rFonts w:cs="Times New Roman"/>
          <w:sz w:val="24"/>
          <w:szCs w:val="24"/>
        </w:rPr>
        <w:t>exp</w:t>
      </w:r>
    </w:p>
    <w:p w14:paraId="4D2901F6" w14:textId="77777777" w:rsidR="005C3C3B" w:rsidRDefault="005C3C3B" w:rsidP="005C3C3B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C9691" w14:textId="77FE4156" w:rsidR="00764DB0" w:rsidRDefault="00764DB0" w:rsidP="005C3C3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2E8F2A9" w14:textId="77777777" w:rsidR="003F5F1B" w:rsidRDefault="003F5F1B" w:rsidP="003F5F1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40131D02" w14:textId="0A1418C7" w:rsidR="003F5F1B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(define </w:t>
      </w:r>
      <w:proofErr w:type="spellStart"/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dist</w:t>
      </w:r>
      <w:proofErr w:type="spellEnd"/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-square</w:t>
      </w:r>
    </w:p>
    <w:p w14:paraId="1A134685" w14:textId="77777777" w:rsidR="003F5F1B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 y)</w:t>
      </w:r>
    </w:p>
    <w:p w14:paraId="393C2C59" w14:textId="77777777" w:rsidR="00E91388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(define </w:t>
      </w:r>
      <w:r w:rsidR="00E91388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square</w:t>
      </w:r>
    </w:p>
    <w:p w14:paraId="63F7CCA6" w14:textId="508E414C" w:rsidR="003F5F1B" w:rsidRDefault="00E91388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</w:t>
      </w:r>
      <w:r w:rsidR="003F5F1B">
        <w:rPr>
          <w:rFonts w:ascii="Consolas" w:hAnsi="Consolas" w:cs="Times New Roman"/>
          <w:color w:val="2E74B5" w:themeColor="accent1" w:themeShade="BF"/>
          <w:sz w:val="24"/>
          <w:szCs w:val="24"/>
        </w:rPr>
        <w:t>(fun (x) (* x x)))</w:t>
      </w:r>
    </w:p>
    <w:p w14:paraId="78C0C938" w14:textId="4798B013" w:rsidR="003F5F1B" w:rsidRPr="003F5F1B" w:rsidRDefault="003F5F1B" w:rsidP="003F5F1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(+ (square x) (square y))))</w:t>
      </w:r>
    </w:p>
    <w:p w14:paraId="06DFDF02" w14:textId="77777777" w:rsidR="00764DB0" w:rsidRDefault="00764DB0" w:rsidP="008E3969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BFC1D3" w14:textId="77777777" w:rsidR="008E3969" w:rsidRDefault="008E3969" w:rsidP="008E3969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0EDD5FEF" w14:textId="72FD5E50" w:rsidR="008E3969" w:rsidRDefault="003E2CAE" w:rsidP="008E396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First-class Function</w:t>
      </w:r>
      <w:r w:rsidR="008E3969" w:rsidRPr="001F5D4B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="008E39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3969">
        <w:rPr>
          <w:rFonts w:ascii="Times New Roman" w:hAnsi="Times New Roman" w:cs="Times New Roman"/>
          <w:sz w:val="24"/>
          <w:szCs w:val="24"/>
        </w:rPr>
        <w:t xml:space="preserve">Functions can be passed like other variables. </w:t>
      </w:r>
      <w:r w:rsidR="00EE62E6">
        <w:rPr>
          <w:rFonts w:ascii="Times New Roman" w:hAnsi="Times New Roman" w:cs="Times New Roman"/>
          <w:sz w:val="24"/>
          <w:szCs w:val="24"/>
        </w:rPr>
        <w:t>F</w:t>
      </w:r>
      <w:r w:rsidR="00C70603">
        <w:rPr>
          <w:rFonts w:ascii="Times New Roman" w:hAnsi="Times New Roman" w:cs="Times New Roman"/>
          <w:sz w:val="24"/>
          <w:szCs w:val="24"/>
        </w:rPr>
        <w:t>urther</w:t>
      </w:r>
      <w:r w:rsidR="00EE62E6">
        <w:rPr>
          <w:rFonts w:ascii="Times New Roman" w:hAnsi="Times New Roman" w:cs="Times New Roman"/>
          <w:sz w:val="24"/>
          <w:szCs w:val="24"/>
        </w:rPr>
        <w:t>more</w:t>
      </w:r>
      <w:r w:rsidR="008E3969">
        <w:rPr>
          <w:rFonts w:ascii="Times New Roman" w:hAnsi="Times New Roman" w:cs="Times New Roman"/>
          <w:sz w:val="24"/>
          <w:szCs w:val="24"/>
        </w:rPr>
        <w:t xml:space="preserve">, it can keep its </w:t>
      </w:r>
      <w:r w:rsidR="008E3969" w:rsidRPr="00682E99">
        <w:rPr>
          <w:rFonts w:ascii="Times New Roman" w:hAnsi="Times New Roman" w:cs="Times New Roman"/>
          <w:sz w:val="24"/>
          <w:szCs w:val="24"/>
        </w:rPr>
        <w:t>environment</w:t>
      </w:r>
      <w:r w:rsidR="008E3969">
        <w:rPr>
          <w:rFonts w:ascii="Times New Roman" w:hAnsi="Times New Roman" w:cs="Times New Roman" w:hint="eastAsia"/>
          <w:sz w:val="24"/>
          <w:szCs w:val="24"/>
        </w:rPr>
        <w:t>.</w:t>
      </w:r>
      <w:r w:rsidR="008E3969">
        <w:rPr>
          <w:rFonts w:ascii="Times New Roman" w:hAnsi="Times New Roman" w:cs="Times New Roman"/>
          <w:sz w:val="24"/>
          <w:szCs w:val="24"/>
        </w:rPr>
        <w:t xml:space="preserve"> For more details, you can search for “</w:t>
      </w:r>
      <w:hyperlink r:id="rId8" w:history="1">
        <w:r w:rsidR="008E3969" w:rsidRPr="006D3907">
          <w:rPr>
            <w:rStyle w:val="a5"/>
            <w:rFonts w:ascii="Times New Roman" w:hAnsi="Times New Roman" w:cs="Times New Roman"/>
            <w:sz w:val="24"/>
            <w:szCs w:val="24"/>
          </w:rPr>
          <w:t>First-class Functions</w:t>
        </w:r>
      </w:hyperlink>
      <w:r w:rsidR="008E3969">
        <w:rPr>
          <w:rFonts w:ascii="Times New Roman" w:hAnsi="Times New Roman" w:cs="Times New Roman"/>
          <w:sz w:val="24"/>
          <w:szCs w:val="24"/>
        </w:rPr>
        <w:t>” and “</w:t>
      </w:r>
      <w:hyperlink r:id="rId9" w:history="1">
        <w:r w:rsidR="008E3969" w:rsidRPr="006D3907">
          <w:rPr>
            <w:rStyle w:val="a5"/>
            <w:rFonts w:ascii="Times New Roman" w:hAnsi="Times New Roman" w:cs="Times New Roman"/>
            <w:sz w:val="24"/>
            <w:szCs w:val="24"/>
          </w:rPr>
          <w:t>Closure</w:t>
        </w:r>
      </w:hyperlink>
      <w:r w:rsidR="008E3969">
        <w:rPr>
          <w:rFonts w:ascii="Times New Roman" w:hAnsi="Times New Roman" w:cs="Times New Roman"/>
          <w:sz w:val="24"/>
          <w:szCs w:val="24"/>
        </w:rPr>
        <w:t>”. For example:</w:t>
      </w:r>
    </w:p>
    <w:p w14:paraId="5DB61383" w14:textId="77777777" w:rsidR="008E3969" w:rsidRDefault="008E3969" w:rsidP="008E3969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2D177191" w14:textId="77777777" w:rsidR="008E3969" w:rsidRPr="002F08BD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(define chose</w:t>
      </w:r>
    </w:p>
    <w:p w14:paraId="776C8D82" w14:textId="7AE17222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(fun (chose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-fun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x y)</w:t>
      </w:r>
    </w:p>
    <w:p w14:paraId="5F6960C8" w14:textId="76772A2B" w:rsidR="008E3969" w:rsidRDefault="00FD26F8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(if (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chose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-fun x y) x y)</w:t>
      </w:r>
      <w:r w:rsidR="008E3969"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))</w:t>
      </w:r>
    </w:p>
    <w:p w14:paraId="68B2BCE8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(chose (fun (x y) (&gt; x y)) 2 1)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 2</w:t>
      </w:r>
    </w:p>
    <w:p w14:paraId="2C0611D5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7FE6F463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(define add-x</w:t>
      </w:r>
    </w:p>
    <w:p w14:paraId="5A3A7C44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(x)</w:t>
      </w:r>
    </w:p>
    <w:p w14:paraId="10BE11C0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(fun (y) (+ x y))))</w:t>
      </w:r>
    </w:p>
    <w:p w14:paraId="66BBAC71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(define f (add-x 5))</w:t>
      </w:r>
    </w:p>
    <w:p w14:paraId="7C8DC52B" w14:textId="2780BC1B" w:rsidR="001E67D7" w:rsidRPr="00D71FCF" w:rsidRDefault="008E3969" w:rsidP="00D71FCF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(f 3)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 8</w:t>
      </w:r>
    </w:p>
    <w:sectPr w:rsidR="001E67D7" w:rsidRPr="00D71F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B4379" w14:textId="77777777" w:rsidR="00660EFD" w:rsidRDefault="00660EFD" w:rsidP="00A65073">
      <w:pPr>
        <w:spacing w:after="0" w:line="240" w:lineRule="auto"/>
      </w:pPr>
      <w:r>
        <w:separator/>
      </w:r>
    </w:p>
  </w:endnote>
  <w:endnote w:type="continuationSeparator" w:id="0">
    <w:p w14:paraId="7A9AC042" w14:textId="77777777" w:rsidR="00660EFD" w:rsidRDefault="00660EFD" w:rsidP="00A6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14C4E" w14:textId="77777777" w:rsidR="00660EFD" w:rsidRDefault="00660EFD" w:rsidP="00A65073">
      <w:pPr>
        <w:spacing w:after="0" w:line="240" w:lineRule="auto"/>
      </w:pPr>
      <w:r>
        <w:separator/>
      </w:r>
    </w:p>
  </w:footnote>
  <w:footnote w:type="continuationSeparator" w:id="0">
    <w:p w14:paraId="6D5571AD" w14:textId="77777777" w:rsidR="00660EFD" w:rsidRDefault="00660EFD" w:rsidP="00A6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71E"/>
    <w:multiLevelType w:val="hybridMultilevel"/>
    <w:tmpl w:val="74B84E48"/>
    <w:lvl w:ilvl="0" w:tplc="CA34D9E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D960144"/>
    <w:multiLevelType w:val="hybridMultilevel"/>
    <w:tmpl w:val="8D76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C3B81"/>
    <w:multiLevelType w:val="hybridMultilevel"/>
    <w:tmpl w:val="CB8E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50"/>
    <w:rsid w:val="0000415B"/>
    <w:rsid w:val="00012BD3"/>
    <w:rsid w:val="00014C95"/>
    <w:rsid w:val="00026D84"/>
    <w:rsid w:val="00056341"/>
    <w:rsid w:val="00060546"/>
    <w:rsid w:val="000756DE"/>
    <w:rsid w:val="000912AF"/>
    <w:rsid w:val="000D2BE8"/>
    <w:rsid w:val="000D3513"/>
    <w:rsid w:val="000E5F3C"/>
    <w:rsid w:val="000E7587"/>
    <w:rsid w:val="000F0B3E"/>
    <w:rsid w:val="00106118"/>
    <w:rsid w:val="00111974"/>
    <w:rsid w:val="00156654"/>
    <w:rsid w:val="00157B45"/>
    <w:rsid w:val="0017765B"/>
    <w:rsid w:val="00181116"/>
    <w:rsid w:val="001865EF"/>
    <w:rsid w:val="001A4738"/>
    <w:rsid w:val="001A558D"/>
    <w:rsid w:val="001A608F"/>
    <w:rsid w:val="001E5735"/>
    <w:rsid w:val="001E67D7"/>
    <w:rsid w:val="001F5D4B"/>
    <w:rsid w:val="00257802"/>
    <w:rsid w:val="00295C3B"/>
    <w:rsid w:val="002A66C2"/>
    <w:rsid w:val="002E205B"/>
    <w:rsid w:val="002F08BD"/>
    <w:rsid w:val="002F77D4"/>
    <w:rsid w:val="00311DB4"/>
    <w:rsid w:val="00315B2B"/>
    <w:rsid w:val="00346ECC"/>
    <w:rsid w:val="003665F6"/>
    <w:rsid w:val="003828A8"/>
    <w:rsid w:val="00397ECA"/>
    <w:rsid w:val="003C7674"/>
    <w:rsid w:val="003E2CAE"/>
    <w:rsid w:val="003F5F1B"/>
    <w:rsid w:val="004068EC"/>
    <w:rsid w:val="00407BFE"/>
    <w:rsid w:val="00421ED9"/>
    <w:rsid w:val="00453667"/>
    <w:rsid w:val="00466222"/>
    <w:rsid w:val="004A3571"/>
    <w:rsid w:val="004E07D9"/>
    <w:rsid w:val="004E1A5D"/>
    <w:rsid w:val="004E7DC8"/>
    <w:rsid w:val="004F2EBF"/>
    <w:rsid w:val="004F7106"/>
    <w:rsid w:val="00510AD1"/>
    <w:rsid w:val="0051320C"/>
    <w:rsid w:val="005333B1"/>
    <w:rsid w:val="00546F87"/>
    <w:rsid w:val="00555B33"/>
    <w:rsid w:val="005611B1"/>
    <w:rsid w:val="00565380"/>
    <w:rsid w:val="00575115"/>
    <w:rsid w:val="005B51D3"/>
    <w:rsid w:val="005C3C3B"/>
    <w:rsid w:val="00614195"/>
    <w:rsid w:val="0063342C"/>
    <w:rsid w:val="00647B26"/>
    <w:rsid w:val="00660EFD"/>
    <w:rsid w:val="00672CED"/>
    <w:rsid w:val="00677163"/>
    <w:rsid w:val="00682E99"/>
    <w:rsid w:val="00694955"/>
    <w:rsid w:val="006A2D73"/>
    <w:rsid w:val="006B0FFF"/>
    <w:rsid w:val="006B22E6"/>
    <w:rsid w:val="006D0748"/>
    <w:rsid w:val="006D3907"/>
    <w:rsid w:val="006D4A15"/>
    <w:rsid w:val="006D6566"/>
    <w:rsid w:val="00716F12"/>
    <w:rsid w:val="00722C22"/>
    <w:rsid w:val="00730CC9"/>
    <w:rsid w:val="007313C1"/>
    <w:rsid w:val="00764DB0"/>
    <w:rsid w:val="00773B41"/>
    <w:rsid w:val="00782200"/>
    <w:rsid w:val="007874BF"/>
    <w:rsid w:val="007A62DD"/>
    <w:rsid w:val="007A657D"/>
    <w:rsid w:val="00836972"/>
    <w:rsid w:val="00840173"/>
    <w:rsid w:val="00872A87"/>
    <w:rsid w:val="00880F90"/>
    <w:rsid w:val="0089016D"/>
    <w:rsid w:val="00890875"/>
    <w:rsid w:val="008E3969"/>
    <w:rsid w:val="00937D00"/>
    <w:rsid w:val="00970165"/>
    <w:rsid w:val="009C7267"/>
    <w:rsid w:val="009D1BB8"/>
    <w:rsid w:val="009E2DBC"/>
    <w:rsid w:val="009E40A2"/>
    <w:rsid w:val="00A02908"/>
    <w:rsid w:val="00A65073"/>
    <w:rsid w:val="00A86C30"/>
    <w:rsid w:val="00A93E7F"/>
    <w:rsid w:val="00AA3C33"/>
    <w:rsid w:val="00AF3B47"/>
    <w:rsid w:val="00AF7E5F"/>
    <w:rsid w:val="00B24A0B"/>
    <w:rsid w:val="00B42ABF"/>
    <w:rsid w:val="00BF13A1"/>
    <w:rsid w:val="00BF2EBF"/>
    <w:rsid w:val="00C0462F"/>
    <w:rsid w:val="00C13607"/>
    <w:rsid w:val="00C250F5"/>
    <w:rsid w:val="00C36ED6"/>
    <w:rsid w:val="00C42533"/>
    <w:rsid w:val="00C51526"/>
    <w:rsid w:val="00C517F9"/>
    <w:rsid w:val="00C53A58"/>
    <w:rsid w:val="00C54624"/>
    <w:rsid w:val="00C63776"/>
    <w:rsid w:val="00C66397"/>
    <w:rsid w:val="00C70603"/>
    <w:rsid w:val="00C7561E"/>
    <w:rsid w:val="00C87339"/>
    <w:rsid w:val="00C92B00"/>
    <w:rsid w:val="00CE71D0"/>
    <w:rsid w:val="00CF03F9"/>
    <w:rsid w:val="00D17A50"/>
    <w:rsid w:val="00D24893"/>
    <w:rsid w:val="00D32481"/>
    <w:rsid w:val="00D64DE8"/>
    <w:rsid w:val="00D71FCF"/>
    <w:rsid w:val="00D9115A"/>
    <w:rsid w:val="00DA4078"/>
    <w:rsid w:val="00DD2B39"/>
    <w:rsid w:val="00E07867"/>
    <w:rsid w:val="00E14A5D"/>
    <w:rsid w:val="00E53E7C"/>
    <w:rsid w:val="00E80C00"/>
    <w:rsid w:val="00E91388"/>
    <w:rsid w:val="00EA41C2"/>
    <w:rsid w:val="00EA6500"/>
    <w:rsid w:val="00EB6AB8"/>
    <w:rsid w:val="00ED626A"/>
    <w:rsid w:val="00EE62E6"/>
    <w:rsid w:val="00F05554"/>
    <w:rsid w:val="00F11539"/>
    <w:rsid w:val="00F17569"/>
    <w:rsid w:val="00F62E1B"/>
    <w:rsid w:val="00F66E35"/>
    <w:rsid w:val="00F84B96"/>
    <w:rsid w:val="00F935B8"/>
    <w:rsid w:val="00FD26F8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B5C0F"/>
  <w15:chartTrackingRefBased/>
  <w15:docId w15:val="{511C9519-612B-4A4F-8548-598F2B59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1B"/>
    <w:pPr>
      <w:ind w:left="720"/>
      <w:contextualSpacing/>
    </w:pPr>
  </w:style>
  <w:style w:type="table" w:styleId="a4">
    <w:name w:val="Table Grid"/>
    <w:basedOn w:val="a1"/>
    <w:uiPriority w:val="39"/>
    <w:rsid w:val="004E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6334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26D8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026D8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026D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026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6D390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650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A65073"/>
  </w:style>
  <w:style w:type="paragraph" w:styleId="a8">
    <w:name w:val="footer"/>
    <w:basedOn w:val="a"/>
    <w:link w:val="a9"/>
    <w:uiPriority w:val="99"/>
    <w:unhideWhenUsed/>
    <w:rsid w:val="00A650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A65073"/>
  </w:style>
  <w:style w:type="character" w:styleId="aa">
    <w:name w:val="FollowedHyperlink"/>
    <w:basedOn w:val="a0"/>
    <w:uiPriority w:val="99"/>
    <w:semiHidden/>
    <w:unhideWhenUsed/>
    <w:rsid w:val="006B0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st-class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op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osure_%28computer_programming%2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USER</cp:lastModifiedBy>
  <cp:revision>6</cp:revision>
  <dcterms:created xsi:type="dcterms:W3CDTF">2016-02-21T11:34:00Z</dcterms:created>
  <dcterms:modified xsi:type="dcterms:W3CDTF">2021-01-14T07:03:00Z</dcterms:modified>
</cp:coreProperties>
</file>