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4B" w:rsidRDefault="0079574B" w:rsidP="0079574B">
      <w:pPr>
        <w:pStyle w:val="ListParagraph"/>
        <w:numPr>
          <w:ilvl w:val="0"/>
          <w:numId w:val="1"/>
        </w:numPr>
      </w:pPr>
      <w:r>
        <w:t xml:space="preserve">Save </w:t>
      </w:r>
      <w:proofErr w:type="spellStart"/>
      <w:r>
        <w:t>synch_gain_range</w:t>
      </w:r>
      <w:proofErr w:type="spellEnd"/>
      <w:r>
        <w:t xml:space="preserve"> and r3_range that we actually use in </w:t>
      </w:r>
      <w:proofErr w:type="gramStart"/>
      <w:r>
        <w:t>the .mat</w:t>
      </w:r>
      <w:proofErr w:type="gramEnd"/>
      <w:r>
        <w:t xml:space="preserve"> so they always exist with the data</w:t>
      </w:r>
    </w:p>
    <w:p w:rsidR="005355D9" w:rsidRDefault="0079574B" w:rsidP="0079574B">
      <w:pPr>
        <w:pStyle w:val="ListParagraph"/>
        <w:numPr>
          <w:ilvl w:val="0"/>
          <w:numId w:val="1"/>
        </w:numPr>
      </w:pPr>
      <w:r>
        <w:t>Save the r3 value that we use to get spectrogram and limit cycle data. Even better, we should save ALL limit cycle and all spectrogram data.</w:t>
      </w:r>
    </w:p>
    <w:p w:rsidR="0079574B" w:rsidRDefault="0079574B" w:rsidP="0079574B">
      <w:pPr>
        <w:pStyle w:val="ListParagraph"/>
        <w:numPr>
          <w:ilvl w:val="0"/>
          <w:numId w:val="1"/>
        </w:numPr>
      </w:pPr>
      <w:r>
        <w:t xml:space="preserve">We should save the sampling frequency </w:t>
      </w:r>
      <w:proofErr w:type="gramStart"/>
      <w:r>
        <w:t>in .mat</w:t>
      </w:r>
      <w:proofErr w:type="gramEnd"/>
      <w:r>
        <w:t xml:space="preserve"> or the raw time for one trial</w:t>
      </w:r>
      <w:bookmarkStart w:id="0" w:name="_GoBack"/>
      <w:bookmarkEnd w:id="0"/>
    </w:p>
    <w:sectPr w:rsidR="0079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87C64"/>
    <w:multiLevelType w:val="hybridMultilevel"/>
    <w:tmpl w:val="B02C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4B"/>
    <w:rsid w:val="005355D9"/>
    <w:rsid w:val="007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C58"/>
  <w15:chartTrackingRefBased/>
  <w15:docId w15:val="{2C4F6215-DCA3-473D-9C81-79035C80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>Georgia Tech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Gau</dc:creator>
  <cp:keywords/>
  <dc:description/>
  <cp:lastModifiedBy>Jeff Gau</cp:lastModifiedBy>
  <cp:revision>1</cp:revision>
  <dcterms:created xsi:type="dcterms:W3CDTF">2020-11-12T18:55:00Z</dcterms:created>
  <dcterms:modified xsi:type="dcterms:W3CDTF">2020-11-12T19:01:00Z</dcterms:modified>
</cp:coreProperties>
</file>