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C6965" w14:textId="38FF9806" w:rsidR="00912786" w:rsidRPr="006159B4" w:rsidRDefault="00912786" w:rsidP="00912786">
      <w:pPr>
        <w:rPr>
          <w:rFonts w:ascii="Avenir Next LT Pro" w:hAnsi="Avenir Next LT Pro"/>
          <w:b/>
          <w:bCs/>
        </w:rPr>
      </w:pPr>
      <w:proofErr w:type="spellStart"/>
      <w:r w:rsidRPr="006159B4">
        <w:rPr>
          <w:rFonts w:ascii="Avenir Next LT Pro" w:hAnsi="Avenir Next LT Pro"/>
          <w:b/>
          <w:bCs/>
        </w:rPr>
        <w:t>snRNAseq</w:t>
      </w:r>
      <w:proofErr w:type="spellEnd"/>
      <w:r w:rsidRPr="006159B4">
        <w:rPr>
          <w:rFonts w:ascii="Avenir Next LT Pro" w:hAnsi="Avenir Next LT Pro"/>
          <w:b/>
          <w:bCs/>
        </w:rPr>
        <w:t xml:space="preserve"> analysis Homework #</w:t>
      </w:r>
      <w:r w:rsidR="00862868" w:rsidRPr="006159B4">
        <w:rPr>
          <w:rFonts w:ascii="Avenir Next LT Pro" w:hAnsi="Avenir Next LT Pro"/>
          <w:b/>
          <w:bCs/>
        </w:rPr>
        <w:t>3</w:t>
      </w:r>
    </w:p>
    <w:p w14:paraId="52D7C77E" w14:textId="77777777" w:rsidR="00862868" w:rsidRDefault="007E6F17" w:rsidP="007E6F17">
      <w:pPr>
        <w:rPr>
          <w:rFonts w:ascii="Avenir Next LT Pro" w:hAnsi="Avenir Next LT Pro"/>
        </w:rPr>
      </w:pPr>
      <w:r w:rsidRPr="00A060BC">
        <w:rPr>
          <w:rFonts w:ascii="Avenir Next LT Pro" w:hAnsi="Avenir Next LT Pro"/>
        </w:rPr>
        <w:t xml:space="preserve">This homework is going to build on the previous </w:t>
      </w:r>
      <w:r w:rsidR="00A060BC" w:rsidRPr="00A060BC">
        <w:rPr>
          <w:rFonts w:ascii="Avenir Next LT Pro" w:hAnsi="Avenir Next LT Pro"/>
        </w:rPr>
        <w:t>week’s</w:t>
      </w:r>
      <w:r w:rsidRPr="00A060BC">
        <w:rPr>
          <w:rFonts w:ascii="Avenir Next LT Pro" w:hAnsi="Avenir Next LT Pro"/>
        </w:rPr>
        <w:t xml:space="preserve"> homework </w:t>
      </w:r>
      <w:r w:rsidR="00A060BC">
        <w:rPr>
          <w:rFonts w:ascii="Avenir Next LT Pro" w:hAnsi="Avenir Next LT Pro"/>
        </w:rPr>
        <w:t>while making three</w:t>
      </w:r>
      <w:r w:rsidRPr="00A060BC">
        <w:rPr>
          <w:rFonts w:ascii="Avenir Next LT Pro" w:hAnsi="Avenir Next LT Pro"/>
        </w:rPr>
        <w:t xml:space="preserve"> important evolutions. </w:t>
      </w:r>
    </w:p>
    <w:p w14:paraId="7D3F4CA7" w14:textId="0DF75C33" w:rsidR="00862868" w:rsidRDefault="00862868" w:rsidP="00862868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Introduce current standards for dataset quality control (removal of ambient RNA</w:t>
      </w:r>
      <w:r w:rsidR="00D51A75">
        <w:rPr>
          <w:rFonts w:ascii="Avenir Next LT Pro" w:hAnsi="Avenir Next LT Pro"/>
        </w:rPr>
        <w:t xml:space="preserve"> with </w:t>
      </w:r>
      <w:proofErr w:type="spellStart"/>
      <w:r w:rsidR="00D51A75">
        <w:rPr>
          <w:rFonts w:ascii="Avenir Next LT Pro" w:hAnsi="Avenir Next LT Pro"/>
        </w:rPr>
        <w:t>SoupX</w:t>
      </w:r>
      <w:proofErr w:type="spellEnd"/>
      <w:r>
        <w:rPr>
          <w:rFonts w:ascii="Avenir Next LT Pro" w:hAnsi="Avenir Next LT Pro"/>
        </w:rPr>
        <w:t xml:space="preserve"> and doublet detection</w:t>
      </w:r>
      <w:r w:rsidR="005C07A5">
        <w:rPr>
          <w:rFonts w:ascii="Avenir Next LT Pro" w:hAnsi="Avenir Next LT Pro"/>
        </w:rPr>
        <w:t>).</w:t>
      </w:r>
    </w:p>
    <w:p w14:paraId="3BD0D26F" w14:textId="326D3779" w:rsidR="00862868" w:rsidRDefault="00862868" w:rsidP="00862868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Writing </w:t>
      </w:r>
      <w:proofErr w:type="spellStart"/>
      <w:r>
        <w:rPr>
          <w:rFonts w:ascii="Avenir Next LT Pro" w:hAnsi="Avenir Next LT Pro"/>
        </w:rPr>
        <w:t>forloops</w:t>
      </w:r>
      <w:proofErr w:type="spellEnd"/>
      <w:r w:rsidR="000A2867">
        <w:rPr>
          <w:rFonts w:ascii="Avenir Next LT Pro" w:hAnsi="Avenir Next LT Pro"/>
        </w:rPr>
        <w:t xml:space="preserve"> to improve </w:t>
      </w:r>
      <w:r w:rsidR="005C07A5">
        <w:rPr>
          <w:rFonts w:ascii="Avenir Next LT Pro" w:hAnsi="Avenir Next LT Pro"/>
        </w:rPr>
        <w:t>efficiency</w:t>
      </w:r>
    </w:p>
    <w:p w14:paraId="0984928F" w14:textId="76D5D912" w:rsidR="00862868" w:rsidRDefault="00862868" w:rsidP="00862868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Saving differentially expressed genes (DEG) lists. </w:t>
      </w:r>
    </w:p>
    <w:p w14:paraId="5799960C" w14:textId="5082A7DC" w:rsidR="00862868" w:rsidRDefault="00862868" w:rsidP="00862868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For this homework we will compare how </w:t>
      </w:r>
      <w:r w:rsidR="003F744A">
        <w:rPr>
          <w:rFonts w:ascii="Avenir Next LT Pro" w:hAnsi="Avenir Next LT Pro"/>
        </w:rPr>
        <w:t>the</w:t>
      </w:r>
      <w:r>
        <w:rPr>
          <w:rFonts w:ascii="Avenir Next LT Pro" w:hAnsi="Avenir Next LT Pro"/>
        </w:rPr>
        <w:t xml:space="preserve"> current pipeline of analysis compares to the old pipeline</w:t>
      </w:r>
      <w:r w:rsidR="003F744A">
        <w:rPr>
          <w:rFonts w:ascii="Avenir Next LT Pro" w:hAnsi="Avenir Next LT Pro"/>
        </w:rPr>
        <w:t xml:space="preserve"> you used in </w:t>
      </w:r>
      <w:r w:rsidR="005C07A5">
        <w:rPr>
          <w:rFonts w:ascii="Avenir Next LT Pro" w:hAnsi="Avenir Next LT Pro"/>
        </w:rPr>
        <w:t>Week</w:t>
      </w:r>
      <w:r w:rsidR="003F744A">
        <w:rPr>
          <w:rFonts w:ascii="Avenir Next LT Pro" w:hAnsi="Avenir Next LT Pro"/>
        </w:rPr>
        <w:t xml:space="preserve"> 2 homework</w:t>
      </w:r>
      <w:r>
        <w:rPr>
          <w:rFonts w:ascii="Avenir Next LT Pro" w:hAnsi="Avenir Next LT Pro"/>
        </w:rPr>
        <w:t xml:space="preserve"> when it comes to making clean populations of cells. This question set will require a lot of problem solving but hopefully the reward for the comparison will be </w:t>
      </w:r>
      <w:r w:rsidR="00F266B9">
        <w:rPr>
          <w:rFonts w:ascii="Avenir Next LT Pro" w:hAnsi="Avenir Next LT Pro"/>
        </w:rPr>
        <w:t>satisfying</w:t>
      </w:r>
      <w:r>
        <w:rPr>
          <w:rFonts w:ascii="Avenir Next LT Pro" w:hAnsi="Avenir Next LT Pro"/>
        </w:rPr>
        <w:t xml:space="preserve">. </w:t>
      </w:r>
    </w:p>
    <w:p w14:paraId="1C392A70" w14:textId="19B6AC94" w:rsidR="00F266B9" w:rsidRDefault="003F744A" w:rsidP="00D51A7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Afterwards, we will practice creating a modular score to visualize trends in the dataset as well as perform differential expression gene (DEG) analysis and saving the outputs as </w:t>
      </w:r>
      <w:proofErr w:type="spellStart"/>
      <w:r>
        <w:rPr>
          <w:rFonts w:ascii="Avenir Next LT Pro" w:hAnsi="Avenir Next LT Pro"/>
        </w:rPr>
        <w:t>Rdata</w:t>
      </w:r>
      <w:proofErr w:type="spellEnd"/>
      <w:r>
        <w:rPr>
          <w:rFonts w:ascii="Avenir Next LT Pro" w:hAnsi="Avenir Next LT Pro"/>
        </w:rPr>
        <w:t xml:space="preserve"> files and excel files.  </w:t>
      </w:r>
    </w:p>
    <w:p w14:paraId="5A3BA4A1" w14:textId="4CD786CD" w:rsidR="00D51A75" w:rsidRPr="00B10651" w:rsidRDefault="00CD0FAC" w:rsidP="00B10651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Look at your answers for last </w:t>
      </w:r>
      <w:r w:rsidR="00140327">
        <w:rPr>
          <w:rFonts w:ascii="Avenir Next LT Pro" w:hAnsi="Avenir Next LT Pro"/>
        </w:rPr>
        <w:t>week’s</w:t>
      </w:r>
      <w:r>
        <w:rPr>
          <w:rFonts w:ascii="Avenir Next LT Pro" w:hAnsi="Avenir Next LT Pro"/>
        </w:rPr>
        <w:t xml:space="preserve"> homework and make sure to save an </w:t>
      </w:r>
      <w:r w:rsidR="00140327">
        <w:rPr>
          <w:rFonts w:ascii="Avenir Next LT Pro" w:hAnsi="Avenir Next LT Pro"/>
        </w:rPr>
        <w:t>.</w:t>
      </w:r>
      <w:r>
        <w:rPr>
          <w:rFonts w:ascii="Avenir Next LT Pro" w:hAnsi="Avenir Next LT Pro"/>
        </w:rPr>
        <w:t xml:space="preserve">RDS file </w:t>
      </w:r>
      <w:r w:rsidR="00B10651">
        <w:rPr>
          <w:rFonts w:ascii="Avenir Next LT Pro" w:hAnsi="Avenir Next LT Pro"/>
        </w:rPr>
        <w:t>that labels</w:t>
      </w:r>
      <w:r w:rsidR="00140327">
        <w:rPr>
          <w:rFonts w:ascii="Avenir Next LT Pro" w:hAnsi="Avenir Next LT Pro"/>
        </w:rPr>
        <w:t xml:space="preserve"> the cells that you considered doublets</w:t>
      </w:r>
      <w:r w:rsidR="00B10651">
        <w:rPr>
          <w:rFonts w:ascii="Avenir Next LT Pro" w:hAnsi="Avenir Next LT Pro"/>
        </w:rPr>
        <w:t xml:space="preserve"> (</w:t>
      </w:r>
      <w:r w:rsidR="00745F45">
        <w:rPr>
          <w:rFonts w:ascii="Avenir Next LT Pro" w:hAnsi="Avenir Next LT Pro"/>
        </w:rPr>
        <w:t>these labels should come from the</w:t>
      </w:r>
      <w:r w:rsidR="00B10651">
        <w:rPr>
          <w:rFonts w:ascii="Avenir Next LT Pro" w:hAnsi="Avenir Next LT Pro"/>
        </w:rPr>
        <w:t xml:space="preserve"> doublet/mixed clusters)</w:t>
      </w:r>
      <w:r w:rsidR="00140327" w:rsidRPr="00B10651">
        <w:rPr>
          <w:rFonts w:ascii="Avenir Next LT Pro" w:hAnsi="Avenir Next LT Pro"/>
        </w:rPr>
        <w:t>.</w:t>
      </w:r>
    </w:p>
    <w:p w14:paraId="55C439AC" w14:textId="26076CB9" w:rsidR="00D51A75" w:rsidRDefault="00D51A75" w:rsidP="00D51A75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bookmarkStart w:id="0" w:name="OLE_LINK1"/>
      <w:r>
        <w:rPr>
          <w:rFonts w:ascii="Avenir Next LT Pro" w:hAnsi="Avenir Next LT Pro"/>
        </w:rPr>
        <w:t>Analyze the “1” dataset (same as week 2 homework) with the</w:t>
      </w:r>
      <w:r w:rsidR="00745F45">
        <w:rPr>
          <w:rFonts w:ascii="Avenir Next LT Pro" w:hAnsi="Avenir Next LT Pro"/>
        </w:rPr>
        <w:t xml:space="preserve"> current </w:t>
      </w:r>
      <w:r>
        <w:rPr>
          <w:rFonts w:ascii="Avenir Next LT Pro" w:hAnsi="Avenir Next LT Pro"/>
        </w:rPr>
        <w:t>pipeline</w:t>
      </w:r>
      <w:r w:rsidR="00745F45">
        <w:rPr>
          <w:rFonts w:ascii="Avenir Next LT Pro" w:hAnsi="Avenir Next LT Pro"/>
        </w:rPr>
        <w:t>:</w:t>
      </w:r>
    </w:p>
    <w:p w14:paraId="073C4784" w14:textId="405BB147" w:rsidR="00D51A75" w:rsidRDefault="00D51A75" w:rsidP="00D51A75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Uploaded as .h5 files, run </w:t>
      </w:r>
      <w:proofErr w:type="spellStart"/>
      <w:r>
        <w:rPr>
          <w:rFonts w:ascii="Avenir Next LT Pro" w:hAnsi="Avenir Next LT Pro"/>
        </w:rPr>
        <w:t>SoupX</w:t>
      </w:r>
      <w:proofErr w:type="spellEnd"/>
      <w:r w:rsidR="00140327">
        <w:rPr>
          <w:rFonts w:ascii="Avenir Next LT Pro" w:hAnsi="Avenir Next LT Pro"/>
        </w:rPr>
        <w:t xml:space="preserve"> and</w:t>
      </w:r>
      <w:r>
        <w:rPr>
          <w:rFonts w:ascii="Avenir Next LT Pro" w:hAnsi="Avenir Next LT Pro"/>
        </w:rPr>
        <w:t xml:space="preserve"> Doublet Detector.</w:t>
      </w:r>
    </w:p>
    <w:p w14:paraId="4CEC4A58" w14:textId="77777777" w:rsidR="00D51A75" w:rsidRDefault="00D51A75" w:rsidP="00D51A75">
      <w:pPr>
        <w:pStyle w:val="ListParagraph"/>
        <w:numPr>
          <w:ilvl w:val="2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Save an object that has both singlets and doublets</w:t>
      </w:r>
    </w:p>
    <w:p w14:paraId="6F88C6F9" w14:textId="1E4E9A92" w:rsidR="00D51A75" w:rsidRDefault="00D51A75" w:rsidP="00D51A75">
      <w:pPr>
        <w:pStyle w:val="ListParagraph"/>
        <w:numPr>
          <w:ilvl w:val="2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Save an object that is </w:t>
      </w:r>
      <w:r w:rsidR="00CD0FAC">
        <w:rPr>
          <w:rFonts w:ascii="Avenir Next LT Pro" w:hAnsi="Avenir Next LT Pro"/>
        </w:rPr>
        <w:t>only</w:t>
      </w:r>
      <w:r>
        <w:rPr>
          <w:rFonts w:ascii="Avenir Next LT Pro" w:hAnsi="Avenir Next LT Pro"/>
        </w:rPr>
        <w:t xml:space="preserve"> the singlets </w:t>
      </w:r>
    </w:p>
    <w:p w14:paraId="7CD59473" w14:textId="69D2D2AB" w:rsidR="008B54CC" w:rsidRDefault="008B54CC" w:rsidP="008B54CC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bookmarkStart w:id="1" w:name="OLE_LINK2"/>
      <w:bookmarkEnd w:id="0"/>
      <w:r>
        <w:rPr>
          <w:rFonts w:ascii="Avenir Next LT Pro" w:hAnsi="Avenir Next LT Pro"/>
        </w:rPr>
        <w:t>Make a table that compares how many doublets the current pipeline identifies and how that relates to the populations of doublets</w:t>
      </w:r>
      <w:r w:rsidR="005C07A5">
        <w:rPr>
          <w:rFonts w:ascii="Avenir Next LT Pro" w:hAnsi="Avenir Next LT Pro"/>
        </w:rPr>
        <w:t xml:space="preserve"> you identified last week.</w:t>
      </w:r>
    </w:p>
    <w:p w14:paraId="108EAA61" w14:textId="6414601F" w:rsidR="008B54CC" w:rsidRDefault="008B54CC" w:rsidP="008B54CC">
      <w:pPr>
        <w:pStyle w:val="ListParagraph"/>
        <w:numPr>
          <w:ilvl w:val="2"/>
          <w:numId w:val="6"/>
        </w:numPr>
        <w:rPr>
          <w:rFonts w:ascii="Avenir Next LT Pro" w:hAnsi="Avenir Next LT Pro"/>
        </w:rPr>
      </w:pPr>
      <w:bookmarkStart w:id="2" w:name="OLE_LINK3"/>
      <w:bookmarkEnd w:id="1"/>
      <w:r>
        <w:rPr>
          <w:rFonts w:ascii="Avenir Next LT Pro" w:hAnsi="Avenir Next LT Pro"/>
        </w:rPr>
        <w:t>What percentage of doublets did the current pipeline identify from the old doublet population?</w:t>
      </w:r>
      <w:bookmarkEnd w:id="2"/>
    </w:p>
    <w:p w14:paraId="49A0A90C" w14:textId="59DED247" w:rsidR="008B54CC" w:rsidRDefault="00CD0FAC" w:rsidP="008B54CC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bookmarkStart w:id="3" w:name="OLE_LINK4"/>
      <w:bookmarkStart w:id="4" w:name="OLE_LINK5"/>
      <w:r>
        <w:rPr>
          <w:rFonts w:ascii="Avenir Next LT Pro" w:hAnsi="Avenir Next LT Pro"/>
        </w:rPr>
        <w:t xml:space="preserve">Use the metadata from </w:t>
      </w:r>
      <w:r w:rsidR="000A2867">
        <w:rPr>
          <w:rFonts w:ascii="Avenir Next LT Pro" w:hAnsi="Avenir Next LT Pro"/>
        </w:rPr>
        <w:t xml:space="preserve">the previous </w:t>
      </w:r>
      <w:r w:rsidR="008B54CC">
        <w:rPr>
          <w:rFonts w:ascii="Avenir Next LT Pro" w:hAnsi="Avenir Next LT Pro"/>
        </w:rPr>
        <w:t>week’s</w:t>
      </w:r>
      <w:r w:rsidR="000A2867">
        <w:rPr>
          <w:rFonts w:ascii="Avenir Next LT Pro" w:hAnsi="Avenir Next LT Pro"/>
        </w:rPr>
        <w:t xml:space="preserve"> homework to graph where the cells that were previously labeled as doublets </w:t>
      </w:r>
      <w:r w:rsidR="008B54CC">
        <w:rPr>
          <w:rFonts w:ascii="Avenir Next LT Pro" w:hAnsi="Avenir Next LT Pro"/>
        </w:rPr>
        <w:t xml:space="preserve">are localized to. </w:t>
      </w:r>
    </w:p>
    <w:bookmarkEnd w:id="3"/>
    <w:p w14:paraId="520CA2B8" w14:textId="278E5739" w:rsidR="008B54CC" w:rsidRDefault="008B54CC" w:rsidP="008B54CC">
      <w:pPr>
        <w:pStyle w:val="ListParagraph"/>
        <w:numPr>
          <w:ilvl w:val="2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Compare where the cells go between the object that has “singlets and doublets” versus only “singlets”. </w:t>
      </w:r>
    </w:p>
    <w:p w14:paraId="118A2BDE" w14:textId="07C81EA1" w:rsidR="008B54CC" w:rsidRPr="008B54CC" w:rsidRDefault="008B54CC" w:rsidP="008B54CC">
      <w:pPr>
        <w:pStyle w:val="ListParagraph"/>
        <w:numPr>
          <w:ilvl w:val="3"/>
          <w:numId w:val="6"/>
        </w:numPr>
        <w:rPr>
          <w:rFonts w:ascii="Avenir Next LT Pro" w:hAnsi="Avenir Next LT Pro"/>
        </w:rPr>
      </w:pPr>
      <w:r w:rsidRPr="16DCD0E3">
        <w:rPr>
          <w:rFonts w:ascii="Avenir Next LT Pro" w:hAnsi="Avenir Next LT Pro"/>
        </w:rPr>
        <w:t>Where did the</w:t>
      </w:r>
      <w:r>
        <w:tab/>
      </w:r>
      <w:r w:rsidRPr="16DCD0E3">
        <w:rPr>
          <w:rFonts w:ascii="Avenir Next LT Pro" w:hAnsi="Avenir Next LT Pro"/>
        </w:rPr>
        <w:t xml:space="preserve"> doublet cells go?</w:t>
      </w:r>
    </w:p>
    <w:p w14:paraId="59A65A0C" w14:textId="57E8E155" w:rsidR="00CD0FAC" w:rsidRDefault="00CD0FAC" w:rsidP="00D51A75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bookmarkStart w:id="5" w:name="OLE_LINK6"/>
      <w:bookmarkEnd w:id="4"/>
      <w:r>
        <w:rPr>
          <w:rFonts w:ascii="Avenir Next LT Pro" w:hAnsi="Avenir Next LT Pro"/>
        </w:rPr>
        <w:t xml:space="preserve">Supercluster and identify the cell types </w:t>
      </w:r>
      <w:r w:rsidR="003F686E">
        <w:rPr>
          <w:rFonts w:ascii="Avenir Next LT Pro" w:hAnsi="Avenir Next LT Pro"/>
        </w:rPr>
        <w:t>by adding 2 levels of metadata</w:t>
      </w:r>
      <w:r w:rsidR="005C07A5">
        <w:rPr>
          <w:rFonts w:ascii="Avenir Next LT Pro" w:hAnsi="Avenir Next LT Pro"/>
        </w:rPr>
        <w:t>.</w:t>
      </w:r>
      <w:bookmarkEnd w:id="5"/>
    </w:p>
    <w:p w14:paraId="1E93EF30" w14:textId="65A542B4" w:rsidR="00D51A75" w:rsidRDefault="00CD0FAC" w:rsidP="00D51A75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Create a modular score that includes at least 5 genes that define mesangial cells</w:t>
      </w:r>
    </w:p>
    <w:p w14:paraId="71D9C9DF" w14:textId="57C525F2" w:rsidR="00CD0FAC" w:rsidRDefault="00CD0FAC" w:rsidP="00CD0FAC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Is there a cluster that contains mesangial cells? </w:t>
      </w:r>
    </w:p>
    <w:p w14:paraId="5E99B06A" w14:textId="2D659EEE" w:rsidR="00745F45" w:rsidRDefault="00745F45" w:rsidP="00CD0FAC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Is it specific to mesangial cells…or are there more</w:t>
      </w:r>
      <w:r w:rsidR="005C07A5">
        <w:rPr>
          <w:rFonts w:ascii="Avenir Next LT Pro" w:hAnsi="Avenir Next LT Pro"/>
        </w:rPr>
        <w:t xml:space="preserve"> cell types there</w:t>
      </w:r>
      <w:r>
        <w:rPr>
          <w:rFonts w:ascii="Avenir Next LT Pro" w:hAnsi="Avenir Next LT Pro"/>
        </w:rPr>
        <w:t>?</w:t>
      </w:r>
    </w:p>
    <w:p w14:paraId="6EBC03CC" w14:textId="7850328F" w:rsidR="000A2867" w:rsidRDefault="000A2867" w:rsidP="000A2867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Write a </w:t>
      </w:r>
      <w:proofErr w:type="spellStart"/>
      <w:r>
        <w:rPr>
          <w:rFonts w:ascii="Avenir Next LT Pro" w:hAnsi="Avenir Next LT Pro"/>
        </w:rPr>
        <w:t>forloop</w:t>
      </w:r>
      <w:proofErr w:type="spellEnd"/>
      <w:r>
        <w:rPr>
          <w:rFonts w:ascii="Avenir Next LT Pro" w:hAnsi="Avenir Next LT Pro"/>
        </w:rPr>
        <w:t xml:space="preserve"> that graphs a </w:t>
      </w:r>
      <w:proofErr w:type="spellStart"/>
      <w:r>
        <w:rPr>
          <w:rFonts w:ascii="Avenir Next LT Pro" w:hAnsi="Avenir Next LT Pro"/>
        </w:rPr>
        <w:t>vlnplot</w:t>
      </w:r>
      <w:proofErr w:type="spellEnd"/>
      <w:r>
        <w:rPr>
          <w:rFonts w:ascii="Avenir Next LT Pro" w:hAnsi="Avenir Next LT Pro"/>
        </w:rPr>
        <w:t xml:space="preserve"> for the </w:t>
      </w:r>
      <w:r w:rsidR="003F686E">
        <w:rPr>
          <w:rFonts w:ascii="Avenir Next LT Pro" w:hAnsi="Avenir Next LT Pro"/>
        </w:rPr>
        <w:t>top 3 genes that define each cluster</w:t>
      </w:r>
    </w:p>
    <w:p w14:paraId="6A517255" w14:textId="3C87F45A" w:rsidR="00D51A75" w:rsidRDefault="00CD0FAC" w:rsidP="00D51A75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Perform DEG analysis on the clusters of the saved object and save </w:t>
      </w:r>
      <w:r w:rsidR="00745F45">
        <w:rPr>
          <w:rFonts w:ascii="Avenir Next LT Pro" w:hAnsi="Avenir Next LT Pro"/>
        </w:rPr>
        <w:t xml:space="preserve">an </w:t>
      </w:r>
      <w:proofErr w:type="spellStart"/>
      <w:r w:rsidR="00745F45">
        <w:rPr>
          <w:rFonts w:ascii="Avenir Next LT Pro" w:hAnsi="Avenir Next LT Pro"/>
        </w:rPr>
        <w:t>Rdata</w:t>
      </w:r>
      <w:proofErr w:type="spellEnd"/>
      <w:r w:rsidR="00745F45">
        <w:rPr>
          <w:rFonts w:ascii="Avenir Next LT Pro" w:hAnsi="Avenir Next LT Pro"/>
        </w:rPr>
        <w:t xml:space="preserve"> file and an Excel Spreadsheet.</w:t>
      </w:r>
    </w:p>
    <w:p w14:paraId="4B2E8FE9" w14:textId="035DB7BD" w:rsidR="00745F45" w:rsidRDefault="00745F45" w:rsidP="00745F45">
      <w:pPr>
        <w:pStyle w:val="ListParagraph"/>
        <w:numPr>
          <w:ilvl w:val="1"/>
          <w:numId w:val="6"/>
        </w:numPr>
        <w:rPr>
          <w:rFonts w:ascii="Avenir Next LT Pro" w:hAnsi="Avenir Next LT Pro"/>
        </w:rPr>
      </w:pPr>
      <w:r w:rsidRPr="008B54CC">
        <w:rPr>
          <w:rFonts w:ascii="Avenir Next LT Pro" w:hAnsi="Avenir Next LT Pro"/>
        </w:rPr>
        <w:t>Bonus points if you write the code to do it based on cell-type names and not cluster numbers.</w:t>
      </w:r>
    </w:p>
    <w:p w14:paraId="60342432" w14:textId="77777777" w:rsidR="00C027BC" w:rsidRPr="008104EE" w:rsidRDefault="00C027BC" w:rsidP="00C027BC">
      <w:pPr>
        <w:rPr>
          <w:rFonts w:ascii="Avenir Next LT Pro" w:hAnsi="Avenir Next LT Pro"/>
          <w:b/>
          <w:bCs/>
        </w:rPr>
      </w:pPr>
      <w:r w:rsidRPr="008104EE">
        <w:rPr>
          <w:rFonts w:ascii="Avenir Next LT Pro" w:hAnsi="Avenir Next LT Pro"/>
          <w:b/>
          <w:bCs/>
        </w:rPr>
        <w:t xml:space="preserve">Week </w:t>
      </w:r>
      <w:r>
        <w:rPr>
          <w:rFonts w:ascii="Avenir Next LT Pro" w:hAnsi="Avenir Next LT Pro"/>
          <w:b/>
          <w:bCs/>
        </w:rPr>
        <w:t>3</w:t>
      </w:r>
      <w:r w:rsidRPr="008104EE">
        <w:rPr>
          <w:rFonts w:ascii="Avenir Next LT Pro" w:hAnsi="Avenir Next LT Pro"/>
          <w:b/>
          <w:bCs/>
        </w:rPr>
        <w:t xml:space="preserve"> Learning Objectives:</w:t>
      </w:r>
    </w:p>
    <w:p w14:paraId="4B5D700D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Merge and integrate two datasets together</w:t>
      </w:r>
    </w:p>
    <w:p w14:paraId="5AA06D0D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Remove Ambient RNA with the </w:t>
      </w:r>
      <w:proofErr w:type="spellStart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SoupX</w:t>
      </w:r>
      <w:proofErr w:type="spellEnd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package</w:t>
      </w:r>
    </w:p>
    <w:p w14:paraId="57846CC1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Remove doublets with the doublet detector package</w:t>
      </w:r>
    </w:p>
    <w:p w14:paraId="0E4D0A93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Create modular scores to look for patterns of changes with groups of genes</w:t>
      </w:r>
    </w:p>
    <w:p w14:paraId="3C9B5071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Exporting metadata from a Seurat object</w:t>
      </w:r>
    </w:p>
    <w:p w14:paraId="2D69CAE1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Merging metadata from a Seurat object</w:t>
      </w:r>
    </w:p>
    <w:p w14:paraId="4E98ECAF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Write a </w:t>
      </w:r>
      <w:proofErr w:type="spellStart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forloop</w:t>
      </w:r>
      <w:proofErr w:type="spellEnd"/>
    </w:p>
    <w:p w14:paraId="5BBCD256" w14:textId="77777777" w:rsidR="00C027BC" w:rsidRPr="00A5074A" w:rsidRDefault="00C027BC" w:rsidP="00C027BC">
      <w:pPr>
        <w:pStyle w:val="ListParagraph"/>
        <w:numPr>
          <w:ilvl w:val="1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Write a </w:t>
      </w:r>
      <w:proofErr w:type="spellStart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forloop</w:t>
      </w:r>
      <w:proofErr w:type="spellEnd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for graphing genes individually with unique labels</w:t>
      </w:r>
    </w:p>
    <w:p w14:paraId="75DE0222" w14:textId="77777777" w:rsidR="00C027BC" w:rsidRPr="00A5074A" w:rsidRDefault="00C027BC" w:rsidP="00C027BC">
      <w:pPr>
        <w:pStyle w:val="ListParagraph"/>
        <w:numPr>
          <w:ilvl w:val="1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Write a </w:t>
      </w:r>
      <w:proofErr w:type="spellStart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forloop</w:t>
      </w:r>
      <w:proofErr w:type="spellEnd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to store DEG lists</w:t>
      </w:r>
    </w:p>
    <w:p w14:paraId="6104CAD6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Move DEG lists into new environment</w:t>
      </w:r>
    </w:p>
    <w:p w14:paraId="0FE65095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Save DEG lists as an </w:t>
      </w:r>
      <w:proofErr w:type="spellStart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Rdata</w:t>
      </w:r>
      <w:proofErr w:type="spellEnd"/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 xml:space="preserve"> file</w:t>
      </w:r>
    </w:p>
    <w:p w14:paraId="11AE19A2" w14:textId="77777777" w:rsidR="00C027BC" w:rsidRPr="00A5074A" w:rsidRDefault="00C027BC" w:rsidP="00C027BC">
      <w:pPr>
        <w:pStyle w:val="ListParagraph"/>
        <w:numPr>
          <w:ilvl w:val="0"/>
          <w:numId w:val="7"/>
        </w:numPr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</w:pPr>
      <w:r w:rsidRPr="00A5074A">
        <w:rPr>
          <w:rFonts w:ascii="Avenir Next LT Pro" w:eastAsia="Times New Roman" w:hAnsi="Avenir Next LT Pro" w:cs="Times New Roman"/>
          <w:kern w:val="0"/>
          <w:sz w:val="24"/>
          <w:szCs w:val="24"/>
          <w14:ligatures w14:val="none"/>
        </w:rPr>
        <w:t>Save DEG lists as an excel file</w:t>
      </w:r>
    </w:p>
    <w:p w14:paraId="587A2040" w14:textId="77777777" w:rsidR="00C027BC" w:rsidRPr="00D51A75" w:rsidRDefault="00C027BC" w:rsidP="00C027BC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</w:p>
    <w:sectPr w:rsidR="00C027BC" w:rsidRPr="00D51A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57B4" w14:textId="77777777" w:rsidR="00103F46" w:rsidRDefault="00103F46" w:rsidP="00912786">
      <w:pPr>
        <w:spacing w:after="0" w:line="240" w:lineRule="auto"/>
      </w:pPr>
      <w:r>
        <w:separator/>
      </w:r>
    </w:p>
  </w:endnote>
  <w:endnote w:type="continuationSeparator" w:id="0">
    <w:p w14:paraId="2F3F74B0" w14:textId="77777777" w:rsidR="00103F46" w:rsidRDefault="00103F46" w:rsidP="00912786">
      <w:pPr>
        <w:spacing w:after="0" w:line="240" w:lineRule="auto"/>
      </w:pPr>
      <w:r>
        <w:continuationSeparator/>
      </w:r>
    </w:p>
  </w:endnote>
  <w:endnote w:type="continuationNotice" w:id="1">
    <w:p w14:paraId="46EC3D43" w14:textId="77777777" w:rsidR="00103F46" w:rsidRDefault="00103F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C8EAE" w14:textId="77777777" w:rsidR="00103F46" w:rsidRDefault="00103F46" w:rsidP="00912786">
      <w:pPr>
        <w:spacing w:after="0" w:line="240" w:lineRule="auto"/>
      </w:pPr>
      <w:r>
        <w:separator/>
      </w:r>
    </w:p>
  </w:footnote>
  <w:footnote w:type="continuationSeparator" w:id="0">
    <w:p w14:paraId="546F2040" w14:textId="77777777" w:rsidR="00103F46" w:rsidRDefault="00103F46" w:rsidP="00912786">
      <w:pPr>
        <w:spacing w:after="0" w:line="240" w:lineRule="auto"/>
      </w:pPr>
      <w:r>
        <w:continuationSeparator/>
      </w:r>
    </w:p>
  </w:footnote>
  <w:footnote w:type="continuationNotice" w:id="1">
    <w:p w14:paraId="0055A912" w14:textId="77777777" w:rsidR="00103F46" w:rsidRDefault="00103F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50912" w14:textId="3D10E424" w:rsidR="00912786" w:rsidRDefault="00912786" w:rsidP="00912786">
    <w:pPr>
      <w:pStyle w:val="Header"/>
      <w:jc w:val="right"/>
    </w:pPr>
    <w:r>
      <w:t>Jonathan Nelson 7/1</w:t>
    </w:r>
    <w:r w:rsidR="00F266B9">
      <w:t>6</w:t>
    </w:r>
    <w:r>
      <w:t>/23</w:t>
    </w:r>
  </w:p>
  <w:p w14:paraId="1C66637A" w14:textId="77777777" w:rsidR="00912786" w:rsidRDefault="00912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26E8"/>
    <w:multiLevelType w:val="hybridMultilevel"/>
    <w:tmpl w:val="3A960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7AF0"/>
    <w:multiLevelType w:val="hybridMultilevel"/>
    <w:tmpl w:val="2CA0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4B43"/>
    <w:multiLevelType w:val="multilevel"/>
    <w:tmpl w:val="032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74B43"/>
    <w:multiLevelType w:val="hybridMultilevel"/>
    <w:tmpl w:val="7BF8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F59E6"/>
    <w:multiLevelType w:val="hybridMultilevel"/>
    <w:tmpl w:val="86362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9120F"/>
    <w:multiLevelType w:val="hybridMultilevel"/>
    <w:tmpl w:val="5DAC1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C7140"/>
    <w:multiLevelType w:val="hybridMultilevel"/>
    <w:tmpl w:val="09382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9280">
    <w:abstractNumId w:val="2"/>
  </w:num>
  <w:num w:numId="2" w16cid:durableId="512763569">
    <w:abstractNumId w:val="6"/>
  </w:num>
  <w:num w:numId="3" w16cid:durableId="2033846030">
    <w:abstractNumId w:val="4"/>
  </w:num>
  <w:num w:numId="4" w16cid:durableId="1724672615">
    <w:abstractNumId w:val="5"/>
  </w:num>
  <w:num w:numId="5" w16cid:durableId="1085683753">
    <w:abstractNumId w:val="3"/>
  </w:num>
  <w:num w:numId="6" w16cid:durableId="187792586">
    <w:abstractNumId w:val="0"/>
  </w:num>
  <w:num w:numId="7" w16cid:durableId="71015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51"/>
    <w:rsid w:val="00031189"/>
    <w:rsid w:val="000A2867"/>
    <w:rsid w:val="000B7079"/>
    <w:rsid w:val="00102FF4"/>
    <w:rsid w:val="00103F46"/>
    <w:rsid w:val="00140327"/>
    <w:rsid w:val="00216151"/>
    <w:rsid w:val="002D2DD2"/>
    <w:rsid w:val="00397FB6"/>
    <w:rsid w:val="003F38D3"/>
    <w:rsid w:val="003F686E"/>
    <w:rsid w:val="003F744A"/>
    <w:rsid w:val="00401273"/>
    <w:rsid w:val="005C07A5"/>
    <w:rsid w:val="005D7559"/>
    <w:rsid w:val="006159B4"/>
    <w:rsid w:val="0064112C"/>
    <w:rsid w:val="00745F45"/>
    <w:rsid w:val="00766AF3"/>
    <w:rsid w:val="007E356C"/>
    <w:rsid w:val="007E6F17"/>
    <w:rsid w:val="008368A5"/>
    <w:rsid w:val="00862868"/>
    <w:rsid w:val="008B54CC"/>
    <w:rsid w:val="00912786"/>
    <w:rsid w:val="00932447"/>
    <w:rsid w:val="00A060BC"/>
    <w:rsid w:val="00A72075"/>
    <w:rsid w:val="00B10651"/>
    <w:rsid w:val="00B660D9"/>
    <w:rsid w:val="00B72420"/>
    <w:rsid w:val="00C027BC"/>
    <w:rsid w:val="00C24FAC"/>
    <w:rsid w:val="00C317F1"/>
    <w:rsid w:val="00C4695C"/>
    <w:rsid w:val="00CC01C3"/>
    <w:rsid w:val="00CD0FAC"/>
    <w:rsid w:val="00CD230A"/>
    <w:rsid w:val="00D51A75"/>
    <w:rsid w:val="00EF7AAF"/>
    <w:rsid w:val="00F24350"/>
    <w:rsid w:val="00F266B9"/>
    <w:rsid w:val="00F54DF9"/>
    <w:rsid w:val="16DCD0E3"/>
    <w:rsid w:val="3FB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93C4"/>
  <w15:chartTrackingRefBased/>
  <w15:docId w15:val="{51BEAD11-AE0E-445D-A8ED-98773CF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786"/>
  </w:style>
  <w:style w:type="paragraph" w:styleId="Footer">
    <w:name w:val="footer"/>
    <w:basedOn w:val="Normal"/>
    <w:link w:val="FooterChar"/>
    <w:uiPriority w:val="99"/>
    <w:unhideWhenUsed/>
    <w:rsid w:val="0091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786"/>
  </w:style>
  <w:style w:type="character" w:styleId="Hyperlink">
    <w:name w:val="Hyperlink"/>
    <w:basedOn w:val="DefaultParagraphFont"/>
    <w:uiPriority w:val="99"/>
    <w:unhideWhenUsed/>
    <w:rsid w:val="0003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3403-E2C8-4D0E-AAD3-B520CAE4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Nelson</dc:creator>
  <cp:keywords/>
  <dc:description/>
  <cp:lastModifiedBy>Jeff Karnsomprot</cp:lastModifiedBy>
  <cp:revision>6</cp:revision>
  <dcterms:created xsi:type="dcterms:W3CDTF">2023-07-17T20:26:00Z</dcterms:created>
  <dcterms:modified xsi:type="dcterms:W3CDTF">2025-02-28T21:55:00Z</dcterms:modified>
</cp:coreProperties>
</file>