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APEX Research Group.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APEX Research Group's trial work in Fair Oaks matches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