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ACLS/BLS/ATLS/PALS certified. Seeking the Physician Assistant (PA) / Nurse Practitioner (NP) position at GCS Group Inc..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