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Surgery rotation (Minneapolis, MN) and independent emergency procedures including laceration repair, I&amp;D, epistaxis management, fracture management, and joint reduction. ATLS, ACLS and BLS certified. Seeking the NP/PA, Mobile Wound Care (part-time) position at North Valley Specialty Group.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