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(part-time, 20–30 hrs/week) position at Redbock, an NES Fircroft company.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