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 and BLS certified. Seeking the Interventional Radiology Physician Assistant / Nurse Practitioner (part-time, 2 days/week) position at Imagen Technologies.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