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Clinical Research Coordinator (via Medix) position at Medix.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