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(Iowa, Indiana, Illinois)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