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(Oncology) position at SQRL.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OB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