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e-penumbra-problem"/>
    <w:p>
      <w:pPr>
        <w:pStyle w:val="Heading1"/>
      </w:pPr>
      <w:r>
        <w:t xml:space="preserve">The Penumbra Problem</w:t>
      </w:r>
    </w:p>
    <w:p>
      <w:pPr>
        <w:pStyle w:val="FirstParagraph"/>
      </w:pPr>
      <w:r>
        <w:rPr>
          <w:iCs/>
          <w:i/>
        </w:rPr>
        <w:t xml:space="preserve">Why the brain in the first hours of a stroke is the hardest place to test an oxygen carrier, and the most tempting</w:t>
      </w:r>
    </w:p>
    <w:p>
      <w:pPr>
        <w:pStyle w:val="BodyText"/>
      </w:pPr>
      <w:r>
        <w:t xml:space="preserve">When a clot blocks an artery in the brain, the tissue it fed does not die all at once. That fact, which took decades to establish, is the whole reason anyone dreams of an oxygen carrier for stroke. In the region nearest the blockage, blood flow falls so low that cells die within minutes. Around that core lies a rim of tissue whose flow is reduced but not abolished, tissue that is silent but alive, held in suspension by a trickle of supply. That rim is called the ischemic penumbra, from the Latin for almost a shadow. Its fate depends on time, on collateral blood vessels, and on whether the blockage is cleared. If oxygen could be delivered to the penumbra by some route that does not depend on the blocked artery, the rim might be kept alive until the artery reopens.</w:t>
      </w:r>
    </w:p>
    <w:p>
      <w:pPr>
        <w:pStyle w:val="BodyText"/>
      </w:pPr>
      <w:r>
        <w:t xml:space="preserve">This essay examines that hope. It is one of the most seductive applications of an oxygen carrier and one of the least proven, and the reasons it is both are instructive.</w:t>
      </w:r>
    </w:p>
    <w:bookmarkStart w:id="20" w:name="what-the-penumbra-is"/>
    <w:p>
      <w:pPr>
        <w:pStyle w:val="Heading2"/>
      </w:pPr>
      <w:r>
        <w:t xml:space="preserve">What the penumbra is</w:t>
      </w:r>
    </w:p>
    <w:p>
      <w:pPr>
        <w:pStyle w:val="FirstParagraph"/>
      </w:pPr>
      <w:r>
        <w:t xml:space="preserve">The concept came from experiments in animals, and the term was introduced in the late twentieth century by investigators who noticed that in the tissue surrounding a stroke core, electrical activity could be lost while the cell membranes remained intact. Silent cells that could still be rescued were a different category from dead ones. Later imaging studies in patients showed regions where perfusion was reduced and diffusion appeared normal, which was read as tissue at risk but not yet lost. The mismatch between those two images is the practical working definition of the penumbra in many stroke centers today.</w:t>
      </w:r>
    </w:p>
    <w:p>
      <w:pPr>
        <w:pStyle w:val="BodyText"/>
      </w:pPr>
      <w:r>
        <w:t xml:space="preserve">Two points deserve stress. The penumbra is dynamic. It shrinks as the core expands, and in the absence of reperfusion it can be consumed in hours, in some patients much faster and in others over a day or more. And it is not a single sharp boundary. It is a gradient of flow and of injury, with regions closer to the core more likely to die and regions farther out more likely to survive. Any therapy aimed at the penumbra is aimed at a moving target with blurred edges.</w:t>
      </w:r>
    </w:p>
    <w:bookmarkEnd w:id="20"/>
    <w:bookmarkStart w:id="21" w:name="why-oxygen-carriers-seem-the-right-tool"/>
    <w:p>
      <w:pPr>
        <w:pStyle w:val="Heading2"/>
      </w:pPr>
      <w:r>
        <w:t xml:space="preserve">Why oxygen carriers seem the right tool</w:t>
      </w:r>
    </w:p>
    <w:p>
      <w:pPr>
        <w:pStyle w:val="FirstParagraph"/>
      </w:pPr>
      <w:r>
        <w:t xml:space="preserve">The reasoning is straightforward. Blood carries oxygen in red cells, and a red cell is about the width of the smallest capillaries. In a narrowed or partially blocked vessel, cells may move slowly or not at all, and the oxygen they carry may not reach the tissue beyond. A solution of dissolved hemoglobin has no such constraint. It travels in plasma, and plasma can continue to move through channels too narrow for cells. Molecules of hemoglobin, being far smaller than cells, can slip past partial obstructions, deliver oxygen at the far side, and thereby supply the tissue in the shadow.</w:t>
      </w:r>
    </w:p>
    <w:p>
      <w:pPr>
        <w:pStyle w:val="BodyText"/>
      </w:pPr>
      <w:r>
        <w:t xml:space="preserve">The idea gets extra support from the way the bovine carrier releases oxygen. Its oxygen affinity, as discussed earlier in this series, is set by chloride rather than by the cofactor that human red cells use, and its release profile in tissue differs from that of a red cell. In some experiments the carrier’s ability to offload oxygen readily has been proposed as an advantage where oxygen tension is low. Whether that translates into benefit in the brain is a question for data, not for argument.</w:t>
      </w:r>
    </w:p>
    <w:bookmarkEnd w:id="21"/>
    <w:bookmarkStart w:id="22" w:name="what-the-animal-experiments-suggest"/>
    <w:p>
      <w:pPr>
        <w:pStyle w:val="Heading2"/>
      </w:pPr>
      <w:r>
        <w:t xml:space="preserve">What the animal experiments suggest</w:t>
      </w:r>
    </w:p>
    <w:p>
      <w:pPr>
        <w:pStyle w:val="FirstParagraph"/>
      </w:pPr>
      <w:r>
        <w:t xml:space="preserve">Studies in rodents and other animals have examined hemoglobin-based carriers in models of focal cerebral ischemia. I will describe the pattern in general terms rather than quote specific effect sizes, because I would not want to misreport them. Several groups have reported reductions in infarct volume when a carrier was given during or soon after the occlusion, and some have reported preservation of function. Others have found that the carriers worsen outcomes in certain conditions, especially when the blood pressure rises sharply or when the molecule is small enough to cross a leaky barrier.</w:t>
      </w:r>
    </w:p>
    <w:p>
      <w:pPr>
        <w:pStyle w:val="BodyText"/>
      </w:pPr>
      <w:r>
        <w:t xml:space="preserve">That variation matters. The results depend on the carrier used, on the dose, on the timing, on the species, and on the type of ischemia, whether a permanent blockage, a temporary one, or a hemorrhagic injury. Any claim that oxygen carriers help in stroke should be read in that light. The supporting evidence is a set of positive findings under specific conditions, not a general demonstration.</w:t>
      </w:r>
    </w:p>
    <w:bookmarkEnd w:id="22"/>
    <w:bookmarkStart w:id="23" w:name="the-blood-pressure-trap"/>
    <w:p>
      <w:pPr>
        <w:pStyle w:val="Heading2"/>
      </w:pPr>
      <w:r>
        <w:t xml:space="preserve">The blood pressure trap</w:t>
      </w:r>
    </w:p>
    <w:p>
      <w:pPr>
        <w:pStyle w:val="FirstParagraph"/>
      </w:pPr>
      <w:r>
        <w:t xml:space="preserve">The brain is a poor place to tolerate a pressor effect. As earlier essays described, cell-free hemoglobin scavenges nitric oxide and can raise blood pressure. In a healthy circulation this is a nuisance, and in a hypovolemic trauma patient it may even be useful. In a stroke patient it is a hazard in two ways.</w:t>
      </w:r>
    </w:p>
    <w:p>
      <w:pPr>
        <w:pStyle w:val="BodyText"/>
      </w:pPr>
      <w:r>
        <w:t xml:space="preserve">First, the vessels feeding the penumbra are already maximally dilated in an attempt to draw in more blood. A drug that constricts vessels can defeat that effort, reducing flow exactly where it is most needed. Second, a sudden rise in systemic pressure raises the risk of bleeding into damaged brain tissue, especially after clot-dissolving therapy. Stroke teams routinely manage blood pressure closely, and a product that pushes it up unpredictably would complicate that management.</w:t>
      </w:r>
    </w:p>
    <w:p>
      <w:pPr>
        <w:pStyle w:val="BodyText"/>
      </w:pPr>
      <w:r>
        <w:t xml:space="preserve">Designers have responded by favoring larger molecules, which are less able to reach the vessel wall, and by testing lower doses. Those strategies may narrow the problem without eliminating it. The most careful position is that the pressor effect is a serious obstacle to use in stroke that would have to be shown to be manageable, not assumed away.</w:t>
      </w:r>
    </w:p>
    <w:bookmarkEnd w:id="23"/>
    <w:bookmarkStart w:id="24" w:name="Xf2a4d90d1b59079d4785f2a8b260b7475ba981f"/>
    <w:p>
      <w:pPr>
        <w:pStyle w:val="Heading2"/>
      </w:pPr>
      <w:r>
        <w:t xml:space="preserve">The competition from mechanical thrombectomy</w:t>
      </w:r>
    </w:p>
    <w:p>
      <w:pPr>
        <w:pStyle w:val="FirstParagraph"/>
      </w:pPr>
      <w:r>
        <w:t xml:space="preserve">The single largest change in the treatment of stroke in recent years has been mechanical thrombectomy: a catheter is threaded to the blocked artery and the clot is pulled out. For patients with large-vessel blockages, this procedure has been shown in randomized trials to improve outcomes, and it has extended the window during which treatment can help, in selected patients identified by imaging. It has changed what an adjunct therapy has to prove.</w:t>
      </w:r>
    </w:p>
    <w:p>
      <w:pPr>
        <w:pStyle w:val="BodyText"/>
      </w:pPr>
      <w:r>
        <w:t xml:space="preserve">An oxygen carrier for stroke has two possible roles in this landscape. It could serve as a bridge, given at the first point of contact, in an ambulance or a small hospital, to keep the penumbra alive during the transfer to a center that can perform thrombectomy. Or it could serve as an adjunct after reperfusion, to protect tissue during the vulnerable period after flow returns. Both roles are plausible, both are untested for carriers, and both must show benefit over a standard of care that has become very good.</w:t>
      </w:r>
    </w:p>
    <w:p>
      <w:pPr>
        <w:pStyle w:val="BodyText"/>
      </w:pPr>
      <w:r>
        <w:t xml:space="preserve">The bridge role is the more compelling, because delay to treatment is the largest determinant of outcome for patients in remote locations. If a carrier could extend the salvage window by even an hour or two, it would be valuable. But the same delays that make the bridge appealing make the trial difficult, because it must be run in ambulances and small hospitals, where consent, imaging and monitoring are hardest.</w:t>
      </w:r>
    </w:p>
    <w:bookmarkEnd w:id="24"/>
    <w:bookmarkStart w:id="25" w:name="time-is-brain-and-what-that-phrase-hides"/>
    <w:p>
      <w:pPr>
        <w:pStyle w:val="Heading2"/>
      </w:pPr>
      <w:r>
        <w:t xml:space="preserve">Time is brain, and what that phrase hides</w:t>
      </w:r>
    </w:p>
    <w:p>
      <w:pPr>
        <w:pStyle w:val="FirstParagraph"/>
      </w:pPr>
      <w:r>
        <w:t xml:space="preserve">Stroke physicians say that time is brain, and there is a widely quoted estimate that in a typical large-vessel stroke a great number of neurons are lost each minute that treatment is delayed. I will not repeat the figure, because it is an average across patients, calculated from assumptions, and individual patients vary enormously. What the phrase captures correctly is that the salvageable tissue diminishes as time passes.</w:t>
      </w:r>
    </w:p>
    <w:p>
      <w:pPr>
        <w:pStyle w:val="BodyText"/>
      </w:pPr>
      <w:r>
        <w:t xml:space="preserve">What it hides is heterogeneity. Some patients have excellent collateral circulation, and their penumbra persists for many hours. Others have poor collaterals, and their window is short. A therapy that buys time will help the second group most, and the first group least. That suggests that a trial should select patients by imaging, enrolling those with a large mismatch and a poor collateral pattern, rather than treating stroke as a uniform condition. Trials that enroll everyone dilute a real effect in a crowd of patients who do not need the therapy or cannot benefit from it.</w:t>
      </w:r>
    </w:p>
    <w:bookmarkEnd w:id="25"/>
    <w:bookmarkStart w:id="26" w:name="the-problem-of-the-measurement"/>
    <w:p>
      <w:pPr>
        <w:pStyle w:val="Heading2"/>
      </w:pPr>
      <w:r>
        <w:t xml:space="preserve">The problem of the measurement</w:t>
      </w:r>
    </w:p>
    <w:p>
      <w:pPr>
        <w:pStyle w:val="FirstParagraph"/>
      </w:pPr>
      <w:r>
        <w:t xml:space="preserve">How would we know whether a carrier helps? The classic outcome in stroke trials is the functional score at ninety days, a coarse scale from independence to death, assessed by a clinician. It is a meaningful outcome, and it is noisy. Small differences in function are hard to detect without large numbers of patients.</w:t>
      </w:r>
    </w:p>
    <w:p>
      <w:pPr>
        <w:pStyle w:val="BodyText"/>
      </w:pPr>
      <w:r>
        <w:t xml:space="preserve">Imaging offers an intermediate measure. The final infarct volume, measured on a scan several days after the event, indicates how much tissue was lost, and a therapy that reduces infarct volume would be a candidate for further trials. But infarct volume does not always track function, and regulators typically require a clinical outcome for approval.</w:t>
      </w:r>
    </w:p>
    <w:p>
      <w:pPr>
        <w:pStyle w:val="BodyText"/>
      </w:pPr>
      <w:r>
        <w:t xml:space="preserve">A cleverer approach would use imaging of oxygenation itself: techniques that estimate tissue oxygen extraction in the penumbra before and after a carrier is given. If the tissue in the shadow really receives more oxygen, that should be visible. Such measurements exist in research settings, and are not routine. A phase two study built on them could give a direct answer to the mechanistic question, which is whether the carrier delivers oxygen where it is needed, before a large outcome trial is attempted.</w:t>
      </w:r>
    </w:p>
    <w:bookmarkEnd w:id="26"/>
    <w:bookmarkStart w:id="27" w:name="Xfa375411b4660418e7d6337a53e165f8bbd63f5"/>
    <w:p>
      <w:pPr>
        <w:pStyle w:val="Heading2"/>
      </w:pPr>
      <w:r>
        <w:t xml:space="preserve">What the field has learned from other neuroprotectants</w:t>
      </w:r>
    </w:p>
    <w:p>
      <w:pPr>
        <w:pStyle w:val="FirstParagraph"/>
      </w:pPr>
      <w:r>
        <w:t xml:space="preserve">The history of stroke research is littered with agents that protected the brain in animals and did nothing in humans. Dozens of neuroprotective drugs have failed in clinical trials, and the reasons have been analyzed at length: animal models that do not match human disease, treatment given earlier in animals than is achievable in patients, poor trial design, and underpowered studies. A serious proposal for an oxygen carrier in stroke has to reckon with that record.</w:t>
      </w:r>
    </w:p>
    <w:p>
      <w:pPr>
        <w:pStyle w:val="BodyText"/>
      </w:pPr>
      <w:r>
        <w:t xml:space="preserve">The lessons apply directly. Test in models that resemble human stroke, including older animals and animals with other illnesses. Treat at times that are achievable in practice, not at the moment of occlusion. Use imaging to select patients. Pre-specify the outcome. Replicate in more than one laboratory. Each of those steps is unglamorous, and skipping them is how the field ended up with so many disappointments.</w:t>
      </w:r>
    </w:p>
    <w:bookmarkEnd w:id="27"/>
    <w:bookmarkStart w:id="28" w:name="the-hemorrhagic-side"/>
    <w:p>
      <w:pPr>
        <w:pStyle w:val="Heading2"/>
      </w:pPr>
      <w:r>
        <w:t xml:space="preserve">The hemorrhagic side</w:t>
      </w:r>
    </w:p>
    <w:p>
      <w:pPr>
        <w:pStyle w:val="FirstParagraph"/>
      </w:pPr>
      <w:r>
        <w:t xml:space="preserve">Not all strokes are blockages. In hemorrhagic stroke, a vessel bursts, and blood damages the tissue around it. The role of an oxygen carrier here is different and more doubtful. Adding a fluid that can raise blood pressure to a patient who is bleeding into the brain is a dangerous idea, and no reasonable protocol would do it without an imaging diagnosis to rule out hemorrhage. The practical consequence is that any stroke trial of a carrier requires a scan first, which is a further barrier to prehospital use. Mobile stroke units, ambulances with a scanner, exist in some cities, and they are the most natural setting for a bridge trial. They are also few.</w:t>
      </w:r>
    </w:p>
    <w:bookmarkEnd w:id="28"/>
    <w:bookmarkStart w:id="29" w:name="Xa14bbf92a3e7c6273f4fb4a62e60c4382a07fcb"/>
    <w:p>
      <w:pPr>
        <w:pStyle w:val="Heading2"/>
      </w:pPr>
      <w:r>
        <w:t xml:space="preserve">An honest statement of where things stand</w:t>
      </w:r>
    </w:p>
    <w:p>
      <w:pPr>
        <w:pStyle w:val="FirstParagraph"/>
      </w:pPr>
      <w:r>
        <w:t xml:space="preserve">Putting these pieces together, the state of the evidence is as follows. The biological rationale is sound: dissolved hemoglobin can reach places cells cannot, and the penumbra is a place where that might matter. Some animal experiments show benefit. Others show harm. The pressor effect is a real hazard in a condition where blood pressure control is central. The standard of care has improved sharply, raising the bar. And human trials of carriers in stroke, to the best of my knowledge, have not established benefit. I hold that last sentence with some humility, because the literature is large and I cannot claim to have read all of it, and I encourage the reader to check the current registries.</w:t>
      </w:r>
    </w:p>
    <w:p>
      <w:pPr>
        <w:pStyle w:val="BodyText"/>
      </w:pPr>
      <w:r>
        <w:t xml:space="preserve">The right posture is neither enthusiasm nor dismissal. The idea deserves a proper test, designed with the lessons of the past in hand. It does not deserve premature claims.</w:t>
      </w:r>
    </w:p>
    <w:bookmarkEnd w:id="29"/>
    <w:bookmarkStart w:id="30" w:name="what-a-proper-test-would-look-like"/>
    <w:p>
      <w:pPr>
        <w:pStyle w:val="Heading2"/>
      </w:pPr>
      <w:r>
        <w:t xml:space="preserve">What a proper test would look like</w:t>
      </w:r>
    </w:p>
    <w:p>
      <w:pPr>
        <w:pStyle w:val="FirstParagraph"/>
      </w:pPr>
      <w:r>
        <w:t xml:space="preserve">If I were designing the first study, I would begin small and mechanistic. Enroll patients with a large-vessel blockage awaiting thrombectomy, selected by perfusion imaging for a substantial penumbra. Randomize them to the carrier or to standard care, under blinding where possible. Measure blood pressure continuously, with strict stopping rules if it crosses a threshold. Measure tissue oxygenation by imaging before and after. Compare the penumbra that survives at follow-up. The primary endpoint would be the amount of at-risk tissue that is saved, and the secondary endpoints would be function at ninety days and safety.</w:t>
      </w:r>
    </w:p>
    <w:p>
      <w:pPr>
        <w:pStyle w:val="BodyText"/>
      </w:pPr>
      <w:r>
        <w:t xml:space="preserve">Such a study would be modest in size and would answer the question of whether the mechanism operates in humans. If it does, a larger trial could test clinical benefit. If it does not, the field would have avoided spending years on a hope. Either outcome is progress.</w:t>
      </w:r>
    </w:p>
    <w:bookmarkEnd w:id="30"/>
    <w:bookmarkStart w:id="31" w:name="the-readers-takeaway"/>
    <w:p>
      <w:pPr>
        <w:pStyle w:val="Heading2"/>
      </w:pPr>
      <w:r>
        <w:t xml:space="preserve">The reader’s takeaway</w:t>
      </w:r>
    </w:p>
    <w:p>
      <w:pPr>
        <w:pStyle w:val="FirstParagraph"/>
      </w:pPr>
      <w:r>
        <w:t xml:space="preserve">For a patient’s family, the message is cautious. No oxygen carrier is an approved treatment for stroke, and anyone who says otherwise is ahead of the evidence. Standard care, clot removal and dissolution where appropriate, remains what works, and speed to a capable center is what matters most.</w:t>
      </w:r>
    </w:p>
    <w:p>
      <w:pPr>
        <w:pStyle w:val="BodyText"/>
      </w:pPr>
      <w:r>
        <w:t xml:space="preserve">For a researcher, the message is an invitation. The penumbra problem is one of the cleanest tests of the basic idea behind oxygen carriers, because the tissue in question is alive and starving and the oxygen has to travel a route that cells cannot. A carrier that fails there has a limitation worth knowing. A carrier that succeeds there has found its purpose. The experiment is worth doing carefully, and worth doing soon.</w:t>
      </w:r>
    </w:p>
    <w:bookmarkEnd w:id="31"/>
    <w:bookmarkStart w:id="32" w:name="X2aa55c61c0e1b7ca808d8d0250d4f56be03f59e"/>
    <w:p>
      <w:pPr>
        <w:pStyle w:val="Heading2"/>
      </w:pPr>
      <w:r>
        <w:t xml:space="preserve">The role of the family and the consent problem</w:t>
      </w:r>
    </w:p>
    <w:p>
      <w:pPr>
        <w:pStyle w:val="FirstParagraph"/>
      </w:pPr>
      <w:r>
        <w:t xml:space="preserve">Stroke arrives without warning, and the patient often cannot speak. Language is among the functions most commonly lost, and the very act of consenting to a trial requires the faculty the stroke has taken. The usual solution is to seek consent from a relative, and a relative who has just watched a loved one collapse is in no state to weigh a research protocol. Investigators have long struggled with this, and the consent essays elsewhere in this series discuss the ethics of emergency exceptions and community consultation.</w:t>
      </w:r>
    </w:p>
    <w:p>
      <w:pPr>
        <w:pStyle w:val="BodyText"/>
      </w:pPr>
      <w:r>
        <w:t xml:space="preserve">In stroke there is an extra wrinkle. Because the treatments that work best are the ones given fastest, every minute spent explaining a trial is a minute of brain lost. Trial designers have tried short consent scripts, video explanations, and deferred consent, in which treatment starts under an exception and the patient or family is informed afterward. Each has its critics. The key point for oxygen carriers is that a trial in stroke inherits all these difficulties and adds one more: the product has a history of harm in earlier trials, and a family told that a product has an uncertain safety record is entitled to weigh it carefully. Honest disclosure, in plain words, is part of the design and not an obstacle to it.</w:t>
      </w:r>
    </w:p>
    <w:bookmarkEnd w:id="32"/>
    <w:bookmarkStart w:id="33" w:name="rehabilitation-and-the-long-tail"/>
    <w:p>
      <w:pPr>
        <w:pStyle w:val="Heading2"/>
      </w:pPr>
      <w:r>
        <w:t xml:space="preserve">Rehabilitation and the long tail</w:t>
      </w:r>
    </w:p>
    <w:p>
      <w:pPr>
        <w:pStyle w:val="FirstParagraph"/>
      </w:pPr>
      <w:r>
        <w:t xml:space="preserve">It is worth remembering that stroke outcomes are not decided in the first hours alone. Patients who survive spend months in rehabilitation, and their recovery depends on how much tissue was saved, but also on therapy, on age, and on whether they have other illnesses. A trial that reports a modest reduction in infarct volume must ask whether that reduction translates into a meaningful difference in a patient’s life: the ability to dress, to speak, to return to work. Patient advocates in stroke have pushed researchers to include measures that matter to survivors, and any oxygen carrier program should listen.</w:t>
      </w:r>
    </w:p>
    <w:bookmarkEnd w:id="33"/>
    <w:bookmarkStart w:id="34" w:name="three-questions-for-the-first-responder"/>
    <w:p>
      <w:pPr>
        <w:pStyle w:val="Heading2"/>
      </w:pPr>
      <w:r>
        <w:t xml:space="preserve">Three questions for the first responder</w:t>
      </w:r>
    </w:p>
    <w:p>
      <w:pPr>
        <w:pStyle w:val="FirstParagraph"/>
      </w:pPr>
      <w:r>
        <w:t xml:space="preserve">A paramedic asked to carry a stroke bridge would want answers to practical questions before anything else. Can the product be stored in the vehicle, and at what temperature? Room-temperature stability was one of the original attractions of the bovine carrier, and it is what makes the ambulance a plausible venue at all. Can it be given without knowing the blood type? Yes, in principle, because there are no red cell surface markers, which removes the delay of typing. And what must be checked before it is given? Here the answer is uncomfortable: at minimum, a rough assessment that the event is a blockage rather than a bleed, and a blood pressure that is not already high. Each requirement narrows the population who could receive it and lengthens the checklist, and each is a place where a well-meant protocol can fail in the field.</w:t>
      </w:r>
    </w:p>
    <w:p>
      <w:pPr>
        <w:pStyle w:val="BodyText"/>
      </w:pPr>
      <w:r>
        <w:t xml:space="preserve">The solution, if there is one, is to build the checklist into the trial itself and to test it on simulated calls before real patients are enrolled. Emergency medicine has a long tradition of doing so, and stroke teams have refined their own pathways for years. An oxygen carrier trial should borrow that discipline and not reinvent it.</w:t>
      </w:r>
    </w:p>
    <w:bookmarkEnd w:id="34"/>
    <w:bookmarkStart w:id="35" w:name="further-reading"/>
    <w:p>
      <w:pPr>
        <w:pStyle w:val="Heading2"/>
      </w:pPr>
      <w:r>
        <w:t xml:space="preserve">Further reading</w:t>
      </w:r>
    </w:p>
    <w:p>
      <w:pPr>
        <w:pStyle w:val="FirstParagraph"/>
      </w:pPr>
      <w:r>
        <w:t xml:space="preserve">The concept of the ischemic penumbra is reviewed in the stroke literature, including articles in Stroke and The Lancet Neurology. Mechanical thrombectomy trials appeared in the New England Journal of Medicine and other journals from the middle of the past decade. Reviews of neuroprotective drug failures include the work of the STAIR committee on preclinical recommendations. Studies of hemoglobin-based oxygen carriers in animal models of cerebral ischemia are found in the journals of cerebral blood flow and of artificial cells and blood substitutes. Readers should consult the primary sources and current trial registries for the latest findings.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2026-09-30T04:56:45Z</dcterms:created>
  <dcterms:modified xsi:type="dcterms:W3CDTF">2026-09-30T04:56:45Z</dcterms:modified>
</cp:coreProperties>
</file>

<file path=docProps/custom.xml><?xml version="1.0" encoding="utf-8"?>
<Properties xmlns="http://schemas.openxmlformats.org/officeDocument/2006/custom-properties" xmlns:vt="http://schemas.openxmlformats.org/officeDocument/2006/docPropsVTypes"/>
</file>