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2" w:name="guion-del-video--ep3-tienda-de-perritos"/>
    <w:p>
      <w:pPr>
        <w:pStyle w:val="Heading1"/>
      </w:pPr>
      <w:r>
        <w:t xml:space="preserve">Guion del Video — EP3 "Tienda de Perritos"</w:t>
      </w:r>
    </w:p>
    <w:bookmarkStart w:id="19" w:name="X9aeaf0a142fef65c0b448548c5f761d35d36e74"/>
    <w:p>
      <w:pPr>
        <w:pStyle w:val="Heading2"/>
      </w:pPr>
      <w:r>
        <w:t xml:space="preserve">Explicación del proceso de construcción e implementación del proyecto</w:t>
      </w:r>
    </w:p>
    <w:p>
      <w:pPr>
        <w:pStyle w:val="BlockText"/>
      </w:pPr>
      <w:r>
        <w:rPr>
          <w:b/>
          <w:bCs/>
        </w:rPr>
        <w:t xml:space="preserve">Formato sugerido:</w:t>
      </w:r>
      <w:r>
        <w:t xml:space="preserve"> </w:t>
      </w:r>
      <w:r>
        <w:t xml:space="preserve">screencast (graba pantalla + voz) con</w:t>
      </w:r>
      <w:r>
        <w:t xml:space="preserve"> </w:t>
      </w:r>
      <w:r>
        <w:rPr>
          <w:b/>
          <w:bCs/>
        </w:rPr>
        <w:t xml:space="preserve">OBS Studio</w:t>
      </w:r>
      <w:r>
        <w:t xml:space="preserve">,</w:t>
      </w:r>
      <w:r>
        <w:t xml:space="preserve"> </w:t>
      </w:r>
      <w:r>
        <w:rPr>
          <w:b/>
          <w:bCs/>
        </w:rPr>
        <w:t xml:space="preserve">PowerPoint →</w:t>
      </w:r>
      <w:r>
        <w:rPr>
          <w:b/>
          <w:bCs/>
        </w:rPr>
        <w:t xml:space="preserve"> </w:t>
      </w:r>
      <w:r>
        <w:rPr>
          <w:b/>
          <w:bCs/>
        </w:rPr>
        <w:t xml:space="preserve">Grabar</w:t>
      </w:r>
      <w:r>
        <w:t xml:space="preserve">,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(compartir pantalla y grabar) o</w:t>
      </w:r>
      <w:r>
        <w:t xml:space="preserve"> </w:t>
      </w:r>
      <w:r>
        <w:rPr>
          <w:b/>
          <w:bCs/>
        </w:rPr>
        <w:t xml:space="preserve">Loom</w:t>
      </w:r>
      <w:r>
        <w:t xml:space="preserve">. Duración objetivo:</w:t>
      </w:r>
      <w:r>
        <w:t xml:space="preserve"> </w:t>
      </w:r>
      <w:r>
        <w:rPr>
          <w:b/>
          <w:bCs/>
        </w:rPr>
        <w:t xml:space="preserve">10–12 min</w:t>
      </w:r>
      <w:r>
        <w:t xml:space="preserve">.</w:t>
      </w:r>
      <w:r>
        <w:t xml:space="preserve"> </w:t>
      </w:r>
      <w:r>
        <w:t xml:space="preserve">Se puede narrar mostrando las</w:t>
      </w:r>
      <w:r>
        <w:t xml:space="preserve"> </w:t>
      </w:r>
      <w:r>
        <w:rPr>
          <w:b/>
          <w:bCs/>
        </w:rPr>
        <w:t xml:space="preserve">capturas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docs/evidencias/</w:t>
      </w:r>
      <w:r>
        <w:t xml:space="preserve">), el</w:t>
      </w:r>
      <w:r>
        <w:t xml:space="preserve"> </w:t>
      </w:r>
      <w:r>
        <w:rPr>
          <w:b/>
          <w:bCs/>
        </w:rPr>
        <w:t xml:space="preserve">repositorio</w:t>
      </w:r>
      <w:r>
        <w:t xml:space="preserve"> </w:t>
      </w:r>
      <w:r>
        <w:t xml:space="preserve">en</w:t>
      </w:r>
      <w:r>
        <w:t xml:space="preserve"> </w:t>
      </w:r>
      <w:r>
        <w:t xml:space="preserve">GitHub y la pestaña</w:t>
      </w:r>
      <w:r>
        <w:t xml:space="preserve"> </w:t>
      </w:r>
      <w:r>
        <w:rPr>
          <w:b/>
          <w:bCs/>
        </w:rPr>
        <w:t xml:space="preserve">Actions</w:t>
      </w:r>
      <w:r>
        <w:t xml:space="preserve">. No se requiere AWS en vivo.</w:t>
      </w:r>
    </w:p>
    <w:p>
      <w:pPr>
        <w:pStyle w:val="BlockText"/>
      </w:pPr>
      <w:r>
        <w:rPr>
          <w:b/>
          <w:bCs/>
        </w:rPr>
        <w:t xml:space="preserve">Defensa individual:</w:t>
      </w:r>
      <w:r>
        <w:t xml:space="preserve"> </w:t>
      </w:r>
      <w:r>
        <w:t xml:space="preserve">aunque el encargo es en pareja, cada quien debe dominar TODO. Si graban</w:t>
      </w:r>
      <w:r>
        <w:t xml:space="preserve"> </w:t>
      </w:r>
      <w:r>
        <w:t xml:space="preserve">juntos, repártanse los segmentos, pero ambos deben poder explicar cualquier parte.</w:t>
      </w:r>
    </w:p>
    <w:p>
      <w:pPr>
        <w:pStyle w:val="FirstParagraph"/>
      </w:pPr>
      <w:r>
        <w:rPr>
          <w:b/>
          <w:bCs/>
        </w:rPr>
        <w:t xml:space="preserve">Leyenda:</w:t>
      </w:r>
      <w:r>
        <w:t xml:space="preserve"> </w:t>
      </w:r>
      <w:r>
        <w:t xml:space="preserve">🖥️ = qué mostrar en pantalla · 🎙️ = qué decir (libreto).</w:t>
      </w:r>
    </w:p>
    <w:p>
      <w:r>
        <w:pict>
          <v:rect style="width:0;height:1.5pt" o:hralign="center" o:hrstd="t" o:hr="t"/>
        </w:pict>
      </w:r>
    </w:p>
    <w:bookmarkStart w:id="9" w:name="segmento-0--portada-e-introducción--40-s"/>
    <w:p>
      <w:pPr>
        <w:pStyle w:val="Heading3"/>
      </w:pPr>
      <w:r>
        <w:t xml:space="preserve">Segmento 0 — Portada e introducción · ~40 s</w:t>
      </w:r>
    </w:p>
    <w:p>
      <w:pPr>
        <w:pStyle w:val="FirstParagraph"/>
      </w:pPr>
      <w:r>
        <w:t xml:space="preserve">🖥️ Diapositiva de título / repositorio en GitHub (captura</w:t>
      </w:r>
      <w:r>
        <w:t xml:space="preserve"> </w:t>
      </w:r>
      <w:r>
        <w:rPr>
          <w:rStyle w:val="VerbatimChar"/>
        </w:rPr>
        <w:t xml:space="preserve">img20</w:t>
      </w:r>
      <w:r>
        <w:t xml:space="preserve">).</w:t>
      </w:r>
      <w:r>
        <w:t xml:space="preserve"> </w:t>
      </w:r>
      <w:r>
        <w:t xml:space="preserve">🎙️ "Hola, somos [nombre] y [nombre]. En este video explicamos cómo construimos e implementamos la</w:t>
      </w:r>
      <w:r>
        <w:t xml:space="preserve"> </w:t>
      </w:r>
      <w:r>
        <w:t xml:space="preserve">Evaluación Parcial 3 del ramo Introducción a Herramientas DevOps: una aplicación de 3 capas</w:t>
      </w:r>
      <w:r>
        <w:t xml:space="preserve"> </w:t>
      </w:r>
      <w:r>
        <w:t xml:space="preserve">llamada</w:t>
      </w:r>
      <w:r>
        <w:t xml:space="preserve"> </w:t>
      </w:r>
      <w:r>
        <w:rPr>
          <w:i/>
          <w:iCs/>
        </w:rPr>
        <w:t xml:space="preserve">Tienda de Perritos</w:t>
      </w:r>
      <w:r>
        <w:t xml:space="preserve">, orquestada en</w:t>
      </w:r>
      <w:r>
        <w:t xml:space="preserve"> </w:t>
      </w:r>
      <w:r>
        <w:rPr>
          <w:b/>
          <w:bCs/>
        </w:rPr>
        <w:t xml:space="preserve">AWS ECS Fargate</w:t>
      </w:r>
      <w:r>
        <w:t xml:space="preserve"> </w:t>
      </w:r>
      <w:r>
        <w:t xml:space="preserve">y con un pipeline de</w:t>
      </w:r>
      <w:r>
        <w:t xml:space="preserve"> </w:t>
      </w:r>
      <w:r>
        <w:rPr>
          <w:b/>
          <w:bCs/>
        </w:rPr>
        <w:t xml:space="preserve">CI/CD automatizado en GitHub Actions</w:t>
      </w:r>
      <w:r>
        <w:t xml:space="preserve">. El caso es la empresa Innovatech Chile, que después de</w:t>
      </w:r>
      <w:r>
        <w:t xml:space="preserve"> </w:t>
      </w:r>
      <w:r>
        <w:t xml:space="preserve">contenedorizar su app, avanza hacia la orquestación productiva en la nube."</w:t>
      </w:r>
    </w:p>
    <w:p>
      <w:r>
        <w:pict>
          <v:rect style="width:0;height:1.5pt" o:hralign="center" o:hrstd="t" o:hr="t"/>
        </w:pict>
      </w:r>
    </w:p>
    <w:bookmarkEnd w:id="9"/>
    <w:bookmarkStart w:id="10" w:name="Xda1290f809478b8893d3b9aa231f9d461b670fd"/>
    <w:p>
      <w:pPr>
        <w:pStyle w:val="Heading3"/>
      </w:pPr>
      <w:r>
        <w:t xml:space="preserve">Segmento 1 — La aplicación y su contenedorización · ~1 min</w:t>
      </w:r>
    </w:p>
    <w:p>
      <w:pPr>
        <w:pStyle w:val="FirstParagraph"/>
      </w:pPr>
      <w:r>
        <w:t xml:space="preserve">🖥️ La app en el navegador (</w:t>
      </w:r>
      <w:r>
        <w:rPr>
          <w:rStyle w:val="VerbatimChar"/>
        </w:rPr>
        <w:t xml:space="preserve">ie2-app-navegador.png</w:t>
      </w:r>
      <w:r>
        <w:t xml:space="preserve">) → luego el repo (carpetas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db/</w:t>
      </w:r>
      <w:r>
        <w:t xml:space="preserve">) → ECR (</w:t>
      </w:r>
      <w:r>
        <w:rPr>
          <w:rStyle w:val="VerbatimChar"/>
        </w:rPr>
        <w:t xml:space="preserve">ie2-ecr-repos.png</w:t>
      </w:r>
      <w:r>
        <w:t xml:space="preserve">).</w:t>
      </w:r>
      <w:r>
        <w:t xml:space="preserve"> </w:t>
      </w:r>
      <w:r>
        <w:t xml:space="preserve">🎙️ "La aplicación es un CRUD de productos con tres capas: un</w:t>
      </w:r>
      <w:r>
        <w:t xml:space="preserve"> </w:t>
      </w:r>
      <w:r>
        <w:rPr>
          <w:b/>
          <w:bCs/>
        </w:rPr>
        <w:t xml:space="preserve">frontend</w:t>
      </w:r>
      <w:r>
        <w:t xml:space="preserve"> </w:t>
      </w:r>
      <w:r>
        <w:t xml:space="preserve">en nginx que sirve el</w:t>
      </w:r>
      <w:r>
        <w:t xml:space="preserve"> </w:t>
      </w:r>
      <w:r>
        <w:t xml:space="preserve">HTML y JavaScript, un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en Node.js con Express que expone una API REST, y una base de</w:t>
      </w:r>
      <w:r>
        <w:t xml:space="preserve"> </w:t>
      </w:r>
      <w:r>
        <w:t xml:space="preserve">datos</w:t>
      </w:r>
      <w:r>
        <w:t xml:space="preserve"> </w:t>
      </w:r>
      <w:r>
        <w:rPr>
          <w:b/>
          <w:bCs/>
        </w:rPr>
        <w:t xml:space="preserve">MySQL</w:t>
      </w:r>
      <w:r>
        <w:t xml:space="preserve">. Cada capa tiene su propio</w:t>
      </w:r>
      <w:r>
        <w:t xml:space="preserve"> </w:t>
      </w:r>
      <w:r>
        <w:rPr>
          <w:b/>
          <w:bCs/>
        </w:rPr>
        <w:t xml:space="preserve">Dockerfile</w:t>
      </w:r>
      <w:r>
        <w:t xml:space="preserve">, así que la empaquetamos como tres</w:t>
      </w:r>
      <w:r>
        <w:t xml:space="preserve"> </w:t>
      </w:r>
      <w:r>
        <w:t xml:space="preserve">imágenes de contenedor. Esas imágenes las subimos a</w:t>
      </w:r>
      <w:r>
        <w:t xml:space="preserve"> </w:t>
      </w:r>
      <w:r>
        <w:rPr>
          <w:b/>
          <w:bCs/>
        </w:rPr>
        <w:t xml:space="preserve">Amazon ECR</w:t>
      </w:r>
      <w:r>
        <w:t xml:space="preserve">, que es el registro privado de</w:t>
      </w:r>
      <w:r>
        <w:t xml:space="preserve"> </w:t>
      </w:r>
      <w:r>
        <w:t xml:space="preserve">imágenes de AWS: aquí están los tres repositorios,</w:t>
      </w:r>
      <w:r>
        <w:t xml:space="preserve"> </w:t>
      </w:r>
      <w:r>
        <w:rPr>
          <w:rStyle w:val="VerbatimChar"/>
        </w:rPr>
        <w:t xml:space="preserve">tienda-frontend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tienda-backend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tienda-db</w:t>
      </w:r>
      <w:r>
        <w:t xml:space="preserve">. ECR es la fuente desde donde el clúster va a descargar las imágenes."</w:t>
      </w:r>
    </w:p>
    <w:p>
      <w:r>
        <w:pict>
          <v:rect style="width:0;height:1.5pt" o:hralign="center" o:hrstd="t" o:hr="t"/>
        </w:pict>
      </w:r>
    </w:p>
    <w:bookmarkEnd w:id="10"/>
    <w:bookmarkStart w:id="11" w:name="X4653a4cac90b1486798c094b4f4f0904ce43aa7"/>
    <w:p>
      <w:pPr>
        <w:pStyle w:val="Heading3"/>
      </w:pPr>
      <w:r>
        <w:t xml:space="preserve">Segmento 2 — El clúster ECS Fargate y por qué lo elegimos · ~1 min 15 s</w:t>
      </w:r>
    </w:p>
    <w:p>
      <w:pPr>
        <w:pStyle w:val="FirstParagraph"/>
      </w:pPr>
      <w:r>
        <w:t xml:space="preserve">🖥️ Clúster con los servicios (</w:t>
      </w:r>
      <w:r>
        <w:rPr>
          <w:rStyle w:val="VerbatimChar"/>
        </w:rPr>
        <w:t xml:space="preserve">ie1-cluster-servicios.png</w:t>
      </w:r>
      <w:r>
        <w:t xml:space="preserve">) → tareas en ejecución (</w:t>
      </w:r>
      <w:r>
        <w:rPr>
          <w:rStyle w:val="VerbatimChar"/>
        </w:rPr>
        <w:t xml:space="preserve">img02</w:t>
      </w:r>
      <w:r>
        <w:t xml:space="preserve">).</w:t>
      </w:r>
      <w:r>
        <w:t xml:space="preserve"> </w:t>
      </w:r>
      <w:r>
        <w:t xml:space="preserve">🎙️ "Para orquestar los contenedores creamos un</w:t>
      </w:r>
      <w:r>
        <w:t xml:space="preserve"> </w:t>
      </w:r>
      <w:r>
        <w:rPr>
          <w:b/>
          <w:bCs/>
        </w:rPr>
        <w:t xml:space="preserve">clúster de ECS</w:t>
      </w:r>
      <w:r>
        <w:t xml:space="preserve"> </w:t>
      </w:r>
      <w:r>
        <w:t xml:space="preserve">llamado</w:t>
      </w:r>
      <w:r>
        <w:t xml:space="preserve"> </w:t>
      </w:r>
      <w:r>
        <w:rPr>
          <w:rStyle w:val="VerbatimChar"/>
        </w:rPr>
        <w:t xml:space="preserve">tienda-cluster</w:t>
      </w:r>
      <w:r>
        <w:t xml:space="preserve">, en</w:t>
      </w:r>
      <w:r>
        <w:t xml:space="preserve"> </w:t>
      </w:r>
      <w:r>
        <w:t xml:space="preserve">modo</w:t>
      </w:r>
      <w:r>
        <w:t xml:space="preserve"> </w:t>
      </w:r>
      <w:r>
        <w:rPr>
          <w:b/>
          <w:bCs/>
        </w:rPr>
        <w:t xml:space="preserve">Fargate</w:t>
      </w:r>
      <w:r>
        <w:t xml:space="preserve">. Elegimos Fargate y no EKS por dos razones: primero, es</w:t>
      </w:r>
      <w:r>
        <w:t xml:space="preserve"> </w:t>
      </w:r>
      <w:r>
        <w:rPr>
          <w:b/>
          <w:bCs/>
        </w:rPr>
        <w:t xml:space="preserve">serverless</w:t>
      </w:r>
      <w:r>
        <w:t xml:space="preserve">, o sea no</w:t>
      </w:r>
      <w:r>
        <w:t xml:space="preserve"> </w:t>
      </w:r>
      <w:r>
        <w:t xml:space="preserve">tenemos que administrar servidores EC2; y segundo, en el laboratorio de AWS Academy</w:t>
      </w:r>
      <w:r>
        <w:t xml:space="preserve"> </w:t>
      </w:r>
      <w:r>
        <w:rPr>
          <w:b/>
          <w:bCs/>
        </w:rPr>
        <w:t xml:space="preserve">no se pueden</w:t>
      </w:r>
      <w:r>
        <w:rPr>
          <w:b/>
          <w:bCs/>
        </w:rPr>
        <w:t xml:space="preserve"> </w:t>
      </w:r>
      <w:r>
        <w:rPr>
          <w:b/>
          <w:bCs/>
        </w:rPr>
        <w:t xml:space="preserve">crear roles de IAM nuevos</w:t>
      </w:r>
      <w:r>
        <w:t xml:space="preserve"> </w:t>
      </w:r>
      <w:r>
        <w:t xml:space="preserve">ni usar herramientas como</w:t>
      </w:r>
      <w:r>
        <w:t xml:space="preserve"> </w:t>
      </w:r>
      <w:r>
        <w:rPr>
          <w:rStyle w:val="VerbatimChar"/>
        </w:rPr>
        <w:t xml:space="preserve">eksctl</w:t>
      </w:r>
      <w:r>
        <w:t xml:space="preserve">, así que Fargate, que reutiliza el</w:t>
      </w:r>
      <w:r>
        <w:t xml:space="preserve"> </w:t>
      </w:r>
      <w:r>
        <w:t xml:space="preserve">rol preexistente</w:t>
      </w:r>
      <w:r>
        <w:t xml:space="preserve"> </w:t>
      </w:r>
      <w:r>
        <w:rPr>
          <w:rStyle w:val="VerbatimChar"/>
        </w:rPr>
        <w:t xml:space="preserve">LabRole</w:t>
      </w:r>
      <w:r>
        <w:t xml:space="preserve">, era la opción viable. Aquí vemos el clúster con sus</w:t>
      </w:r>
      <w:r>
        <w:t xml:space="preserve"> </w:t>
      </w:r>
      <w:r>
        <w:rPr>
          <w:b/>
          <w:bCs/>
        </w:rPr>
        <w:t xml:space="preserve">tres servicios</w:t>
      </w:r>
      <w:r>
        <w:rPr>
          <w:b/>
          <w:bCs/>
        </w:rPr>
        <w:t xml:space="preserve"> </w:t>
      </w:r>
      <w:r>
        <w:rPr>
          <w:b/>
          <w:bCs/>
        </w:rPr>
        <w:t xml:space="preserve">activos</w:t>
      </w:r>
      <w:r>
        <w:t xml:space="preserve"> </w:t>
      </w:r>
      <w:r>
        <w:t xml:space="preserve">—frontend, backend y base de datos— y las</w:t>
      </w:r>
      <w:r>
        <w:t xml:space="preserve"> </w:t>
      </w:r>
      <w:r>
        <w:rPr>
          <w:b/>
          <w:bCs/>
        </w:rPr>
        <w:t xml:space="preserve">tareas corriendo</w:t>
      </w:r>
      <w:r>
        <w:t xml:space="preserve"> </w:t>
      </w:r>
      <w:r>
        <w:t xml:space="preserve">en Fargate. Cada servicio</w:t>
      </w:r>
      <w:r>
        <w:t xml:space="preserve"> </w:t>
      </w:r>
      <w:r>
        <w:t xml:space="preserve">mantiene viva una cantidad de tareas y las reemplaza solas si se caen."</w:t>
      </w:r>
    </w:p>
    <w:p>
      <w:r>
        <w:pict>
          <v:rect style="width:0;height:1.5pt" o:hralign="center" o:hrstd="t" o:hr="t"/>
        </w:pict>
      </w:r>
    </w:p>
    <w:bookmarkEnd w:id="11"/>
    <w:bookmarkStart w:id="12" w:name="X3544274c6a626d5b1d487c25ec5bdd06d91ecad"/>
    <w:p>
      <w:pPr>
        <w:pStyle w:val="Heading3"/>
      </w:pPr>
      <w:r>
        <w:t xml:space="preserve">Segmento 3 — Redes, balanceadores y seguridad · ~1 min 30 s</w:t>
      </w:r>
    </w:p>
    <w:p>
      <w:pPr>
        <w:pStyle w:val="FirstParagraph"/>
      </w:pPr>
      <w:r>
        <w:t xml:space="preserve">🖥️ Balanceadores (</w:t>
      </w:r>
      <w:r>
        <w:rPr>
          <w:rStyle w:val="VerbatimChar"/>
        </w:rPr>
        <w:t xml:space="preserve">img08</w:t>
      </w:r>
      <w:r>
        <w:t xml:space="preserve">) → regla del listener (</w:t>
      </w:r>
      <w:r>
        <w:rPr>
          <w:rStyle w:val="VerbatimChar"/>
        </w:rPr>
        <w:t xml:space="preserve">ie2-alb-routing.png</w:t>
      </w:r>
      <w:r>
        <w:t xml:space="preserve">) → SG ecs</w:t>
      </w:r>
      <w:r>
        <w:t xml:space="preserve"> </w:t>
      </w:r>
      <w:r>
        <w:t xml:space="preserve">(</w:t>
      </w:r>
      <w:r>
        <w:rPr>
          <w:rStyle w:val="VerbatimChar"/>
        </w:rPr>
        <w:t xml:space="preserve">ie1-sg-ecs.png</w:t>
      </w:r>
      <w:r>
        <w:t xml:space="preserve">) → SG alb (</w:t>
      </w:r>
      <w:r>
        <w:rPr>
          <w:rStyle w:val="VerbatimChar"/>
        </w:rPr>
        <w:t xml:space="preserve">ie1-sg-alb.png</w:t>
      </w:r>
      <w:r>
        <w:t xml:space="preserve">).</w:t>
      </w:r>
      <w:r>
        <w:t xml:space="preserve"> </w:t>
      </w:r>
      <w:r>
        <w:t xml:space="preserve">🎙️ "La comunicación fue el punto más interesante. Como el laboratorio</w:t>
      </w:r>
      <w:r>
        <w:t xml:space="preserve"> </w:t>
      </w:r>
      <w:r>
        <w:rPr>
          <w:b/>
          <w:bCs/>
        </w:rPr>
        <w:t xml:space="preserve">deniega el descubrimiento</w:t>
      </w:r>
      <w:r>
        <w:rPr>
          <w:b/>
          <w:bCs/>
        </w:rPr>
        <w:t xml:space="preserve"> </w:t>
      </w:r>
      <w:r>
        <w:rPr>
          <w:b/>
          <w:bCs/>
        </w:rPr>
        <w:t xml:space="preserve">de servicios</w:t>
      </w:r>
      <w:r>
        <w:t xml:space="preserve"> </w:t>
      </w:r>
      <w:r>
        <w:t xml:space="preserve">(Cloud Map), resolvimos todo con</w:t>
      </w:r>
      <w:r>
        <w:t xml:space="preserve"> </w:t>
      </w:r>
      <w:r>
        <w:rPr>
          <w:b/>
          <w:bCs/>
        </w:rPr>
        <w:t xml:space="preserve">balanceadores de carga</w:t>
      </w:r>
      <w:r>
        <w:t xml:space="preserve">. Tenemos un</w:t>
      </w:r>
      <w:r>
        <w:t xml:space="preserve"> </w:t>
      </w:r>
      <w:r>
        <w:rPr>
          <w:b/>
          <w:bCs/>
        </w:rPr>
        <w:t xml:space="preserve">ALB</w:t>
      </w:r>
      <w:r>
        <w:t xml:space="preserve">, que</w:t>
      </w:r>
      <w:r>
        <w:t xml:space="preserve"> </w:t>
      </w:r>
      <w:r>
        <w:t xml:space="preserve">es un balanceador de capa 7 (HTTP), público: el navegador entra por él, y mediante una</w:t>
      </w:r>
      <w:r>
        <w:t xml:space="preserve"> </w:t>
      </w:r>
      <w:r>
        <w:rPr>
          <w:b/>
          <w:bCs/>
        </w:rPr>
        <w:t xml:space="preserve">regla de</w:t>
      </w:r>
      <w:r>
        <w:rPr>
          <w:b/>
          <w:bCs/>
        </w:rPr>
        <w:t xml:space="preserve"> </w:t>
      </w:r>
      <w:r>
        <w:rPr>
          <w:b/>
          <w:bCs/>
        </w:rPr>
        <w:t xml:space="preserve">ruta</w:t>
      </w:r>
      <w:r>
        <w:t xml:space="preserve"> </w:t>
      </w:r>
      <w:r>
        <w:t xml:space="preserve">lo que va a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se enruta al backend y el resto al frontend. Así el frontend nunca</w:t>
      </w:r>
      <w:r>
        <w:t xml:space="preserve"> </w:t>
      </w:r>
      <w:r>
        <w:t xml:space="preserve">necesita saber la IP del backend. Para la base de datos usamos un</w:t>
      </w:r>
      <w:r>
        <w:t xml:space="preserve"> </w:t>
      </w:r>
      <w:r>
        <w:rPr>
          <w:b/>
          <w:bCs/>
        </w:rPr>
        <w:t xml:space="preserve">NLB interno</w:t>
      </w:r>
      <w:r>
        <w:t xml:space="preserve">, de capa 4 (TCP),</w:t>
      </w:r>
      <w:r>
        <w:t xml:space="preserve"> </w:t>
      </w:r>
      <w:r>
        <w:t xml:space="preserve">porque MySQL no es HTTP: el backend le habla por el puerto 3306 a través de un DNS estable. En</w:t>
      </w:r>
      <w:r>
        <w:t xml:space="preserve"> </w:t>
      </w:r>
      <w:r>
        <w:t xml:space="preserve">cuanto a seguridad, tenemos dos</w:t>
      </w:r>
      <w:r>
        <w:t xml:space="preserve"> </w:t>
      </w:r>
      <w:r>
        <w:rPr>
          <w:b/>
          <w:bCs/>
        </w:rPr>
        <w:t xml:space="preserve">Security Groups</w:t>
      </w:r>
      <w:r>
        <w:t xml:space="preserve">: el del ALB solo abre el puerto 80 a Internet,</w:t>
      </w:r>
      <w:r>
        <w:t xml:space="preserve"> </w:t>
      </w:r>
      <w:r>
        <w:t xml:space="preserve">y el de las tareas solo acepta tráfico desde el ALB y el 3306 dentro de la VPC, así la base de</w:t>
      </w:r>
      <w:r>
        <w:t xml:space="preserve"> </w:t>
      </w:r>
      <w:r>
        <w:t xml:space="preserve">datos</w:t>
      </w:r>
      <w:r>
        <w:t xml:space="preserve"> </w:t>
      </w:r>
      <w:r>
        <w:rPr>
          <w:b/>
          <w:bCs/>
        </w:rPr>
        <w:t xml:space="preserve">nunca queda expuesta</w:t>
      </w:r>
      <w:r>
        <w:t xml:space="preserve"> </w:t>
      </w:r>
      <w:r>
        <w:t xml:space="preserve">a Internet."</w:t>
      </w:r>
    </w:p>
    <w:p>
      <w:r>
        <w:pict>
          <v:rect style="width:0;height:1.5pt" o:hralign="center" o:hrstd="t" o:hr="t"/>
        </w:pict>
      </w:r>
    </w:p>
    <w:bookmarkEnd w:id="12"/>
    <w:bookmarkStart w:id="13" w:name="X3e7712a106f65edccf0cb7ca535b28a39646abc"/>
    <w:p>
      <w:pPr>
        <w:pStyle w:val="Heading3"/>
      </w:pPr>
      <w:r>
        <w:t xml:space="preserve">Segmento 4 — Task Definitions y variables/secrets · ~1 min 15 s</w:t>
      </w:r>
    </w:p>
    <w:p>
      <w:pPr>
        <w:pStyle w:val="FirstParagraph"/>
      </w:pPr>
      <w:r>
        <w:t xml:space="preserve">🖥️ Task definition del backend (</w:t>
      </w:r>
      <w:r>
        <w:rPr>
          <w:rStyle w:val="VerbatimChar"/>
        </w:rPr>
        <w:t xml:space="preserve">img03</w:t>
      </w:r>
      <w:r>
        <w:t xml:space="preserve">) → SSM Parameter Store (</w:t>
      </w:r>
      <w:r>
        <w:rPr>
          <w:rStyle w:val="VerbatimChar"/>
        </w:rPr>
        <w:t xml:space="preserve">ie5-ssm.png</w:t>
      </w:r>
      <w:r>
        <w:t xml:space="preserve">).</w:t>
      </w:r>
      <w:r>
        <w:t xml:space="preserve"> </w:t>
      </w:r>
      <w:r>
        <w:t xml:space="preserve">🎙️ "Cada contenedor se describe en una</w:t>
      </w:r>
      <w:r>
        <w:t xml:space="preserve"> </w:t>
      </w:r>
      <w:r>
        <w:rPr>
          <w:b/>
          <w:bCs/>
        </w:rPr>
        <w:t xml:space="preserve">Task Definition</w:t>
      </w:r>
      <w:r>
        <w:t xml:space="preserve">: qué imagen usar de ECR, cuánta CPU y</w:t>
      </w:r>
      <w:r>
        <w:t xml:space="preserve"> </w:t>
      </w:r>
      <w:r>
        <w:t xml:space="preserve">memoria, los puertos, las variables de entorno y los secrets. Por ejemplo, el backend recibe el</w:t>
      </w:r>
      <w:r>
        <w:t xml:space="preserve"> </w:t>
      </w:r>
      <w:r>
        <w:t xml:space="preserve">host de la base de datos, el usuario y el nombre de la base como variables, y la</w:t>
      </w:r>
      <w:r>
        <w:t xml:space="preserve"> </w:t>
      </w:r>
      <w:r>
        <w:rPr>
          <w:b/>
          <w:bCs/>
        </w:rPr>
        <w:t xml:space="preserve">contraseña la</w:t>
      </w:r>
      <w:r>
        <w:rPr>
          <w:b/>
          <w:bCs/>
        </w:rPr>
        <w:t xml:space="preserve"> </w:t>
      </w:r>
      <w:r>
        <w:rPr>
          <w:b/>
          <w:bCs/>
        </w:rPr>
        <w:t xml:space="preserve">recibe como secret</w:t>
      </w:r>
      <w:r>
        <w:t xml:space="preserve">. La contraseña no está escrita en ningún lado del código: vive cifrada en</w:t>
      </w:r>
      <w:r>
        <w:t xml:space="preserve"> </w:t>
      </w:r>
      <w:r>
        <w:rPr>
          <w:b/>
          <w:bCs/>
        </w:rPr>
        <w:t xml:space="preserve">AWS Systems Manager Parameter Store</w:t>
      </w:r>
      <w:r>
        <w:t xml:space="preserve">, como un</w:t>
      </w:r>
      <w:r>
        <w:t xml:space="preserve"> </w:t>
      </w:r>
      <w:r>
        <w:rPr>
          <w:i/>
          <w:iCs/>
        </w:rPr>
        <w:t xml:space="preserve">SecureString</w:t>
      </w:r>
      <w:r>
        <w:t xml:space="preserve">, y se inyecta al contenedor solo</w:t>
      </w:r>
      <w:r>
        <w:t xml:space="preserve"> </w:t>
      </w:r>
      <w:r>
        <w:t xml:space="preserve">en tiempo de ejecución. Esto es clave para la seguridad: nada de credenciales en el repositorio."</w:t>
      </w:r>
    </w:p>
    <w:p>
      <w:r>
        <w:pict>
          <v:rect style="width:0;height:1.5pt" o:hralign="center" o:hrstd="t" o:hr="t"/>
        </w:pict>
      </w:r>
    </w:p>
    <w:bookmarkEnd w:id="13"/>
    <w:bookmarkStart w:id="14" w:name="X6e356016e6c8ae6b1b648b7b448e3e9e3555757"/>
    <w:p>
      <w:pPr>
        <w:pStyle w:val="Heading3"/>
      </w:pPr>
      <w:r>
        <w:t xml:space="preserve">Segmento 5 — El pipeline CI/CD en GitHub Actions (el corazón) · ~2 min</w:t>
      </w:r>
    </w:p>
    <w:p>
      <w:pPr>
        <w:pStyle w:val="FirstParagraph"/>
      </w:pPr>
      <w:r>
        <w:t xml:space="preserve">🖥️ El archivo</w:t>
      </w:r>
      <w:r>
        <w:t xml:space="preserve"> </w:t>
      </w:r>
      <w:r>
        <w:rPr>
          <w:rStyle w:val="VerbatimChar"/>
        </w:rPr>
        <w:t xml:space="preserve">.github/workflows/deploy-ecs.yml</w:t>
      </w:r>
      <w:r>
        <w:t xml:space="preserve"> </w:t>
      </w:r>
      <w:r>
        <w:t xml:space="preserve">en el repo → la pestaña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con el run en</w:t>
      </w:r>
      <w:r>
        <w:t xml:space="preserve"> </w:t>
      </w:r>
      <w:r>
        <w:t xml:space="preserve">verde (</w:t>
      </w:r>
      <w:r>
        <w:rPr>
          <w:rStyle w:val="VerbatimChar"/>
        </w:rPr>
        <w:t xml:space="preserve">ie4-pipeline-verde.png</w:t>
      </w:r>
      <w:r>
        <w:t xml:space="preserve">) → GitHub Secrets (</w:t>
      </w:r>
      <w:r>
        <w:rPr>
          <w:rStyle w:val="VerbatimChar"/>
        </w:rPr>
        <w:t xml:space="preserve">ie5-github-secrets.png</w:t>
      </w:r>
      <w:r>
        <w:t xml:space="preserve">).</w:t>
      </w:r>
      <w:r>
        <w:t xml:space="preserve"> </w:t>
      </w:r>
      <w:r>
        <w:t xml:space="preserve">🎙️ "Esta es la parte central del proyecto: el</w:t>
      </w:r>
      <w:r>
        <w:t xml:space="preserve"> </w:t>
      </w:r>
      <w:r>
        <w:rPr>
          <w:b/>
          <w:bCs/>
        </w:rPr>
        <w:t xml:space="preserve">pipeline de CI/CD</w:t>
      </w:r>
      <w:r>
        <w:t xml:space="preserve">. Está en GitHub Actions, en el</w:t>
      </w:r>
      <w:r>
        <w:t xml:space="preserve"> </w:t>
      </w:r>
      <w:r>
        <w:t xml:space="preserve">archivo</w:t>
      </w:r>
      <w:r>
        <w:t xml:space="preserve"> </w:t>
      </w:r>
      <w:r>
        <w:rPr>
          <w:rStyle w:val="VerbatimChar"/>
        </w:rPr>
        <w:t xml:space="preserve">deploy-ecs.yml</w:t>
      </w:r>
      <w:r>
        <w:t xml:space="preserve">, y se ejecuta automáticamente</w:t>
      </w:r>
      <w:r>
        <w:t xml:space="preserve"> </w:t>
      </w:r>
      <w:r>
        <w:rPr>
          <w:b/>
          <w:bCs/>
        </w:rPr>
        <w:t xml:space="preserve">cada vez que hacemos push a la rama main</w:t>
      </w:r>
      <w:r>
        <w:t xml:space="preserve">.</w:t>
      </w:r>
      <w:r>
        <w:t xml:space="preserve"> </w:t>
      </w:r>
      <w:r>
        <w:t xml:space="preserve">El flujo es</w:t>
      </w:r>
      <w:r>
        <w:t xml:space="preserve"> </w:t>
      </w:r>
      <w:r>
        <w:rPr>
          <w:b/>
          <w:bCs/>
        </w:rPr>
        <w:t xml:space="preserve">build → push → deploy</w:t>
      </w:r>
      <w:r>
        <w:t xml:space="preserve">: primero hace el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de las imágenes de frontend y</w:t>
      </w:r>
      <w:r>
        <w:t xml:space="preserve"> </w:t>
      </w:r>
      <w:r>
        <w:t xml:space="preserve">backend; luego las</w:t>
      </w:r>
      <w:r>
        <w:t xml:space="preserve"> </w:t>
      </w:r>
      <w:r>
        <w:rPr>
          <w:b/>
          <w:bCs/>
        </w:rPr>
        <w:t xml:space="preserve">sube a ECR</w:t>
      </w:r>
      <w:r>
        <w:t xml:space="preserve"> </w:t>
      </w:r>
      <w:r>
        <w:t xml:space="preserve">etiquetadas con el hash del commit, para tener trazabilidad;</w:t>
      </w:r>
      <w:r>
        <w:t xml:space="preserve"> </w:t>
      </w:r>
      <w:r>
        <w:t xml:space="preserve">después</w:t>
      </w:r>
      <w:r>
        <w:t xml:space="preserve"> </w:t>
      </w:r>
      <w:r>
        <w:rPr>
          <w:b/>
          <w:bCs/>
        </w:rPr>
        <w:t xml:space="preserve">renderiza la task definition</w:t>
      </w:r>
      <w:r>
        <w:t xml:space="preserve"> </w:t>
      </w:r>
      <w:r>
        <w:t xml:space="preserve">con la imagen nueva; y finalmente hace el</w:t>
      </w:r>
      <w:r>
        <w:t xml:space="preserve"> </w:t>
      </w:r>
      <w:r>
        <w:rPr>
          <w:b/>
          <w:bCs/>
        </w:rPr>
        <w:t xml:space="preserve">deploy en</w:t>
      </w:r>
      <w:r>
        <w:rPr>
          <w:b/>
          <w:bCs/>
        </w:rPr>
        <w:t xml:space="preserve"> </w:t>
      </w:r>
      <w:r>
        <w:rPr>
          <w:b/>
          <w:bCs/>
        </w:rPr>
        <w:t xml:space="preserve">ECS</w:t>
      </w:r>
      <w:r>
        <w:t xml:space="preserve">, esperando a que el servicio quede estable con</w:t>
      </w:r>
      <w:r>
        <w:t xml:space="preserve"> </w:t>
      </w:r>
      <w:r>
        <w:rPr>
          <w:rStyle w:val="VerbatimChar"/>
        </w:rPr>
        <w:t xml:space="preserve">wait-for-service-stability</w:t>
      </w:r>
      <w:r>
        <w:t xml:space="preserve">. Eso significa</w:t>
      </w:r>
      <w:r>
        <w:t xml:space="preserve"> </w:t>
      </w:r>
      <w:r>
        <w:t xml:space="preserve">que el pipeline</w:t>
      </w:r>
      <w:r>
        <w:t xml:space="preserve"> </w:t>
      </w:r>
      <w:r>
        <w:rPr>
          <w:b/>
          <w:bCs/>
        </w:rPr>
        <w:t xml:space="preserve">no se da por exitoso hasta que ECS confirma</w:t>
      </w:r>
      <w:r>
        <w:t xml:space="preserve"> </w:t>
      </w:r>
      <w:r>
        <w:t xml:space="preserve">que las tareas nuevas están sanas.</w:t>
      </w:r>
      <w:r>
        <w:t xml:space="preserve"> </w:t>
      </w:r>
      <w:r>
        <w:t xml:space="preserve">Las credenciales de AWS las guardamos como</w:t>
      </w:r>
      <w:r>
        <w:t xml:space="preserve"> </w:t>
      </w:r>
      <w:r>
        <w:rPr>
          <w:b/>
          <w:bCs/>
        </w:rPr>
        <w:t xml:space="preserve">secrets del repositorio</w:t>
      </w:r>
      <w:r>
        <w:t xml:space="preserve"> </w:t>
      </w:r>
      <w:r>
        <w:t xml:space="preserve">en GitHub, nunca en el</w:t>
      </w:r>
      <w:r>
        <w:t xml:space="preserve"> </w:t>
      </w:r>
      <w:r>
        <w:t xml:space="preserve">código. Aquí vemos una ejecución completa</w:t>
      </w:r>
      <w:r>
        <w:t xml:space="preserve"> </w:t>
      </w:r>
      <w:r>
        <w:rPr>
          <w:b/>
          <w:bCs/>
        </w:rPr>
        <w:t xml:space="preserve">en verde</w:t>
      </w:r>
      <w:r>
        <w:t xml:space="preserve">: build, push y deploy de los dos servicios,</w:t>
      </w:r>
      <w:r>
        <w:t xml:space="preserve"> </w:t>
      </w:r>
      <w:r>
        <w:t xml:space="preserve">todo automático tras un commit."</w:t>
      </w:r>
    </w:p>
    <w:p>
      <w:pPr>
        <w:pStyle w:val="BodyText"/>
      </w:pPr>
      <w:r>
        <w:t xml:space="preserve">🎙️</w:t>
      </w:r>
      <w:r>
        <w:t xml:space="preserve"> </w:t>
      </w:r>
      <w:r>
        <w:rPr>
          <w:i/>
          <w:iCs/>
        </w:rPr>
        <w:t xml:space="preserve">(Opcional, si pueden hacer demo):</w:t>
      </w:r>
      <w:r>
        <w:t xml:space="preserve"> </w:t>
      </w:r>
      <w:r>
        <w:t xml:space="preserve">"Si hago un cambio y un commit, el pipeline arranca solo y</w:t>
      </w:r>
      <w:r>
        <w:t xml:space="preserve"> </w:t>
      </w:r>
      <w:r>
        <w:t xml:space="preserve">en unos 10–15 minutos la nueva versión queda desplegada en el clúster, sin tocar nada a mano."</w:t>
      </w:r>
    </w:p>
    <w:p>
      <w:r>
        <w:pict>
          <v:rect style="width:0;height:1.5pt" o:hralign="center" o:hrstd="t" o:hr="t"/>
        </w:pict>
      </w:r>
    </w:p>
    <w:bookmarkEnd w:id="14"/>
    <w:bookmarkStart w:id="15" w:name="segmento-6--autoscaling--1-min"/>
    <w:p>
      <w:pPr>
        <w:pStyle w:val="Heading3"/>
      </w:pPr>
      <w:r>
        <w:t xml:space="preserve">Segmento 6 — Autoscaling · ~1 min</w:t>
      </w:r>
    </w:p>
    <w:p>
      <w:pPr>
        <w:pStyle w:val="FirstParagraph"/>
      </w:pPr>
      <w:r>
        <w:t xml:space="preserve">🖥️ Política de autoscaling (</w:t>
      </w:r>
      <w:r>
        <w:rPr>
          <w:rStyle w:val="VerbatimChar"/>
        </w:rPr>
        <w:t xml:space="preserve">ie3-autoscaling.png</w:t>
      </w:r>
      <w:r>
        <w:t xml:space="preserve">) → métrica de CPU en CloudWatch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ie3-cpu-metric.png</w:t>
      </w:r>
      <w:r>
        <w:t xml:space="preserve">).</w:t>
      </w:r>
      <w:r>
        <w:t xml:space="preserve"> </w:t>
      </w:r>
      <w:r>
        <w:t xml:space="preserve">🎙️ "Para que la aplicación</w:t>
      </w:r>
      <w:r>
        <w:t xml:space="preserve"> </w:t>
      </w:r>
      <w:r>
        <w:rPr>
          <w:b/>
          <w:bCs/>
        </w:rPr>
        <w:t xml:space="preserve">escale sola</w:t>
      </w:r>
      <w:r>
        <w:t xml:space="preserve">, configuramos</w:t>
      </w:r>
      <w:r>
        <w:t xml:space="preserve"> </w:t>
      </w:r>
      <w:r>
        <w:rPr>
          <w:b/>
          <w:bCs/>
        </w:rPr>
        <w:t xml:space="preserve">Application Auto Scaling</w:t>
      </w:r>
      <w:r>
        <w:t xml:space="preserve"> </w:t>
      </w:r>
      <w:r>
        <w:t xml:space="preserve">con una</w:t>
      </w:r>
      <w:r>
        <w:t xml:space="preserve"> </w:t>
      </w:r>
      <w:r>
        <w:t xml:space="preserve">política de</w:t>
      </w:r>
      <w:r>
        <w:t xml:space="preserve"> </w:t>
      </w:r>
      <w:r>
        <w:rPr>
          <w:i/>
          <w:iCs/>
        </w:rPr>
        <w:t xml:space="preserve">Target Tracking</w:t>
      </w:r>
      <w:r>
        <w:t xml:space="preserve"> </w:t>
      </w:r>
      <w:r>
        <w:t xml:space="preserve">sobre la</w:t>
      </w:r>
      <w:r>
        <w:t xml:space="preserve"> </w:t>
      </w:r>
      <w:r>
        <w:rPr>
          <w:b/>
          <w:bCs/>
        </w:rPr>
        <w:t xml:space="preserve">CPU</w:t>
      </w:r>
      <w:r>
        <w:t xml:space="preserve">, con objetivo del</w:t>
      </w:r>
      <w:r>
        <w:t xml:space="preserve"> </w:t>
      </w:r>
      <w:r>
        <w:rPr>
          <w:b/>
          <w:bCs/>
        </w:rPr>
        <w:t xml:space="preserve">50%</w:t>
      </w:r>
      <w:r>
        <w:t xml:space="preserve">. Esto quiere decir que si</w:t>
      </w:r>
      <w:r>
        <w:t xml:space="preserve"> </w:t>
      </w:r>
      <w:r>
        <w:t xml:space="preserve">la CPU promedio del servicio pasa de 50%, ECS</w:t>
      </w:r>
      <w:r>
        <w:t xml:space="preserve"> </w:t>
      </w:r>
      <w:r>
        <w:rPr>
          <w:b/>
          <w:bCs/>
        </w:rPr>
        <w:t xml:space="preserve">agrega tareas</w:t>
      </w:r>
      <w:r>
        <w:t xml:space="preserve"> </w:t>
      </w:r>
      <w:r>
        <w:t xml:space="preserve">automáticamente, hasta un máximo de</w:t>
      </w:r>
      <w:r>
        <w:t xml:space="preserve"> </w:t>
      </w:r>
      <w:r>
        <w:t xml:space="preserve">4; y cuando baja la carga, las</w:t>
      </w:r>
      <w:r>
        <w:t xml:space="preserve"> </w:t>
      </w:r>
      <w:r>
        <w:rPr>
          <w:b/>
          <w:bCs/>
        </w:rPr>
        <w:t xml:space="preserve">quita</w:t>
      </w:r>
      <w:r>
        <w:t xml:space="preserve">, hasta un mínimo de 2. Elegimos 50% para dejar margen y</w:t>
      </w:r>
      <w:r>
        <w:t xml:space="preserve"> </w:t>
      </w:r>
      <w:r>
        <w:t xml:space="preserve">absorber picos antes de saturar. En CloudWatch vemos la métrica de CPU que dispara este</w:t>
      </w:r>
      <w:r>
        <w:t xml:space="preserve"> </w:t>
      </w:r>
      <w:r>
        <w:t xml:space="preserve">comportamiento, y en la consola quedan registradas las</w:t>
      </w:r>
      <w:r>
        <w:t xml:space="preserve"> </w:t>
      </w:r>
      <w:r>
        <w:rPr>
          <w:b/>
          <w:bCs/>
        </w:rPr>
        <w:t xml:space="preserve">actividades de escalado</w:t>
      </w:r>
      <w:r>
        <w:t xml:space="preserve">."</w:t>
      </w:r>
    </w:p>
    <w:p>
      <w:r>
        <w:pict>
          <v:rect style="width:0;height:1.5pt" o:hralign="center" o:hrstd="t" o:hr="t"/>
        </w:pict>
      </w:r>
    </w:p>
    <w:bookmarkEnd w:id="15"/>
    <w:bookmarkStart w:id="16" w:name="X8e7033ffb02c847820a671e35850e7635692066"/>
    <w:p>
      <w:pPr>
        <w:pStyle w:val="Heading3"/>
      </w:pPr>
      <w:r>
        <w:t xml:space="preserve">Segmento 7 — Logs y validación funcional · ~1 min 15 s</w:t>
      </w:r>
    </w:p>
    <w:p>
      <w:pPr>
        <w:pStyle w:val="FirstParagraph"/>
      </w:pPr>
      <w:r>
        <w:t xml:space="preserve">🖥️ CloudWatch Logs (</w:t>
      </w:r>
      <w:r>
        <w:rPr>
          <w:rStyle w:val="VerbatimChar"/>
        </w:rPr>
        <w:t xml:space="preserve">ie6-cloudwatch-logs.png</w:t>
      </w:r>
      <w:r>
        <w:t xml:space="preserve">) → app funcionando (</w:t>
      </w:r>
      <w:r>
        <w:rPr>
          <w:rStyle w:val="VerbatimChar"/>
        </w:rPr>
        <w:t xml:space="preserve">ie2-app-navegador.png</w:t>
      </w:r>
      <w:r>
        <w:t xml:space="preserve">) →</w:t>
      </w:r>
      <w:r>
        <w:t xml:space="preserve"> </w:t>
      </w:r>
      <w:r>
        <w:t xml:space="preserve">eventos del servicio (</w:t>
      </w:r>
      <w:r>
        <w:rPr>
          <w:rStyle w:val="VerbatimChar"/>
        </w:rPr>
        <w:t xml:space="preserve">ie7-eventos-steady.png</w:t>
      </w:r>
      <w:r>
        <w:t xml:space="preserve">).</w:t>
      </w:r>
      <w:r>
        <w:t xml:space="preserve"> </w:t>
      </w:r>
      <w:r>
        <w:t xml:space="preserve">🎙️ "Para observabilidad, los tres contenedores envían sus</w:t>
      </w:r>
      <w:r>
        <w:t xml:space="preserve"> </w:t>
      </w:r>
      <w:r>
        <w:rPr>
          <w:b/>
          <w:bCs/>
        </w:rPr>
        <w:t xml:space="preserve">logs a CloudWatch</w:t>
      </w:r>
      <w:r>
        <w:t xml:space="preserve">. Aquí vemos los</w:t>
      </w:r>
      <w:r>
        <w:t xml:space="preserve"> </w:t>
      </w:r>
      <w:r>
        <w:t xml:space="preserve">logs del backend: inicializa el pool de conexiones a MySQL y queda escuchando en el puerto 3001,</w:t>
      </w:r>
      <w:r>
        <w:t xml:space="preserve"> </w:t>
      </w:r>
      <w:r>
        <w:t xml:space="preserve">lo que confirma que se conectó bien a la base de datos. Y la prueba final es la app misma: al abrir</w:t>
      </w:r>
      <w:r>
        <w:t xml:space="preserve"> </w:t>
      </w:r>
      <w:r>
        <w:t xml:space="preserve">la URL del ALB, el frontend carga, y al pedir los productos, el frontend llama al backend, el</w:t>
      </w:r>
      <w:r>
        <w:t xml:space="preserve"> </w:t>
      </w:r>
      <w:r>
        <w:t xml:space="preserve">backend consulta MySQL y devuelve los datos. Toda la cadena</w:t>
      </w:r>
      <w:r>
        <w:t xml:space="preserve"> </w:t>
      </w:r>
      <w:r>
        <w:rPr>
          <w:b/>
          <w:bCs/>
        </w:rPr>
        <w:t xml:space="preserve">Front → Back → Base de datos</w:t>
      </w:r>
      <w:r>
        <w:t xml:space="preserve"> </w:t>
      </w:r>
      <w:r>
        <w:t xml:space="preserve">funciona. En los eventos del servicio se ve cómo los despliegues alcanzan el</w:t>
      </w:r>
      <w:r>
        <w:t xml:space="preserve"> </w:t>
      </w:r>
      <w:r>
        <w:rPr>
          <w:i/>
          <w:iCs/>
        </w:rPr>
        <w:t xml:space="preserve">steady state</w:t>
      </w:r>
      <w:r>
        <w:t xml:space="preserve"> </w:t>
      </w:r>
      <w:r>
        <w:t xml:space="preserve">y se</w:t>
      </w:r>
      <w:r>
        <w:t xml:space="preserve"> </w:t>
      </w:r>
      <w:r>
        <w:t xml:space="preserve">registran los destinos en el balanceador. Si una tarea se cae, ECS</w:t>
      </w:r>
      <w:r>
        <w:t xml:space="preserve"> </w:t>
      </w:r>
      <w:r>
        <w:rPr>
          <w:b/>
          <w:bCs/>
        </w:rPr>
        <w:t xml:space="preserve">levanta otra automáticamente</w:t>
      </w:r>
      <w:r>
        <w:t xml:space="preserve"> </w:t>
      </w:r>
      <w:r>
        <w:t xml:space="preserve">para mantener la disponibilidad."</w:t>
      </w:r>
    </w:p>
    <w:p>
      <w:r>
        <w:pict>
          <v:rect style="width:0;height:1.5pt" o:hralign="center" o:hrstd="t" o:hr="t"/>
        </w:pict>
      </w:r>
    </w:p>
    <w:bookmarkEnd w:id="16"/>
    <w:bookmarkStart w:id="17" w:name="X7490ea84c64c7a253aaf93a4591cbbd9aab2404"/>
    <w:p>
      <w:pPr>
        <w:pStyle w:val="Heading3"/>
      </w:pPr>
      <w:r>
        <w:t xml:space="preserve">Segmento 8 — Problemas que enfrentamos y cómo los resolvimos · ~1 min 15 s</w:t>
      </w:r>
    </w:p>
    <w:p>
      <w:pPr>
        <w:pStyle w:val="FirstParagraph"/>
      </w:pPr>
      <w:r>
        <w:t xml:space="preserve">🖥️ Diapositiva de bullets (o la tabla §10 del informe).</w:t>
      </w:r>
      <w:r>
        <w:t xml:space="preserve"> </w:t>
      </w:r>
      <w:r>
        <w:t xml:space="preserve">🎙️ "Durante la implementación tuvimos varios problemas reales y aprendimos de ellos:</w:t>
      </w:r>
    </w:p>
    <w:p>
      <w:pPr>
        <w:pStyle w:val="Compact"/>
        <w:numPr>
          <w:ilvl w:val="0"/>
          <w:numId w:val="1001"/>
        </w:numPr>
      </w:pPr>
      <w:r>
        <w:t xml:space="preserve">El laboratorio</w:t>
      </w:r>
      <w:r>
        <w:t xml:space="preserve"> </w:t>
      </w:r>
      <w:r>
        <w:rPr>
          <w:b/>
          <w:bCs/>
        </w:rPr>
        <w:t xml:space="preserve">no permite descubrimiento de servicios</w:t>
      </w:r>
      <w:r>
        <w:t xml:space="preserve">, así que rediseñamos la comunicación</w:t>
      </w:r>
      <w:r>
        <w:t xml:space="preserve"> </w:t>
      </w:r>
      <w:r>
        <w:t xml:space="preserve">con balanceadores: ALB para front-back y NLB para la base de datos.</w:t>
      </w:r>
    </w:p>
    <w:p>
      <w:pPr>
        <w:pStyle w:val="Compact"/>
        <w:numPr>
          <w:ilvl w:val="0"/>
          <w:numId w:val="1001"/>
        </w:numPr>
      </w:pPr>
      <w:r>
        <w:t xml:space="preserve">No podíamos crear roles de IAM, por eso usamos Fargate con el rol</w:t>
      </w:r>
      <w:r>
        <w:t xml:space="preserve"> </w:t>
      </w:r>
      <w:r>
        <w:rPr>
          <w:rStyle w:val="VerbatimChar"/>
        </w:rPr>
        <w:t xml:space="preserve">LabRole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 el pipeline, una primera ejecución</w:t>
      </w:r>
      <w:r>
        <w:t xml:space="preserve"> </w:t>
      </w:r>
      <w:r>
        <w:rPr>
          <w:b/>
          <w:bCs/>
        </w:rPr>
        <w:t xml:space="preserve">falló porque todavía no habíamos cargado los secrets</w:t>
      </w:r>
      <w:r>
        <w:t xml:space="preserve"> </w:t>
      </w:r>
      <w:r>
        <w:t xml:space="preserve">de</w:t>
      </w:r>
      <w:r>
        <w:t xml:space="preserve"> </w:t>
      </w:r>
      <w:r>
        <w:t xml:space="preserve">AWS; el log decía</w:t>
      </w:r>
      <w:r>
        <w:t xml:space="preserve"> </w:t>
      </w:r>
      <w:r>
        <w:rPr>
          <w:i/>
          <w:iCs/>
        </w:rPr>
        <w:t xml:space="preserve">'Could not load credentials'</w:t>
      </w:r>
      <w:r>
        <w:t xml:space="preserve">. Lo solucionamos cargándolos.</w:t>
      </w:r>
    </w:p>
    <w:p>
      <w:pPr>
        <w:pStyle w:val="Compact"/>
        <w:numPr>
          <w:ilvl w:val="0"/>
          <w:numId w:val="1001"/>
        </w:numPr>
      </w:pPr>
      <w:r>
        <w:t xml:space="preserve">Otra ejecución hizo</w:t>
      </w:r>
      <w:r>
        <w:t xml:space="preserve"> </w:t>
      </w:r>
      <w:r>
        <w:rPr>
          <w:b/>
          <w:bCs/>
        </w:rPr>
        <w:t xml:space="preserve">rollback automático por el circuit breaker</w:t>
      </w:r>
      <w:r>
        <w:t xml:space="preserve"> </w:t>
      </w:r>
      <w:r>
        <w:t xml:space="preserve">de ECS cuando las tareas</w:t>
      </w:r>
      <w:r>
        <w:t xml:space="preserve"> </w:t>
      </w:r>
      <w:r>
        <w:t xml:space="preserve">nuevas no estabilizaron; al relanzar, quedó estable.</w:t>
      </w:r>
    </w:p>
    <w:p>
      <w:pPr>
        <w:pStyle w:val="Compact"/>
        <w:numPr>
          <w:ilvl w:val="0"/>
          <w:numId w:val="1001"/>
        </w:numPr>
      </w:pPr>
      <w:r>
        <w:t xml:space="preserve">Y como el laboratorio se reinicia, las</w:t>
      </w:r>
      <w:r>
        <w:t xml:space="preserve"> </w:t>
      </w:r>
      <w:r>
        <w:rPr>
          <w:b/>
          <w:bCs/>
        </w:rPr>
        <w:t xml:space="preserve">credenciales caducan</w:t>
      </w:r>
      <w:r>
        <w:t xml:space="preserve"> </w:t>
      </w:r>
      <w:r>
        <w:t xml:space="preserve">y hay que refrescarlas. De hecho,</w:t>
      </w:r>
      <w:r>
        <w:t xml:space="preserve"> </w:t>
      </w:r>
      <w:r>
        <w:t xml:space="preserve">a uno de nosotros se le agotaron los créditos y continuamos en otra cuenta de Learner Lab.</w:t>
      </w:r>
      <w:r>
        <w:t xml:space="preserve"> </w:t>
      </w:r>
      <w:r>
        <w:t xml:space="preserve">Todos estos problemas los diagnosticamos</w:t>
      </w:r>
      <w:r>
        <w:t xml:space="preserve"> </w:t>
      </w:r>
      <w:r>
        <w:rPr>
          <w:b/>
          <w:bCs/>
        </w:rPr>
        <w:t xml:space="preserve">leyendo los logs</w:t>
      </w:r>
      <w:r>
        <w:t xml:space="preserve">, no adivinando."</w:t>
      </w:r>
    </w:p>
    <w:p>
      <w:r>
        <w:pict>
          <v:rect style="width:0;height:1.5pt" o:hralign="center" o:hrstd="t" o:hr="t"/>
        </w:pict>
      </w:r>
    </w:p>
    <w:bookmarkEnd w:id="17"/>
    <w:bookmarkStart w:id="18" w:name="X05fab129f06291ffb5cf9fd5d8b8d990ac4e490"/>
    <w:p>
      <w:pPr>
        <w:pStyle w:val="Heading3"/>
      </w:pPr>
      <w:r>
        <w:t xml:space="preserve">Segmento 9 — Conclusión y proyección · ~45 s</w:t>
      </w:r>
    </w:p>
    <w:p>
      <w:pPr>
        <w:pStyle w:val="FirstParagraph"/>
      </w:pPr>
      <w:r>
        <w:t xml:space="preserve">🖥️ Diapositiva de cierre / diagrama de arquitectura.</w:t>
      </w:r>
      <w:r>
        <w:t xml:space="preserve"> </w:t>
      </w:r>
      <w:r>
        <w:t xml:space="preserve">🎙️ "En resumen, logramos una aplicación</w:t>
      </w:r>
      <w:r>
        <w:t xml:space="preserve"> </w:t>
      </w:r>
      <w:r>
        <w:rPr>
          <w:b/>
          <w:bCs/>
        </w:rPr>
        <w:t xml:space="preserve">orquestada, escalable, tolerante a fallos y con</w:t>
      </w:r>
      <w:r>
        <w:rPr>
          <w:b/>
          <w:bCs/>
        </w:rPr>
        <w:t xml:space="preserve"> </w:t>
      </w:r>
      <w:r>
        <w:rPr>
          <w:b/>
          <w:bCs/>
        </w:rPr>
        <w:t xml:space="preserve">despliegue automático</w:t>
      </w:r>
      <w:r>
        <w:t xml:space="preserve">. Si esto fuera a producción real para Innovatech Chile, separaríamos los</w:t>
      </w:r>
      <w:r>
        <w:t xml:space="preserve"> </w:t>
      </w:r>
      <w:r>
        <w:t xml:space="preserve">roles de IAM con privilegio mínimo, moveríamos la base de datos a</w:t>
      </w:r>
      <w:r>
        <w:t xml:space="preserve"> </w:t>
      </w:r>
      <w:r>
        <w:rPr>
          <w:b/>
          <w:bCs/>
        </w:rPr>
        <w:t xml:space="preserve">Amazon RDS</w:t>
      </w:r>
      <w:r>
        <w:t xml:space="preserve">, pondríamos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con un dominio propio, y usaríamos autenticación por</w:t>
      </w:r>
      <w:r>
        <w:t xml:space="preserve"> </w:t>
      </w:r>
      <w:r>
        <w:rPr>
          <w:b/>
          <w:bCs/>
        </w:rPr>
        <w:t xml:space="preserve">OIDC</w:t>
      </w:r>
      <w:r>
        <w:t xml:space="preserve"> </w:t>
      </w:r>
      <w:r>
        <w:t xml:space="preserve">entre GitHub y AWS en vez</w:t>
      </w:r>
      <w:r>
        <w:t xml:space="preserve"> </w:t>
      </w:r>
      <w:r>
        <w:t xml:space="preserve">de claves que caducan. Eso es todo, ¡gracias!"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hecklist-antes-de-grabar"/>
    <w:p>
      <w:pPr>
        <w:pStyle w:val="Heading2"/>
      </w:pPr>
      <w:r>
        <w:t xml:space="preserve">Checklist antes de grabar</w:t>
      </w:r>
    </w:p>
    <w:p>
      <w:pPr>
        <w:pStyle w:val="Compact"/>
        <w:numPr>
          <w:ilvl w:val="0"/>
          <w:numId w:val="1002"/>
        </w:numPr>
      </w:pPr>
      <w:r>
        <w:t xml:space="preserve">Tener abiertas las pestañas/capturas en orden (carpeta</w:t>
      </w:r>
      <w:r>
        <w:t xml:space="preserve"> </w:t>
      </w:r>
      <w:r>
        <w:rPr>
          <w:rStyle w:val="VerbatimChar"/>
        </w:rPr>
        <w:t xml:space="preserve">docs/evidencias/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Probar el micrófono y grabar 10 s de prueba.</w:t>
      </w:r>
    </w:p>
    <w:p>
      <w:pPr>
        <w:pStyle w:val="Compact"/>
        <w:numPr>
          <w:ilvl w:val="0"/>
          <w:numId w:val="1004"/>
        </w:numPr>
      </w:pPr>
      <w:r>
        <w:t xml:space="preserve">Hablar pausado; no leer de corrido (usa este guion como apoyo, no palabra por palabra).</w:t>
      </w:r>
    </w:p>
    <w:p>
      <w:pPr>
        <w:pStyle w:val="Compact"/>
        <w:numPr>
          <w:ilvl w:val="0"/>
          <w:numId w:val="1005"/>
        </w:numPr>
      </w:pPr>
      <w:r>
        <w:t xml:space="preserve">Si es individual, cada uno graba su propia versión cubriendo TODOS los segmentos.</w:t>
      </w:r>
    </w:p>
    <w:p>
      <w:pPr>
        <w:pStyle w:val="Compact"/>
        <w:numPr>
          <w:ilvl w:val="0"/>
          <w:numId w:val="1006"/>
        </w:numPr>
      </w:pPr>
      <w:r>
        <w:t xml:space="preserve">Exportar en 1080p y revisar que se lea el texto de las capturas.</w:t>
      </w:r>
    </w:p>
    <w:p>
      <w:pPr>
        <w:pStyle w:val="Compact"/>
        <w:numPr>
          <w:ilvl w:val="0"/>
          <w:numId w:val="1007"/>
        </w:numPr>
      </w:pPr>
      <w:r>
        <w:t xml:space="preserve">Subir a AVA dentro del plazo (o el formato que indique el profesor).</w:t>
      </w:r>
    </w:p>
    <w:bookmarkEnd w:id="20"/>
    <w:bookmarkStart w:id="21" w:name="mapa-rápido-capturas--segmento"/>
    <w:p>
      <w:pPr>
        <w:pStyle w:val="Heading2"/>
      </w:pPr>
      <w:r>
        <w:t xml:space="preserve">Mapa rápido capturas → segmento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Segmento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ie2-app-navegador.png</w:t>
            </w:r>
          </w:p>
        </w:tc>
        <w:tc>
          <w:tcPr/>
          <w:p>
            <w:pPr>
              <w:pStyle w:val="Compact"/>
            </w:pPr>
            <w:r>
              <w:t xml:space="preserve">1, 7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ie2-ecr-repos.png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ie1-cluster-servicios.png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ie1-sg-ecs.png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ie1-sg-alb.png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ie2-alb-routing.png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ie2-target-group.png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img03</w:t>
            </w:r>
            <w:r>
              <w:t xml:space="preserve"> </w:t>
            </w:r>
            <w:r>
              <w:t xml:space="preserve">(task def)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ie5-ssm.png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ie4-pipeline-verde.png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ie5-github-secrets.png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ie3-autoscaling.png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ie3-cpu-metric.png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ie6-cloudwatch-logs.png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ie7-eventos-steady.png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2026-06-26T20:58:37Z</dcterms:created>
  <dcterms:modified xsi:type="dcterms:W3CDTF">2026-06-26T20:58:37Z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