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F4E79"/>
          <w:sz w:val="52"/>
          <w:szCs w:val="52"/>
        </w:rPr>
        <w:t xml:space="preserve">KEY DECISION DOCUMENT</w:t>
      </w:r>
    </w:p>
    <w:p>
      <w:pPr>
        <w:spacing w:after="120"/>
        <w:jc w:val="center"/>
      </w:pPr>
      <w:r>
        <w:rPr>
          <w:rFonts w:ascii="Arial" w:cs="Arial" w:eastAsia="Arial" w:hAnsi="Arial"/>
          <w:color w:val="333333"/>
          <w:sz w:val="28"/>
          <w:szCs w:val="28"/>
        </w:rPr>
        <w:t xml:space="preserve">Counter-Arguments to Insurer Claims That</w:t>
      </w:r>
    </w:p>
    <w:p>
      <w:pPr>
        <w:spacing w:after="400"/>
        <w:jc w:val="center"/>
      </w:pPr>
      <w:r>
        <w:rPr>
          <w:rFonts w:ascii="Arial" w:cs="Arial" w:eastAsia="Arial" w:hAnsi="Arial"/>
          <w:b/>
          <w:bCs/>
          <w:color w:val="C00000"/>
          <w:sz w:val="28"/>
          <w:szCs w:val="28"/>
        </w:rPr>
        <w:t xml:space="preserve">Hail Damage to Windows Is Always Round Without Scratches</w:t>
      </w:r>
    </w:p>
    <w:p>
      <w:pPr>
        <w:pBdr>
          <w:top w:val="single" w:color="1F4E79" w:sz="2" w:space="8"/>
          <w:bottom w:val="single" w:color="1F4E79" w:sz="2" w:space="8"/>
        </w:pBdr>
        <w:spacing w:after="200"/>
        <w:jc w:val="center"/>
      </w:pPr>
      <w:r>
        <w:rPr>
          <w:rFonts w:ascii="Arial" w:cs="Arial" w:eastAsia="Arial" w:hAnsi="Arial"/>
          <w:color w:val="555555"/>
          <w:sz w:val="22"/>
          <w:szCs w:val="22"/>
        </w:rPr>
        <w:t xml:space="preserve">Based on Analysis of 24 Scientific, Government, and Professional Documents</w:t>
      </w:r>
    </w:p>
    <w:p>
      <w:pPr>
        <w:spacing w:after="80"/>
        <w:jc w:val="center"/>
      </w:pPr>
      <w:r>
        <w:rPr>
          <w:rFonts w:ascii="Arial" w:cs="Arial" w:eastAsia="Arial" w:hAnsi="Arial"/>
          <w:color w:val="888888"/>
          <w:sz w:val="20"/>
          <w:szCs w:val="20"/>
        </w:rPr>
        <w:t xml:space="preserve">Prepared: April 11, 2026</w:t>
      </w:r>
    </w:p>
    <w:p>
      <w:r>
        <w:br w:type="page"/>
      </w:r>
    </w:p>
    <w:p>
      <w:pPr>
        <w:pStyle w:val="Heading1"/>
      </w:pPr>
      <w:r>
        <w:t xml:space="preserve">EXECUTIVE SUMMARY</w:t>
      </w:r>
    </w:p>
    <w:p>
      <w:pPr>
        <w:spacing w:after="160"/>
      </w:pPr>
      <w:r>
        <w:rPr>
          <w:sz w:val="22"/>
          <w:szCs w:val="22"/>
        </w:rPr>
        <w:t xml:space="preserve">Insurance adjustors have argued that legitimate hail damage to windows always presents as rounded impact marks without any scratching. This document presents evidence from 24 scientific papers, government publications, and professional inspection guides that comprehensively disprove this claim. The evidence demonstrates that hail damage is highly variable in shape, pattern, and characteristics due to the natural physics of hailstone formation, wind-driven impact angles, and material response properties.</w:t>
      </w:r>
    </w:p>
    <w:p>
      <w:pPr>
        <w:spacing w:after="200"/>
      </w:pPr>
      <w:r>
        <w:rPr>
          <w:sz w:val="22"/>
          <w:szCs w:val="22"/>
        </w:rPr>
        <w:t xml:space="preserve">The core conclusion is clear: the scientific consensus, backed by U.S. government authorities (NOAA), peer-reviewed research, and professional inspection standards, confirms that hail damage to windows and other building surfaces can be round, elongated, irregular, scratched, spattered, or fractured in diverse patterns. Any claim that only round, scratch-free marks constitute legitimate hail damage is scientifically unfounded.</w:t>
      </w:r>
    </w:p>
    <w:p>
      <w:pPr>
        <w:pStyle w:val="Heading1"/>
      </w:pPr>
      <w:r>
        <w:t xml:space="preserve">THE INSURER'S CLAIM</w:t>
      </w:r>
    </w:p>
    <w:p>
      <w:pPr>
        <w:spacing w:after="120"/>
      </w:pPr>
      <w:r>
        <w:rPr>
          <w:sz w:val="22"/>
          <w:szCs w:val="22"/>
        </w:rPr>
        <w:t xml:space="preserve">The insurer and their adjustors argue that hail damage to windows always appears as rounded (circular) impact marks without any scratching. They use this assertion to deny or reduce claims where the observed damage includes non-circular marks, scratches, elongated patterns, spatter marks, or other irregular damage features.</w:t>
      </w:r>
    </w:p>
    <w:p>
      <w:pPr>
        <w:spacing w:after="200"/>
      </w:pPr>
      <w:r>
        <w:rPr>
          <w:b/>
          <w:bCs/>
          <w:sz w:val="22"/>
          <w:szCs w:val="22"/>
        </w:rPr>
        <w:t xml:space="preserve">This position implicitly assumes that: (1) hailstones are always spherical, (2) hailstones always impact surfaces at a perpendicular 90-degree angle, (3) wind has no effect on impact angle or force, and (4) window materials respond uniformly to impact. As demonstrated below, every one of these assumptions is scientifically false.</w:t>
      </w:r>
    </w:p>
    <w:p>
      <w:pPr>
        <w:pStyle w:val="Heading1"/>
      </w:pPr>
      <w:r>
        <w:t xml:space="preserve">COUNTER-ARGUMENT 1: HAILSTONES ARE NOT ALWAYS ROUND</w:t>
      </w:r>
    </w:p>
    <w:p>
      <w:pPr>
        <w:spacing w:after="120"/>
      </w:pPr>
      <w:r>
        <w:rPr>
          <w:sz w:val="22"/>
          <w:szCs w:val="22"/>
        </w:rPr>
        <w:t xml:space="preserve">The most fundamental flaw in the insurer's argument is the assumption that hailstones are spherical. The overwhelming scientific evidence proves otherwise.</w:t>
      </w:r>
    </w:p>
    <w:p>
      <w:pPr>
        <w:pStyle w:val="Heading2"/>
      </w:pPr>
      <w:r>
        <w:t xml:space="preserve">Government Authority: NOAA</w:t>
      </w:r>
    </w:p>
    <w:p>
      <w:pPr>
        <w:spacing w:after="120"/>
      </w:pPr>
      <w:r>
        <w:rPr>
          <w:sz w:val="22"/>
          <w:szCs w:val="22"/>
        </w:rPr>
        <w:t xml:space="preserve">The NOAA National Severe Storms Laboratory, the primary U.S. government authority on severe weather, explicitly states that hailstones "can have a variety of shapes and include lumps and bumps that may even take the shape of small spikes." Furthermore, NOAA research using 3-D printed casts of real hailstones confirms that natural hailstones fall differently from solid spheres because of their irregular shapes. This is definitive government authority directly contradicting the round-only assumption.</w:t>
      </w:r>
    </w:p>
    <w:p>
      <w:pPr>
        <w:pStyle w:val="Heading2"/>
      </w:pPr>
      <w:r>
        <w:t xml:space="preserve">Peer-Reviewed Scientific Evidence</w:t>
      </w:r>
    </w:p>
    <w:p>
      <w:pPr>
        <w:pStyle w:val="ListParagraph"/>
        <w:numPr>
          <w:ilvl w:val="0"/>
          <w:numId w:val="2"/>
        </w:numPr>
        <w:spacing w:after="80"/>
      </w:pPr>
      <w:r>
        <w:rPr>
          <w:b/>
          <w:bCs/>
          <w:sz w:val="22"/>
          <w:szCs w:val="22"/>
        </w:rPr>
        <w:t xml:space="preserve">Lin et al. (2024), Journal of the Atmospheric Sciences: </w:t>
      </w:r>
      <w:r>
        <w:rPr>
          <w:sz w:val="22"/>
          <w:szCs w:val="22"/>
        </w:rPr>
        <w:t xml:space="preserve">States that "in nature, hailstones generally are not spheres and can be rather lumpy and have spikes." Classifies natural hailstones as "spheroids, ellipsoids, or conical with possible lobes." This is a November 2024 peer-reviewed publication.</w:t>
      </w:r>
    </w:p>
    <w:p>
      <w:pPr>
        <w:pStyle w:val="ListParagraph"/>
        <w:numPr>
          <w:ilvl w:val="0"/>
          <w:numId w:val="2"/>
        </w:numPr>
        <w:spacing w:after="80"/>
      </w:pPr>
      <w:r>
        <w:rPr>
          <w:b/>
          <w:bCs/>
          <w:sz w:val="22"/>
          <w:szCs w:val="22"/>
        </w:rPr>
        <w:t xml:space="preserve">Farnell, Rigo &amp; Heymsfield (2022), Atmospheric Research: </w:t>
      </w:r>
      <w:r>
        <w:rPr>
          <w:sz w:val="22"/>
          <w:szCs w:val="22"/>
        </w:rPr>
        <w:t xml:space="preserve">Study of 151 hailstorms in Catalonia classifies hail into three categories: spherical, irregular, and embryo. Irregular hailstones have no smooth parts, with contours formed by tiny lobes. This peer-reviewed study establishes irregular hail as a recognized scientific category.</w:t>
      </w:r>
    </w:p>
    <w:p>
      <w:pPr>
        <w:pStyle w:val="ListParagraph"/>
        <w:numPr>
          <w:ilvl w:val="0"/>
          <w:numId w:val="2"/>
        </w:numPr>
        <w:spacing w:after="80"/>
      </w:pPr>
      <w:r>
        <w:rPr>
          <w:b/>
          <w:bCs/>
          <w:sz w:val="22"/>
          <w:szCs w:val="22"/>
        </w:rPr>
        <w:t xml:space="preserve">Penn State University (2024): </w:t>
      </w:r>
      <w:r>
        <w:rPr>
          <w:sz w:val="22"/>
          <w:szCs w:val="22"/>
        </w:rPr>
        <w:t xml:space="preserve">Research supported by the Insurance Institute for Business and Home Safety confirms hailstones are "lumpy" with "spikes." Even the insurance industry's own research body acknowledges non-spherical hail.</w:t>
      </w:r>
    </w:p>
    <w:p>
      <w:pPr>
        <w:pStyle w:val="Heading2"/>
      </w:pPr>
      <w:r>
        <w:t xml:space="preserve">How Non-Spherical Shapes Form</w:t>
      </w:r>
    </w:p>
    <w:p>
      <w:pPr>
        <w:spacing w:after="80"/>
      </w:pPr>
      <w:r>
        <w:rPr>
          <w:sz w:val="22"/>
          <w:szCs w:val="22"/>
        </w:rPr>
        <w:t xml:space="preserve">The science of hail formation explains why varied shapes are the norm, not the exception. Two distinct growth processes operate:</w:t>
      </w:r>
    </w:p>
    <w:p>
      <w:pPr>
        <w:pStyle w:val="ListParagraph"/>
        <w:numPr>
          <w:ilvl w:val="0"/>
          <w:numId w:val="3"/>
        </w:numPr>
        <w:spacing w:after="80"/>
      </w:pPr>
      <w:r>
        <w:rPr>
          <w:b/>
          <w:bCs/>
          <w:sz w:val="22"/>
          <w:szCs w:val="22"/>
        </w:rPr>
        <w:t xml:space="preserve">Wet Growth: </w:t>
      </w:r>
      <w:r>
        <w:rPr>
          <w:sz w:val="22"/>
          <w:szCs w:val="22"/>
        </w:rPr>
        <w:t xml:space="preserve">A thin liquid water layer remains unfrozen on the hailstone surface, making it sticky. Other hailstones collide and adhere, creating jagged, multi-stone aggregations shaped like starfish, angels, cauliflowers, or jellyfish (documented in real storms by WQAD, The Australian, CNN).</w:t>
      </w:r>
    </w:p>
    <w:p>
      <w:pPr>
        <w:pStyle w:val="ListParagraph"/>
        <w:numPr>
          <w:ilvl w:val="0"/>
          <w:numId w:val="3"/>
        </w:numPr>
        <w:spacing w:after="80"/>
      </w:pPr>
      <w:r>
        <w:rPr>
          <w:b/>
          <w:bCs/>
          <w:sz w:val="22"/>
          <w:szCs w:val="22"/>
        </w:rPr>
        <w:t xml:space="preserve">Dry Growth: </w:t>
      </w:r>
      <w:r>
        <w:rPr>
          <w:sz w:val="22"/>
          <w:szCs w:val="22"/>
        </w:rPr>
        <w:t xml:space="preserve">Supercooled droplets freeze on contact, trapping air bubbles and creating opaque, layered ice. The freezing pattern creates irregular surface textures.</w:t>
      </w:r>
    </w:p>
    <w:p>
      <w:pPr>
        <w:spacing w:after="200"/>
      </w:pPr>
      <w:r>
        <w:rPr>
          <w:sz w:val="22"/>
          <w:szCs w:val="22"/>
        </w:rPr>
        <w:t xml:space="preserve">Because hailstones tumble through storms encountering different temperatures, moisture levels, and wind conditions, their final shape is determined by their unique path. No two hailstones follow the same path, which is why shape variation is inherent to the physics of hail.</w:t>
      </w:r>
    </w:p>
    <w:p>
      <w:r>
        <w:br w:type="page"/>
      </w:r>
    </w:p>
    <w:p>
      <w:pPr>
        <w:pStyle w:val="Heading1"/>
      </w:pPr>
      <w:r>
        <w:t xml:space="preserve">COUNTER-ARGUMENT 2: WIND CAUSES ANGLED IMPACTS THAT PRODUCE NON-ROUND DAMAGE</w:t>
      </w:r>
    </w:p>
    <w:p>
      <w:pPr>
        <w:spacing w:after="120"/>
      </w:pPr>
      <w:r>
        <w:rPr>
          <w:sz w:val="22"/>
          <w:szCs w:val="22"/>
        </w:rPr>
        <w:t xml:space="preserve">Even if a hailstone were perfectly spherical, wind ensures it does not always strike surfaces at a perpendicular angle. NOAA states that strong horizontal winds cause hail to fall "at angles or even nearly sideways." An angled impact from any projectile, including a sphere, produces an elongated or elliptical mark, not a circle.</w:t>
      </w:r>
    </w:p>
    <w:p>
      <w:pPr>
        <w:pStyle w:val="Heading2"/>
      </w:pPr>
      <w:r>
        <w:t xml:space="preserve">Scientific Proof of Angled Impact Effects</w:t>
      </w:r>
    </w:p>
    <w:p>
      <w:pPr>
        <w:pStyle w:val="ListParagraph"/>
        <w:numPr>
          <w:ilvl w:val="0"/>
          <w:numId w:val="4"/>
        </w:numPr>
        <w:spacing w:after="80"/>
      </w:pPr>
      <w:r>
        <w:rPr>
          <w:b/>
          <w:bCs/>
          <w:sz w:val="22"/>
          <w:szCs w:val="22"/>
        </w:rPr>
        <w:t xml:space="preserve">Experimental Study on Wind Speed Effects (Applied Sciences, 2025): </w:t>
      </w:r>
      <w:r>
        <w:rPr>
          <w:sz w:val="22"/>
          <w:szCs w:val="22"/>
        </w:rPr>
        <w:t xml:space="preserve">Laboratory testing at various wind speeds proved that at 13 m/s wind speed, peak impact force increases by 18.9% compared to windless conditions. The mathematical relationship is: Fp = 2.321Vw + 6375.502d + 9.487Vhail - 262.402, where Vw is wind speed. Wind-hail coupling creates non-perpendicular impacts that produce elongated, non-circular damage patterns.</w:t>
      </w:r>
    </w:p>
    <w:p>
      <w:pPr>
        <w:pStyle w:val="ListParagraph"/>
        <w:numPr>
          <w:ilvl w:val="0"/>
          <w:numId w:val="4"/>
        </w:numPr>
        <w:spacing w:after="80"/>
      </w:pPr>
      <w:r>
        <w:rPr>
          <w:b/>
          <w:bCs/>
          <w:sz w:val="22"/>
          <w:szCs w:val="22"/>
        </w:rPr>
        <w:t xml:space="preserve">Calotescu et al. (2024), Journal of Wind Engineering: </w:t>
      </w:r>
      <w:r>
        <w:rPr>
          <w:sz w:val="22"/>
          <w:szCs w:val="22"/>
        </w:rPr>
        <w:t xml:space="preserve">Full-scale field survey of actual thunderstorm damage found 90% of hail damage on the windward facade versus less than 5% on the leeward facade. Critically, windward facades showed mostly circular indentations while other orientations showed elongated patterns. This directly proves that wind direction affects damage shape.</w:t>
      </w:r>
    </w:p>
    <w:p>
      <w:pPr>
        <w:pStyle w:val="ListParagraph"/>
        <w:numPr>
          <w:ilvl w:val="0"/>
          <w:numId w:val="4"/>
        </w:numPr>
        <w:spacing w:after="80"/>
      </w:pPr>
      <w:r>
        <w:rPr>
          <w:b/>
          <w:bCs/>
          <w:sz w:val="22"/>
          <w:szCs w:val="22"/>
        </w:rPr>
        <w:t xml:space="preserve">Testing at 45-degree vs. 90-degree angles: </w:t>
      </w:r>
      <w:r>
        <w:rPr>
          <w:sz w:val="22"/>
          <w:szCs w:val="22"/>
        </w:rPr>
        <w:t xml:space="preserve">Laboratory impact tests at 45-degree angles consistently produced elliptical indentations rather than circular ones. This is basic physics: an oblique impact from any projectile creates an elongated mark.</w:t>
      </w:r>
    </w:p>
    <w:p>
      <w:pPr>
        <w:pStyle w:val="Heading2"/>
      </w:pPr>
      <w:r>
        <w:t xml:space="preserve">Wind Speed and Hail Velocity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Hail Size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Fall Speed (mph)</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 Angle Effect</w:t>
            </w:r>
          </w:p>
        </w:tc>
      </w:tr>
      <w:tr>
        <w:tc>
          <w:tcPr>
            <w:tcW w:type="dxa" w:w="312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sz w:val="20"/>
                <w:szCs w:val="20"/>
              </w:rPr>
              <w:t xml:space="preserve">Small (&lt;1 inch)</w:t>
            </w:r>
          </w:p>
        </w:tc>
        <w:tc>
          <w:tcPr>
            <w:tcW w:type="dxa" w:w="312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sz w:val="20"/>
                <w:szCs w:val="20"/>
              </w:rPr>
              <w:t xml:space="preserve">9-25 mph</w:t>
            </w:r>
          </w:p>
        </w:tc>
        <w:tc>
          <w:tcPr>
            <w:tcW w:type="dxa" w:w="312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sz w:val="20"/>
                <w:szCs w:val="20"/>
              </w:rPr>
              <w:t xml:space="preserve">Highly wind-deflected; severe angle variation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Typical severe (1-1.75 in)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25-40 mph</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Moderate wind deflection</w:t>
            </w:r>
          </w:p>
        </w:tc>
      </w:tr>
      <w:tr>
        <w:tc>
          <w:tcPr>
            <w:tcW w:type="dxa" w:w="312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sz w:val="20"/>
                <w:szCs w:val="20"/>
              </w:rPr>
              <w:t xml:space="preserve">Large (2-4 inches)</w:t>
            </w:r>
          </w:p>
        </w:tc>
        <w:tc>
          <w:tcPr>
            <w:tcW w:type="dxa" w:w="312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sz w:val="20"/>
                <w:szCs w:val="20"/>
              </w:rPr>
              <w:t xml:space="preserve">44-72 mph</w:t>
            </w:r>
          </w:p>
        </w:tc>
        <w:tc>
          <w:tcPr>
            <w:tcW w:type="dxa" w:w="312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sz w:val="20"/>
                <w:szCs w:val="20"/>
              </w:rPr>
              <w:t xml:space="preserve">Significant angle variation in strong winds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Very large (&gt;4 inches)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100+ mph</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Still affected by strong thunderstorm winds</w:t>
            </w:r>
          </w:p>
        </w:tc>
      </w:tr>
    </w:tbl>
    <w:p>
      <w:pPr>
        <w:spacing w:after="200" w:before="80"/>
      </w:pPr>
      <w:r>
        <w:rPr>
          <w:rFonts w:ascii="Arial" w:cs="Arial" w:eastAsia="Arial" w:hAnsi="Arial"/>
          <w:i/>
          <w:iCs/>
          <w:color w:val="666666"/>
          <w:sz w:val="18"/>
          <w:szCs w:val="18"/>
        </w:rPr>
        <w:t xml:space="preserve">Source: NOAA National Severe Storms Laboratory</w:t>
      </w:r>
    </w:p>
    <w:p>
      <w:pPr>
        <w:pStyle w:val="Heading1"/>
      </w:pPr>
      <w:r>
        <w:t xml:space="preserve">COUNTER-ARGUMENT 3: SCRATCHES AND NON-CIRCULAR MARKS ARE LEGITIMATE HAIL DAMAGE</w:t>
      </w:r>
    </w:p>
    <w:p>
      <w:pPr>
        <w:spacing w:after="120"/>
      </w:pPr>
      <w:r>
        <w:rPr>
          <w:sz w:val="22"/>
          <w:szCs w:val="22"/>
        </w:rPr>
        <w:t xml:space="preserve">The insurer's claim that hail damage never includes scratches is contradicted by multiple lines of evidence.</w:t>
      </w:r>
    </w:p>
    <w:p>
      <w:pPr>
        <w:pStyle w:val="Heading2"/>
      </w:pPr>
      <w:r>
        <w:t xml:space="preserve">Glass Fragility and Scratch Evidence</w:t>
      </w:r>
    </w:p>
    <w:p>
      <w:pPr>
        <w:spacing w:after="120"/>
      </w:pPr>
      <w:r>
        <w:rPr>
          <w:sz w:val="22"/>
          <w:szCs w:val="22"/>
        </w:rPr>
        <w:t xml:space="preserve">Research published in the Journal of Wind Engineering and Industrial Aerodynamics examined fragility curves of scratched glass specimens under hail impact. The findings show that scratch depth directly affects glass fragility curves, and that hail impacts produce multiple distributed cracks across window panes, not single circular impact points. The residual capacity of glass after hail impact is dominated by critical cracks, and background microflaws and surface conditions affect how damage manifests visually.</w:t>
      </w:r>
    </w:p>
    <w:p>
      <w:pPr>
        <w:pStyle w:val="Heading2"/>
      </w:pPr>
      <w:r>
        <w:t xml:space="preserve">Professional Inspection Standards</w:t>
      </w:r>
    </w:p>
    <w:p>
      <w:pPr>
        <w:spacing w:after="120"/>
      </w:pPr>
      <w:r>
        <w:rPr>
          <w:sz w:val="22"/>
          <w:szCs w:val="22"/>
        </w:rPr>
        <w:t xml:space="preserve">InterNACHI (International Association of Certified Home Inspectors), the leading professional inspection body, documents that legitimate hail damage to windows includes:</w:t>
      </w:r>
    </w:p>
    <w:p>
      <w:pPr>
        <w:pStyle w:val="ListParagraph"/>
        <w:numPr>
          <w:ilvl w:val="0"/>
          <w:numId w:val="5"/>
        </w:numPr>
        <w:spacing w:after="60"/>
      </w:pPr>
      <w:r>
        <w:rPr>
          <w:b/>
          <w:bCs/>
          <w:sz w:val="22"/>
          <w:szCs w:val="22"/>
        </w:rPr>
        <w:t xml:space="preserve">Spatter marks: </w:t>
      </w:r>
      <w:r>
        <w:rPr>
          <w:sz w:val="22"/>
          <w:szCs w:val="22"/>
        </w:rPr>
        <w:t xml:space="preserve">Irregular patterns where hail impact removes oxidation from surfaces. These are explicitly NOT circular.</w:t>
      </w:r>
    </w:p>
    <w:p>
      <w:pPr>
        <w:pStyle w:val="ListParagraph"/>
        <w:numPr>
          <w:ilvl w:val="0"/>
          <w:numId w:val="5"/>
        </w:numPr>
        <w:spacing w:after="60"/>
      </w:pPr>
      <w:r>
        <w:rPr>
          <w:b/>
          <w:bCs/>
          <w:sz w:val="22"/>
          <w:szCs w:val="22"/>
        </w:rPr>
        <w:t xml:space="preserve">Indentations of varying sizes: </w:t>
      </w:r>
      <w:r>
        <w:rPr>
          <w:sz w:val="22"/>
          <w:szCs w:val="22"/>
        </w:rPr>
        <w:t xml:space="preserve">Not uniform circles but varied marks depending on impact conditions.</w:t>
      </w:r>
    </w:p>
    <w:p>
      <w:pPr>
        <w:pStyle w:val="ListParagraph"/>
        <w:numPr>
          <w:ilvl w:val="0"/>
          <w:numId w:val="5"/>
        </w:numPr>
        <w:spacing w:after="60"/>
      </w:pPr>
      <w:r>
        <w:rPr>
          <w:b/>
          <w:bCs/>
          <w:sz w:val="22"/>
          <w:szCs w:val="22"/>
        </w:rPr>
        <w:t xml:space="preserve">Cracked frames: </w:t>
      </w:r>
      <w:r>
        <w:rPr>
          <w:sz w:val="22"/>
          <w:szCs w:val="22"/>
        </w:rPr>
        <w:t xml:space="preserve">Fiberglass and vinyl window frames crack from hail, showing linear damage.</w:t>
      </w:r>
    </w:p>
    <w:p>
      <w:pPr>
        <w:pStyle w:val="ListParagraph"/>
        <w:numPr>
          <w:ilvl w:val="0"/>
          <w:numId w:val="5"/>
        </w:numPr>
        <w:spacing w:after="60"/>
      </w:pPr>
      <w:r>
        <w:rPr>
          <w:b/>
          <w:bCs/>
          <w:sz w:val="22"/>
          <w:szCs w:val="22"/>
        </w:rPr>
        <w:t xml:space="preserve">Screen streaking: </w:t>
      </w:r>
      <w:r>
        <w:rPr>
          <w:sz w:val="22"/>
          <w:szCs w:val="22"/>
        </w:rPr>
        <w:t xml:space="preserve">Window screens show streaking damage (elongated, not round) from even small hail.</w:t>
      </w:r>
    </w:p>
    <w:p>
      <w:pPr>
        <w:pStyle w:val="ListParagraph"/>
        <w:numPr>
          <w:ilvl w:val="0"/>
          <w:numId w:val="5"/>
        </w:numPr>
        <w:spacing w:after="120"/>
      </w:pPr>
      <w:r>
        <w:rPr>
          <w:b/>
          <w:bCs/>
          <w:sz w:val="22"/>
          <w:szCs w:val="22"/>
        </w:rPr>
        <w:t xml:space="preserve">Broken glass in various patterns: </w:t>
      </w:r>
      <w:r>
        <w:rPr>
          <w:sz w:val="22"/>
          <w:szCs w:val="22"/>
        </w:rPr>
        <w:t xml:space="preserve">All window types can experience glass breakage with varied fracture patterns.</w:t>
      </w:r>
    </w:p>
    <w:p>
      <w:pPr>
        <w:spacing w:after="200"/>
      </w:pPr>
      <w:r>
        <w:rPr>
          <w:b/>
          <w:bCs/>
          <w:sz w:val="22"/>
          <w:szCs w:val="22"/>
        </w:rPr>
        <w:t xml:space="preserve">Critically, InterNACHI states: "Hail fall is random. It's not likely to leave marks of identical size, equal distances apart, or on the same part of different shingles." This professional standard explicitly confirms damage variability is expected.</w:t>
      </w:r>
    </w:p>
    <w:p>
      <w:pPr>
        <w:pStyle w:val="Heading1"/>
      </w:pPr>
      <w:r>
        <w:t xml:space="preserve">COUNTER-ARGUMENT 4: MATERIAL PROPERTIES CREATE VARIED DAMAGE PATTERNS</w:t>
      </w:r>
    </w:p>
    <w:p>
      <w:pPr>
        <w:spacing w:after="120"/>
      </w:pPr>
      <w:r>
        <w:rPr>
          <w:sz w:val="22"/>
          <w:szCs w:val="22"/>
        </w:rPr>
        <w:t xml:space="preserve">The damage pattern from any projectile impact depends not just on the projectile but also on the target material. Different window frame materials respond differently to identical hail impacts:</w:t>
      </w:r>
    </w:p>
    <w:p>
      <w:pPr>
        <w:pStyle w:val="ListParagraph"/>
        <w:numPr>
          <w:ilvl w:val="0"/>
          <w:numId w:val="6"/>
        </w:numPr>
        <w:spacing w:after="80"/>
      </w:pPr>
      <w:r>
        <w:rPr>
          <w:b/>
          <w:bCs/>
          <w:sz w:val="22"/>
          <w:szCs w:val="22"/>
        </w:rPr>
        <w:t xml:space="preserve">Aluminum-clad windows: </w:t>
      </w:r>
      <w:r>
        <w:rPr>
          <w:sz w:val="22"/>
          <w:szCs w:val="22"/>
        </w:rPr>
        <w:t xml:space="preserve">Show both indentations AND spatter marks (InterNACHI documentation).</w:t>
      </w:r>
    </w:p>
    <w:p>
      <w:pPr>
        <w:pStyle w:val="ListParagraph"/>
        <w:numPr>
          <w:ilvl w:val="0"/>
          <w:numId w:val="6"/>
        </w:numPr>
        <w:spacing w:after="80"/>
      </w:pPr>
      <w:r>
        <w:rPr>
          <w:b/>
          <w:bCs/>
          <w:sz w:val="22"/>
          <w:szCs w:val="22"/>
        </w:rPr>
        <w:t xml:space="preserve">Vinyl windows: </w:t>
      </w:r>
      <w:r>
        <w:rPr>
          <w:sz w:val="22"/>
          <w:szCs w:val="22"/>
        </w:rPr>
        <w:t xml:space="preserve">Sash and exterior bead are particularly vulnerable; frames may crack (linear damage, not circular).</w:t>
      </w:r>
    </w:p>
    <w:p>
      <w:pPr>
        <w:pStyle w:val="ListParagraph"/>
        <w:numPr>
          <w:ilvl w:val="0"/>
          <w:numId w:val="6"/>
        </w:numPr>
        <w:spacing w:after="80"/>
      </w:pPr>
      <w:r>
        <w:rPr>
          <w:b/>
          <w:bCs/>
          <w:sz w:val="22"/>
          <w:szCs w:val="22"/>
        </w:rPr>
        <w:t xml:space="preserve">Fiberglass windows: </w:t>
      </w:r>
      <w:r>
        <w:rPr>
          <w:sz w:val="22"/>
          <w:szCs w:val="22"/>
        </w:rPr>
        <w:t xml:space="preserve">Frames may crack rather than dent, producing linear fracture patterns.</w:t>
      </w:r>
    </w:p>
    <w:p>
      <w:pPr>
        <w:pStyle w:val="ListParagraph"/>
        <w:numPr>
          <w:ilvl w:val="0"/>
          <w:numId w:val="6"/>
        </w:numPr>
        <w:spacing w:after="80"/>
      </w:pPr>
      <w:r>
        <w:rPr>
          <w:b/>
          <w:bCs/>
          <w:sz w:val="22"/>
          <w:szCs w:val="22"/>
        </w:rPr>
        <w:t xml:space="preserve">Steel frame windows: </w:t>
      </w:r>
      <w:r>
        <w:rPr>
          <w:sz w:val="22"/>
          <w:szCs w:val="22"/>
        </w:rPr>
        <w:t xml:space="preserve">Show indentations and spatter marks with depth variability.</w:t>
      </w:r>
    </w:p>
    <w:p>
      <w:pPr>
        <w:pStyle w:val="ListParagraph"/>
        <w:numPr>
          <w:ilvl w:val="0"/>
          <w:numId w:val="6"/>
        </w:numPr>
        <w:spacing w:after="120"/>
      </w:pPr>
      <w:r>
        <w:rPr>
          <w:b/>
          <w:bCs/>
          <w:sz w:val="22"/>
          <w:szCs w:val="22"/>
        </w:rPr>
        <w:t xml:space="preserve">Glass panes: </w:t>
      </w:r>
      <w:r>
        <w:rPr>
          <w:sz w:val="22"/>
          <w:szCs w:val="22"/>
        </w:rPr>
        <w:t xml:space="preserve">Fragility depends on background microflaws, scratch depth, crack location, and glass type. Failure patterns are complex and varied.</w:t>
      </w:r>
    </w:p>
    <w:p>
      <w:pPr>
        <w:spacing w:after="200"/>
      </w:pPr>
      <w:r>
        <w:rPr>
          <w:sz w:val="22"/>
          <w:szCs w:val="22"/>
        </w:rPr>
        <w:t xml:space="preserve">Academic research confirms that steel sheet thickness (0.30-0.70mm), yield stress, and material properties all affect dent depth and shape. The same hailstone hitting different materials produces fundamentally different damage patterns. Dent depths vary from 2.78mm to 2.95mm even for same-sized hailstones on the same material, due to variations in impact momentum and material response.</w:t>
      </w:r>
    </w:p>
    <w:p>
      <w:r>
        <w:br w:type="page"/>
      </w:r>
    </w:p>
    <w:p>
      <w:pPr>
        <w:pStyle w:val="Heading1"/>
      </w:pPr>
      <w:r>
        <w:t xml:space="preserve">COUNTER-ARGUMENT 5: FIELD EVIDENCE PROVES DIRECTIONAL, NON-UNIFORM DAMAGE</w:t>
      </w:r>
    </w:p>
    <w:p>
      <w:pPr>
        <w:spacing w:after="120"/>
      </w:pPr>
      <w:r>
        <w:rPr>
          <w:sz w:val="22"/>
          <w:szCs w:val="22"/>
        </w:rPr>
        <w:t xml:space="preserve">The Calotescu et al. (2024) field study of an actual thunderstorm event in Romania provides definitive real-world evidence:</w:t>
      </w:r>
    </w:p>
    <w:p>
      <w:pPr>
        <w:pStyle w:val="ListParagraph"/>
        <w:numPr>
          <w:ilvl w:val="0"/>
          <w:numId w:val="7"/>
        </w:numPr>
        <w:spacing w:after="80"/>
      </w:pPr>
      <w:r>
        <w:rPr>
          <w:sz w:val="22"/>
          <w:szCs w:val="22"/>
        </w:rPr>
        <w:t xml:space="preserve">Approximately 90% of hail-induced facade damage was observed on Facade 1 (windward), whereas damage on Facade 2 (leeward) was barely noticeable at less than 5%. This proves wind direction determines where and how damage occurs.</w:t>
      </w:r>
    </w:p>
    <w:p>
      <w:pPr>
        <w:pStyle w:val="ListParagraph"/>
        <w:numPr>
          <w:ilvl w:val="0"/>
          <w:numId w:val="7"/>
        </w:numPr>
        <w:spacing w:after="80"/>
      </w:pPr>
      <w:r>
        <w:rPr>
          <w:sz w:val="22"/>
          <w:szCs w:val="22"/>
        </w:rPr>
        <w:t xml:space="preserve">Windward facades showed mostly circular indentations while other orientations showed elongated patterns. The same storm, the same hailstones, produced different damage shapes depending on the angle of impact relative to the surface.</w:t>
      </w:r>
    </w:p>
    <w:p>
      <w:pPr>
        <w:pStyle w:val="ListParagraph"/>
        <w:numPr>
          <w:ilvl w:val="0"/>
          <w:numId w:val="7"/>
        </w:numPr>
        <w:spacing w:after="80"/>
      </w:pPr>
      <w:r>
        <w:rPr>
          <w:sz w:val="22"/>
          <w:szCs w:val="22"/>
        </w:rPr>
        <w:t xml:space="preserve">Hail damage intensity increased with height on facades, showing that windward exposure during the storm event affected damage severity. Higher portions of walls received more intense damage due to less obstruction.</w:t>
      </w:r>
    </w:p>
    <w:p>
      <w:pPr>
        <w:pStyle w:val="ListParagraph"/>
        <w:numPr>
          <w:ilvl w:val="0"/>
          <w:numId w:val="7"/>
        </w:numPr>
        <w:spacing w:after="80"/>
      </w:pPr>
      <w:r>
        <w:rPr>
          <w:sz w:val="22"/>
          <w:szCs w:val="22"/>
        </w:rPr>
        <w:t xml:space="preserve">Indentation sizes ranged from 0.5 to 3.0 cm in diameter on the same building, confirming that identical storm conditions produce varied damage sizes.</w:t>
      </w:r>
    </w:p>
    <w:p>
      <w:pPr>
        <w:spacing w:after="200"/>
      </w:pPr>
      <w:r>
        <w:rPr>
          <w:b/>
          <w:bCs/>
          <w:sz w:val="22"/>
          <w:szCs w:val="22"/>
        </w:rPr>
        <w:t xml:space="preserve">This field study is particularly powerful because it documents actual storm damage on real buildings, not laboratory simulations. It proves that non-circular, elongated damage patterns are a natural and expected outcome of real hailstorms.</w:t>
      </w:r>
    </w:p>
    <w:p>
      <w:pPr>
        <w:pStyle w:val="Heading1"/>
      </w:pPr>
      <w:r>
        <w:t xml:space="preserve">SUMMARY: FIVE REASONS THE INSURER'S CLAIM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Counter-Argument</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Evidence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Strongest Sources</w:t>
            </w:r>
          </w:p>
        </w:tc>
      </w:tr>
      <w:tr>
        <w:tc>
          <w:tcPr>
            <w:tcW w:type="dxa" w:w="6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bCs/>
                <w:sz w:val="19"/>
                <w:szCs w:val="19"/>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Hailstones are NOT always round</w:t>
            </w:r>
          </w:p>
        </w:tc>
        <w:tc>
          <w:tcPr>
            <w:tcW w:type="dxa" w:w="3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Lumpy, spiky, lobed, starfish-shaped, cauliflower-shaped. Three recognized categories: spherical, irregular, embryo.</w:t>
            </w:r>
          </w:p>
        </w:tc>
        <w:tc>
          <w:tcPr>
            <w:tcW w:type="dxa" w:w="3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NOAA; Lin et al. (2024); Farnell et al. (2022); Penn State / IBHS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9"/>
                <w:szCs w:val="19"/>
              </w:rPr>
              <w:t xml:space="preserve">2</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9"/>
                <w:szCs w:val="19"/>
              </w:rPr>
              <w:t xml:space="preserve">Wind causes angled impacts producing non-round damage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9"/>
                <w:szCs w:val="19"/>
              </w:rPr>
              <w:t xml:space="preserve">13 m/s wind increases force 18.9%. 45-degree impacts produce elliptical marks. 90% damage on windward vs. &lt;5% leeward.</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9"/>
                <w:szCs w:val="19"/>
              </w:rPr>
              <w:t xml:space="preserve">Applied Sciences (2025); Calotescu et al. (2024); NOAA</w:t>
            </w:r>
          </w:p>
        </w:tc>
      </w:tr>
      <w:tr>
        <w:tc>
          <w:tcPr>
            <w:tcW w:type="dxa" w:w="6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bCs/>
                <w:sz w:val="19"/>
                <w:szCs w:val="19"/>
              </w:rPr>
              <w:t xml:space="preserve">3</w:t>
            </w:r>
          </w:p>
        </w:tc>
        <w:tc>
          <w:tcPr>
            <w:tcW w:type="dxa" w:w="27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Scratches and non-circular marks are legitimate</w:t>
            </w:r>
          </w:p>
        </w:tc>
        <w:tc>
          <w:tcPr>
            <w:tcW w:type="dxa" w:w="3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Glass fragility varies with scratch depth. Spatter marks, streaking, cracking documented. Distributed cracks across panes.</w:t>
            </w:r>
          </w:p>
        </w:tc>
        <w:tc>
          <w:tcPr>
            <w:tcW w:type="dxa" w:w="3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J. Wind Eng. (2024); InterNACHI inspection standards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9"/>
                <w:szCs w:val="19"/>
              </w:rPr>
              <w:t xml:space="preserve">4</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9"/>
                <w:szCs w:val="19"/>
              </w:rPr>
              <w:t xml:space="preserve">Material properties create varied damage patterns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9"/>
                <w:szCs w:val="19"/>
              </w:rPr>
              <w:t xml:space="preserve">Vinyl cracks, aluminum dents + spatters, steel indents, glass fractures variably. Dent depth varies 2.78-2.95mm.</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19"/>
                <w:szCs w:val="19"/>
              </w:rPr>
              <w:t xml:space="preserve">InterNACHI; Multiple academic papers</w:t>
            </w:r>
          </w:p>
        </w:tc>
      </w:tr>
      <w:tr>
        <w:tc>
          <w:tcPr>
            <w:tcW w:type="dxa" w:w="6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bCs/>
                <w:sz w:val="19"/>
                <w:szCs w:val="19"/>
              </w:rPr>
              <w:t xml:space="preserve">5</w:t>
            </w:r>
          </w:p>
        </w:tc>
        <w:tc>
          <w:tcPr>
            <w:tcW w:type="dxa" w:w="276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Field evidence proves directional non-uniform damage</w:t>
            </w:r>
          </w:p>
        </w:tc>
        <w:tc>
          <w:tcPr>
            <w:tcW w:type="dxa" w:w="3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Real storm: circular on windward, elongated on other facades. Damage varies with height and orientation.</w:t>
            </w:r>
          </w:p>
        </w:tc>
        <w:tc>
          <w:tcPr>
            <w:tcW w:type="dxa" w:w="3000"/>
            <w:tcBorders>
              <w:top w:val="single" w:color="CCCCCC" w:sz="1"/>
              <w:left w:val="single" w:color="CCCCCC" w:sz="1"/>
              <w:bottom w:val="single" w:color="CCCCCC" w:sz="1"/>
              <w:right w:val="single" w:color="CCCCCC" w:sz="1"/>
            </w:tcBorders>
            <w:shd w:fill="F2F7FB" w:val="clear"/>
            <w:tcMar>
              <w:top w:type="dxa" w:w="100"/>
              <w:left w:type="dxa" w:w="140"/>
              <w:bottom w:type="dxa" w:w="100"/>
              <w:right w:type="dxa" w:w="140"/>
            </w:tcMar>
          </w:tcPr>
          <w:p>
            <w:r>
              <w:rPr>
                <w:rFonts w:ascii="Arial" w:cs="Arial" w:eastAsia="Arial" w:hAnsi="Arial"/>
                <w:b w:val="false"/>
                <w:bCs w:val="false"/>
                <w:sz w:val="19"/>
                <w:szCs w:val="19"/>
              </w:rPr>
              <w:t xml:space="preserve">Calotescu et al. (2024) field survey</w:t>
            </w:r>
          </w:p>
        </w:tc>
      </w:tr>
    </w:tbl>
    <w:p>
      <w:pPr>
        <w:spacing w:before="400"/>
      </w:pPr>
    </w:p>
    <w:p>
      <w:pPr>
        <w:pStyle w:val="Heading1"/>
      </w:pPr>
      <w:r>
        <w:t xml:space="preserve">CONCLUSION</w:t>
      </w:r>
    </w:p>
    <w:p>
      <w:pPr>
        <w:spacing w:after="160"/>
      </w:pPr>
      <w:r>
        <w:rPr>
          <w:sz w:val="22"/>
          <w:szCs w:val="22"/>
        </w:rPr>
        <w:t xml:space="preserve">The insurer's position that hail damage to windows is always round and never includes scratches is scientifically untenable. This claim requires believing that hailstones are always spherical (disproven by NOAA, multiple peer-reviewed studies, and the insurance industry's own research body), that wind has no effect on impact angle (disproven by field studies and laboratory testing), that all window materials respond identically to impact (disproven by professional inspection standards and materials science), and that scratches and non-circular marks cannot result from hail (disproven by glass fragility research and professional inspection documentation).</w:t>
      </w:r>
    </w:p>
    <w:p>
      <w:pPr>
        <w:spacing w:after="160"/>
      </w:pPr>
      <w:r>
        <w:rPr>
          <w:sz w:val="22"/>
          <w:szCs w:val="22"/>
        </w:rPr>
        <w:t xml:space="preserve">The evidence assembled in this document draws from the highest levels of scientific authority: U.S. government agencies (NOAA), peer-reviewed journals (Journal of the Atmospheric Sciences, Atmospheric Research, Journal of Wind Engineering, Applied Sciences, Scientific Reports), professional inspection organizations (InterNACHI), and university research programs (Penn State, supported by the Insurance Institute for Business and Home Safety).</w:t>
      </w:r>
    </w:p>
    <w:p>
      <w:pPr>
        <w:spacing w:after="200"/>
      </w:pPr>
      <w:r>
        <w:rPr>
          <w:b/>
          <w:bCs/>
          <w:sz w:val="22"/>
          <w:szCs w:val="22"/>
        </w:rPr>
        <w:t xml:space="preserve">Any denial of a hail damage claim based solely on the assertion that damage must be round and scratch-free should be challenged with this body of evidence. The science is clear, consistent, and conclusive: hail damage to windows and other building surfaces naturally varies in shape, pattern, and characteristics.</w:t>
      </w:r>
    </w:p>
    <w:p>
      <w:r>
        <w:br w:type="page"/>
      </w:r>
    </w:p>
    <w:p>
      <w:pPr>
        <w:pStyle w:val="Heading1"/>
      </w:pPr>
      <w:r>
        <w:t xml:space="preserve">SUPPORTING DOCUMENTS REFERENCED</w:t>
      </w:r>
    </w:p>
    <w:p>
      <w:pPr>
        <w:spacing w:after="80"/>
      </w:pPr>
      <w:r>
        <w:rPr>
          <w:i/>
          <w:iCs/>
          <w:sz w:val="22"/>
          <w:szCs w:val="22"/>
        </w:rPr>
        <w:t xml:space="preserve">All documents are available in the HailShapes folder. See the companion Document Index for full summaries of each.</w:t>
      </w:r>
    </w:p>
    <w:p>
      <w:pPr>
        <w:pStyle w:val="Heading2"/>
      </w:pPr>
      <w:r>
        <w:t xml:space="preserve">Primary Sources (Critical Relevance)</w:t>
      </w:r>
    </w:p>
    <w:p>
      <w:pPr>
        <w:pStyle w:val="ListParagraph"/>
        <w:numPr>
          <w:ilvl w:val="0"/>
          <w:numId w:val="8"/>
        </w:numPr>
        <w:spacing w:after="60"/>
      </w:pPr>
      <w:r>
        <w:rPr>
          <w:sz w:val="21"/>
          <w:szCs w:val="21"/>
        </w:rPr>
        <w:t xml:space="preserve">NOAA - Severe Weather 101: Hail Types (Shapes/6) and Hail Basics (Speed/1)</w:t>
      </w:r>
    </w:p>
    <w:p>
      <w:pPr>
        <w:pStyle w:val="ListParagraph"/>
        <w:numPr>
          <w:ilvl w:val="0"/>
          <w:numId w:val="8"/>
        </w:numPr>
        <w:spacing w:after="60"/>
      </w:pPr>
      <w:r>
        <w:rPr>
          <w:sz w:val="21"/>
          <w:szCs w:val="21"/>
        </w:rPr>
        <w:t xml:space="preserve">Lin, Kumjian, Soderholm &amp; Giammanco (2024) - Modeling Nonspherical Hailstones, Journal of the Atmospheric Sciences (Shapes/atsc-JAS-D-23-0231.1)</w:t>
      </w:r>
    </w:p>
    <w:p>
      <w:pPr>
        <w:pStyle w:val="ListParagraph"/>
        <w:numPr>
          <w:ilvl w:val="0"/>
          <w:numId w:val="8"/>
        </w:numPr>
        <w:spacing w:after="60"/>
      </w:pPr>
      <w:r>
        <w:rPr>
          <w:sz w:val="21"/>
          <w:szCs w:val="21"/>
        </w:rPr>
        <w:t xml:space="preserve">Experimental Study on the Effect of Wind Speed on Hail Impacts, Applied Sciences 2025 (AcademicPapers/1)</w:t>
      </w:r>
    </w:p>
    <w:p>
      <w:pPr>
        <w:pStyle w:val="ListParagraph"/>
        <w:numPr>
          <w:ilvl w:val="0"/>
          <w:numId w:val="8"/>
        </w:numPr>
        <w:spacing w:after="60"/>
      </w:pPr>
      <w:r>
        <w:rPr>
          <w:sz w:val="21"/>
          <w:szCs w:val="21"/>
        </w:rPr>
        <w:t xml:space="preserve">Calotescu et al. (2024) - Thunderstorm Impact on the Built Environment, J. Wind Eng. (AcademicPapers/7/Thunderstorm-impact)</w:t>
      </w:r>
    </w:p>
    <w:p>
      <w:pPr>
        <w:pStyle w:val="ListParagraph"/>
        <w:numPr>
          <w:ilvl w:val="0"/>
          <w:numId w:val="8"/>
        </w:numPr>
        <w:spacing w:after="60"/>
      </w:pPr>
      <w:r>
        <w:rPr>
          <w:sz w:val="21"/>
          <w:szCs w:val="21"/>
        </w:rPr>
        <w:t xml:space="preserve">Glass Fragility Study - J. Wind Eng. &amp; Industrial Aerodynamics 2024 (AcademicPapers/7)</w:t>
      </w:r>
    </w:p>
    <w:p>
      <w:pPr>
        <w:pStyle w:val="ListParagraph"/>
        <w:numPr>
          <w:ilvl w:val="0"/>
          <w:numId w:val="8"/>
        </w:numPr>
        <w:spacing w:after="60"/>
      </w:pPr>
      <w:r>
        <w:rPr>
          <w:sz w:val="21"/>
          <w:szCs w:val="21"/>
        </w:rPr>
        <w:t xml:space="preserve">InterNACHI - Mastering Roof Inspections: Hail Damage Part 10 (HailDamageWindow/2)</w:t>
      </w:r>
    </w:p>
    <w:p>
      <w:pPr>
        <w:pStyle w:val="Heading2"/>
      </w:pPr>
      <w:r>
        <w:t xml:space="preserve">Strong Supporting Sources (High Relevance)</w:t>
      </w:r>
    </w:p>
    <w:p>
      <w:pPr>
        <w:pStyle w:val="ListParagraph"/>
        <w:numPr>
          <w:ilvl w:val="0"/>
          <w:numId w:val="8"/>
        </w:numPr>
        <w:spacing w:after="60"/>
      </w:pPr>
      <w:r>
        <w:rPr>
          <w:sz w:val="21"/>
          <w:szCs w:val="21"/>
        </w:rPr>
        <w:t xml:space="preserve">Penn State University (2024) - Lumpy, Bumpy Hail / IBHS collaboration (Shapes/1)</w:t>
      </w:r>
    </w:p>
    <w:p>
      <w:pPr>
        <w:pStyle w:val="ListParagraph"/>
        <w:numPr>
          <w:ilvl w:val="0"/>
          <w:numId w:val="8"/>
        </w:numPr>
        <w:spacing w:after="60"/>
      </w:pPr>
      <w:r>
        <w:rPr>
          <w:sz w:val="21"/>
          <w:szCs w:val="21"/>
        </w:rPr>
        <w:t xml:space="preserve">Farnell, Rigo &amp; Heymsfield (2022) - Shape of Hail, Atmospheric Research (Shapes/1-s2.0-S0169809522000849)</w:t>
      </w:r>
    </w:p>
    <w:p>
      <w:pPr>
        <w:pStyle w:val="ListParagraph"/>
        <w:numPr>
          <w:ilvl w:val="0"/>
          <w:numId w:val="8"/>
        </w:numPr>
        <w:spacing w:after="60"/>
      </w:pPr>
      <w:r>
        <w:rPr>
          <w:sz w:val="21"/>
          <w:szCs w:val="21"/>
        </w:rPr>
        <w:t xml:space="preserve">WQAD - Zombie Hail: What Causes Odd Hail Shapes (Shapes/2)</w:t>
      </w:r>
    </w:p>
    <w:p>
      <w:pPr>
        <w:pStyle w:val="ListParagraph"/>
        <w:numPr>
          <w:ilvl w:val="0"/>
          <w:numId w:val="8"/>
        </w:numPr>
        <w:spacing w:after="60"/>
      </w:pPr>
      <w:r>
        <w:rPr>
          <w:sz w:val="21"/>
          <w:szCs w:val="21"/>
        </w:rPr>
        <w:t xml:space="preserve">MRCC / Purdue / NOAA - Hail Data Resource (HailData/MRCC)</w:t>
      </w:r>
    </w:p>
    <w:p>
      <w:pPr>
        <w:pStyle w:val="ListParagraph"/>
        <w:numPr>
          <w:ilvl w:val="0"/>
          <w:numId w:val="8"/>
        </w:numPr>
        <w:spacing w:after="60"/>
      </w:pPr>
      <w:r>
        <w:rPr>
          <w:sz w:val="21"/>
          <w:szCs w:val="21"/>
        </w:rPr>
        <w:t xml:space="preserve">Scientific Reports / Nature (2024) - Hail Impact Analysis (AcademicPapers/10)</w:t>
      </w:r>
    </w:p>
    <w:p>
      <w:pPr>
        <w:pStyle w:val="ListParagraph"/>
        <w:numPr>
          <w:ilvl w:val="0"/>
          <w:numId w:val="8"/>
        </w:numPr>
        <w:spacing w:after="60"/>
      </w:pPr>
      <w:r>
        <w:rPr>
          <w:sz w:val="21"/>
          <w:szCs w:val="21"/>
        </w:rPr>
        <w:t xml:space="preserve">Building Envelope Hail Impact Study, J. Building Eng. 2025 (AcademicPapers/5)</w:t>
      </w:r>
    </w:p>
    <w:p>
      <w:pPr>
        <w:pStyle w:val="Heading2"/>
      </w:pPr>
      <w:r>
        <w:t xml:space="preserve">Supplementary Sources (Medium Relevance)</w:t>
      </w:r>
    </w:p>
    <w:p>
      <w:pPr>
        <w:pStyle w:val="ListParagraph"/>
        <w:numPr>
          <w:ilvl w:val="0"/>
          <w:numId w:val="8"/>
        </w:numPr>
        <w:spacing w:after="60"/>
      </w:pPr>
      <w:r>
        <w:rPr>
          <w:sz w:val="21"/>
          <w:szCs w:val="21"/>
        </w:rPr>
        <w:t xml:space="preserve">CNN - Hail Formation Explained (Shapes/4)</w:t>
      </w:r>
    </w:p>
    <w:p>
      <w:pPr>
        <w:pStyle w:val="ListParagraph"/>
        <w:numPr>
          <w:ilvl w:val="0"/>
          <w:numId w:val="8"/>
        </w:numPr>
        <w:spacing w:after="60"/>
      </w:pPr>
      <w:r>
        <w:rPr>
          <w:sz w:val="21"/>
          <w:szCs w:val="21"/>
        </w:rPr>
        <w:t xml:space="preserve">The Australian - Come Hail and High Water (Shapes/3)</w:t>
      </w:r>
    </w:p>
    <w:p>
      <w:pPr>
        <w:pStyle w:val="ListParagraph"/>
        <w:numPr>
          <w:ilvl w:val="0"/>
          <w:numId w:val="8"/>
        </w:numPr>
        <w:spacing w:after="60"/>
      </w:pPr>
      <w:r>
        <w:rPr>
          <w:sz w:val="21"/>
          <w:szCs w:val="21"/>
        </w:rPr>
        <w:t xml:space="preserve">Patterns in Nature: Hailstones and Their Aftermath (Shapes/5)</w:t>
      </w:r>
    </w:p>
    <w:p>
      <w:pPr>
        <w:pStyle w:val="ListParagraph"/>
        <w:numPr>
          <w:ilvl w:val="0"/>
          <w:numId w:val="8"/>
        </w:numPr>
        <w:spacing w:after="60"/>
      </w:pPr>
      <w:r>
        <w:rPr>
          <w:sz w:val="21"/>
          <w:szCs w:val="21"/>
        </w:rPr>
        <w:t xml:space="preserve">WQAD - Why Do Hail Shapes Vary? (Shapes/7)</w:t>
      </w:r>
    </w:p>
    <w:p>
      <w:pPr>
        <w:pStyle w:val="ListParagraph"/>
        <w:numPr>
          <w:ilvl w:val="0"/>
          <w:numId w:val="8"/>
        </w:numPr>
        <w:spacing w:after="60"/>
      </w:pPr>
      <w:r>
        <w:rPr>
          <w:sz w:val="21"/>
          <w:szCs w:val="21"/>
        </w:rPr>
        <w:t xml:space="preserve">CIB Hail Impact Study (AcademicPapers/Hail Impact - CIB13244)</w:t>
      </w:r>
    </w:p>
    <w:p>
      <w:pPr>
        <w:pStyle w:val="ListParagraph"/>
        <w:numPr>
          <w:ilvl w:val="0"/>
          <w:numId w:val="8"/>
        </w:numPr>
        <w:spacing w:after="60"/>
      </w:pPr>
      <w:r>
        <w:rPr>
          <w:sz w:val="21"/>
          <w:szCs w:val="21"/>
        </w:rPr>
        <w:t xml:space="preserve">JCHE Paper on Hail Impact Testing (AcademicPapers/8)</w:t>
      </w:r>
    </w:p>
    <w:p>
      <w:pPr>
        <w:pStyle w:val="ListParagraph"/>
        <w:numPr>
          <w:ilvl w:val="0"/>
          <w:numId w:val="8"/>
        </w:numPr>
        <w:spacing w:after="60"/>
      </w:pPr>
      <w:r>
        <w:rPr>
          <w:sz w:val="21"/>
          <w:szCs w:val="21"/>
        </w:rPr>
        <w:t xml:space="preserve">How Hail Damage to Windows Impacts Energy Efficiency (HailDamageWindow/1)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18"/>
        <w:szCs w:val="18"/>
      </w:rPr>
      <w:t xml:space="preserve">KEY DECISION DOCUMENT</w:t>
    </w:r>
    <w:r>
      <w:rPr>
        <w:rFonts w:ascii="Arial" w:cs="Arial" w:eastAsia="Arial" w:hAnsi="Arial"/>
        <w:color w:val="666666"/>
        <w:sz w:val="16"/>
        <w:szCs w:val="16"/>
      </w:rPr>
      <w:t xml:space="preserve">  |  Counter-Arguments to Insurer Hail Damage Claims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2026-04-11T06:18:27.906Z</dcterms:created>
  <dcterms:modified xsi:type="dcterms:W3CDTF">2026-04-11T06:18:27.907Z</dcterms:modified>
</cp:coreProperties>
</file>

<file path=docProps/custom.xml><?xml version="1.0" encoding="utf-8"?>
<Properties xmlns="http://schemas.openxmlformats.org/officeDocument/2006/custom-properties" xmlns:vt="http://schemas.openxmlformats.org/officeDocument/2006/docPropsVTypes"/>
</file>