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720"/>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720"/>
      </w:pPr>
      <w:r>
        <w:rPr>
          <w:b/>
          <w:bCs/>
        </w:rPr>
        <w:t xml:space="preserve">INTERROGATORY NO. 2: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ind w:left="720" w:hanging="720"/>
      </w:pPr>
      <w:r>
        <w:rPr>
          <w:b/>
          <w:bCs/>
        </w:rPr>
        <w:t xml:space="preserve">INTERROGATORY NO. 3:  </w:t>
      </w:r>
      <w:r>
        <w:t>For each of the six policy exclusions cited in the November 4, 2024 denial letter, state the specific factual basis on which You contend that exclusion applies to The Claim, and identify the documents and witnesses on which You rely to support the application of that exclusion; and identify each person who decided to include that exclusion in the letter.</w:t>
      </w:r>
    </w:p>
    <w:p>
      <w:pPr>
        <w:spacing w:after="160" w:line="276"/>
        <w:ind w:left="720" w:hanging="720"/>
      </w:pPr>
      <w:r>
        <w:rPr>
          <w:b/>
          <w:bCs/>
        </w:rPr>
        <w:t xml:space="preserve">INTERROGATORY NO. 4: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ind w:left="720" w:hanging="720"/>
      </w:pPr>
      <w:r>
        <w:rPr>
          <w:b/>
          <w:bCs/>
        </w:rPr>
        <w:t xml:space="preserve">INTERROGATORY NO. 5: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6: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9:  </w:t>
      </w:r>
      <w:r>
        <w:t>Identify, by date, speaker, audience,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720"/>
      </w:pPr>
      <w:r>
        <w:rPr>
          <w:b/>
          <w:bCs/>
        </w:rPr>
        <w:t xml:space="preserve">INTERROGATORY NO. 10: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ind w:left="720" w:hanging="720"/>
      </w:pPr>
      <w:r>
        <w:rPr>
          <w:b/>
          <w:bCs/>
        </w:rPr>
        <w:t xml:space="preserve">INTERROGATORY NO. 11: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12: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13: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720"/>
      </w:pPr>
      <w:r>
        <w:rPr>
          <w:b/>
        </w:rPr>
        <w:t xml:space="preserve">INTERROGATORY NO. 17: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18: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19: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20: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200" w:line="276"/>
      </w:pPr>
      <w:r>
        <w:t>Pursuant to Minn. R. Civ. P. 33.01(a), Plaintiffs state that the foregoing interrogatories, counting each subdivision of separate questions as an interrogatory, number fewer than forty (40)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