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proofErr w:type="spellStart"/>
            <w:r>
              <w:t>Yibiao</w:t>
            </w:r>
            <w:proofErr w:type="spellEnd"/>
            <w:r>
              <w:t xml:space="preserve">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 xml:space="preserve">"Defendant," "Farmers," "FIE," "You," and "Your" </w:t>
      </w:r>
      <w:r>
        <w:t xml:space="preserve">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pPr>
        <w:spacing w:after="160" w:line="276" w:lineRule="auto"/>
        <w:ind w:left="720" w:hanging="576"/>
      </w:pPr>
      <w:r>
        <w:rPr>
          <w:b/>
          <w:bCs/>
        </w:rPr>
        <w:t xml:space="preserve">"Fire Insurance Exchange" </w:t>
      </w:r>
      <w:r>
        <w:t xml:space="preserve">means that entity only when used alone and spelled in full, and does not include its attorney-in-fact, any affiliate, or any other person within the preceding definition.</w:t>
      </w:r>
    </w:p>
    <w:p>
      <w:pPr>
        <w:spacing w:after="160" w:line="276" w:lineRule="auto"/>
        <w:ind w:left="720" w:hanging="576"/>
      </w:pPr>
      <w:r>
        <w:rPr>
          <w:b/>
          <w:bCs/>
        </w:rPr>
        <w:t xml:space="preserve">"Plaintiffs" </w:t>
      </w:r>
      <w:r>
        <w:t xml:space="preserve">means Yibiao Lu and Jie Hu.</w:t>
      </w:r>
    </w:p>
    <w:p>
      <w:pPr>
        <w:spacing w:after="160" w:line="276" w:lineRule="auto"/>
        <w:ind w:left="720" w:hanging="576"/>
      </w:pPr>
      <w:r>
        <w:rPr>
          <w:b/>
          <w:bCs/>
        </w:rPr>
        <w:t xml:space="preserve">"The Claim" </w:t>
      </w:r>
      <w:r>
        <w:t xml:space="preserve">means Farmers claim number 7007986837-1-1, date of loss July 13, 2024.</w:t>
      </w:r>
    </w:p>
    <w:p>
      <w:pPr>
        <w:spacing w:after="160" w:line="276" w:lineRule="auto"/>
        <w:ind w:left="720" w:hanging="576"/>
      </w:pPr>
      <w:r>
        <w:rPr>
          <w:b/>
          <w:bCs/>
        </w:rPr>
        <w:t xml:space="preserve">"The 2020 Claim" </w:t>
      </w:r>
      <w:r>
        <w:t xml:space="preserve">means Farmers claim number 3013539499-1.</w:t>
      </w:r>
    </w:p>
    <w:p>
      <w:pPr>
        <w:spacing w:after="160" w:line="276" w:lineRule="auto"/>
        <w:ind w:left="720" w:hanging="576"/>
      </w:pPr>
      <w:r>
        <w:rPr>
          <w:b/>
          <w:bCs/>
        </w:rPr>
        <w:t xml:space="preserve">"The Policy" </w:t>
      </w:r>
      <w:r>
        <w:t xml:space="preserve">means homeowner's Policy 98055-49-65 (shown on Defendant's correspondence as 0980554965), including all endorsements, in force on July 13, 2024.</w:t>
      </w:r>
    </w:p>
    <w:p>
      <w:pPr>
        <w:spacing w:after="160" w:line="276" w:lineRule="auto"/>
        <w:ind w:left="720" w:hanging="576"/>
      </w:pPr>
      <w:r>
        <w:rPr>
          <w:b/>
          <w:bCs/>
        </w:rPr>
        <w:t xml:space="preserve">"The Policy Form" </w:t>
      </w:r>
      <w:r>
        <w:t xml:space="preserve">means the Farmers Next Generation Homeowners Policy Minnesota, Form 56-5543 2nd Edition, as listed in the Declarations of The Policy effective October 22, 2023.</w:t>
      </w:r>
    </w:p>
    <w:p>
      <w:pPr>
        <w:spacing w:after="160" w:line="276" w:lineRule="auto"/>
        <w:ind w:left="720" w:hanging="576"/>
      </w:pPr>
      <w:r>
        <w:rPr>
          <w:b/>
          <w:bCs/>
        </w:rPr>
        <w:t xml:space="preserve">"The Property" </w:t>
      </w:r>
      <w:r>
        <w:t xml:space="preserve">means the insured dwelling at 17756 George Moran Dr., Eden Prairie, Minnesota 55347.</w:t>
      </w:r>
    </w:p>
    <w:p>
      <w:pPr>
        <w:spacing w:after="160" w:line="276" w:lineRule="auto"/>
        <w:ind w:left="720" w:hanging="576"/>
      </w:pPr>
      <w:r>
        <w:rPr>
          <w:b/>
          <w:bCs/>
        </w:rPr>
        <w:t xml:space="preserve">"The Prieve Report" </w:t>
      </w:r>
      <w:r>
        <w:t xml:space="preserve">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 xml:space="preserve">"Photo Appendix A" </w:t>
      </w:r>
      <w:r>
        <w:t xml:space="preserve">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 xml:space="preserve">"The Coverage Outcome Attachment" </w:t>
      </w:r>
      <w:r>
        <w:t xml:space="preserve">means the document titled "Coverage Outcome – Policy Provisions" transmitted with Your November 4, 2024 letter to Plaintiffs.</w:t>
      </w:r>
    </w:p>
    <w:p>
      <w:pPr>
        <w:spacing w:after="160" w:line="276" w:lineRule="auto"/>
        <w:ind w:left="720" w:hanging="576"/>
      </w:pPr>
      <w:r>
        <w:rPr>
          <w:b/>
          <w:bCs/>
        </w:rPr>
        <w:t xml:space="preserve">"The September 3, 2024 Denial Package" </w:t>
      </w:r>
      <w:r>
        <w:t xml:space="preserve">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pPr>
        <w:spacing w:after="160" w:line="276" w:lineRule="auto"/>
        <w:ind w:left="720" w:hanging="576"/>
      </w:pPr>
      <w:r>
        <w:rPr>
          <w:b/>
          <w:bCs/>
        </w:rPr>
        <w:t xml:space="preserve">"The First Photo Set" </w:t>
      </w:r>
      <w:r>
        <w:t xml:space="preserve">means the 19-page photograph log at pages 6 through 24 of The September 3, 2024 Denial Package, bearing the page-footer date 8/30/2024 and containing photographs numbered 1 through 38.</w:t>
      </w:r>
    </w:p>
    <w:p>
      <w:pPr>
        <w:spacing w:after="160" w:line="276" w:lineRule="auto"/>
        <w:ind w:left="720" w:hanging="576"/>
      </w:pPr>
      <w:r>
        <w:rPr>
          <w:b/>
          <w:bCs/>
        </w:rPr>
        <w:t xml:space="preserve">"The Second Photo Set" </w:t>
      </w:r>
      <w:r>
        <w:t xml:space="preserve">means the 50-page photograph log at pages 25 through 74 of The September 3, 2024 Denial Package, bearing the page-footer date 8/31/2024 and containing photographs numbered 1 through 100.</w:t>
      </w:r>
    </w:p>
    <w:p>
      <w:pPr>
        <w:spacing w:after="160" w:line="276" w:lineRule="auto"/>
        <w:ind w:left="720" w:hanging="576"/>
      </w:pPr>
      <w:r>
        <w:rPr>
          <w:b/>
          <w:bCs/>
        </w:rPr>
        <w:t xml:space="preserve">"No-Damage Caption" </w:t>
      </w:r>
      <w:r>
        <w:t xml:space="preserve">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 xml:space="preserve">"The Appraisal Award" </w:t>
      </w:r>
      <w:r>
        <w:t xml:space="preserve">means the written appraisal award concerning The Claim dated on or about September 12, 2025.</w:t>
      </w:r>
    </w:p>
    <w:p>
      <w:pPr>
        <w:spacing w:after="160" w:line="276" w:lineRule="auto"/>
        <w:ind w:left="720" w:hanging="576"/>
      </w:pPr>
      <w:r>
        <w:rPr>
          <w:b/>
          <w:bCs/>
        </w:rPr>
        <w:t xml:space="preserve">"Document" and "Documents" </w:t>
      </w:r>
      <w:r>
        <w:t xml:space="preserve">mean any writing, photograph, note, or electronically stored record, including any entry in Your electronic claim file.</w:t>
      </w:r>
    </w:p>
    <w:p>
      <w:pPr>
        <w:spacing w:after="160" w:line="276" w:lineRule="auto"/>
        <w:ind w:left="720" w:hanging="576"/>
      </w:pPr>
      <w:r>
        <w:rPr>
          <w:b/>
          <w:bCs/>
        </w:rPr>
        <w:t xml:space="preserve">"Person" </w:t>
      </w:r>
      <w:r>
        <w:t xml:space="preserve">means any natural person or any business, legal, or governmental entity.</w:t>
      </w:r>
    </w:p>
    <w:p>
      <w:pPr>
        <w:keepNext/>
        <w:spacing w:before="200" w:after="160"/>
        <w:jc w:val="center"/>
      </w:pPr>
      <w:r>
        <w:rPr>
          <w:b/>
          <w:bCs/>
          <w:caps/>
        </w:rPr>
        <w:t>Instructions</w:t>
      </w:r>
    </w:p>
    <w:p>
      <w:pPr>
        <w:spacing w:after="160" w:line="276" w:lineRule="auto"/>
        <w:ind w:left="720" w:hanging="576"/>
      </w:pPr>
      <w:r>
        <w:rPr>
          <w:b/>
          <w:bCs/>
        </w:rPr>
        <w:t>1.</w:t>
      </w:r>
      <w:r>
        <w:rPr>
          <w:b/>
          <w:bCs/>
        </w:rPr>
        <w:tab/>
      </w:r>
      <w:r>
        <w:rPr>
          <w:b/>
          <w:bCs/>
        </w:rPr>
        <w:t xml:space="preserve">Answering. </w:t>
      </w:r>
      <w:r>
        <w:t xml:space="preserve">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r>
      <w:r>
        <w:rPr>
          <w:b/>
          <w:bCs/>
        </w:rPr>
        <w:tab/>
      </w:r>
      <w:r>
        <w:rPr>
          <w:b/>
          <w:bCs/>
        </w:rPr>
        <w:t xml:space="preserve">Lack of knowledge. </w:t>
      </w:r>
      <w:r>
        <w:t xml:space="preserve">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r>
      <w:r>
        <w:rPr>
          <w:b/>
          <w:bCs/>
        </w:rPr>
        <w:tab/>
      </w:r>
      <w:r>
        <w:rPr>
          <w:b/>
          <w:bCs/>
        </w:rPr>
        <w:t xml:space="preserve">Effect of non-response. </w:t>
      </w:r>
      <w:r>
        <w:t xml:space="preserve">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r>
      <w:r>
        <w:rPr>
          <w:b/>
          <w:bCs/>
        </w:rPr>
        <w:tab/>
      </w:r>
      <w:r>
        <w:rPr>
          <w:b/>
          <w:bCs/>
        </w:rPr>
        <w:t xml:space="preserve">Continuing duty. </w:t>
      </w:r>
      <w:r>
        <w:t xml:space="preserve">Defendant must supplement or correct its responses as required by Minn. R. Civ. P. 26.05(a). A matter admitted, however, is conclusively established and may be withdrawn or amended only by order of the Court on motion under Minn. R. Civ. P. 36.02.</w:t>
      </w:r>
    </w:p>
    <w:p>
      <w:pPr>
        <w:spacing w:after="160" w:line="276" w:lineRule="auto"/>
        <w:ind w:left="720" w:hanging="576"/>
      </w:pPr>
      <w:r>
        <w:rPr>
          <w:b/>
          <w:bCs/>
        </w:rPr>
        <w:t>5.</w:t>
      </w:r>
      <w:r>
        <w:rPr>
          <w:b/>
          <w:bCs/>
        </w:rPr>
        <w:tab/>
      </w:r>
      <w:r>
        <w:rPr>
          <w:b/>
          <w:bCs/>
        </w:rPr>
        <w:t xml:space="preserve">Objections. </w:t>
      </w:r>
      <w:r>
        <w:t xml:space="preserve">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r>
      <w:r>
        <w:rPr>
          <w:b/>
          <w:bCs/>
        </w:rPr>
        <w:tab/>
      </w:r>
      <w:r>
        <w:rPr>
          <w:b/>
          <w:bCs/>
        </w:rPr>
        <w:t xml:space="preserve">Dates. </w:t>
      </w:r>
      <w:r>
        <w:t xml:space="preserve">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r>
      <w:r>
        <w:rPr>
          <w:b/>
          <w:bCs/>
        </w:rPr>
        <w:tab/>
      </w:r>
      <w:r>
        <w:rPr>
          <w:b/>
          <w:bCs/>
        </w:rPr>
        <w:t xml:space="preserve">Cost of an unfounded denial. </w:t>
      </w:r>
      <w:r>
        <w:t xml:space="preserve">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pPr>
        <w:spacing w:after="160" w:line="276" w:lineRule="auto"/>
        <w:ind w:left="720" w:hanging="576"/>
      </w:pPr>
      <w:r>
        <w:rPr>
          <w:b/>
          <w:bCs/>
        </w:rPr>
        <w:t>8.</w:t>
      </w:r>
      <w:r>
        <w:rPr>
          <w:b/>
          <w:bCs/>
        </w:rPr>
        <w:tab/>
      </w:r>
      <w:r>
        <w:rPr>
          <w:b/>
          <w:bCs/>
        </w:rPr>
        <w:t xml:space="preserve">No attachments. </w:t>
      </w:r>
      <w:r>
        <w:t xml:space="preserve">No document is attached to or served with this set. Each request refers to a term defined above, to a document or record in Defendant's own possession, custody, or control, or to the publicly available National Weather Service web page identified by its address in Request No. 60. Plaintiffs will provide a copy of any document referred to in these requests promptly upon Defendant's request.</w:t>
      </w:r>
    </w:p>
    <w:p>
      <w:pPr>
        <w:spacing w:after="160" w:line="276" w:lineRule="auto"/>
        <w:ind w:left="720" w:hanging="576"/>
      </w:pPr>
      <w:r>
        <w:rPr>
          <w:b/>
          <w:bCs/>
        </w:rPr>
        <w:t>9.</w:t>
      </w:r>
      <w:r>
        <w:rPr>
          <w:b/>
          <w:bCs/>
        </w:rPr>
        <w:tab/>
      </w:r>
      <w:r>
        <w:rPr>
          <w:b/>
          <w:bCs/>
        </w:rPr>
        <w:t xml:space="preserve">Answering on behalf of others. </w:t>
      </w:r>
      <w:r>
        <w:t xml:space="preserve">If Defendant answers any request on behalf of fewer than all persons within the definition of "You," it must say so in that answer and state which persons are excluded.</w:t>
      </w:r>
    </w:p>
    <w:p>
      <w:pPr>
        <w:spacing w:after="160" w:line="276" w:lineRule="auto"/>
        <w:ind w:left="720" w:hanging="576"/>
      </w:pPr>
      <w:r>
        <w:rPr>
          <w:b/>
          <w:bCs/>
        </w:rPr>
        <w:t>10.</w:t>
      </w:r>
      <w:r>
        <w:rPr>
          <w:b/>
          <w:bCs/>
        </w:rPr>
        <w:tab/>
      </w:r>
      <w:r>
        <w:rPr>
          <w:b/>
          <w:bCs/>
        </w:rPr>
        <w:t xml:space="preserve">Attorney-client communications and litigation counsel. </w:t>
      </w:r>
      <w:r>
        <w:t xml:space="preserve">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 xml:space="preserve">A.  The Policy and the coverage grant</w:t>
      </w:r>
    </w:p>
    <w:p>
      <w:pPr>
        <w:keepLines/>
        <w:spacing w:after="160"/>
        <w:ind w:left="720" w:hanging="576"/>
      </w:pPr>
      <w:r>
        <w:rPr>
          <w:b/>
          <w:bCs/>
        </w:rPr>
        <w:t xml:space="preserve">REQUEST FOR ADMISSION NO. 1:  </w:t>
      </w:r>
      <w:r>
        <w:t xml:space="preserve">Admit that The Policy was a valid and enforceable contract in force on July 13, 2024.</w:t>
      </w:r>
    </w:p>
    <w:p>
      <w:pPr>
        <w:keepLines/>
        <w:spacing w:after="160"/>
        <w:ind w:left="720" w:hanging="576"/>
      </w:pPr>
      <w:r>
        <w:rPr>
          <w:b/>
          <w:bCs/>
        </w:rPr>
        <w:t xml:space="preserve">REQUEST FOR ADMISSION NO. 2:  </w:t>
      </w:r>
      <w:r>
        <w:t xml:space="preserve">Admit that the windstorm/hail deductible applicable to The Claim is $17,720.</w:t>
      </w:r>
    </w:p>
    <w:p>
      <w:pPr>
        <w:keepLines/>
        <w:spacing w:after="160"/>
        <w:ind w:left="720" w:hanging="576"/>
      </w:pPr>
      <w:r>
        <w:rPr>
          <w:b/>
          <w:bCs/>
        </w:rPr>
        <w:t xml:space="preserve">REQUEST FOR ADMISSION NO. 3:  </w:t>
      </w:r>
      <w:r>
        <w:t xml:space="preserve">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4:  </w:t>
      </w:r>
      <w:r>
        <w:t xml:space="preserve">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5:  </w:t>
      </w:r>
      <w:r>
        <w:t xml:space="preserve">Admit that item 26 ("Windstorm or hail") of subsection B of Section I – Uninsured Loss or Damage and Excluded Causes of Loss or Damage of The Policy Form does not apply to loss or damage to the windows of the dwelling at The Property.</w:t>
      </w:r>
    </w:p>
    <w:p>
      <w:pPr>
        <w:keepLines/>
        <w:spacing w:after="160"/>
        <w:ind w:left="720" w:hanging="576"/>
      </w:pPr>
      <w:r>
        <w:rPr>
          <w:b/>
          <w:bCs/>
        </w:rPr>
        <w:t xml:space="preserve">REQUEST FOR ADMISSION NO. 6:  </w:t>
      </w:r>
      <w:r>
        <w:t xml:space="preserve">Admit that The Policy contains no provision requiring that evidence supporting a claim be provided by an engineer.</w:t>
      </w:r>
    </w:p>
    <w:p>
      <w:pPr>
        <w:keepNext/>
        <w:keepLines/>
        <w:spacing w:before="200" w:after="120"/>
      </w:pPr>
      <w:r>
        <w:rPr>
          <w:b/>
          <w:bCs/>
          <w:i/>
          <w:iCs/>
        </w:rPr>
        <w:t xml:space="preserve">B.  Identity and capacity of the acting entity</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7:  </w:t>
      </w:r>
      <w:r>
        <w:t xml:space="preserve">Admit that Fire Insurance Exchange issued and underwrote The Policy.</w:t>
      </w:r>
    </w:p>
    <w:p>
      <w:pPr>
        <w:keepLines/>
        <w:spacing w:after="160"/>
        <w:ind w:left="720" w:hanging="576"/>
      </w:pPr>
      <w:r>
        <w:rPr>
          <w:b/>
          <w:bCs/>
        </w:rPr>
        <w:t xml:space="preserve">REQUEST FOR ADMISSION NO. 8:  </w:t>
      </w:r>
      <w:r>
        <w:t xml:space="preserve">Admit that Christian Dudley was employed or engaged by Fire Insurance Exchange at the time of his involvement in The Claim.</w:t>
      </w:r>
    </w:p>
    <w:p>
      <w:pPr>
        <w:keepLines/>
        <w:spacing w:after="160"/>
        <w:ind w:left="720" w:hanging="576"/>
      </w:pPr>
      <w:r>
        <w:rPr>
          <w:b/>
          <w:bCs/>
        </w:rPr>
        <w:t xml:space="preserve">REQUEST FOR ADMISSION NO. 9:  </w:t>
      </w:r>
      <w:r>
        <w:t xml:space="preserve">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10:  </w:t>
      </w:r>
      <w:r>
        <w:t xml:space="preserve">Admit that Bradlee Monson was employed or engaged by Fire Insurance Exchange at the time of his involvement in The Claim.</w:t>
      </w:r>
    </w:p>
    <w:p>
      <w:pPr>
        <w:keepLines/>
        <w:spacing w:after="160"/>
        <w:ind w:left="720" w:hanging="576"/>
      </w:pPr>
      <w:r>
        <w:rPr>
          <w:b/>
          <w:bCs/>
        </w:rPr>
        <w:t xml:space="preserve">REQUEST FOR ADMISSION NO. 11:  </w:t>
      </w:r>
      <w:r>
        <w:t xml:space="preserve">Admit that Fire Insurance Exchange made the coverage decision communicated in Your September 3, 2024 letter to Plaintiffs.</w:t>
      </w:r>
    </w:p>
    <w:p>
      <w:pPr>
        <w:keepLines/>
        <w:spacing w:after="160"/>
        <w:ind w:left="720" w:hanging="576"/>
      </w:pPr>
      <w:r>
        <w:rPr>
          <w:b/>
          <w:bCs/>
        </w:rPr>
        <w:t xml:space="preserve">REQUEST FOR ADMISSION NO. 12:  </w:t>
      </w:r>
      <w:r>
        <w:t xml:space="preserve">Admit that Fire Insurance Exchange made the coverage decision communicated in Your November 4, 2024 letter to Plaintiffs.</w:t>
      </w:r>
    </w:p>
    <w:p>
      <w:pPr>
        <w:keepLines/>
        <w:spacing w:after="160"/>
        <w:ind w:left="720" w:hanging="576"/>
      </w:pPr>
      <w:r>
        <w:rPr>
          <w:b/>
          <w:bCs/>
        </w:rPr>
        <w:t xml:space="preserve">REQUEST FOR ADMISSION NO. 13:  </w:t>
      </w:r>
      <w:r>
        <w:t xml:space="preserve">Admit that Fire Insurance Exchange retained Hancock Claims Consultants to inspect The Property.</w:t>
      </w:r>
    </w:p>
    <w:p>
      <w:pPr>
        <w:keepLines/>
        <w:spacing w:after="160"/>
        <w:ind w:left="720" w:hanging="576"/>
      </w:pPr>
      <w:r>
        <w:rPr>
          <w:b/>
          <w:bCs/>
        </w:rPr>
        <w:t xml:space="preserve">REQUEST FOR ADMISSION NO. 14:  </w:t>
      </w:r>
      <w:r>
        <w:t xml:space="preserve">Admit that Fire Insurance Exchange retained Prieve Engineering, LLC to inspect The Property.</w:t>
      </w:r>
    </w:p>
    <w:p>
      <w:pPr>
        <w:keepLines/>
        <w:spacing w:after="160"/>
        <w:ind w:left="720" w:hanging="576"/>
      </w:pPr>
      <w:r>
        <w:rPr>
          <w:b/>
          <w:bCs/>
        </w:rPr>
        <w:t xml:space="preserve">REQUEST FOR ADMISSION NO. 15:  </w:t>
      </w:r>
      <w:r>
        <w:t xml:space="preserve">Admit that Fire Insurance Exchange maintains the claim file for The Claim.</w:t>
      </w:r>
    </w:p>
    <w:p>
      <w:pPr>
        <w:keepLines/>
        <w:spacing w:after="160"/>
        <w:ind w:left="720" w:hanging="576"/>
      </w:pPr>
      <w:r>
        <w:rPr>
          <w:b/>
          <w:bCs/>
        </w:rPr>
        <w:t xml:space="preserve">REQUEST FOR ADMISSION NO. 16:  </w:t>
      </w:r>
      <w:r>
        <w:t xml:space="preserve">Admit that Fire Insurance Exchange maintains the claim file for The 2020 Claim.</w:t>
      </w:r>
    </w:p>
    <w:p>
      <w:pPr>
        <w:keepLines/>
        <w:spacing w:after="160"/>
        <w:ind w:left="720" w:hanging="576"/>
      </w:pPr>
      <w:r>
        <w:rPr>
          <w:b/>
          <w:bCs/>
        </w:rPr>
        <w:t xml:space="preserve">REQUEST FOR ADMISSION NO. 17:  </w:t>
      </w:r>
      <w:r>
        <w:t xml:space="preserve">Admit that Fire Insurance Exchange appointed Greg Tomes as its appraiser in the appraisal that resulted in The Appraisal Award.</w:t>
      </w:r>
    </w:p>
    <w:p>
      <w:pPr>
        <w:keepLines/>
        <w:spacing w:after="160"/>
        <w:ind w:left="720" w:hanging="576"/>
      </w:pPr>
      <w:r>
        <w:rPr>
          <w:b/>
          <w:bCs/>
        </w:rPr>
        <w:t xml:space="preserve">REQUEST FOR ADMISSION NO. 18:  </w:t>
      </w:r>
      <w:r>
        <w:t xml:space="preserve">Admit that Fire Underwriters Association acts as attorney-in-fact for Fire Insurance Exchange pursuant to a written instrument.</w:t>
      </w:r>
    </w:p>
    <w:p>
      <w:pPr>
        <w:keepNext/>
        <w:keepLines/>
        <w:spacing w:before="200" w:after="120"/>
      </w:pPr>
      <w:r>
        <w:rPr>
          <w:b/>
          <w:bCs/>
          <w:i/>
          <w:iCs/>
        </w:rPr>
        <w:t xml:space="preserve">C.  The Appraisal Award</w:t>
      </w:r>
    </w:p>
    <w:p>
      <w:pPr>
        <w:keepLines/>
        <w:spacing w:after="160"/>
        <w:ind w:left="720" w:hanging="576"/>
      </w:pPr>
      <w:r>
        <w:rPr>
          <w:b/>
          <w:bCs/>
        </w:rPr>
        <w:t xml:space="preserve">REQUEST FOR ADMISSION NO. 19:  </w:t>
      </w:r>
      <w:r>
        <w:t xml:space="preserve">Admit that The Appraisal Award identified hail as the cause of loss for the two windows it awarded.</w:t>
      </w:r>
    </w:p>
    <w:p>
      <w:pPr>
        <w:keepLines/>
        <w:spacing w:after="160"/>
        <w:ind w:left="720" w:hanging="576"/>
      </w:pPr>
      <w:r>
        <w:rPr>
          <w:b/>
          <w:bCs/>
        </w:rPr>
        <w:t xml:space="preserve">REQUEST FOR ADMISSION NO. 20:  </w:t>
      </w:r>
      <w:r>
        <w:t xml:space="preserve">Admit that The Appraisal Award identifies the two awarded windows only by the designations “F1.7” and “B1.2.”</w:t>
      </w:r>
    </w:p>
    <w:p>
      <w:pPr>
        <w:keepLines/>
        <w:spacing w:after="160"/>
        <w:ind w:left="720" w:hanging="576"/>
      </w:pPr>
      <w:r>
        <w:rPr>
          <w:b/>
          <w:bCs/>
        </w:rPr>
        <w:t xml:space="preserve">REQUEST FOR ADMISSION NO. 21:  </w:t>
      </w:r>
      <w:r>
        <w:t xml:space="preserve">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22:  </w:t>
      </w:r>
      <w:r>
        <w:t xml:space="preserve">Admit that The Appraisal Award does not state separately an actual value or a loss for the window designated "F1.7."</w:t>
      </w:r>
    </w:p>
    <w:p>
      <w:pPr>
        <w:keepLines/>
        <w:spacing w:after="160"/>
        <w:ind w:left="720" w:hanging="576"/>
      </w:pPr>
      <w:r>
        <w:rPr>
          <w:b/>
          <w:bCs/>
        </w:rPr>
        <w:t xml:space="preserve">REQUEST FOR ADMISSION NO. 23:  </w:t>
      </w:r>
      <w:r>
        <w:t xml:space="preserve">Admit that The Appraisal Award does not state separately an actual value or a loss for the window designated "B1.2."</w:t>
      </w:r>
    </w:p>
    <w:p>
      <w:pPr>
        <w:keepLines/>
        <w:spacing w:after="160"/>
        <w:ind w:left="720" w:hanging="576"/>
      </w:pPr>
      <w:r>
        <w:rPr>
          <w:b/>
          <w:bCs/>
        </w:rPr>
        <w:t xml:space="preserve">REQUEST FOR ADMISSION NO. 24:  </w:t>
      </w:r>
      <w:r>
        <w:t xml:space="preserve">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25:  </w:t>
      </w:r>
      <w:r>
        <w:t xml:space="preserve">Admit that You are bound by The Appraisal Award's determination that hail was the cause of loss to the windows designated "F1.7" and "B1.2."</w:t>
      </w:r>
    </w:p>
    <w:p>
      <w:pPr>
        <w:keepLines/>
        <w:spacing w:after="160"/>
        <w:ind w:left="720" w:hanging="576"/>
      </w:pPr>
      <w:r>
        <w:rPr>
          <w:b/>
          <w:bCs/>
        </w:rPr>
        <w:t xml:space="preserve">REQUEST FOR ADMISSION NO. 26:  </w:t>
      </w:r>
      <w:r>
        <w:t xml:space="preserve">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27:  </w:t>
      </w:r>
      <w:r>
        <w:t xml:space="preserve">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28:  </w:t>
      </w:r>
      <w:r>
        <w:t xml:space="preserve">Admit that the appraisal umpire, Wade Roos, did not provide You with a written report or estimate.</w:t>
      </w:r>
    </w:p>
    <w:p>
      <w:pPr>
        <w:keepLines/>
        <w:spacing w:after="160"/>
        <w:ind w:left="720" w:hanging="576"/>
      </w:pPr>
      <w:r>
        <w:rPr>
          <w:b/>
          <w:bCs/>
        </w:rPr>
        <w:t xml:space="preserve">REQUEST FOR ADMISSION NO. 29:  </w:t>
      </w:r>
      <w:r>
        <w:t xml:space="preserve">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30:  </w:t>
      </w:r>
      <w:r>
        <w:t xml:space="preserve">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31:  </w:t>
      </w:r>
      <w:r>
        <w:t xml:space="preserve">Admit that The Appraisal Award states a Replacement Cost Value of $0 and an Actual Cash Value of $0 for the item "Siding &amp; Paint."</w:t>
      </w:r>
    </w:p>
    <w:p>
      <w:pPr>
        <w:keepLines/>
        <w:spacing w:after="160"/>
        <w:ind w:left="720" w:hanging="576"/>
      </w:pPr>
      <w:r>
        <w:rPr>
          <w:b/>
          <w:bCs/>
        </w:rPr>
        <w:t xml:space="preserve">REQUEST FOR ADMISSION NO. 32:  </w:t>
      </w:r>
      <w:r>
        <w:t xml:space="preserve">Admit that The Appraisal Award states "Hail" in the Causation column for the item "Siding &amp; Paint."</w:t>
      </w:r>
    </w:p>
    <w:p>
      <w:pPr>
        <w:keepNext/>
        <w:keepLines/>
        <w:spacing w:before="200" w:after="120"/>
      </w:pPr>
      <w:r>
        <w:rPr>
          <w:b/>
          <w:bCs/>
          <w:i/>
          <w:iCs/>
        </w:rPr>
        <w:t xml:space="preserve">D.  The September 3, 2024 denial</w:t>
      </w:r>
    </w:p>
    <w:p>
      <w:pPr>
        <w:keepLines/>
        <w:spacing w:after="160"/>
        <w:ind w:left="720" w:hanging="576"/>
      </w:pPr>
      <w:r>
        <w:rPr>
          <w:b/>
          <w:bCs/>
        </w:rPr>
        <w:t xml:space="preserve">REQUEST FOR ADMISSION NO. 33:  </w:t>
      </w:r>
      <w:r>
        <w:t xml:space="preserve">Admit that Your September 3, 2024 letter to Plaintiffs stated, “There were no other damages observed.”</w:t>
      </w:r>
    </w:p>
    <w:p>
      <w:pPr>
        <w:keepLines/>
        <w:spacing w:after="160"/>
        <w:ind w:left="720" w:hanging="576"/>
      </w:pPr>
      <w:r>
        <w:rPr>
          <w:b/>
          <w:bCs/>
        </w:rPr>
        <w:t xml:space="preserve">REQUEST FOR ADMISSION NO. 34:  </w:t>
      </w:r>
      <w:r>
        <w:t xml:space="preserve">Admit that on September 6, 2024, Your Senior Claim Adjuster Nicholas Brau observed dents on multiple windows at The Property.</w:t>
      </w:r>
    </w:p>
    <w:p>
      <w:pPr>
        <w:keepLines/>
        <w:spacing w:after="160"/>
        <w:ind w:left="720" w:hanging="576"/>
      </w:pPr>
      <w:r>
        <w:rPr>
          <w:b/>
          <w:bCs/>
        </w:rPr>
        <w:t xml:space="preserve">REQUEST FOR ADMISSION NO. 35:  </w:t>
      </w:r>
      <w:r>
        <w:t xml:space="preserve">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36:  </w:t>
      </w:r>
      <w:r>
        <w:t xml:space="preserve">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37:  </w:t>
      </w:r>
      <w:r>
        <w:t xml:space="preserve">Admit that, in connection with The Claim, no licensed professional engineer inspected The Property on Your behalf before September 3, 2024.</w:t>
      </w:r>
    </w:p>
    <w:p>
      <w:pPr>
        <w:keepLines/>
        <w:spacing w:after="160"/>
        <w:ind w:left="720" w:hanging="576"/>
      </w:pPr>
      <w:r>
        <w:rPr>
          <w:b/>
          <w:bCs/>
        </w:rPr>
        <w:t xml:space="preserve">REQUEST FOR ADMISSION NO. 38:  </w:t>
      </w:r>
      <w:r>
        <w:t xml:space="preserve">Admit that Nicholas Brau did not inspect The Property before Your September 3, 2024 letter was issued.</w:t>
      </w:r>
    </w:p>
    <w:p>
      <w:pPr>
        <w:keepNext/>
        <w:keepLines/>
        <w:spacing w:before="200" w:after="120"/>
      </w:pPr>
      <w:r>
        <w:rPr>
          <w:b/>
          <w:bCs/>
          <w:i/>
          <w:iCs/>
        </w:rPr>
        <w:t xml:space="preserve">E.  The November 4, 2024 denial and the provisions it cited</w:t>
      </w:r>
    </w:p>
    <w:p>
      <w:pPr>
        <w:keepNext/>
        <w:keepLines/>
        <w:spacing w:after="160" w:line="276" w:lineRule="auto"/>
        <w:ind w:left="720"/>
      </w:pPr>
      <w:r>
        <w:rPr>
          <w:i/>
          <w:iCs/>
        </w:rPr>
        <w:t xml:space="preserve">Each provision below is quoted as it appears in The Coverage Outcome Attachment.</w:t>
      </w:r>
    </w:p>
    <w:p>
      <w:pPr>
        <w:keepLines/>
        <w:spacing w:after="160"/>
        <w:ind w:left="720" w:hanging="576"/>
      </w:pPr>
      <w:r>
        <w:rPr>
          <w:b/>
          <w:bCs/>
        </w:rPr>
        <w:t xml:space="preserve">REQUEST FOR ADMISSION NO. 39:  </w:t>
      </w:r>
      <w:r>
        <w:t xml:space="preserve">Admit that Your November 4, 2024 letter transmitted The Prieve Report to Plaintiffs as a basis for Your denial of The Claim.</w:t>
      </w:r>
    </w:p>
    <w:p>
      <w:pPr>
        <w:keepLines/>
        <w:spacing w:after="160"/>
        <w:ind w:left="720" w:hanging="576"/>
      </w:pPr>
      <w:r>
        <w:rPr>
          <w:b/>
          <w:bCs/>
        </w:rPr>
        <w:t xml:space="preserve">REQUEST FOR ADMISSION NO. 40:  </w:t>
      </w:r>
      <w:r>
        <w:t xml:space="preserve">Admit that The Coverage Outcome Attachment cites Section I.A.4 and Section I.B.6, “Inherent Vice or Latent Defect.”</w:t>
      </w:r>
    </w:p>
    <w:p>
      <w:pPr>
        <w:keepLines/>
        <w:spacing w:after="160"/>
        <w:ind w:left="720" w:hanging="576"/>
      </w:pPr>
      <w:r>
        <w:rPr>
          <w:b/>
          <w:bCs/>
        </w:rPr>
        <w:t xml:space="preserve">REQUEST FOR ADMISSION NO. 41:  </w:t>
      </w:r>
      <w:r>
        <w:t xml:space="preserve">Admit that The Coverage Outcome Attachment cites Section I.A.7, “Wear and tear or mechanical breakdown.”</w:t>
      </w:r>
    </w:p>
    <w:p>
      <w:pPr>
        <w:keepLines/>
        <w:spacing w:after="160"/>
        <w:ind w:left="720" w:hanging="576"/>
      </w:pPr>
      <w:r>
        <w:rPr>
          <w:b/>
          <w:bCs/>
        </w:rPr>
        <w:t xml:space="preserve">REQUEST FOR ADMISSION NO. 42:  </w:t>
      </w:r>
      <w:r>
        <w:t xml:space="preserve">Admit that The Coverage Outcome Attachment cites Section I.A.8, “Marring.”</w:t>
      </w:r>
    </w:p>
    <w:p>
      <w:pPr>
        <w:keepLines/>
        <w:spacing w:after="160"/>
        <w:ind w:left="720" w:hanging="576"/>
      </w:pPr>
      <w:r>
        <w:rPr>
          <w:b/>
          <w:bCs/>
        </w:rPr>
        <w:t xml:space="preserve">REQUEST FOR ADMISSION NO. 43:  </w:t>
      </w:r>
      <w:r>
        <w:t xml:space="preserve">Admit that The Coverage Outcome Attachment cites Section I.A.9 and Section I.B.9, “Corrosion, Deterioration, Decay or Rust.”</w:t>
      </w:r>
    </w:p>
    <w:p>
      <w:pPr>
        <w:keepLines/>
        <w:spacing w:after="160"/>
        <w:ind w:left="720" w:hanging="576"/>
      </w:pPr>
      <w:r>
        <w:rPr>
          <w:b/>
          <w:bCs/>
        </w:rPr>
        <w:t xml:space="preserve">REQUEST FOR ADMISSION NO. 44:  </w:t>
      </w:r>
      <w:r>
        <w:t xml:space="preserve">Admit that The Coverage Outcome Attachment cites Section I.B.4, “Neglect or Lack of Maintenance or Failure to Make Repairs.”</w:t>
      </w:r>
    </w:p>
    <w:p>
      <w:pPr>
        <w:keepLines/>
        <w:spacing w:after="160"/>
        <w:ind w:left="720" w:hanging="576"/>
      </w:pPr>
      <w:r>
        <w:rPr>
          <w:b/>
          <w:bCs/>
        </w:rPr>
        <w:t xml:space="preserve">REQUEST FOR ADMISSION NO. 45:  </w:t>
      </w:r>
      <w:r>
        <w:t xml:space="preserve">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46:  </w:t>
      </w:r>
      <w:r>
        <w:t xml:space="preserve">Admit that The Coverage Outcome Attachment cites Section I.B.8, “Wear and Tear, Deterioration or Mechanical Breakdown.”</w:t>
      </w:r>
    </w:p>
    <w:p>
      <w:pPr>
        <w:keepLines/>
        <w:spacing w:after="160"/>
        <w:ind w:left="720" w:hanging="576"/>
      </w:pPr>
      <w:r>
        <w:rPr>
          <w:b/>
          <w:bCs/>
        </w:rPr>
        <w:t xml:space="preserve">REQUEST FOR ADMISSION NO. 47:  </w:t>
      </w:r>
      <w:r>
        <w:t xml:space="preserve">Admit that the definition of “Marring” set out at paragraph 16 of The Coverage Outcome Attachment lists “denting” among its examples of marring.</w:t>
      </w:r>
    </w:p>
    <w:p>
      <w:pPr>
        <w:keepNext/>
        <w:keepLines/>
        <w:spacing w:before="200" w:after="120"/>
      </w:pPr>
      <w:r>
        <w:rPr>
          <w:b/>
          <w:bCs/>
          <w:i/>
          <w:iCs/>
        </w:rPr>
        <w:t xml:space="preserve">F.  The Marring provision and its hail exception</w:t>
      </w:r>
    </w:p>
    <w:p>
      <w:pPr>
        <w:keepNext/>
        <w:keepLines/>
        <w:spacing w:after="160" w:line="276" w:lineRule="auto"/>
        <w:ind w:left="720"/>
      </w:pPr>
      <w:r>
        <w:rPr>
          <w:i/>
          <w:iCs/>
        </w:rPr>
        <w:t xml:space="preserve">Requests 48 and 49 quote The Policy Form. Requests 50 and 51 concern The Coverage Outcome Attachment transmitted with Your November 4, 2024 letter, and are to be read with Request No. 47.</w:t>
      </w:r>
    </w:p>
    <w:p>
      <w:pPr>
        <w:keepLines/>
        <w:spacing w:after="160"/>
        <w:ind w:left="720" w:hanging="576"/>
      </w:pPr>
      <w:r>
        <w:rPr>
          <w:b/>
          <w:bCs/>
        </w:rPr>
        <w:t xml:space="preserve">REQUEST FOR ADMISSION NO. 48:  </w:t>
      </w:r>
      <w:r>
        <w:t xml:space="preserve">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49:  </w:t>
      </w:r>
      <w:r>
        <w:t xml:space="preserve">Admit that "windstorm or hail" is among the causes of loss listed immediately after the sentence quoted in the preceding request.</w:t>
      </w:r>
    </w:p>
    <w:p>
      <w:pPr>
        <w:keepLines/>
        <w:spacing w:after="160"/>
        <w:ind w:left="720" w:hanging="576"/>
      </w:pPr>
      <w:r>
        <w:rPr>
          <w:b/>
          <w:bCs/>
        </w:rPr>
        <w:t xml:space="preserve">REQUEST FOR ADMISSION NO. 50:  </w:t>
      </w:r>
      <w:r>
        <w:t xml:space="preserve">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51:  </w:t>
      </w:r>
      <w:r>
        <w:t xml:space="preserve">Admit that, for item 8 ("Marring") of subsection A, The Coverage Outcome Attachment sets out only the heading "8. Marring." followed by an ellipsis.</w:t>
      </w:r>
    </w:p>
    <w:p>
      <w:pPr>
        <w:keepNext/>
        <w:keepLines/>
        <w:spacing w:before="200" w:after="120"/>
      </w:pPr>
      <w:r>
        <w:rPr>
          <w:b/>
          <w:bCs/>
          <w:i/>
          <w:iCs/>
        </w:rPr>
        <w:t xml:space="preserve">G.  The Prieve engagement and the November 4, 2024 letter</w:t>
      </w:r>
    </w:p>
    <w:p>
      <w:pPr>
        <w:keepNext/>
        <w:keepLines/>
        <w:spacing w:after="160" w:line="276" w:lineRule="auto"/>
        <w:ind w:left="720"/>
      </w:pPr>
      <w:r>
        <w:rPr>
          <w:i/>
          <w:iCs/>
        </w:rPr>
        <w:t xml:space="preserve">Requests 52 through 57 concern the engagement of Prieve Engineering, LLC and Your November 4, 2024 letter, and are to be read with Requests Nos. 14, 39, and 58 through 65.</w:t>
      </w:r>
    </w:p>
    <w:p>
      <w:pPr>
        <w:keepLines/>
        <w:spacing w:after="160"/>
        <w:ind w:left="720" w:hanging="576"/>
      </w:pPr>
      <w:r>
        <w:rPr>
          <w:b/>
          <w:bCs/>
        </w:rPr>
        <w:t xml:space="preserve">REQUEST FOR ADMISSION NO. 52:  </w:t>
      </w:r>
      <w:r>
        <w:t xml:space="preserve">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53:  </w:t>
      </w:r>
      <w:r>
        <w:t xml:space="preserve">Admit that Nathan Prieve was not retained or specially employed by You in anticipation of litigation or preparation for trial within the meaning of Minn. R. Civ. P. 26.02(e)(2).</w:t>
      </w:r>
    </w:p>
    <w:p>
      <w:pPr>
        <w:keepLines/>
        <w:spacing w:after="160"/>
        <w:ind w:left="720" w:hanging="576"/>
      </w:pPr>
      <w:r>
        <w:rPr>
          <w:b/>
          <w:bCs/>
        </w:rPr>
        <w:t xml:space="preserve">REQUEST FOR ADMISSION NO. 54:  </w:t>
      </w:r>
      <w:r>
        <w:t xml:space="preserve">Admit that The Prieve Report states that Prieve Engineering, LLC visited The Property "Per the request of Nic Brau of Farmers Insurance."</w:t>
      </w:r>
    </w:p>
    <w:p>
      <w:pPr>
        <w:keepLines/>
        <w:spacing w:after="160"/>
        <w:ind w:left="720" w:hanging="576"/>
      </w:pPr>
      <w:r>
        <w:rPr>
          <w:b/>
          <w:bCs/>
        </w:rPr>
        <w:t xml:space="preserve">REQUEST FOR ADMISSION NO. 55:  </w:t>
      </w:r>
      <w:r>
        <w:t xml:space="preserve">Admit that The Prieve Report bears the report date November 4, 2024.</w:t>
      </w:r>
    </w:p>
    <w:p>
      <w:pPr>
        <w:keepLines/>
        <w:spacing w:after="160"/>
        <w:ind w:left="720" w:hanging="576"/>
      </w:pPr>
      <w:r>
        <w:rPr>
          <w:b/>
          <w:bCs/>
        </w:rPr>
        <w:t xml:space="preserve">REQUEST FOR ADMISSION NO. 56:  </w:t>
      </w:r>
      <w:r>
        <w:t xml:space="preserve">Admit that Your November 4, 2024 letter to Plaintiffs was signed by Nicholas Brau, Claims Spec Rep Prop, Fire Insurance Exchange.</w:t>
      </w:r>
    </w:p>
    <w:p>
      <w:pPr>
        <w:keepLines/>
        <w:spacing w:after="160"/>
        <w:ind w:left="720" w:hanging="576"/>
      </w:pPr>
      <w:r>
        <w:rPr>
          <w:b/>
          <w:bCs/>
        </w:rPr>
        <w:t xml:space="preserve">REQUEST FOR ADMISSION NO. 57:  </w:t>
      </w:r>
      <w:r>
        <w:t xml:space="preserve">Admit that Your November 4, 2024 letter to Plaintiffs stated, "Our investigation found the condition of the window and components to be from wear/tear as referrenced in the attached engineer report."</w:t>
      </w:r>
    </w:p>
    <w:p>
      <w:pPr>
        <w:keepNext/>
        <w:keepLines/>
        <w:spacing w:before="200" w:after="120"/>
      </w:pPr>
      <w:r>
        <w:rPr>
          <w:b/>
          <w:bCs/>
          <w:i/>
          <w:iCs/>
        </w:rPr>
        <w:t xml:space="preserve">H.  The Prieve Report and Photo Appendix A</w:t>
      </w:r>
    </w:p>
    <w:p>
      <w:pPr>
        <w:keepLines/>
        <w:spacing w:after="160"/>
        <w:ind w:left="720" w:hanging="576"/>
      </w:pPr>
      <w:r>
        <w:rPr>
          <w:b/>
          <w:bCs/>
        </w:rPr>
        <w:t xml:space="preserve">REQUEST FOR ADMISSION NO. 58:  </w:t>
      </w:r>
      <w:r>
        <w:t xml:space="preserve">Admit that You retained Prieve Engineering, LLC to “evaluate the condition of windows in the home as relates to hail.”</w:t>
      </w:r>
    </w:p>
    <w:p>
      <w:pPr>
        <w:keepLines/>
        <w:spacing w:after="160"/>
        <w:ind w:left="720" w:hanging="576"/>
      </w:pPr>
      <w:r>
        <w:rPr>
          <w:b/>
          <w:bCs/>
        </w:rPr>
        <w:t xml:space="preserve">REQUEST FOR ADMISSION NO. 59:  </w:t>
      </w:r>
      <w:r>
        <w:t xml:space="preserve">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60:  </w:t>
      </w:r>
      <w:r>
        <w:t xml:space="preserve">Admit that the National Weather Service Twin Cities/Chanhassen web page titled "Significant Wind and Hail in Minnesota July 13-14" (https://www.weather.gov/mpx/2024-07-13-SignificantWindandHail) states that a line of storms that developed on the evening of July 13, 2024 "led to numerous reports of hail and wind damage."</w:t>
      </w:r>
    </w:p>
    <w:p>
      <w:pPr>
        <w:keepLines/>
        <w:spacing w:after="160"/>
        <w:ind w:left="720" w:hanging="576"/>
      </w:pPr>
      <w:r>
        <w:rPr>
          <w:b/>
          <w:bCs/>
        </w:rPr>
        <w:t xml:space="preserve">REQUEST FOR ADMISSION NO. 61:  </w:t>
      </w:r>
      <w:r>
        <w:t xml:space="preserve">Admit that the National Weather Service Twin Cities/Chanhassen web page titled "Significant Wind and Hail in Minnesota July 13-14" lists a 48 MPH wind gust at "Eden Prairie AP" at 1:00 a.m. on July 14, 2024.</w:t>
      </w:r>
    </w:p>
    <w:p>
      <w:pPr>
        <w:keepLines/>
        <w:spacing w:after="160"/>
        <w:ind w:left="720" w:hanging="576"/>
      </w:pPr>
      <w:r>
        <w:rPr>
          <w:b/>
          <w:bCs/>
        </w:rPr>
        <w:t xml:space="preserve">REQUEST FOR ADMISSION NO. 62:  </w:t>
      </w:r>
      <w:r>
        <w:t xml:space="preserve">Admit that The Prieve Report contains no quantitative impact-force calculation.</w:t>
      </w:r>
    </w:p>
    <w:p>
      <w:pPr>
        <w:keepLines/>
        <w:spacing w:after="160"/>
        <w:ind w:left="720" w:hanging="576"/>
      </w:pPr>
      <w:r>
        <w:rPr>
          <w:b/>
          <w:bCs/>
        </w:rPr>
        <w:t xml:space="preserve">REQUEST FOR ADMISSION NO. 63:  </w:t>
      </w:r>
      <w:r>
        <w:t xml:space="preserve">Admit that The Prieve Report contains no terminal-velocity calculation.</w:t>
      </w:r>
    </w:p>
    <w:p>
      <w:pPr>
        <w:keepLines/>
        <w:spacing w:after="160"/>
        <w:ind w:left="720" w:hanging="576"/>
      </w:pPr>
      <w:r>
        <w:rPr>
          <w:b/>
          <w:bCs/>
        </w:rPr>
        <w:t xml:space="preserve">REQUEST FOR ADMISSION NO. 64:  </w:t>
      </w:r>
      <w:r>
        <w:t xml:space="preserve">Admit that The Prieve Report documents dents, marks, or indentations across at least twenty-five distinct windows at The Property.</w:t>
      </w:r>
    </w:p>
    <w:p>
      <w:pPr>
        <w:spacing w:after="160" w:line="276" w:lineRule="auto"/>
        <w:ind w:left="720"/>
      </w:pPr>
      <w:r>
        <w:rPr>
          <w:i/>
          <w:iCs/>
        </w:rPr>
        <w:t xml:space="preserve">See also Requests for Admission Nos. 82 through 106.</w:t>
      </w:r>
    </w:p>
    <w:p>
      <w:pPr>
        <w:keepLines/>
        <w:spacing w:after="160"/>
        <w:ind w:left="720" w:hanging="576"/>
      </w:pPr>
      <w:r>
        <w:rPr>
          <w:b/>
          <w:bCs/>
        </w:rPr>
        <w:t xml:space="preserve">REQUEST FOR ADMISSION NO. 65:  </w:t>
      </w:r>
      <w:r>
        <w:t xml:space="preserve">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66:  </w:t>
      </w:r>
      <w:r>
        <w:t xml:space="preserve">Admit that photograph A-42 of Photo Appendix A depicts a dent in a downspout extension at The Property.</w:t>
      </w:r>
    </w:p>
    <w:p>
      <w:pPr>
        <w:keepLines/>
        <w:spacing w:after="160"/>
        <w:ind w:left="720" w:hanging="576"/>
      </w:pPr>
      <w:r>
        <w:rPr>
          <w:b/>
          <w:bCs/>
        </w:rPr>
        <w:t xml:space="preserve">REQUEST FOR ADMISSION NO. 67:  </w:t>
      </w:r>
      <w:r>
        <w:t xml:space="preserve">Admit that photograph A-92 of Photo Appendix A depicts a dented downspout at The Property.</w:t>
      </w:r>
    </w:p>
    <w:p>
      <w:pPr>
        <w:keepLines/>
        <w:spacing w:after="160"/>
        <w:ind w:left="720" w:hanging="576"/>
      </w:pPr>
      <w:r>
        <w:rPr>
          <w:b/>
          <w:bCs/>
        </w:rPr>
        <w:t xml:space="preserve">REQUEST FOR ADMISSION NO. 68:  </w:t>
      </w:r>
      <w:r>
        <w:t xml:space="preserve">Admit that photograph A-93 of Photo Appendix A depicts a dented downspout at The Property.</w:t>
      </w:r>
    </w:p>
    <w:p>
      <w:pPr>
        <w:keepLines/>
        <w:spacing w:after="160"/>
        <w:ind w:left="720" w:hanging="576"/>
      </w:pPr>
      <w:r>
        <w:rPr>
          <w:b/>
          <w:bCs/>
        </w:rPr>
        <w:t xml:space="preserve">REQUEST FOR ADMISSION NO. 69:  </w:t>
      </w:r>
      <w:r>
        <w:t xml:space="preserve">Admit that photograph A-98 of Photo Appendix A depicts a dented downspout at The Property.</w:t>
      </w:r>
    </w:p>
    <w:p>
      <w:pPr>
        <w:keepLines/>
        <w:spacing w:after="160"/>
        <w:ind w:left="720" w:hanging="576"/>
      </w:pPr>
      <w:r>
        <w:rPr>
          <w:b/>
          <w:bCs/>
        </w:rPr>
        <w:t xml:space="preserve">REQUEST FOR ADMISSION NO. 70:  </w:t>
      </w:r>
      <w:r>
        <w:t xml:space="preserve">Admit that photograph A-99 of Photo Appendix A depicts a dented downspout at The Property.</w:t>
      </w:r>
    </w:p>
    <w:p>
      <w:pPr>
        <w:keepLines/>
        <w:spacing w:after="160"/>
        <w:ind w:left="720" w:hanging="576"/>
      </w:pPr>
      <w:r>
        <w:rPr>
          <w:b/>
          <w:bCs/>
        </w:rPr>
        <w:t xml:space="preserve">REQUEST FOR ADMISSION NO. 71:  </w:t>
      </w:r>
      <w:r>
        <w:t xml:space="preserve">Admit that photograph A-103 of Photo Appendix A depicts dented flashing at The Property.</w:t>
      </w:r>
    </w:p>
    <w:p>
      <w:pPr>
        <w:keepLines/>
        <w:spacing w:after="160"/>
        <w:ind w:left="720" w:hanging="576"/>
      </w:pPr>
      <w:r>
        <w:rPr>
          <w:b/>
          <w:bCs/>
        </w:rPr>
        <w:t xml:space="preserve">REQUEST FOR ADMISSION NO. 72:  </w:t>
      </w:r>
      <w:r>
        <w:t xml:space="preserve">Admit that Photo Appendix A is a genuine copy of the photographic appendix prepared by Prieve Engineering, LLC, File Number 241008.</w:t>
      </w:r>
    </w:p>
    <w:p>
      <w:pPr>
        <w:keepLines/>
        <w:spacing w:after="160"/>
        <w:ind w:left="720" w:hanging="576"/>
      </w:pPr>
      <w:r>
        <w:rPr>
          <w:b/>
          <w:bCs/>
        </w:rPr>
        <w:t xml:space="preserve">REQUEST FOR ADMISSION NO. 73:  </w:t>
      </w:r>
      <w:r>
        <w:t xml:space="preserve">Admit that "DOWNSPOUT EXTENSION AT FRONT, VIEW OF DENT AT UPPER EDGE" is the caption of photograph A-42 of Photo Appendix A.</w:t>
      </w:r>
    </w:p>
    <w:p>
      <w:pPr>
        <w:keepLines/>
        <w:spacing w:after="160"/>
        <w:ind w:left="720" w:hanging="576"/>
      </w:pPr>
      <w:r>
        <w:rPr>
          <w:b/>
          <w:bCs/>
        </w:rPr>
        <w:t xml:space="preserve">REQUEST FOR ADMISSION NO. 74:  </w:t>
      </w:r>
      <w:r>
        <w:t xml:space="preserve">Admit that "VIEW OF DOWNSPOUT, DENT PRESENT" is the caption of photograph A-92 of Photo Appendix A.</w:t>
      </w:r>
    </w:p>
    <w:p>
      <w:pPr>
        <w:keepLines/>
        <w:spacing w:after="160"/>
        <w:ind w:left="720" w:hanging="576"/>
      </w:pPr>
      <w:r>
        <w:rPr>
          <w:b/>
          <w:bCs/>
        </w:rPr>
        <w:t xml:space="preserve">REQUEST FOR ADMISSION NO. 75:  </w:t>
      </w:r>
      <w:r>
        <w:t xml:space="preserve">Admit that "ADJACENT AREA SHOWING DENT IN DOWNSPOUT" is the caption of photograph A-93 of Photo Appendix A.</w:t>
      </w:r>
    </w:p>
    <w:p>
      <w:pPr>
        <w:keepLines/>
        <w:spacing w:after="160"/>
        <w:ind w:left="720" w:hanging="576"/>
      </w:pPr>
      <w:r>
        <w:rPr>
          <w:b/>
          <w:bCs/>
        </w:rPr>
        <w:t xml:space="preserve">REQUEST FOR ADMISSION NO. 76:  </w:t>
      </w:r>
      <w:r>
        <w:t xml:space="preserve">Admit that "DOWNSPOUT AT EASET [sic] SIDE SHOWING DENT" is the caption of photograph A-98 of Photo Appendix A.</w:t>
      </w:r>
    </w:p>
    <w:p>
      <w:pPr>
        <w:keepLines/>
        <w:spacing w:after="160"/>
        <w:ind w:left="720" w:hanging="576"/>
      </w:pPr>
      <w:r>
        <w:rPr>
          <w:b/>
          <w:bCs/>
        </w:rPr>
        <w:t xml:space="preserve">REQUEST FOR ADMISSION NO. 77:  </w:t>
      </w:r>
      <w:r>
        <w:t xml:space="preserve">Admit that "DENT IN DOWNSPOUT WITH CREASE PRESENT" is the caption of photograph A-99 of Photo Appendix A.</w:t>
      </w:r>
    </w:p>
    <w:p>
      <w:pPr>
        <w:keepLines/>
        <w:spacing w:after="160"/>
        <w:ind w:left="720" w:hanging="576"/>
      </w:pPr>
      <w:r>
        <w:rPr>
          <w:b/>
          <w:bCs/>
        </w:rPr>
        <w:t xml:space="preserve">REQUEST FOR ADMISSION NO. 78:  </w:t>
      </w:r>
      <w:r>
        <w:t xml:space="preserve">Admit that "VIEW OF DENTS IN FLASHING AT BASE OF WALL ALONG DECK" is the caption of photograph A-103 of Photo Appendix A.</w:t>
      </w:r>
    </w:p>
    <w:p>
      <w:pPr>
        <w:keepLines/>
        <w:spacing w:after="160"/>
        <w:ind w:left="720" w:hanging="576"/>
      </w:pPr>
      <w:r>
        <w:rPr>
          <w:b/>
          <w:bCs/>
        </w:rPr>
        <w:t xml:space="preserve">REQUEST FOR ADMISSION NO. 79:  </w:t>
      </w:r>
      <w:r>
        <w:t xml:space="preserve">Admit that "DENT IN SCREEN AT DOOR WINDOW SCRAPE MARK PRESENT" is the caption of photograph A-141 of Photo Appendix A.</w:t>
      </w:r>
    </w:p>
    <w:p>
      <w:pPr>
        <w:keepLines/>
        <w:spacing w:after="160"/>
        <w:ind w:left="720" w:hanging="576"/>
      </w:pPr>
      <w:r>
        <w:rPr>
          <w:b/>
          <w:bCs/>
        </w:rPr>
        <w:t xml:space="preserve">REQUEST FOR ADMISSION NO. 80:  </w:t>
      </w:r>
      <w:r>
        <w:t xml:space="preserve">Admit that Photo Appendix A contains no photograph of the two-sash fixed window located on the rear elevation of the attached garage at The Property, immediately south of the garage rear-elevation window depicted at photographs A-213 through A-217.</w:t>
      </w:r>
    </w:p>
    <w:p>
      <w:pPr>
        <w:keepLines/>
        <w:spacing w:after="160"/>
        <w:ind w:left="720" w:hanging="576"/>
      </w:pPr>
      <w:r>
        <w:rPr>
          <w:b/>
          <w:bCs/>
        </w:rPr>
        <w:t xml:space="preserve">REQUEST FOR ADMISSION NO. 81:  </w:t>
      </w:r>
      <w:r>
        <w:t xml:space="preserve">Admit that no person acting for You or retained by You has inspected the window described in the preceding request.</w:t>
      </w:r>
    </w:p>
    <w:p>
      <w:pPr>
        <w:keepNext/>
        <w:keepLines/>
        <w:spacing w:before="200" w:after="120"/>
      </w:pPr>
      <w:r>
        <w:rPr>
          <w:b/>
          <w:bCs/>
          <w:i/>
          <w:iCs/>
        </w:rPr>
        <w:t xml:space="preserve">I.  Dents recorded in The Prieve Report</w:t>
      </w:r>
    </w:p>
    <w:p>
      <w:pPr>
        <w:keepNext/>
        <w:keepLines/>
        <w:spacing w:after="160" w:line="276" w:lineRule="auto"/>
        <w:ind w:left="720"/>
      </w:pPr>
      <w:r>
        <w:rPr>
          <w:i/>
          <w:iCs/>
        </w:rPr>
        <w:t xml:space="preserve">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To be read with Requests Nos. 58 through 65.</w:t>
      </w:r>
    </w:p>
    <w:p>
      <w:pPr>
        <w:keepLines/>
        <w:spacing w:after="160"/>
        <w:ind w:left="720" w:hanging="576"/>
      </w:pPr>
      <w:r>
        <w:rPr>
          <w:b/>
          <w:bCs/>
        </w:rPr>
        <w:t xml:space="preserve">REQUEST FOR ADMISSION NO. 82:  </w:t>
      </w:r>
      <w:r>
        <w:t xml:space="preserve">Admit that The Prieve Report is a genuine copy of the report prepared by Prieve Engineering, LLC, File Number 241008.</w:t>
      </w:r>
    </w:p>
    <w:p>
      <w:pPr>
        <w:keepLines/>
        <w:spacing w:after="160"/>
        <w:ind w:left="720" w:hanging="576"/>
      </w:pPr>
      <w:r>
        <w:rPr>
          <w:b/>
          <w:bCs/>
        </w:rPr>
        <w:t xml:space="preserve">REQUEST FOR ADMISSION NO. 83:  </w:t>
      </w:r>
      <w:r>
        <w:t xml:space="preserve">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84:  </w:t>
      </w:r>
      <w:r>
        <w:t xml:space="preserve">Admit that the dents described on page 4 of The Prieve Report in the sentence "Two dents with sharp marks/indentations appear long the left side of the left sash as shown in photograph A-45" were present at The Property on October 9, 2024.</w:t>
      </w:r>
    </w:p>
    <w:p>
      <w:pPr>
        <w:keepLines/>
        <w:spacing w:after="160"/>
        <w:ind w:left="720" w:hanging="576"/>
      </w:pPr>
      <w:r>
        <w:rPr>
          <w:b/>
          <w:bCs/>
        </w:rPr>
        <w:t xml:space="preserve">REQUEST FOR ADMISSION NO. 85:  </w:t>
      </w:r>
      <w:r>
        <w:t xml:space="preserve">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86:  </w:t>
      </w:r>
      <w:r>
        <w:t xml:space="preserve">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87:  </w:t>
      </w:r>
      <w:r>
        <w:t xml:space="preserve">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88:  </w:t>
      </w:r>
      <w:r>
        <w:t xml:space="preserve">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89:  </w:t>
      </w:r>
      <w:r>
        <w:t xml:space="preserve">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90:  </w:t>
      </w:r>
      <w:r>
        <w:t xml:space="preserve">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91:  </w:t>
      </w:r>
      <w:r>
        <w:t xml:space="preserve">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92:  </w:t>
      </w:r>
      <w:r>
        <w:t xml:space="preserve">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93:  </w:t>
      </w:r>
      <w:r>
        <w:t xml:space="preserve">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94:  </w:t>
      </w:r>
      <w:r>
        <w:t xml:space="preserve">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95:  </w:t>
      </w:r>
      <w:r>
        <w:t xml:space="preserve">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96:  </w:t>
      </w:r>
      <w:r>
        <w:t xml:space="preserve">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97:  </w:t>
      </w:r>
      <w:r>
        <w:t xml:space="preserve">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98:  </w:t>
      </w:r>
      <w:r>
        <w:t xml:space="preserve">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99:  </w:t>
      </w:r>
      <w:r>
        <w:t xml:space="preserve">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100:  </w:t>
      </w:r>
      <w:r>
        <w:t xml:space="preserve">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101:  </w:t>
      </w:r>
      <w:r>
        <w:t xml:space="preserve">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102:  </w:t>
      </w:r>
      <w:r>
        <w:t xml:space="preserve">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103:  </w:t>
      </w:r>
      <w:r>
        <w:t xml:space="preserve">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104:  </w:t>
      </w:r>
      <w:r>
        <w:t xml:space="preserve">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105:  </w:t>
      </w:r>
      <w:r>
        <w:t xml:space="preserve">Admit that The Prieve Report does not state the size of any hailstone that fell at The Property on July 13 or 14, 2024.</w:t>
      </w:r>
    </w:p>
    <w:p>
      <w:pPr>
        <w:keepLines/>
        <w:spacing w:after="160"/>
        <w:ind w:left="720" w:hanging="576"/>
      </w:pPr>
      <w:r>
        <w:rPr>
          <w:b/>
          <w:bCs/>
        </w:rPr>
        <w:t xml:space="preserve">REQUEST FOR ADMISSION NO. 106:  </w:t>
      </w:r>
      <w:r>
        <w:t xml:space="preserve">Admit that The Prieve Report does not state the minimum hailstone size required to dent the window frames or sashes at The Property.</w:t>
      </w:r>
    </w:p>
    <w:p>
      <w:pPr>
        <w:keepNext/>
        <w:keepLines/>
        <w:spacing w:before="200" w:after="120"/>
      </w:pPr>
      <w:r>
        <w:rPr>
          <w:b/>
          <w:bCs/>
          <w:i/>
          <w:iCs/>
        </w:rPr>
        <w:t xml:space="preserve">J.  The 2020 Claim file and the dents recorded in The Prieve Report</w:t>
      </w:r>
    </w:p>
    <w:p>
      <w:pPr>
        <w:keepNext/>
        <w:keepLines/>
        <w:spacing w:after="160" w:line="276" w:lineRule="auto"/>
        <w:ind w:left="720"/>
      </w:pPr>
      <w:r>
        <w:rPr>
          <w:i/>
          <w:iCs/>
        </w:rPr>
        <w:t xml:space="preserve">Each Request in this section concerns Your claim file for The 2020 Claim and a dent or indentation identified by the sentence of The Prieve Report quoted in the Request. To be read with Requests Nos. 83 through 102 and 125 through 131.</w:t>
      </w:r>
    </w:p>
    <w:p>
      <w:pPr>
        <w:keepLines/>
        <w:spacing w:after="160"/>
        <w:ind w:left="720" w:hanging="576"/>
      </w:pPr>
      <w:r>
        <w:rPr>
          <w:b/>
          <w:bCs/>
        </w:rPr>
        <w:t xml:space="preserve">REQUEST FOR ADMISSION NO. 107:  </w:t>
      </w:r>
      <w:r>
        <w:t xml:space="preserve">Admit that no document in Your claim file for The 2020 Claim, including the inspection photographs dated October 13, 2020, records the dents described on page 4 of The Prieve Report in the sentence "Two dents with sharp marks/indentations appear long the left side of the left sash as shown in photograph A-45."</w:t>
      </w:r>
    </w:p>
    <w:p>
      <w:pPr>
        <w:keepLines/>
        <w:spacing w:after="160"/>
        <w:ind w:left="720" w:hanging="576"/>
      </w:pPr>
      <w:r>
        <w:rPr>
          <w:b/>
          <w:bCs/>
        </w:rPr>
        <w:t xml:space="preserve">REQUEST FOR ADMISSION NO. 108:  </w:t>
      </w:r>
      <w:r>
        <w:t xml:space="preserve">Admit that no document in Your claim file for The 2020 Claim, including the inspection photographs dated October 13, 2020, records the dent described on page 4 of The Prieve Report in the sentence "A dent appears in a window sash with a scrape mark present inside the dent as shown in photograph A-64."</w:t>
      </w:r>
    </w:p>
    <w:p>
      <w:pPr>
        <w:keepLines/>
        <w:spacing w:after="160"/>
        <w:ind w:left="720" w:hanging="576"/>
      </w:pPr>
      <w:r>
        <w:rPr>
          <w:b/>
          <w:bCs/>
        </w:rPr>
        <w:t xml:space="preserve">REQUEST FOR ADMISSION NO. 109:  </w:t>
      </w:r>
      <w:r>
        <w:t xml:space="preserve">Admit that no document in Your claim file for The 2020 Claim, including the inspection photographs dated October 13, 2020, records the dent described on page 5 of The Prieve Report in the sentence "A dent with scrape marks was observed in the frame of the upper southeast facing window as shown in photograph A-107."</w:t>
      </w:r>
    </w:p>
    <w:p>
      <w:pPr>
        <w:keepLines/>
        <w:spacing w:after="160"/>
        <w:ind w:left="720" w:hanging="576"/>
      </w:pPr>
      <w:r>
        <w:rPr>
          <w:b/>
          <w:bCs/>
        </w:rPr>
        <w:t xml:space="preserve">REQUEST FOR ADMISSION NO. 110:  </w:t>
      </w:r>
      <w:r>
        <w:t xml:space="preserve">Admit that no document in Your claim file for The 2020 Claim, including the inspection photographs dated October 13, 2020, records the indentation described on page 5 of The Prieve Report in the sentence "An indentation appears on the left side of the center window accessory groove not consistent with hail along with a mark in the frame with loss of finishes as shown in photograph A-113."</w:t>
      </w:r>
    </w:p>
    <w:p>
      <w:pPr>
        <w:keepLines/>
        <w:spacing w:after="160"/>
        <w:ind w:left="720" w:hanging="576"/>
      </w:pPr>
      <w:r>
        <w:rPr>
          <w:b/>
          <w:bCs/>
        </w:rPr>
        <w:t xml:space="preserve">REQUEST FOR ADMISSION NO. 111:  </w:t>
      </w:r>
      <w:r>
        <w:t xml:space="preserve">Admit that no document in Your claim file for The 2020 Claim, including the inspection photographs dated October 13, 2020, records the dents described on page 5 of The Prieve Report in the sentence "Two dents appear in the face of the sash at the lower left corner of the main window with scrape marks present inside and around areas of dents."</w:t>
      </w:r>
    </w:p>
    <w:p>
      <w:pPr>
        <w:keepLines/>
        <w:spacing w:after="160"/>
        <w:ind w:left="720" w:hanging="576"/>
      </w:pPr>
      <w:r>
        <w:rPr>
          <w:b/>
          <w:bCs/>
        </w:rPr>
        <w:t xml:space="preserve">REQUEST FOR ADMISSION NO. 112:  </w:t>
      </w:r>
      <w:r>
        <w:t xml:space="preserve">Admit that no document in Your claim file for The 2020 Claim, including the inspection photographs dated October 13, 2020, records the dent described on page 5 of The Prieve Report in the sentence "A dent with marks present appears in the face of the drip cap of the upper center window unit."</w:t>
      </w:r>
    </w:p>
    <w:p>
      <w:pPr>
        <w:keepLines/>
        <w:spacing w:after="160"/>
        <w:ind w:left="720" w:hanging="576"/>
      </w:pPr>
      <w:r>
        <w:rPr>
          <w:b/>
          <w:bCs/>
        </w:rPr>
        <w:t xml:space="preserve">REQUEST FOR ADMISSION NO. 113:  </w:t>
      </w:r>
      <w:r>
        <w:t xml:space="preserve">Admit that no document in Your claim file for The 2020 Claim, including the inspection photographs dated October 13, 2020, records the dent described on page 5 of The Prieve Report in the sentence "A dent appears in the bottom accessory groove of the upper northeast facing window not consistent with hail."</w:t>
      </w:r>
    </w:p>
    <w:p>
      <w:pPr>
        <w:keepLines/>
        <w:spacing w:after="160"/>
        <w:ind w:left="720" w:hanging="576"/>
      </w:pPr>
      <w:r>
        <w:rPr>
          <w:b/>
          <w:bCs/>
        </w:rPr>
        <w:t xml:space="preserve">REQUEST FOR ADMISSION NO. 114:  </w:t>
      </w:r>
      <w:r>
        <w:t xml:space="preserve">Admit that no document in Your claim file for The 2020 Claim, including the inspection photographs dated October 13, 2020, records the dent described on page 5 of The Prieve Report in the sentence "A dent appears along the left accessory groove of the southeast facing window not consistent with hail."</w:t>
      </w:r>
    </w:p>
    <w:p>
      <w:pPr>
        <w:keepLines/>
        <w:spacing w:after="160"/>
        <w:ind w:left="720" w:hanging="576"/>
      </w:pPr>
      <w:r>
        <w:rPr>
          <w:b/>
          <w:bCs/>
        </w:rPr>
        <w:t xml:space="preserve">REQUEST FOR ADMISSION NO. 115:  </w:t>
      </w:r>
      <w:r>
        <w:t xml:space="preserve">Admit that no document in Your claim file for The 2020 Claim, including the inspection photographs dated October 13, 2020, records the dent described on page 5 of The Prieve Report in the sentence "Various scrape marks and a dent appear along the bottom frame of the center window not consistent with hail."</w:t>
      </w:r>
    </w:p>
    <w:p>
      <w:pPr>
        <w:keepLines/>
        <w:spacing w:after="160"/>
        <w:ind w:left="720" w:hanging="576"/>
      </w:pPr>
      <w:r>
        <w:rPr>
          <w:b/>
          <w:bCs/>
        </w:rPr>
        <w:t xml:space="preserve">REQUEST FOR ADMISSION NO. 116:  </w:t>
      </w:r>
      <w:r>
        <w:t xml:space="preserve">Admit that no document in Your claim file for The 2020 Claim, including the inspection photographs dated October 13, 2020, records the dents described on page 5 of The Prieve Report in the sentence "Dents with scrape marks appear at the lower left corner of the sash of the northeast facing window not consistent with hail."</w:t>
      </w:r>
    </w:p>
    <w:p>
      <w:pPr>
        <w:keepLines/>
        <w:spacing w:after="160"/>
        <w:ind w:left="720" w:hanging="576"/>
      </w:pPr>
      <w:r>
        <w:rPr>
          <w:b/>
          <w:bCs/>
        </w:rPr>
        <w:t xml:space="preserve">REQUEST FOR ADMISSION NO. 117:  </w:t>
      </w:r>
      <w:r>
        <w:t xml:space="preserve">Admit that no document in Your claim file for The 2020 Claim, including the inspection photographs dated October 13, 2020, records the dent described on page 5 of The Prieve Report in the sentence "A dent appears along the bottom accessory groove not consistent with hail."</w:t>
      </w:r>
    </w:p>
    <w:p>
      <w:pPr>
        <w:keepLines/>
        <w:spacing w:after="160"/>
        <w:ind w:left="720" w:hanging="576"/>
      </w:pPr>
      <w:r>
        <w:rPr>
          <w:b/>
          <w:bCs/>
        </w:rPr>
        <w:t xml:space="preserve">REQUEST FOR ADMISSION NO. 118:  </w:t>
      </w:r>
      <w:r>
        <w:t xml:space="preserve">Admit that no document in Your claim file for The 2020 Claim, including the inspection photographs dated October 13, 2020, records the dent described on page 5 of The Prieve Report in the sentence "A similar dent appears along the left side as shown in photograph A-163 not consistent with hail."</w:t>
      </w:r>
    </w:p>
    <w:p>
      <w:pPr>
        <w:keepLines/>
        <w:spacing w:after="160"/>
        <w:ind w:left="720" w:hanging="576"/>
      </w:pPr>
      <w:r>
        <w:rPr>
          <w:b/>
          <w:bCs/>
        </w:rPr>
        <w:t xml:space="preserve">REQUEST FOR ADMISSION NO. 119:  </w:t>
      </w:r>
      <w:r>
        <w:t xml:space="preserve">Admit that no document in Your claim file for The 2020 Claim, including the inspection photographs dated October 13, 2020, records the dents described on page 5 of The Prieve Report in the sentence "Scrape marks and dents with sharp marks appear at the southeast facing window as shown in photographs A-165 and A-166."</w:t>
      </w:r>
    </w:p>
    <w:p>
      <w:pPr>
        <w:keepLines/>
        <w:spacing w:after="160"/>
        <w:ind w:left="720" w:hanging="576"/>
      </w:pPr>
      <w:r>
        <w:rPr>
          <w:b/>
          <w:bCs/>
        </w:rPr>
        <w:t xml:space="preserve">REQUEST FOR ADMISSION NO. 120:  </w:t>
      </w:r>
      <w:r>
        <w:t xml:space="preserve">Admit that no document in Your claim file for The 2020 Claim, including the inspection photographs dated October 13, 2020, records the dent described on page 5 of The Prieve Report in the sentence "A dent was observed along the bottom accessory groove of the northeast facing window as shown in photograph A-174."</w:t>
      </w:r>
    </w:p>
    <w:p>
      <w:pPr>
        <w:keepLines/>
        <w:spacing w:after="160"/>
        <w:ind w:left="720" w:hanging="576"/>
      </w:pPr>
      <w:r>
        <w:rPr>
          <w:b/>
          <w:bCs/>
        </w:rPr>
        <w:t xml:space="preserve">REQUEST FOR ADMISSION NO. 121:  </w:t>
      </w:r>
      <w:r>
        <w:t xml:space="preserve">Admit that no document in Your claim file for The 2020 Claim, including the inspection photographs dated October 13, 2020, records the dent described on page 5 of The Prieve Report in the sentence "A dent appears in the bottom accessory groove of the window not consistent with hail."</w:t>
      </w:r>
    </w:p>
    <w:p>
      <w:pPr>
        <w:keepLines/>
        <w:spacing w:after="160"/>
        <w:ind w:left="720" w:hanging="576"/>
      </w:pPr>
      <w:r>
        <w:rPr>
          <w:b/>
          <w:bCs/>
        </w:rPr>
        <w:t xml:space="preserve">REQUEST FOR ADMISSION NO. 122:  </w:t>
      </w:r>
      <w:r>
        <w:t xml:space="preserve">Admit that no document in Your claim file for The 2020 Claim, including the inspection photographs dated October 13, 2020, records the dent described on page 5 of The Prieve Report in the sentence "A scrape mark and dent appear at the right side of the east facing window not consistent with hail."</w:t>
      </w:r>
    </w:p>
    <w:p>
      <w:pPr>
        <w:keepLines/>
        <w:spacing w:after="160"/>
        <w:ind w:left="720" w:hanging="576"/>
      </w:pPr>
      <w:r>
        <w:rPr>
          <w:b/>
          <w:bCs/>
        </w:rPr>
        <w:t xml:space="preserve">REQUEST FOR ADMISSION NO. 123:  </w:t>
      </w:r>
      <w:r>
        <w:t xml:space="preserve">Admit that no document in Your claim file for The 2020 Claim, including the inspection photographs dated October 13, 2020, records the dent described on page 6 of The Prieve Report in the sentence "A dent appears in the left accessory groove similar to those observed elsewhere."</w:t>
      </w:r>
    </w:p>
    <w:p>
      <w:pPr>
        <w:keepLines/>
        <w:spacing w:after="160"/>
        <w:ind w:left="720" w:hanging="576"/>
      </w:pPr>
      <w:r>
        <w:rPr>
          <w:b/>
          <w:bCs/>
        </w:rPr>
        <w:t xml:space="preserve">REQUEST FOR ADMISSION NO. 124:  </w:t>
      </w:r>
      <w:r>
        <w:t xml:space="preserve">Admit that no document in Your claim file for The 2020 Claim, including the inspection photographs dated October 13, 2020, records the dent described on page 6 of The Prieve Report in the sentence "A dent appears in the left accessory groove at the lower corner of the window."</w:t>
      </w:r>
    </w:p>
    <w:p>
      <w:pPr>
        <w:keepNext/>
        <w:keepLines/>
        <w:spacing w:before="200" w:after="120"/>
      </w:pPr>
      <w:r>
        <w:rPr>
          <w:b/>
          <w:bCs/>
          <w:i/>
          <w:iCs/>
        </w:rPr>
        <w:t xml:space="preserve">K.  The 2020 Claim</w:t>
      </w:r>
    </w:p>
    <w:p>
      <w:pPr>
        <w:keepLines/>
        <w:spacing w:after="160"/>
        <w:ind w:left="720" w:hanging="576"/>
      </w:pPr>
      <w:r>
        <w:rPr>
          <w:b/>
          <w:bCs/>
        </w:rPr>
        <w:t xml:space="preserve">REQUEST FOR ADMISSION NO. 125:  </w:t>
      </w:r>
      <w:r>
        <w:t xml:space="preserve">Admit that line item 1 of Your February 18, 2022 estimate for The 2020 Claim (estimate "YIBIAO_LU2") reads "R&amp;R Wood window - casement, 12-23 sf" and states a quantity of 2.00 EA.</w:t>
      </w:r>
    </w:p>
    <w:p>
      <w:pPr>
        <w:keepLines/>
        <w:spacing w:after="160"/>
        <w:ind w:left="720" w:hanging="576"/>
      </w:pPr>
      <w:r>
        <w:rPr>
          <w:b/>
          <w:bCs/>
        </w:rPr>
        <w:t xml:space="preserve">REQUEST FOR ADMISSION NO. 126:  </w:t>
      </w:r>
      <w:r>
        <w:t xml:space="preserve">Admit that the only line items in Your February 18, 2022 estimate for The 2020 Claim (estimate "YIBIAO_LU2")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127:  </w:t>
      </w:r>
      <w:r>
        <w:t xml:space="preserve">Admit that Your February 18, 2022 estimate for The 2020 Claim (estimate "YIBIAO_LU2") states "Type of Loss: Hail."</w:t>
      </w:r>
    </w:p>
    <w:p>
      <w:pPr>
        <w:keepLines/>
        <w:spacing w:after="160"/>
        <w:ind w:left="720" w:hanging="576"/>
      </w:pPr>
      <w:r>
        <w:rPr>
          <w:b/>
          <w:bCs/>
        </w:rPr>
        <w:t xml:space="preserve">REQUEST FOR ADMISSION NO. 128:  </w:t>
      </w:r>
      <w:r>
        <w:t xml:space="preserve">Admit that You made payment to Plaintiff Yibiao Lu on The 2020 Claim.</w:t>
      </w:r>
    </w:p>
    <w:p>
      <w:pPr>
        <w:keepLines/>
        <w:spacing w:after="160"/>
        <w:ind w:left="720" w:hanging="576"/>
      </w:pPr>
      <w:r>
        <w:rPr>
          <w:b/>
          <w:bCs/>
        </w:rPr>
        <w:t xml:space="preserve">REQUEST FOR ADMISSION NO. 129:  </w:t>
      </w:r>
      <w:r>
        <w:t xml:space="preserve">Admit that Your February 18, 2022 estimate for The 2020 Claim (estimate "YIBIAO_LU2") does not identify the location at The Property of the item or items addressed by line item 1.</w:t>
      </w:r>
    </w:p>
    <w:p>
      <w:pPr>
        <w:keepLines/>
        <w:spacing w:after="160"/>
        <w:ind w:left="720" w:hanging="576"/>
      </w:pPr>
      <w:r>
        <w:rPr>
          <w:b/>
          <w:bCs/>
        </w:rPr>
        <w:t xml:space="preserve">REQUEST FOR ADMISSION NO. 130:  </w:t>
      </w:r>
      <w:r>
        <w:t xml:space="preserve">Admit that Your claim file for The 2020 Claim, including any inspection photographs dated October 13, 2020, identifies no dented window or sash at The Property other than the items addressed by line item 1 ("R&amp;R Wood window - casement, 12-23 sf") of Your February 18, 2022 estimate for The 2020 Claim (estimate "YIBIAO_LU2").</w:t>
      </w:r>
    </w:p>
    <w:p>
      <w:pPr>
        <w:keepLines/>
        <w:spacing w:after="160"/>
        <w:ind w:left="720" w:hanging="576"/>
      </w:pPr>
      <w:r>
        <w:rPr>
          <w:b/>
          <w:bCs/>
        </w:rPr>
        <w:t xml:space="preserve">REQUEST FOR ADMISSION NO. 131:  </w:t>
      </w:r>
      <w:r>
        <w:t xml:space="preserve">Admit that Your claim records for The Property identify no hail loss with a date of loss after September 5, 2020, other than The Claim.</w:t>
      </w:r>
    </w:p>
    <w:p>
      <w:pPr>
        <w:keepNext/>
        <w:keepLines/>
        <w:spacing w:before="200" w:after="120"/>
      </w:pPr>
      <w:r>
        <w:rPr>
          <w:b/>
          <w:bCs/>
          <w:i/>
          <w:iCs/>
        </w:rPr>
        <w:t xml:space="preserve">L.  The engineer-report requirement and Plaintiffs' submissions</w:t>
      </w:r>
    </w:p>
    <w:p>
      <w:pPr>
        <w:keepLines/>
        <w:spacing w:after="160"/>
        <w:ind w:left="720" w:hanging="576"/>
      </w:pPr>
      <w:r>
        <w:rPr>
          <w:b/>
          <w:bCs/>
        </w:rPr>
        <w:t xml:space="preserve">REQUEST FOR ADMISSION NO. 132:  </w:t>
      </w:r>
      <w:r>
        <w:t xml:space="preserve">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133:  </w:t>
      </w:r>
      <w:r>
        <w:t xml:space="preserve">Admit that You received Plaintiffs' January 31, 2025 submission concerning post-2020 storm activity and gutter replacement.</w:t>
      </w:r>
    </w:p>
    <w:p>
      <w:pPr>
        <w:keepLines/>
        <w:spacing w:after="160"/>
        <w:ind w:left="720" w:hanging="576"/>
      </w:pPr>
      <w:r>
        <w:rPr>
          <w:b/>
          <w:bCs/>
        </w:rPr>
        <w:t xml:space="preserve">REQUEST FOR ADMISSION NO. 134:  </w:t>
      </w:r>
      <w:r>
        <w:t xml:space="preserve">Admit that You received Plaintiffs' February 10, 2025 submission containing City of Eden Prairie permit records and a neighbor canvass.</w:t>
      </w:r>
    </w:p>
    <w:p>
      <w:pPr>
        <w:keepLines/>
        <w:spacing w:after="160"/>
        <w:ind w:left="720" w:hanging="576"/>
      </w:pPr>
      <w:r>
        <w:rPr>
          <w:b/>
          <w:bCs/>
        </w:rPr>
        <w:t xml:space="preserve">REQUEST FOR ADMISSION NO. 135:  </w:t>
      </w:r>
      <w:r>
        <w:t xml:space="preserve">Admit that You received, directly or through Your agent Peter Pietila, Plaintiffs' May 28, 2025 submission containing National Weather Service and Interactive Hail Maps material.</w:t>
      </w:r>
    </w:p>
    <w:p>
      <w:pPr>
        <w:keepLines/>
        <w:spacing w:after="160"/>
        <w:ind w:left="720" w:hanging="576"/>
      </w:pPr>
      <w:r>
        <w:rPr>
          <w:b/>
          <w:bCs/>
        </w:rPr>
        <w:t xml:space="preserve">REQUEST FOR ADMISSION NO. 136:  </w:t>
      </w:r>
      <w:r>
        <w:t xml:space="preserve">Admit that You did not reopen The Claim after receiving the submissions identified in the three preceding requests.</w:t>
      </w:r>
    </w:p>
    <w:p>
      <w:pPr>
        <w:keepNext/>
        <w:keepLines/>
        <w:spacing w:before="200" w:after="120"/>
      </w:pPr>
      <w:r>
        <w:rPr>
          <w:b/>
          <w:bCs/>
          <w:i/>
          <w:iCs/>
        </w:rPr>
        <w:t xml:space="preserve">M.  Missing records and non-payment</w:t>
      </w:r>
    </w:p>
    <w:p>
      <w:pPr>
        <w:keepLines/>
        <w:spacing w:after="160"/>
        <w:ind w:left="720" w:hanging="576"/>
      </w:pPr>
      <w:r>
        <w:rPr>
          <w:b/>
          <w:bCs/>
        </w:rPr>
        <w:t xml:space="preserve">REQUEST FOR ADMISSION NO. 137:  </w:t>
      </w:r>
      <w:r>
        <w:t xml:space="preserve">Admit that Your October 10, 2025 letter to Plaintiffs stated, "The file does not contain a report on the requested date."</w:t>
      </w:r>
    </w:p>
    <w:p>
      <w:pPr>
        <w:keepLines/>
        <w:spacing w:after="160"/>
        <w:ind w:left="720" w:hanging="576"/>
      </w:pPr>
      <w:r>
        <w:rPr>
          <w:b/>
          <w:bCs/>
        </w:rPr>
        <w:t xml:space="preserve">REQUEST FOR ADMISSION NO. 138:  </w:t>
      </w:r>
      <w:r>
        <w:t xml:space="preserve">Admit that the "requested date" referred to in the statement quoted in the preceding request was September 6, 2024.</w:t>
      </w:r>
    </w:p>
    <w:p>
      <w:pPr>
        <w:keepLines/>
        <w:spacing w:after="160"/>
        <w:ind w:left="720" w:hanging="576"/>
      </w:pPr>
      <w:r>
        <w:rPr>
          <w:b/>
          <w:bCs/>
        </w:rPr>
        <w:t xml:space="preserve">REQUEST FOR ADMISSION NO. 139:  </w:t>
      </w:r>
      <w:r>
        <w:t xml:space="preserve">Admit that You have not produced to Plaintiffs any written report of Nicholas Brau's September 6, 2024 inspection.</w:t>
      </w:r>
    </w:p>
    <w:p>
      <w:pPr>
        <w:keepLines/>
        <w:spacing w:after="160"/>
        <w:ind w:left="720" w:hanging="576"/>
      </w:pPr>
      <w:r>
        <w:rPr>
          <w:b/>
          <w:bCs/>
        </w:rPr>
        <w:t xml:space="preserve">REQUEST FOR ADMISSION NO. 140:  </w:t>
      </w:r>
      <w:r>
        <w:t xml:space="preserve">Admit that You have paid Plaintiffs nothing on The Claim.</w:t>
      </w:r>
    </w:p>
    <w:p>
      <w:pPr>
        <w:spacing w:after="160" w:line="276" w:lineRule="auto"/>
        <w:ind w:left="720"/>
      </w:pPr>
      <w:r>
        <w:rPr>
          <w:i/>
          <w:iCs/>
        </w:rPr>
        <w:t xml:space="preserve">See also Request for Admission No. 27.</w:t>
      </w:r>
    </w:p>
    <w:p>
      <w:pPr>
        <w:keepLines/>
        <w:spacing w:after="160"/>
        <w:ind w:left="720" w:hanging="576"/>
      </w:pPr>
      <w:r>
        <w:rPr>
          <w:b/>
          <w:bCs/>
        </w:rPr>
        <w:t xml:space="preserve">REQUEST FOR ADMISSION NO. 141:  </w:t>
      </w:r>
      <w:r>
        <w:t xml:space="preserve">Admit that You have made no payment of any kind to any contractor, repair firm, or other third party for the repair or replacement of any part of The Property on account of the July 13, 2024 loss, including any payment for emergency or temporary repairs.</w:t>
      </w:r>
    </w:p>
    <w:p>
      <w:pPr>
        <w:keepNext/>
        <w:keepLines/>
        <w:spacing w:before="200" w:after="120"/>
      </w:pPr>
      <w:r>
        <w:rPr>
          <w:b/>
          <w:bCs/>
          <w:i/>
          <w:iCs/>
        </w:rPr>
        <w:t xml:space="preserve">N.  Claim handlers and the September 6, 2024 inspection records</w:t>
      </w:r>
    </w:p>
    <w:p>
      <w:pPr>
        <w:keepNext/>
        <w:keepLines/>
        <w:spacing w:after="160" w:line="276" w:lineRule="auto"/>
        <w:ind w:left="720"/>
      </w:pPr>
      <w:r>
        <w:rPr>
          <w:i/>
          <w:iCs/>
        </w:rPr>
        <w:t xml:space="preserve">Requests 142 through 151 concern the persons who handled The Claim and the records of the September 6, 2024 inspection, and are to be read with Requests Nos. 8 through 12, 34, and 137 through 139.</w:t>
      </w:r>
    </w:p>
    <w:p>
      <w:pPr>
        <w:keepLines/>
        <w:spacing w:after="160"/>
        <w:ind w:left="720" w:hanging="576"/>
      </w:pPr>
      <w:r>
        <w:rPr>
          <w:b/>
          <w:bCs/>
        </w:rPr>
        <w:t xml:space="preserve">REQUEST FOR ADMISSION NO. 142:  </w:t>
      </w:r>
      <w:r>
        <w:t xml:space="preserve">Admit that Christian Dudley acted on behalf of Fire Insurance Exchange in handling The Claim.</w:t>
      </w:r>
    </w:p>
    <w:p>
      <w:pPr>
        <w:keepLines/>
        <w:spacing w:after="160"/>
        <w:ind w:left="720" w:hanging="576"/>
      </w:pPr>
      <w:r>
        <w:rPr>
          <w:b/>
          <w:bCs/>
        </w:rPr>
        <w:t xml:space="preserve">REQUEST FOR ADMISSION NO. 143:  </w:t>
      </w:r>
      <w:r>
        <w:t xml:space="preserve">Admit that Nicholas Brau acted on behalf of Fire Insurance Exchange in handling The Claim.</w:t>
      </w:r>
    </w:p>
    <w:p>
      <w:pPr>
        <w:keepLines/>
        <w:spacing w:after="160"/>
        <w:ind w:left="720" w:hanging="576"/>
      </w:pPr>
      <w:r>
        <w:rPr>
          <w:b/>
          <w:bCs/>
        </w:rPr>
        <w:t xml:space="preserve">REQUEST FOR ADMISSION NO. 144:  </w:t>
      </w:r>
      <w:r>
        <w:t xml:space="preserve">Admit that Bradlee Monson acted on behalf of Fire Insurance Exchange in handling The Claim.</w:t>
      </w:r>
    </w:p>
    <w:p>
      <w:pPr>
        <w:keepLines/>
        <w:spacing w:after="160"/>
        <w:ind w:left="720" w:hanging="576"/>
      </w:pPr>
      <w:r>
        <w:rPr>
          <w:b/>
          <w:bCs/>
        </w:rPr>
        <w:t xml:space="preserve">REQUEST FOR ADMISSION NO. 145:  </w:t>
      </w:r>
      <w:r>
        <w:t xml:space="preserve">Admit that Zorphlon Miller acted on behalf of Fire Insurance Exchange in handling The Claim.</w:t>
      </w:r>
    </w:p>
    <w:p>
      <w:pPr>
        <w:keepLines/>
        <w:spacing w:after="160"/>
        <w:ind w:left="720" w:hanging="576"/>
      </w:pPr>
      <w:r>
        <w:rPr>
          <w:b/>
          <w:bCs/>
        </w:rPr>
        <w:t xml:space="preserve">REQUEST FOR ADMISSION NO. 146:  </w:t>
      </w:r>
      <w:r>
        <w:t xml:space="preserve">Admit that Jillian Bell acted on behalf of Fire Insurance Exchange in handling The Claim.</w:t>
      </w:r>
    </w:p>
    <w:p>
      <w:pPr>
        <w:keepLines/>
        <w:spacing w:after="160"/>
        <w:ind w:left="720" w:hanging="576"/>
      </w:pPr>
      <w:r>
        <w:rPr>
          <w:b/>
          <w:bCs/>
        </w:rPr>
        <w:t xml:space="preserve">REQUEST FOR ADMISSION NO. 147:  </w:t>
      </w:r>
      <w:r>
        <w:t xml:space="preserve">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148:  </w:t>
      </w:r>
      <w:r>
        <w:t xml:space="preserve">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149:  </w:t>
      </w:r>
      <w:r>
        <w:t xml:space="preserve">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150:  </w:t>
      </w:r>
      <w:r>
        <w:t xml:space="preserve">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151:  </w:t>
      </w:r>
      <w:r>
        <w:t xml:space="preserve">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 xml:space="preserve">O.  The September 3, 2024 letter package and its photograph logs</w:t>
      </w:r>
    </w:p>
    <w:p>
      <w:pPr>
        <w:keepLines/>
        <w:spacing w:after="160"/>
        <w:ind w:left="720" w:hanging="576"/>
      </w:pPr>
      <w:r>
        <w:rPr>
          <w:b/>
          <w:bCs/>
        </w:rPr>
        <w:t xml:space="preserve">REQUEST FOR ADMISSION NO. 152:  </w:t>
      </w:r>
      <w:r>
        <w:t xml:space="preserve">Admit that You sent The September 3, 2024 Denial Package to Plaintiffs on or about September 3, 2024.</w:t>
      </w:r>
    </w:p>
    <w:p>
      <w:pPr>
        <w:keepLines/>
        <w:spacing w:after="160"/>
        <w:ind w:left="720" w:hanging="576"/>
      </w:pPr>
      <w:r>
        <w:rPr>
          <w:b/>
          <w:bCs/>
        </w:rPr>
        <w:t xml:space="preserve">REQUEST FOR ADMISSION NO. 153:  </w:t>
      </w:r>
      <w:r>
        <w:t xml:space="preserve">Admit that The First Photo Set and The Second Photo Set together contain 138 numbered photographs of The Property.</w:t>
      </w:r>
    </w:p>
    <w:p>
      <w:pPr>
        <w:keepLines/>
        <w:spacing w:after="160"/>
        <w:ind w:left="720" w:hanging="576"/>
      </w:pPr>
      <w:r>
        <w:rPr>
          <w:b/>
          <w:bCs/>
        </w:rPr>
        <w:t xml:space="preserve">REQUEST FOR ADMISSION NO. 154:  </w:t>
      </w:r>
      <w:r>
        <w:t xml:space="preserve">Admit that each of the 38 photographs in The First Photo Set bears a No-Damage Caption.</w:t>
      </w:r>
    </w:p>
    <w:p>
      <w:pPr>
        <w:keepLines/>
        <w:spacing w:after="160"/>
        <w:ind w:left="720" w:hanging="576"/>
      </w:pPr>
      <w:r>
        <w:rPr>
          <w:b/>
          <w:bCs/>
        </w:rPr>
        <w:t xml:space="preserve">REQUEST FOR ADMISSION NO. 155:  </w:t>
      </w:r>
      <w:r>
        <w:t xml:space="preserve">Admit that 94 of the 100 photographs in The Second Photo Set bear a No-Damage Caption.</w:t>
      </w:r>
    </w:p>
    <w:p>
      <w:pPr>
        <w:keepLines/>
        <w:spacing w:after="160"/>
        <w:ind w:left="720" w:hanging="576"/>
      </w:pPr>
      <w:r>
        <w:rPr>
          <w:b/>
          <w:bCs/>
        </w:rPr>
        <w:t xml:space="preserve">REQUEST FOR ADMISSION NO. 156:  </w:t>
      </w:r>
      <w:r>
        <w:t xml:space="preserve">Admit that The Second Photo Set contains 34 photographs whose captions begin with the word "Siding."</w:t>
      </w:r>
    </w:p>
    <w:p>
      <w:pPr>
        <w:keepLines/>
        <w:spacing w:after="160"/>
        <w:ind w:left="720" w:hanging="576"/>
      </w:pPr>
      <w:r>
        <w:rPr>
          <w:b/>
          <w:bCs/>
        </w:rPr>
        <w:t xml:space="preserve">REQUEST FOR ADMISSION NO. 157:  </w:t>
      </w:r>
      <w:r>
        <w:t xml:space="preserve">Admit that each photograph in The Second Photo Set whose caption begins with the word "Siding" bears a No-Damage Caption.</w:t>
      </w:r>
    </w:p>
    <w:p>
      <w:pPr>
        <w:keepLines/>
        <w:spacing w:after="160"/>
        <w:ind w:left="720" w:hanging="576"/>
      </w:pPr>
      <w:r>
        <w:rPr>
          <w:b/>
          <w:bCs/>
        </w:rPr>
        <w:t xml:space="preserve">REQUEST FOR ADMISSION NO. 158:  </w:t>
      </w:r>
      <w:r>
        <w:t xml:space="preserve">Admit that photographs numbered 98, 99, and 100 of The Second Photo Set are photographs of downspouts at The Property.</w:t>
      </w:r>
    </w:p>
    <w:p>
      <w:pPr>
        <w:keepLines/>
        <w:spacing w:after="160"/>
        <w:ind w:left="720" w:hanging="576"/>
      </w:pPr>
      <w:r>
        <w:rPr>
          <w:b/>
          <w:bCs/>
        </w:rPr>
        <w:t xml:space="preserve">REQUEST FOR ADMISSION NO. 159:  </w:t>
      </w:r>
      <w:r>
        <w:t xml:space="preserve">Admit that each of photographs numbered 98, 99, and 100 of The Second Photo Set bears a No-Damage Caption.</w:t>
      </w:r>
    </w:p>
    <w:p>
      <w:pPr>
        <w:keepLines/>
        <w:spacing w:after="160"/>
        <w:ind w:left="720" w:hanging="576"/>
      </w:pPr>
      <w:r>
        <w:rPr>
          <w:b/>
          <w:bCs/>
        </w:rPr>
        <w:t xml:space="preserve">REQUEST FOR ADMISSION NO. 160:  </w:t>
      </w:r>
      <w:r>
        <w:t xml:space="preserve">Admit that all of the photographs in The First Photo Set and The Second Photo Set were taken at the August 29, 2024 inspection of The Property performed by Hancock Claims Consultants.</w:t>
      </w:r>
    </w:p>
    <w:p>
      <w:pPr>
        <w:keepLines/>
        <w:spacing w:after="160"/>
        <w:ind w:left="720" w:hanging="576"/>
      </w:pPr>
      <w:r>
        <w:rPr>
          <w:b/>
          <w:bCs/>
        </w:rPr>
        <w:t xml:space="preserve">REQUEST FOR ADMISSION NO. 161:  </w:t>
      </w:r>
      <w:r>
        <w:t xml:space="preserve">Admit that The First Photo Set and The Second Photo Set each contain photographs taken inside The Property.</w:t>
      </w:r>
    </w:p>
    <w:p>
      <w:pPr>
        <w:keepLines/>
        <w:spacing w:after="160"/>
        <w:ind w:left="720" w:hanging="576"/>
      </w:pPr>
      <w:r>
        <w:rPr>
          <w:b/>
          <w:bCs/>
        </w:rPr>
        <w:t xml:space="preserve">REQUEST FOR ADMISSION NO. 162:  </w:t>
      </w:r>
      <w:r>
        <w:t xml:space="preserve">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163:  </w:t>
      </w:r>
      <w:r>
        <w:t xml:space="preserve">Admit that Your October 10, 2025 letter to Plaintiffs was signed by Zorphlon Miller, Senior General Claims Adjuster.</w:t>
      </w:r>
    </w:p>
    <w:p>
      <w:pPr>
        <w:keepLines/>
        <w:spacing w:after="160"/>
        <w:ind w:left="720" w:hanging="576"/>
      </w:pPr>
      <w:r>
        <w:rPr>
          <w:b/>
          <w:bCs/>
        </w:rPr>
        <w:t xml:space="preserve">REQUEST FOR ADMISSION NO. 164:  </w:t>
      </w:r>
      <w:r>
        <w:t xml:space="preserve">Admit that Your October 10, 2025 letter to Plaintiffs stated, "I have attached the coverage position and photos sent by Mr. Dudley."</w:t>
      </w:r>
    </w:p>
    <w:p>
      <w:pPr>
        <w:keepNext/>
        <w:keepLines/>
        <w:spacing w:before="200" w:after="120"/>
      </w:pPr>
      <w:r>
        <w:rPr>
          <w:b/>
          <w:bCs/>
          <w:i/>
          <w:iCs/>
        </w:rPr>
        <w:t xml:space="preserve">P.  The October 29, 2025 email</w:t>
      </w:r>
    </w:p>
    <w:p>
      <w:pPr>
        <w:keepLines/>
        <w:spacing w:after="160"/>
        <w:ind w:left="720" w:hanging="576"/>
      </w:pPr>
      <w:r>
        <w:rPr>
          <w:b/>
          <w:bCs/>
        </w:rPr>
        <w:t xml:space="preserve">REQUEST FOR ADMISSION NO. 165:  </w:t>
      </w:r>
      <w:r>
        <w:t xml:space="preserve">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166:  </w:t>
      </w:r>
      <w:r>
        <w:t xml:space="preserve">Admit that the message identified in the preceding request was sent from the address myadjuster@farmersinsurance.com and bore the subject line "Claim # 7007986837-1-1, Loss Date 07/13/2024, Important Claim Information [3CAB117Z3]."</w:t>
      </w:r>
    </w:p>
    <w:p>
      <w:pPr>
        <w:keepLines/>
        <w:spacing w:after="160"/>
        <w:ind w:left="720" w:hanging="576"/>
      </w:pPr>
      <w:r>
        <w:rPr>
          <w:b/>
          <w:bCs/>
        </w:rPr>
        <w:t xml:space="preserve">REQUEST FOR ADMISSION NO. 167:  </w:t>
      </w:r>
      <w:r>
        <w:t xml:space="preserve">Admit that the message identified in Request No. 163 was signed by Nicholas Brau, Claims Spec Rep Prop, Fire Insurance Exchange.</w:t>
      </w:r>
    </w:p>
    <w:p>
      <w:pPr>
        <w:keepLines/>
        <w:spacing w:after="160"/>
        <w:ind w:left="720" w:hanging="576"/>
      </w:pPr>
      <w:r>
        <w:rPr>
          <w:b/>
          <w:bCs/>
        </w:rPr>
        <w:t xml:space="preserve">REQUEST FOR ADMISSION NO. 168:  </w:t>
      </w:r>
      <w:r>
        <w:t xml:space="preserve">Admit that, as of October 29, 2025, information relating to The Claim existed that You had not released to Plaintiffs.</w:t>
      </w:r>
    </w:p>
    <w:p>
      <w:pPr>
        <w:keepNext/>
        <w:keepLines/>
        <w:spacing w:before="200" w:after="120"/>
      </w:pPr>
      <w:r>
        <w:rPr>
          <w:b/>
          <w:bCs/>
          <w:i/>
          <w:iCs/>
        </w:rPr>
        <w:t xml:space="preserve">Q.  The October 21, 2025 reply and the handling of post-appraisal correspondence</w:t>
      </w:r>
    </w:p>
    <w:p>
      <w:pPr>
        <w:keepLines/>
        <w:spacing w:after="160"/>
        <w:ind w:left="720" w:hanging="576"/>
      </w:pPr>
      <w:r>
        <w:rPr>
          <w:b/>
          <w:bCs/>
        </w:rPr>
        <w:t xml:space="preserve">REQUEST FOR ADMISSION NO. 169:  </w:t>
      </w:r>
      <w:r>
        <w:t xml:space="preserve">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170:  </w:t>
      </w:r>
      <w:r>
        <w:t xml:space="preserve">Admit that Jillian Bell was employed or engaged by Fire Insurance Exchange on October 21, 2025.</w:t>
      </w:r>
    </w:p>
    <w:p>
      <w:pPr>
        <w:keepLines/>
        <w:spacing w:after="160"/>
        <w:ind w:left="720" w:hanging="576"/>
      </w:pPr>
      <w:r>
        <w:rPr>
          <w:b/>
          <w:bCs/>
        </w:rPr>
        <w:t xml:space="preserve">REQUEST FOR ADMISSION NO. 171:  </w:t>
      </w:r>
      <w:r>
        <w:t xml:space="preserve">Admit that the electronic mail address myadjuster@farmersinsurance.com is used by more than one of Your employees or representatives to communicate with policyholders.</w:t>
      </w:r>
    </w:p>
    <w:p>
      <w:pPr>
        <w:keepNext/>
        <w:keepLines/>
        <w:spacing w:before="200" w:after="120"/>
      </w:pPr>
      <w:r>
        <w:rPr>
          <w:b/>
          <w:bCs/>
          <w:i/>
          <w:iCs/>
        </w:rPr>
        <w:t xml:space="preserve">R.  Party identity, agency, and the Hancock inspector</w:t>
      </w:r>
    </w:p>
    <w:p>
      <w:pPr>
        <w:keepLines/>
        <w:spacing w:after="160"/>
        <w:ind w:left="720" w:hanging="576"/>
      </w:pPr>
      <w:r>
        <w:rPr>
          <w:b/>
          <w:bCs/>
        </w:rPr>
        <w:t xml:space="preserve">REQUEST FOR ADMISSION NO. 172:  </w:t>
      </w:r>
      <w:r>
        <w:t xml:space="preserve">Admit that Fire Insurance Exchange is the proper party defendant to this action.</w:t>
      </w:r>
    </w:p>
    <w:p>
      <w:pPr>
        <w:keepLines/>
        <w:spacing w:after="160"/>
        <w:ind w:left="720" w:hanging="576"/>
      </w:pPr>
      <w:r>
        <w:rPr>
          <w:b/>
          <w:bCs/>
        </w:rPr>
        <w:t xml:space="preserve">REQUEST FOR ADMISSION NO. 173:  </w:t>
      </w:r>
      <w:r>
        <w:t xml:space="preserve">Admit that Zorphlon Miller was employed or engaged by Fire Insurance Exchange on October 10, 2025.</w:t>
      </w:r>
    </w:p>
    <w:p>
      <w:pPr>
        <w:keepLines/>
        <w:spacing w:after="160"/>
        <w:ind w:left="720" w:hanging="576"/>
      </w:pPr>
      <w:r>
        <w:rPr>
          <w:b/>
          <w:bCs/>
        </w:rPr>
        <w:t xml:space="preserve">REQUEST FOR ADMISSION NO. 174:  </w:t>
      </w:r>
      <w:r>
        <w:t xml:space="preserve">Admit that Peter Pietila acted as Your agent in connection with The Policy.</w:t>
      </w:r>
    </w:p>
    <w:p>
      <w:pPr>
        <w:keepLines/>
        <w:spacing w:after="160"/>
        <w:ind w:left="720" w:hanging="576"/>
      </w:pPr>
      <w:r>
        <w:rPr>
          <w:b/>
          <w:bCs/>
        </w:rPr>
        <w:t xml:space="preserve">REQUEST FOR ADMISSION NO. 175:  </w:t>
      </w:r>
      <w:r>
        <w:t xml:space="preserve">Admit that Jayden Grimm performed the August 29, 2024 inspection of The Property on behalf of Hancock Claims Consultants.</w:t>
      </w:r>
    </w:p>
    <w:p>
      <w:pPr>
        <w:keepLines/>
        <w:spacing w:after="160"/>
        <w:ind w:left="720" w:hanging="576"/>
      </w:pPr>
      <w:r>
        <w:rPr>
          <w:b/>
          <w:bCs/>
        </w:rPr>
        <w:t xml:space="preserve">REQUEST FOR ADMISSION NO. 176:  </w:t>
      </w:r>
      <w:r>
        <w:t xml:space="preserve">Admit that Jayden Grimm was the only person who inspected The Property on behalf of Hancock Claims Consultants on August 29, 2024.</w:t>
      </w:r>
    </w:p>
    <w:p>
      <w:pPr>
        <w:keepNext/>
        <w:keepLines/>
        <w:spacing w:before="200" w:after="120"/>
      </w:pPr>
      <w:r>
        <w:rPr>
          <w:b/>
          <w:bCs/>
          <w:i/>
          <w:iCs/>
        </w:rPr>
        <w:t xml:space="preserve">S.  The Policy's own provisions bearing on capacity, suit, and forum</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177:  </w:t>
      </w:r>
      <w:r>
        <w:t xml:space="preserve">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178:  </w:t>
      </w:r>
      <w:r>
        <w:t xml:space="preserve">Admit that The Policy Form, at "General Conditions Applying to The Entire Policy," provision 15 ("Reciprocal provisions"), states: "In any suit against us, service of process shall be upon the Attorney-in-Fact as shown in your Subscription Agreement."</w:t>
      </w:r>
    </w:p>
    <w:p>
      <w:pPr>
        <w:keepLines/>
        <w:spacing w:after="160"/>
        <w:ind w:left="720" w:hanging="576"/>
      </w:pPr>
      <w:r>
        <w:rPr>
          <w:b/>
          <w:bCs/>
        </w:rPr>
        <w:t xml:space="preserve">REQUEST FOR ADMISSION NO. 179:  </w:t>
      </w:r>
      <w:r>
        <w:t xml:space="preserve">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180:  </w:t>
      </w:r>
      <w:r>
        <w:t xml:space="preserve">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181:  </w:t>
      </w:r>
      <w:r>
        <w:t xml:space="preserve">Admit that Fire Insurance Exchange was licensed by the Minnesota Department of Commerce to transact insurance business in Minnesota on July 13, 2024.</w:t>
      </w:r>
    </w:p>
    <w:p>
      <w:pPr>
        <w:keepLines/>
        <w:spacing w:after="160"/>
        <w:ind w:left="720" w:hanging="576"/>
      </w:pPr>
      <w:r>
        <w:rPr>
          <w:b/>
          <w:bCs/>
        </w:rPr>
        <w:t xml:space="preserve">REQUEST FOR ADMISSION NO. 182:  </w:t>
      </w:r>
      <w:r>
        <w:t xml:space="preserve">Admit that the Application for Insurance and Subscription Agreement executed by Plaintiff Yibiao Lu on October 21, 2014 in connection with The Policy designates Farmers Underwriters Association as attorney-in-fact.</w:t>
      </w:r>
    </w:p>
    <w:p>
      <w:pPr>
        <w:keepLines/>
        <w:spacing w:after="160"/>
        <w:ind w:left="720" w:hanging="576"/>
      </w:pPr>
      <w:r>
        <w:rPr>
          <w:b/>
          <w:bCs/>
        </w:rPr>
        <w:t xml:space="preserve">REQUEST FOR ADMISSION NO. 183:  </w:t>
      </w:r>
      <w:r>
        <w:t xml:space="preserve">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 xml:space="preserve">T.  Service of process and jurisdiction</w:t>
      </w:r>
    </w:p>
    <w:p>
      <w:pPr>
        <w:keepNext/>
        <w:keepLines/>
        <w:spacing w:after="160" w:line="276" w:lineRule="auto"/>
        <w:ind w:left="720"/>
      </w:pPr>
      <w:r>
        <w:rPr>
          <w:i/>
          <w:iCs/>
        </w:rPr>
        <w:t xml:space="preserve">Relevant to Defendant's First Affirmative Defense, which alleges "there exists a lack of jurisdiction over Defendant FIE."</w:t>
      </w:r>
    </w:p>
    <w:p>
      <w:pPr>
        <w:keepLines/>
        <w:spacing w:after="160"/>
        <w:ind w:left="720" w:hanging="576"/>
      </w:pPr>
      <w:r>
        <w:rPr>
          <w:b/>
          <w:bCs/>
        </w:rPr>
        <w:t xml:space="preserve">REQUEST FOR ADMISSION NO. 184:  </w:t>
      </w:r>
      <w:r>
        <w:t xml:space="preserve">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185:  </w:t>
      </w:r>
      <w:r>
        <w:t xml:space="preserve">Admit that You do not contend that service of the Summons and Complaint upon Fire Insurance Exchange was insufficient.</w:t>
      </w:r>
    </w:p>
    <w:p>
      <w:pPr>
        <w:keepLines/>
        <w:spacing w:after="160"/>
        <w:ind w:left="720" w:hanging="576"/>
      </w:pPr>
      <w:r>
        <w:rPr>
          <w:b/>
          <w:bCs/>
        </w:rPr>
        <w:t xml:space="preserve">REQUEST FOR ADMISSION NO. 186:  </w:t>
      </w:r>
      <w:r>
        <w:t xml:space="preserve">Admit that You do not contend that this Court lacks personal jurisdiction over Fire Insurance Exchange.</w:t>
      </w:r>
    </w:p>
    <w:p>
      <w:pPr>
        <w:keepNext/>
        <w:keepLines/>
        <w:spacing w:before="200" w:after="120"/>
      </w:pPr>
      <w:r>
        <w:rPr>
          <w:b/>
          <w:bCs/>
          <w:i/>
          <w:iCs/>
        </w:rPr>
        <w:t xml:space="preserve">U.  Plaintiff Jie Hu's status under The Policy</w:t>
      </w:r>
    </w:p>
    <w:p>
      <w:pPr>
        <w:keepNext/>
        <w:keepLines/>
        <w:spacing w:after="160" w:line="276" w:lineRule="auto"/>
        <w:ind w:left="720"/>
      </w:pPr>
      <w:r>
        <w:rPr>
          <w:i/>
          <w:iCs/>
        </w:rPr>
        <w:t xml:space="preserve">Relevant to Complaint ¶4, which Defendant's Answer did not admit as to Plaintiff Jie Hu, and to Defendant's First Affirmative Defense.</w:t>
      </w:r>
    </w:p>
    <w:p>
      <w:pPr>
        <w:keepLines/>
        <w:spacing w:after="160"/>
        <w:ind w:left="720" w:hanging="576"/>
      </w:pPr>
      <w:r>
        <w:rPr>
          <w:b/>
          <w:bCs/>
        </w:rPr>
        <w:t xml:space="preserve">REQUEST FOR ADMISSION NO. 187:  </w:t>
      </w:r>
      <w:r>
        <w:t xml:space="preserve">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188:  </w:t>
      </w:r>
      <w:r>
        <w:t xml:space="preserve">Admit that on July 13, 2024, Jie Hu was the spouse of Yibiao Lu.</w:t>
      </w:r>
    </w:p>
    <w:p>
      <w:pPr>
        <w:keepLines/>
        <w:spacing w:after="160"/>
        <w:ind w:left="720" w:hanging="576"/>
      </w:pPr>
      <w:r>
        <w:rPr>
          <w:b/>
          <w:bCs/>
        </w:rPr>
        <w:t xml:space="preserve">REQUEST FOR ADMISSION NO. 189:  </w:t>
      </w:r>
      <w:r>
        <w:t xml:space="preserve">Admit that on July 13, 2024, Jie Hu resided at The Property in the same household as Yibiao Lu.</w:t>
      </w:r>
    </w:p>
    <w:p>
      <w:pPr>
        <w:keepLines/>
        <w:spacing w:after="160"/>
        <w:ind w:left="720" w:hanging="576"/>
      </w:pPr>
      <w:r>
        <w:rPr>
          <w:b/>
          <w:bCs/>
        </w:rPr>
        <w:t xml:space="preserve">REQUEST FOR ADMISSION NO. 190:  </w:t>
      </w:r>
      <w:r>
        <w:t xml:space="preserve">Admit that Jie Hu is an insured under The Policy with respect to The Claim.</w:t>
      </w:r>
    </w:p>
    <w:p>
      <w:pPr>
        <w:keepLines/>
        <w:spacing w:after="160"/>
        <w:ind w:left="720" w:hanging="576"/>
      </w:pPr>
      <w:r>
        <w:rPr>
          <w:b/>
          <w:bCs/>
        </w:rPr>
        <w:t xml:space="preserve">REQUEST FOR ADMISSION NO. 191:  </w:t>
      </w:r>
      <w:r>
        <w:t xml:space="preserve">Admit that You do not contend that Jie Hu lacks standing to assert a claim under The Policy arising from The Claim.</w:t>
      </w:r>
    </w:p>
    <w:p>
      <w:pPr>
        <w:keepLines/>
        <w:spacing w:after="160"/>
        <w:ind w:left="720" w:hanging="576"/>
      </w:pPr>
      <w:r>
        <w:rPr>
          <w:b/>
          <w:bCs/>
        </w:rPr>
        <w:t xml:space="preserve">REQUEST FOR ADMISSION NO. 192:  </w:t>
      </w:r>
      <w:r>
        <w:t xml:space="preserve">Admit that You do not contend that Jie Hu is not a proper party plaintiff in this action.</w:t>
      </w:r>
    </w:p>
    <w:p>
      <w:pPr>
        <w:spacing w:after="160" w:line="276" w:lineRule="auto"/>
      </w:pPr>
      <w:r>
        <w:t xml:space="preserve">Plaintiffs reserve the right to serve additional requests for admission. Minn. R. Civ. P. 36 imposes no numerical limit on requests for admission.</w:t>
      </w:r>
    </w:p>
    <w:p>
      <w:pPr>
        <w:keepNext/>
        <w:spacing w:before="240" w:after="160"/>
      </w:pPr>
      <w:r>
        <w:t xml:space="preserve">Dated: ______________, 2026.</w:t>
      </w:r>
    </w:p>
    <w:p>
      <w:pPr>
        <w:keepNext/>
        <w:spacing w:before="480"/>
      </w:pPr>
      <w:r>
        <w:t xml:space="preserve">____________________________________</w:t>
      </w:r>
    </w:p>
    <w:p>
      <w:pPr>
        <w:keepNext/>
      </w:pPr>
      <w:r>
        <w:t xml:space="preserve">Yibiao Lu,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763-843-2859</w:t>
      </w:r>
    </w:p>
    <w:p>
      <w:pPr>
        <w:spacing w:before="120"/>
      </w:pPr>
      <w:r>
        <w:t xml:space="preserve">Email: bill_y_lu@yahoo.com</w:t>
      </w:r>
    </w:p>
    <w:p>
      <w:pPr>
        <w:keepNext/>
        <w:spacing w:before="480"/>
      </w:pPr>
      <w:r>
        <w:t xml:space="preserve">____________________________________</w:t>
      </w:r>
    </w:p>
    <w:p>
      <w:pPr>
        <w:keepNext/>
      </w:pPr>
      <w:r>
        <w:t xml:space="preserve">Jie Hu,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763-843-2860</w:t>
      </w:r>
    </w:p>
    <w:p>
      <w:pPr>
        <w:spacing w:before="120"/>
      </w:pPr>
      <w:r>
        <w:t xml:space="preserve">Email: jie_h_hu@yahoo.com</w:t>
      </w:r>
    </w:p>
    <w:p>
      <w:r>
        <w:br w:type="page"/>
      </w:r>
    </w:p>
    <w:p>
      <w:pPr>
        <w:spacing w:before="360" w:after="160"/>
        <w:jc w:val="center"/>
      </w:pPr>
      <w:r>
        <w:rPr>
          <w:b/>
          <w:bCs/>
        </w:rPr>
        <w:t>CERTIFICATE OF SERVICE</w:t>
      </w:r>
    </w:p>
    <w:p>
      <w:pPr>
        <w:spacing w:after="160" w:line="276" w:lineRule="auto"/>
      </w:pPr>
      <w:r>
        <w:t xml:space="preserve">I, </w:t>
      </w:r>
      <w:proofErr w:type="spellStart"/>
      <w:r>
        <w:t>Yibiao</w:t>
      </w:r>
      <w:proofErr w:type="spellEnd"/>
      <w:r>
        <w:t xml:space="preserve"> Lu, state and declare as follows:</w:t>
      </w:r>
    </w:p>
    <w:p>
      <w:pPr>
        <w:spacing w:after="160" w:line="276" w:lineRule="auto"/>
        <w:ind w:left="720" w:hanging="576"/>
      </w:pPr>
      <w:r>
        <w:t>1.</w:t>
      </w:r>
      <w:r>
        <w:tab/>
        <w:t>I am over the age of 18 years and a Plaintiff in this action. I personally made the service described below by electronic mail, in the manner the parties have agreed. Minn. R. Civ. P. 5.02(b); Minn. Gen. R. Prac. 14.03(d)(2).</w:t>
      </w:r>
    </w:p>
    <w:p>
      <w:pPr>
        <w:spacing w:after="160" w:line="276" w:lineRule="auto"/>
        <w:ind w:left="720" w:hanging="576"/>
      </w:pPr>
      <w:r>
        <w:t>2.</w:t>
      </w:r>
      <w:r>
        <w:tab/>
        <w:t xml:space="preserve">On ______________, 2026, at ______ __.m. local Minnesota time, I served a true and correct copy of </w:t>
      </w:r>
      <w:r>
        <w:rPr>
          <w:i/>
          <w:iCs/>
        </w:rPr>
        <w:t xml:space="preserve">Plaintiffs’ First Set of Requests for Admission to Defendant Fire Insurance Exchange</w:t>
      </w:r>
      <w:r>
        <w:t xml:space="preserve"> upon Defendant's counsel of record by transmitting it as a PDF attachment to an electronic mail message addressed as follows:</w:t>
      </w:r>
    </w:p>
    <w:p>
      <w:pPr>
        <w:spacing w:line="276" w:lineRule="auto"/>
        <w:ind w:left="1080"/>
      </w:pPr>
      <w:r>
        <w:t>Kevin J. Kennedy (#193872) — kkennedy@kennedylf.com</w:t>
      </w:r>
    </w:p>
    <w:p>
      <w:pPr>
        <w:spacing w:line="276" w:lineRule="auto"/>
        <w:ind w:left="1080"/>
      </w:pPr>
      <w:r>
        <w:t>Mary J. Baskfield (#0314572) — mbaskfield@kennedylf.com</w:t>
      </w:r>
    </w:p>
    <w:p>
      <w:pPr>
        <w:spacing w:line="276" w:lineRule="auto"/>
        <w:ind w:left="1080"/>
      </w:pPr>
      <w:r>
        <w:t>KENNEDY LAW FIRM P.C.</w:t>
      </w:r>
    </w:p>
    <w:p>
      <w:pPr>
        <w:spacing w:line="276" w:lineRule="auto"/>
        <w:ind w:left="1080"/>
      </w:pPr>
      <w:r>
        <w:t>7616 Currell Blvd., Suite 270</w:t>
      </w:r>
    </w:p>
    <w:p>
      <w:pPr>
        <w:spacing w:line="276" w:lineRule="auto"/>
        <w:ind w:left="1080"/>
      </w:pPr>
      <w:r>
        <w:t>Woodbury, MN 55125</w:t>
      </w:r>
    </w:p>
    <w:p>
      <w:pPr>
        <w:spacing w:line="276" w:lineRule="auto"/>
        <w:ind w:left="1080"/>
      </w:pPr>
      <w:r>
        <w:rPr>
          <w:i/>
        </w:rPr>
        <w:t>Counsel for Defendant Fire Insurance Exchange</w:t>
      </w:r>
    </w:p>
    <w:p>
      <w:pPr>
        <w:spacing w:after="160" w:line="276" w:lineRule="auto"/>
        <w:ind w:left="720" w:hanging="576"/>
      </w:pPr>
      <w:r>
        <w:t>3.</w:t>
      </w:r>
      <w:r>
        <w:tab/>
        <w:t>The transmission was sent from bill_y_lu@yahoo.com. I did not receive any indication that the transmission failed or was undeliverable. I have retained a copy of the transmission.</w:t>
      </w:r>
    </w:p>
    <w:p>
      <w:pPr>
        <w:spacing w:after="160" w:line="276" w:lineRule="auto"/>
        <w:ind w:left="720" w:hanging="576"/>
      </w:pPr>
      <w:r>
        <w:t>4.</w:t>
      </w:r>
      <w:r>
        <w:tab/>
        <w:t>These discovery requests are served, not filed, in accordance with Minn. R. Civ. P. 5.04(b).</w:t>
      </w:r>
    </w:p>
    <w:p>
      <w:pPr>
        <w:spacing w:after="160" w:line="276" w:lineRule="auto"/>
      </w:pPr>
      <w:r>
        <w:t>I declare under penalty of perjury that everything I have stated in this document is true and correct. Minn. Stat. § 358.116.</w:t>
      </w:r>
    </w:p>
    <w:p>
      <w:pPr>
        <w:spacing w:after="160" w:line="276" w:lineRule="auto"/>
      </w:pPr>
      <w:r>
        <w:t xml:space="preserve">Dated: ______________, 2026, at Eden Prairie, Hennepin County, Minnesota.</w:t>
      </w:r>
    </w:p>
    <w:p>
      <w:pPr>
        <w:spacing w:after="160" w:line="276" w:lineRule="auto"/>
      </w:pPr>
      <w:r>
        <w:t>____________________________________</w:t>
      </w:r>
    </w:p>
    <w:p>
      <w:pPr>
        <w:spacing w:after="160" w:line="276" w:lineRule="auto"/>
      </w:pPr>
      <w:r>
        <w:rPr>
          <w:i/>
        </w:rPr>
        <w:t>Signature of person who served the documents</w:t>
      </w:r>
    </w:p>
    <w:p>
      <w:pPr>
        <w:tabs>
          <w:tab w:val="left" w:pos="2016"/>
        </w:tabs>
        <w:spacing w:line="276" w:lineRule="auto"/>
      </w:pPr>
      <w:r>
        <w:t>Name:</w:t>
      </w:r>
      <w:r>
        <w:tab/>
        <w:t>Yibiao Lu</w:t>
      </w:r>
    </w:p>
    <w:p>
      <w:pPr>
        <w:tabs>
          <w:tab w:val="left" w:pos="2016"/>
        </w:tabs>
        <w:spacing w:line="276" w:lineRule="auto"/>
      </w:pPr>
      <w:r>
        <w:t>Address:</w:t>
      </w:r>
      <w:r>
        <w:tab/>
        <w:t>17756 George Moran Dr.</w:t>
      </w:r>
    </w:p>
    <w:p>
      <w:pPr>
        <w:tabs>
          <w:tab w:val="left" w:pos="2016"/>
        </w:tabs>
        <w:spacing w:line="276" w:lineRule="auto"/>
      </w:pPr>
      <w:r>
        <w:t>City/State/Zip:</w:t>
      </w:r>
      <w:r>
        <w:tab/>
        <w:t>Eden Prairie, MN 55347</w:t>
      </w:r>
    </w:p>
    <w:p>
      <w:pPr>
        <w:tabs>
          <w:tab w:val="left" w:pos="2016"/>
        </w:tabs>
        <w:spacing w:line="276" w:lineRule="auto"/>
      </w:pPr>
      <w:r>
        <w:t>Telephone:</w:t>
      </w:r>
      <w:r>
        <w:tab/>
        <w:t>763-843-2859</w:t>
      </w:r>
    </w:p>
    <w:p>
      <w:pPr>
        <w:tabs>
          <w:tab w:val="left" w:pos="2016"/>
        </w:tabs>
        <w:spacing w:after="160" w:line="276" w:lineRule="auto"/>
      </w:pPr>
      <w:r>
        <w:t>E-mail address:</w:t>
      </w:r>
      <w:r>
        <w:tab/>
        <w:t>bill_y_lu@yahoo.com</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2026-09-16T19:37:00Z</dcterms:modified>
</cp:coreProperties>
</file>