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  <w:bookmarkStart w:id="0" w:name="_GoBack"/>
      <w:bookmarkEnd w:id="0"/>
    </w:p>
    <w:p w14:paraId="65F2D295" w14:textId="77777777" w:rsidR="007F7399" w:rsidRPr="0011665F" w:rsidRDefault="007F7399">
      <w:pPr>
        <w:rPr>
          <w:rFonts w:ascii="Times" w:hAnsi="Times"/>
          <w:sz w:val="22"/>
        </w:rPr>
      </w:pPr>
    </w:p>
    <w:p w14:paraId="2F85951E" w14:textId="77777777" w:rsidR="005E0A50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9:00 am</w:t>
      </w:r>
      <w:r>
        <w:rPr>
          <w:rFonts w:ascii="Times" w:hAnsi="Times" w:cs="Helvetica"/>
          <w:sz w:val="22"/>
          <w:lang w:bidi="en-US"/>
        </w:rPr>
        <w:tab/>
        <w:t>Zeshi (“</w:t>
      </w:r>
      <w:r w:rsidRPr="00545D05">
        <w:rPr>
          <w:rFonts w:ascii="Times" w:hAnsi="Times" w:cs="Helvetica"/>
          <w:b/>
          <w:sz w:val="22"/>
          <w:lang w:bidi="en-US"/>
        </w:rPr>
        <w:t>Jack</w:t>
      </w:r>
      <w:r>
        <w:rPr>
          <w:rFonts w:ascii="Times" w:hAnsi="Times" w:cs="Helvetica"/>
          <w:sz w:val="22"/>
          <w:lang w:bidi="en-US"/>
        </w:rPr>
        <w:t>”) Li      Robert (“</w:t>
      </w:r>
      <w:r w:rsidRPr="00545D05">
        <w:rPr>
          <w:rFonts w:ascii="Times" w:hAnsi="Times" w:cs="Helvetica"/>
          <w:b/>
          <w:sz w:val="22"/>
          <w:lang w:bidi="en-US"/>
        </w:rPr>
        <w:t>Alex</w:t>
      </w:r>
      <w:r>
        <w:rPr>
          <w:rFonts w:ascii="Times" w:hAnsi="Times" w:cs="Helvetica"/>
          <w:sz w:val="22"/>
          <w:lang w:bidi="en-US"/>
        </w:rPr>
        <w:t>”) Reese      Ruoyu (“</w:t>
      </w:r>
      <w:r w:rsidRPr="00545D05">
        <w:rPr>
          <w:rFonts w:ascii="Times" w:hAnsi="Times" w:cs="Helvetica"/>
          <w:b/>
          <w:sz w:val="22"/>
          <w:lang w:bidi="en-US"/>
        </w:rPr>
        <w:t>Roy</w:t>
      </w:r>
      <w:r>
        <w:rPr>
          <w:rFonts w:ascii="Times" w:hAnsi="Times" w:cs="Helvetica"/>
          <w:sz w:val="22"/>
          <w:lang w:bidi="en-US"/>
        </w:rPr>
        <w:t>”) Li</w:t>
      </w:r>
    </w:p>
    <w:p w14:paraId="32B66475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605F2C5B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11:00 am</w:t>
      </w:r>
      <w:r>
        <w:rPr>
          <w:rFonts w:ascii="Times" w:hAnsi="Times" w:cs="Helvetica"/>
          <w:sz w:val="22"/>
          <w:lang w:bidi="en-US"/>
        </w:rPr>
        <w:tab/>
      </w:r>
      <w:r w:rsidRPr="00545D05">
        <w:rPr>
          <w:rFonts w:ascii="Times" w:hAnsi="Times" w:cs="Helvetica"/>
          <w:b/>
          <w:sz w:val="22"/>
          <w:lang w:bidi="en-US"/>
        </w:rPr>
        <w:t>Awot</w:t>
      </w:r>
      <w:r w:rsidR="00E54704">
        <w:rPr>
          <w:rFonts w:ascii="Times" w:hAnsi="Times" w:cs="Helvetica"/>
          <w:sz w:val="22"/>
          <w:lang w:bidi="en-US"/>
        </w:rPr>
        <w:t xml:space="preserve"> Mekonnen</w:t>
      </w:r>
      <w:r w:rsidR="00E54704">
        <w:rPr>
          <w:rFonts w:ascii="Times" w:hAnsi="Times" w:cs="Helvetica"/>
          <w:sz w:val="22"/>
          <w:lang w:bidi="en-US"/>
        </w:rPr>
        <w:tab/>
      </w:r>
      <w:r w:rsidRPr="00545D05">
        <w:rPr>
          <w:rFonts w:ascii="Times" w:hAnsi="Times" w:cs="Helvetica"/>
          <w:b/>
          <w:sz w:val="22"/>
          <w:lang w:bidi="en-US"/>
        </w:rPr>
        <w:t>Caitlin</w:t>
      </w:r>
      <w:r>
        <w:rPr>
          <w:rFonts w:ascii="Times" w:hAnsi="Times" w:cs="Helvetica"/>
          <w:sz w:val="22"/>
          <w:lang w:bidi="en-US"/>
        </w:rPr>
        <w:t xml:space="preserve"> Ruddick</w:t>
      </w:r>
    </w:p>
    <w:p w14:paraId="0DE03253" w14:textId="2088409E" w:rsidR="00545D05" w:rsidRDefault="00545D05" w:rsidP="00545D05">
      <w:pPr>
        <w:ind w:left="1440" w:firstLine="720"/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Jonathan</w:t>
      </w:r>
      <w:r w:rsidR="00E54704">
        <w:rPr>
          <w:rFonts w:ascii="Times" w:hAnsi="Times" w:cs="Helvetica"/>
          <w:sz w:val="22"/>
          <w:lang w:bidi="en-US"/>
        </w:rPr>
        <w:t xml:space="preserve"> Stewart</w:t>
      </w:r>
      <w:r w:rsidR="00E54704">
        <w:rPr>
          <w:rFonts w:ascii="Times" w:hAnsi="Times" w:cs="Helvetica"/>
          <w:sz w:val="22"/>
          <w:lang w:bidi="en-US"/>
        </w:rPr>
        <w:tab/>
      </w:r>
      <w:r w:rsidRPr="00545D05">
        <w:rPr>
          <w:rFonts w:ascii="Times" w:hAnsi="Times" w:cs="Helvetica"/>
          <w:b/>
          <w:sz w:val="22"/>
          <w:lang w:bidi="en-US"/>
        </w:rPr>
        <w:t>Zi</w:t>
      </w:r>
      <w:r>
        <w:rPr>
          <w:rFonts w:ascii="Times" w:hAnsi="Times" w:cs="Helvetica"/>
          <w:sz w:val="22"/>
          <w:lang w:bidi="en-US"/>
        </w:rPr>
        <w:t xml:space="preserve"> Li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283A5563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65F9D03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Monday, 1:30 pm</w:t>
      </w:r>
      <w:r>
        <w:rPr>
          <w:rFonts w:ascii="Times" w:hAnsi="Times" w:cs="Helvetica"/>
          <w:sz w:val="22"/>
          <w:lang w:bidi="en-US"/>
        </w:rPr>
        <w:tab/>
      </w:r>
      <w:r w:rsidRPr="00545D05">
        <w:rPr>
          <w:rFonts w:ascii="Times" w:hAnsi="Times" w:cs="Helvetica"/>
          <w:b/>
          <w:sz w:val="22"/>
          <w:lang w:bidi="en-US"/>
        </w:rPr>
        <w:t>Huimin</w:t>
      </w:r>
      <w:r>
        <w:rPr>
          <w:rFonts w:ascii="Times" w:hAnsi="Times" w:cs="Helvetica"/>
          <w:sz w:val="22"/>
          <w:lang w:bidi="en-US"/>
        </w:rPr>
        <w:t xml:space="preserve"> Hu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>Xiangji (“</w:t>
      </w:r>
      <w:r w:rsidRPr="00545D05">
        <w:rPr>
          <w:rFonts w:ascii="Times" w:hAnsi="Times" w:cs="Helvetica"/>
          <w:b/>
          <w:sz w:val="22"/>
          <w:lang w:bidi="en-US"/>
        </w:rPr>
        <w:t>Mane</w:t>
      </w:r>
      <w:r>
        <w:rPr>
          <w:rFonts w:ascii="Times" w:hAnsi="Times" w:cs="Helvetica"/>
          <w:sz w:val="22"/>
          <w:lang w:bidi="en-US"/>
        </w:rPr>
        <w:t>”) Liu</w:t>
      </w:r>
    </w:p>
    <w:p w14:paraId="3BB53BA0" w14:textId="77777777" w:rsidR="00545D05" w:rsidRDefault="00545D05" w:rsidP="00545D05">
      <w:pPr>
        <w:ind w:left="1440" w:firstLine="720"/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Patience</w:t>
      </w:r>
      <w:r>
        <w:rPr>
          <w:rFonts w:ascii="Times" w:hAnsi="Times" w:cs="Helvetica"/>
          <w:sz w:val="22"/>
          <w:lang w:bidi="en-US"/>
        </w:rPr>
        <w:t xml:space="preserve"> Wright</w:t>
      </w:r>
      <w:r>
        <w:rPr>
          <w:rFonts w:ascii="Times" w:hAnsi="Times" w:cs="Helvetica"/>
          <w:sz w:val="22"/>
          <w:lang w:bidi="en-US"/>
        </w:rPr>
        <w:tab/>
      </w:r>
      <w:r w:rsidRPr="00545D05">
        <w:rPr>
          <w:rFonts w:ascii="Times" w:hAnsi="Times" w:cs="Helvetica"/>
          <w:b/>
          <w:sz w:val="22"/>
          <w:lang w:bidi="en-US"/>
        </w:rPr>
        <w:t>Xiaoyue</w:t>
      </w:r>
      <w:r>
        <w:rPr>
          <w:rFonts w:ascii="Times" w:hAnsi="Times" w:cs="Helvetica"/>
          <w:sz w:val="22"/>
          <w:lang w:bidi="en-US"/>
        </w:rPr>
        <w:t xml:space="preserve"> Zhang</w:t>
      </w:r>
    </w:p>
    <w:p w14:paraId="32BD2FB5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60EA8065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EDC10A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1:00 pm</w:t>
      </w:r>
      <w:r>
        <w:rPr>
          <w:rFonts w:ascii="Times" w:hAnsi="Times" w:cs="Helvetica"/>
          <w:sz w:val="22"/>
          <w:lang w:bidi="en-US"/>
        </w:rPr>
        <w:tab/>
        <w:t>Christopher (“</w:t>
      </w:r>
      <w:r w:rsidRPr="00545D05">
        <w:rPr>
          <w:rFonts w:ascii="Times" w:hAnsi="Times" w:cs="Helvetica"/>
          <w:b/>
          <w:sz w:val="22"/>
          <w:lang w:bidi="en-US"/>
        </w:rPr>
        <w:t>Chris</w:t>
      </w:r>
      <w:r>
        <w:rPr>
          <w:rFonts w:ascii="Times" w:hAnsi="Times" w:cs="Helvetica"/>
          <w:sz w:val="22"/>
          <w:lang w:bidi="en-US"/>
        </w:rPr>
        <w:t xml:space="preserve">”) Barger      </w:t>
      </w:r>
      <w:r w:rsidRPr="00545D05">
        <w:rPr>
          <w:rFonts w:ascii="Times" w:hAnsi="Times" w:cs="Helvetica"/>
          <w:b/>
          <w:sz w:val="22"/>
          <w:lang w:bidi="en-US"/>
        </w:rPr>
        <w:t>Robert</w:t>
      </w:r>
      <w:r>
        <w:rPr>
          <w:rFonts w:ascii="Times" w:hAnsi="Times" w:cs="Helvetica"/>
          <w:sz w:val="22"/>
          <w:lang w:bidi="en-US"/>
        </w:rPr>
        <w:t xml:space="preserve"> French      Matthew (“</w:t>
      </w:r>
      <w:r w:rsidRPr="00545D05">
        <w:rPr>
          <w:rFonts w:ascii="Times" w:hAnsi="Times" w:cs="Helvetica"/>
          <w:b/>
          <w:sz w:val="22"/>
          <w:lang w:bidi="en-US"/>
        </w:rPr>
        <w:t>Matt</w:t>
      </w:r>
      <w:r>
        <w:rPr>
          <w:rFonts w:ascii="Times" w:hAnsi="Times" w:cs="Helvetica"/>
          <w:sz w:val="22"/>
          <w:lang w:bidi="en-US"/>
        </w:rPr>
        <w:t>”) Romine</w:t>
      </w:r>
    </w:p>
    <w:p w14:paraId="7B772DE7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1F4C7CD5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2628FE51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  <w:t>Michael (“</w:t>
      </w:r>
      <w:r w:rsidRPr="00545D05">
        <w:rPr>
          <w:rFonts w:ascii="Times" w:hAnsi="Times" w:cs="Helvetica"/>
          <w:b/>
          <w:sz w:val="22"/>
          <w:lang w:bidi="en-US"/>
        </w:rPr>
        <w:t>Mike</w:t>
      </w:r>
      <w:r>
        <w:rPr>
          <w:rFonts w:ascii="Times" w:hAnsi="Times" w:cs="Helvetica"/>
          <w:sz w:val="22"/>
          <w:lang w:bidi="en-US"/>
        </w:rPr>
        <w:t xml:space="preserve">”) Cantrell          </w:t>
      </w:r>
      <w:r w:rsidRPr="00545D05">
        <w:rPr>
          <w:rFonts w:ascii="Times" w:hAnsi="Times" w:cs="Helvetica"/>
          <w:b/>
          <w:sz w:val="22"/>
          <w:lang w:bidi="en-US"/>
        </w:rPr>
        <w:t>Brian</w:t>
      </w:r>
      <w:r>
        <w:rPr>
          <w:rFonts w:ascii="Times" w:hAnsi="Times" w:cs="Helvetica"/>
          <w:sz w:val="22"/>
          <w:lang w:bidi="en-US"/>
        </w:rPr>
        <w:t xml:space="preserve"> Croft</w:t>
      </w:r>
    </w:p>
    <w:p w14:paraId="0DB12599" w14:textId="77777777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Richard (“</w:t>
      </w:r>
      <w:r w:rsidRPr="00545D05">
        <w:rPr>
          <w:rFonts w:ascii="Times" w:hAnsi="Times" w:cs="Helvetica"/>
          <w:b/>
          <w:sz w:val="22"/>
          <w:lang w:bidi="en-US"/>
        </w:rPr>
        <w:t>Ricky</w:t>
      </w:r>
      <w:r>
        <w:rPr>
          <w:rFonts w:ascii="Times" w:hAnsi="Times" w:cs="Helvetica"/>
          <w:sz w:val="22"/>
          <w:lang w:bidi="en-US"/>
        </w:rPr>
        <w:t xml:space="preserve">”) Oconnell        </w:t>
      </w:r>
      <w:r w:rsidRPr="00545D05">
        <w:rPr>
          <w:rFonts w:ascii="Times" w:hAnsi="Times" w:cs="Helvetica"/>
          <w:b/>
          <w:sz w:val="22"/>
          <w:lang w:bidi="en-US"/>
        </w:rPr>
        <w:t>Weigang</w:t>
      </w:r>
      <w:r>
        <w:rPr>
          <w:rFonts w:ascii="Times" w:hAnsi="Times" w:cs="Helvetica"/>
          <w:sz w:val="22"/>
          <w:lang w:bidi="en-US"/>
        </w:rPr>
        <w:t xml:space="preserve"> Lu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2"/>
  </w:compat>
  <w:rsids>
    <w:rsidRoot w:val="00CA580B"/>
    <w:rsid w:val="00323F7D"/>
    <w:rsid w:val="003B37D0"/>
    <w:rsid w:val="003E2363"/>
    <w:rsid w:val="00441373"/>
    <w:rsid w:val="00545D05"/>
    <w:rsid w:val="005E0A50"/>
    <w:rsid w:val="00642E1A"/>
    <w:rsid w:val="006B148C"/>
    <w:rsid w:val="006F4608"/>
    <w:rsid w:val="00767D7C"/>
    <w:rsid w:val="007A2FA3"/>
    <w:rsid w:val="007F7399"/>
    <w:rsid w:val="00871ADA"/>
    <w:rsid w:val="009D2083"/>
    <w:rsid w:val="00A72075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5726A"/>
    <w:rsid w:val="00DF7188"/>
    <w:rsid w:val="00E54704"/>
    <w:rsid w:val="00F71506"/>
    <w:rsid w:val="00F75054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2265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mustang</cp:lastModifiedBy>
  <cp:revision>33</cp:revision>
  <dcterms:created xsi:type="dcterms:W3CDTF">2011-08-27T18:38:00Z</dcterms:created>
  <dcterms:modified xsi:type="dcterms:W3CDTF">2013-08-22T21:33:00Z</dcterms:modified>
</cp:coreProperties>
</file>