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29FF" w14:textId="77777777" w:rsidR="00177C5C" w:rsidRPr="00177C5C" w:rsidRDefault="00177C5C" w:rsidP="00177C5C">
      <w:pPr>
        <w:jc w:val="center"/>
        <w:rPr>
          <w:rFonts w:ascii="Arial" w:hAnsi="Arial" w:cs="Arial"/>
          <w:b/>
          <w:bCs/>
          <w:sz w:val="28"/>
          <w:szCs w:val="28"/>
          <w:lang w:val="en-GB"/>
        </w:rPr>
      </w:pPr>
      <w:r w:rsidRPr="00177C5C">
        <w:rPr>
          <w:rFonts w:ascii="Arial" w:hAnsi="Arial" w:cs="Arial"/>
          <w:b/>
          <w:bCs/>
          <w:sz w:val="28"/>
          <w:szCs w:val="28"/>
          <w:lang w:val="en-GB"/>
        </w:rPr>
        <w:t>SIMATS ENGINEERING</w:t>
      </w:r>
    </w:p>
    <w:p w14:paraId="6D1CCAD7" w14:textId="77777777" w:rsidR="00177C5C" w:rsidRPr="00177C5C" w:rsidRDefault="00177C5C" w:rsidP="00177C5C">
      <w:pPr>
        <w:jc w:val="center"/>
        <w:rPr>
          <w:rFonts w:ascii="Arial" w:hAnsi="Arial" w:cs="Arial"/>
          <w:b/>
          <w:bCs/>
          <w:sz w:val="28"/>
          <w:szCs w:val="28"/>
          <w:lang w:val="en-GB"/>
        </w:rPr>
      </w:pPr>
      <w:r w:rsidRPr="00177C5C">
        <w:rPr>
          <w:rFonts w:ascii="Arial" w:hAnsi="Arial" w:cs="Arial"/>
          <w:b/>
          <w:bCs/>
          <w:sz w:val="28"/>
          <w:szCs w:val="28"/>
          <w:lang w:val="en-GB"/>
        </w:rPr>
        <w:t>ASSESSMENT TOOL 3</w:t>
      </w:r>
    </w:p>
    <w:p w14:paraId="049E8495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050FFF3" w14:textId="31EF18D7" w:rsidR="00177C5C" w:rsidRPr="00177C5C" w:rsidRDefault="00177C5C" w:rsidP="00177C5C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177C5C">
        <w:rPr>
          <w:rFonts w:ascii="Arial" w:hAnsi="Arial" w:cs="Arial"/>
          <w:b/>
          <w:bCs/>
          <w:sz w:val="24"/>
          <w:szCs w:val="24"/>
          <w:lang w:val="en-GB"/>
        </w:rPr>
        <w:t xml:space="preserve">COURSE </w:t>
      </w:r>
      <w:proofErr w:type="spellStart"/>
      <w:r w:rsidRPr="00177C5C">
        <w:rPr>
          <w:rFonts w:ascii="Arial" w:hAnsi="Arial" w:cs="Arial"/>
          <w:b/>
          <w:bCs/>
          <w:sz w:val="24"/>
          <w:szCs w:val="24"/>
          <w:lang w:val="en-GB"/>
        </w:rPr>
        <w:t>NAME</w:t>
      </w:r>
      <w:r w:rsidRPr="00177C5C">
        <w:rPr>
          <w:rFonts w:ascii="Arial" w:hAnsi="Arial" w:cs="Arial"/>
          <w:b/>
          <w:bCs/>
          <w:sz w:val="24"/>
          <w:szCs w:val="24"/>
          <w:lang w:val="en-GB"/>
        </w:rPr>
        <w:t>:</w:t>
      </w:r>
      <w:r w:rsidRPr="00177C5C">
        <w:rPr>
          <w:rFonts w:ascii="Arial" w:hAnsi="Arial" w:cs="Arial"/>
          <w:b/>
          <w:bCs/>
          <w:sz w:val="24"/>
          <w:szCs w:val="24"/>
          <w:lang w:val="en-GB"/>
        </w:rPr>
        <w:t>Database</w:t>
      </w:r>
      <w:proofErr w:type="spellEnd"/>
      <w:r w:rsidRPr="00177C5C">
        <w:rPr>
          <w:rFonts w:ascii="Arial" w:hAnsi="Arial" w:cs="Arial"/>
          <w:b/>
          <w:bCs/>
          <w:sz w:val="24"/>
          <w:szCs w:val="24"/>
          <w:lang w:val="en-GB"/>
        </w:rPr>
        <w:t xml:space="preserve"> Management Systems</w:t>
      </w:r>
    </w:p>
    <w:p w14:paraId="6AC4863B" w14:textId="16B62EE9" w:rsidR="00177C5C" w:rsidRPr="00177C5C" w:rsidRDefault="00177C5C" w:rsidP="00177C5C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177C5C">
        <w:rPr>
          <w:rFonts w:ascii="Arial" w:hAnsi="Arial" w:cs="Arial"/>
          <w:b/>
          <w:bCs/>
          <w:sz w:val="24"/>
          <w:szCs w:val="24"/>
          <w:lang w:val="en-GB"/>
        </w:rPr>
        <w:t>COURSE CODE:</w:t>
      </w:r>
      <w:r w:rsidRPr="00177C5C">
        <w:rPr>
          <w:rFonts w:ascii="Arial" w:hAnsi="Arial" w:cs="Arial"/>
          <w:b/>
          <w:bCs/>
          <w:sz w:val="24"/>
          <w:szCs w:val="24"/>
          <w:lang w:val="en-GB"/>
        </w:rPr>
        <w:tab/>
        <w:t>CSA05</w:t>
      </w:r>
    </w:p>
    <w:p w14:paraId="105E6964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  <w:r w:rsidRPr="00177C5C">
        <w:rPr>
          <w:rFonts w:ascii="Arial" w:hAnsi="Arial" w:cs="Arial"/>
          <w:sz w:val="22"/>
          <w:szCs w:val="22"/>
          <w:lang w:val="en-GB"/>
        </w:rPr>
        <w:pict w14:anchorId="3A6149EE">
          <v:rect id="_x0000_i1043" style="width:468pt;height:1.2pt" o:hralign="center" o:hrstd="t" o:hr="t" fillcolor="#a0a0a0" stroked="f"/>
        </w:pict>
      </w:r>
    </w:p>
    <w:p w14:paraId="10FDE0A5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69FE012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77C5C">
        <w:rPr>
          <w:rFonts w:ascii="Arial" w:hAnsi="Arial" w:cs="Arial"/>
          <w:b/>
          <w:bCs/>
          <w:sz w:val="22"/>
          <w:szCs w:val="22"/>
          <w:lang w:val="en-GB"/>
        </w:rPr>
        <w:t>COURSE OUTCOME COVERED</w:t>
      </w:r>
    </w:p>
    <w:p w14:paraId="6E641357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046D3BD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  <w:r w:rsidRPr="00177C5C">
        <w:rPr>
          <w:rFonts w:ascii="Arial" w:hAnsi="Arial" w:cs="Arial"/>
          <w:b/>
          <w:bCs/>
          <w:sz w:val="22"/>
          <w:szCs w:val="22"/>
          <w:lang w:val="en-GB"/>
        </w:rPr>
        <w:t xml:space="preserve">CO3: </w:t>
      </w:r>
      <w:proofErr w:type="spellStart"/>
      <w:r w:rsidRPr="00177C5C">
        <w:rPr>
          <w:rFonts w:ascii="Arial" w:hAnsi="Arial" w:cs="Arial"/>
          <w:i/>
          <w:iCs/>
          <w:sz w:val="22"/>
          <w:szCs w:val="22"/>
          <w:lang w:val="en-GB"/>
        </w:rPr>
        <w:t>Analyze</w:t>
      </w:r>
      <w:proofErr w:type="spellEnd"/>
      <w:r w:rsidRPr="00177C5C">
        <w:rPr>
          <w:rFonts w:ascii="Arial" w:hAnsi="Arial" w:cs="Arial"/>
          <w:i/>
          <w:iCs/>
          <w:sz w:val="22"/>
          <w:szCs w:val="22"/>
          <w:lang w:val="en-GB"/>
        </w:rPr>
        <w:t xml:space="preserve"> relational databases using functional dependencies, normalization (1NF to 5NF), and key constraints to identify redundancy and ensure data integrity. </w:t>
      </w:r>
      <w:r w:rsidRPr="00177C5C">
        <w:rPr>
          <w:rFonts w:ascii="Arial" w:hAnsi="Arial" w:cs="Arial"/>
          <w:sz w:val="22"/>
          <w:szCs w:val="22"/>
          <w:lang w:val="en-GB"/>
        </w:rPr>
        <w:t>(BL2, BL3)</w:t>
      </w:r>
    </w:p>
    <w:p w14:paraId="0835B921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</w:p>
    <w:p w14:paraId="100BD4B3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  <w:r w:rsidRPr="00177C5C">
        <w:rPr>
          <w:rFonts w:ascii="Arial" w:hAnsi="Arial" w:cs="Arial"/>
          <w:sz w:val="22"/>
          <w:szCs w:val="22"/>
          <w:lang w:val="en-GB"/>
        </w:rPr>
        <w:t xml:space="preserve">Activity Tool </w:t>
      </w:r>
      <w:r w:rsidRPr="00177C5C">
        <w:rPr>
          <w:rFonts w:ascii="Arial" w:hAnsi="Arial" w:cs="Arial"/>
          <w:sz w:val="22"/>
          <w:szCs w:val="22"/>
          <w:lang w:val="en-GB"/>
        </w:rPr>
        <w:tab/>
        <w:t>: MCQ Test (Low)</w:t>
      </w:r>
    </w:p>
    <w:p w14:paraId="30EB82DD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  <w:r w:rsidRPr="00177C5C">
        <w:rPr>
          <w:rFonts w:ascii="Arial" w:hAnsi="Arial" w:cs="Arial"/>
          <w:sz w:val="22"/>
          <w:szCs w:val="22"/>
          <w:lang w:val="en-GB"/>
        </w:rPr>
        <w:t>Assessment Tool Weightage: 30%</w:t>
      </w:r>
    </w:p>
    <w:p w14:paraId="560815BA" w14:textId="77777777" w:rsidR="00177C5C" w:rsidRPr="00177C5C" w:rsidRDefault="00177C5C" w:rsidP="00177C5C">
      <w:pPr>
        <w:rPr>
          <w:rFonts w:ascii="Arial" w:hAnsi="Arial" w:cs="Arial"/>
          <w:lang w:val="en-GB"/>
        </w:rPr>
      </w:pPr>
    </w:p>
    <w:p w14:paraId="0F365851" w14:textId="77777777" w:rsidR="00177C5C" w:rsidRPr="00177C5C" w:rsidRDefault="00177C5C" w:rsidP="00177C5C">
      <w:pPr>
        <w:rPr>
          <w:rFonts w:ascii="Arial" w:hAnsi="Arial" w:cs="Arial"/>
          <w:lang w:val="en-GB"/>
        </w:rPr>
      </w:pPr>
      <w:r w:rsidRPr="00177C5C">
        <w:rPr>
          <w:rFonts w:ascii="Arial" w:hAnsi="Arial" w:cs="Arial"/>
          <w:lang w:val="en-GB"/>
        </w:rPr>
        <w:pict w14:anchorId="415E1271">
          <v:rect id="_x0000_i1044" style="width:458.65pt;height:.6pt" o:hrpct="980" o:hralign="center" o:hrstd="t" o:hr="t" fillcolor="#a0a0a0" stroked="f"/>
        </w:pict>
      </w:r>
    </w:p>
    <w:p w14:paraId="32E6C370" w14:textId="77777777" w:rsidR="00177C5C" w:rsidRPr="00177C5C" w:rsidRDefault="00177C5C" w:rsidP="00177C5C">
      <w:pPr>
        <w:rPr>
          <w:rFonts w:ascii="Arial" w:hAnsi="Arial" w:cs="Arial"/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899"/>
        <w:gridCol w:w="1396"/>
        <w:gridCol w:w="1285"/>
      </w:tblGrid>
      <w:tr w:rsidR="00177C5C" w:rsidRPr="00177C5C" w14:paraId="2D1141FA" w14:textId="77777777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9E47960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QUESTIONS</w:t>
            </w: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77C5C" w:rsidRPr="00177C5C" w14:paraId="56DA161F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1CCF18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proofErr w:type="spellStart"/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Q.No</w:t>
            </w:r>
            <w:proofErr w:type="spellEnd"/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4172D6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Question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DF282C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Bloom's Level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15152C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Marks</w:t>
            </w:r>
          </w:p>
        </w:tc>
      </w:tr>
      <w:tr w:rsidR="00177C5C" w:rsidRPr="00177C5C" w14:paraId="3B0FD63A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78F74A3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1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A4EBC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2B3AA4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5759631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48504763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99A55CB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2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A4E12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F1F603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A779307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232EA838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ACF849E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3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F9192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Which normal form deals with multi-valued dependencies? (a) 2NF (b) 3NF (c) BCNF (d) 4NF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203E4B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4029C2F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0C6FCC27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FF82A9C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4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77A56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BCNF is a stricter version of: (a) 1NF (b) 2NF (c) 3NF (d) 4NF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6D2303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BE507FA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316852D4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7F7AED6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B2A33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8EB3EE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997D4B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2CD8D5E2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A3E6BC8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6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98631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5DB18F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C7197C8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294064E4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5920D41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7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33B66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 xml:space="preserve">A </w:t>
            </w:r>
            <w:proofErr w:type="spellStart"/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superkey</w:t>
            </w:r>
            <w:proofErr w:type="spellEnd"/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 xml:space="preserve"> is: (a) A minimal set of attributes that uniquely identifies tuples (b) Any set of attributes that uniquely identifies tuples (c) An attribute that depends on a non-prime attribute (d) A foreign key reference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DA8827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DA620AD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0B6E0031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66B42B7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8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B2FAF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If R(A,B,C) has FD: A→B and B→C, then C is: (a) Partially dependent on A (b) Fully dependent on A (c) Transitively dependent on A (d) Independently determined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91382D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624C388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05362108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60A0BBB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9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0B3B1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AA4DF6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07DCD34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177C5C" w:rsidRPr="00177C5C" w14:paraId="0FF84F03" w14:textId="77777777" w:rsidTr="00177C5C"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89DDAEB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10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E426E4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B4B12D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sz w:val="18"/>
                <w:szCs w:val="18"/>
                <w:lang w:val="en-GB"/>
              </w:rPr>
              <w:t>BL2 – Understand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7FDD599" w14:textId="77777777" w:rsidR="00177C5C" w:rsidRPr="00177C5C" w:rsidRDefault="00177C5C" w:rsidP="00177C5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177C5C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</w:tbl>
    <w:p w14:paraId="43FBE64E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</w:p>
    <w:p w14:paraId="31BF0B5D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</w:p>
    <w:p w14:paraId="0923BE23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  <w:r w:rsidRPr="00177C5C">
        <w:rPr>
          <w:rFonts w:ascii="Arial" w:hAnsi="Arial" w:cs="Arial"/>
          <w:sz w:val="22"/>
          <w:szCs w:val="22"/>
          <w:lang w:val="en-GB"/>
        </w:rPr>
        <w:pict w14:anchorId="50F650DE">
          <v:rect id="_x0000_i1045" style="width:468pt;height:1.2pt" o:hralign="center" o:hrstd="t" o:hr="t" fillcolor="#a0a0a0" stroked="f"/>
        </w:pict>
      </w:r>
    </w:p>
    <w:p w14:paraId="3B4205E7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6EE949CE" w14:textId="77777777" w:rsidR="00177C5C" w:rsidRPr="00177C5C" w:rsidRDefault="00177C5C" w:rsidP="00177C5C">
      <w:pPr>
        <w:rPr>
          <w:rFonts w:ascii="Arial" w:hAnsi="Arial" w:cs="Arial"/>
          <w:b/>
          <w:bCs/>
          <w:i/>
          <w:iCs/>
          <w:sz w:val="22"/>
          <w:szCs w:val="22"/>
          <w:lang w:val="en-GB"/>
        </w:rPr>
      </w:pPr>
      <w:r w:rsidRPr="00177C5C">
        <w:rPr>
          <w:rFonts w:ascii="Arial" w:hAnsi="Arial" w:cs="Arial"/>
          <w:b/>
          <w:bCs/>
          <w:i/>
          <w:iCs/>
          <w:sz w:val="22"/>
          <w:szCs w:val="22"/>
          <w:lang w:val="en-GB"/>
        </w:rPr>
        <w:t>Code of Conduct:</w:t>
      </w:r>
    </w:p>
    <w:p w14:paraId="06C14A57" w14:textId="77777777" w:rsidR="00177C5C" w:rsidRPr="00177C5C" w:rsidRDefault="00177C5C" w:rsidP="00177C5C">
      <w:pPr>
        <w:rPr>
          <w:rFonts w:ascii="Arial" w:hAnsi="Arial" w:cs="Arial"/>
          <w:i/>
          <w:iCs/>
          <w:sz w:val="22"/>
          <w:szCs w:val="22"/>
          <w:lang w:val="en-GB"/>
        </w:rPr>
      </w:pPr>
    </w:p>
    <w:p w14:paraId="404DB1AA" w14:textId="77777777" w:rsidR="00177C5C" w:rsidRPr="00177C5C" w:rsidRDefault="00177C5C" w:rsidP="00177C5C">
      <w:pPr>
        <w:rPr>
          <w:rFonts w:ascii="Arial" w:hAnsi="Arial" w:cs="Arial"/>
          <w:i/>
          <w:iCs/>
          <w:sz w:val="22"/>
          <w:szCs w:val="22"/>
          <w:lang w:val="en-GB"/>
        </w:rPr>
      </w:pPr>
      <w:r w:rsidRPr="00177C5C">
        <w:rPr>
          <w:rFonts w:ascii="Arial" w:hAnsi="Arial" w:cs="Arial"/>
          <w:i/>
          <w:iCs/>
          <w:sz w:val="22"/>
          <w:szCs w:val="22"/>
          <w:lang w:val="en-GB"/>
        </w:rPr>
        <w:t>I ____________________ (Name / Reg No) certify that this submission is my original work and that I have adhered to the guidelines specified for this assessment.</w:t>
      </w:r>
    </w:p>
    <w:p w14:paraId="7FA59A39" w14:textId="77777777" w:rsidR="00177C5C" w:rsidRPr="00177C5C" w:rsidRDefault="00177C5C" w:rsidP="00177C5C">
      <w:pPr>
        <w:rPr>
          <w:rFonts w:ascii="Arial" w:hAnsi="Arial" w:cs="Arial"/>
          <w:i/>
          <w:iCs/>
          <w:sz w:val="22"/>
          <w:szCs w:val="22"/>
          <w:lang w:val="en-GB"/>
        </w:rPr>
      </w:pPr>
      <w:r w:rsidRPr="00177C5C">
        <w:rPr>
          <w:rFonts w:ascii="Arial" w:hAnsi="Arial" w:cs="Arial"/>
          <w:i/>
          <w:iCs/>
          <w:sz w:val="22"/>
          <w:szCs w:val="22"/>
          <w:lang w:val="en-GB"/>
        </w:rPr>
        <w:t>I understand that any violation of academic integrity rules will result in disciplinary action.</w:t>
      </w:r>
    </w:p>
    <w:p w14:paraId="0F1A8A40" w14:textId="77777777" w:rsidR="00177C5C" w:rsidRPr="00177C5C" w:rsidRDefault="00177C5C" w:rsidP="00177C5C">
      <w:pPr>
        <w:rPr>
          <w:rFonts w:ascii="Arial" w:hAnsi="Arial" w:cs="Arial"/>
          <w:i/>
          <w:iCs/>
          <w:sz w:val="22"/>
          <w:szCs w:val="22"/>
          <w:lang w:val="en-GB"/>
        </w:rPr>
      </w:pPr>
    </w:p>
    <w:p w14:paraId="08367160" w14:textId="77777777" w:rsidR="00177C5C" w:rsidRPr="00177C5C" w:rsidRDefault="00177C5C" w:rsidP="00177C5C">
      <w:pPr>
        <w:rPr>
          <w:rFonts w:ascii="Arial" w:hAnsi="Arial" w:cs="Arial"/>
          <w:b/>
          <w:bCs/>
          <w:i/>
          <w:iCs/>
          <w:sz w:val="22"/>
          <w:szCs w:val="22"/>
          <w:lang w:val="en-GB"/>
        </w:rPr>
      </w:pPr>
    </w:p>
    <w:p w14:paraId="2BA8253A" w14:textId="77777777" w:rsidR="00177C5C" w:rsidRPr="00177C5C" w:rsidRDefault="00177C5C" w:rsidP="00177C5C">
      <w:pPr>
        <w:rPr>
          <w:rFonts w:ascii="Arial" w:hAnsi="Arial" w:cs="Arial"/>
          <w:b/>
          <w:bCs/>
          <w:i/>
          <w:iCs/>
          <w:sz w:val="22"/>
          <w:szCs w:val="22"/>
          <w:lang w:val="en-GB"/>
        </w:rPr>
      </w:pPr>
    </w:p>
    <w:p w14:paraId="6CA8E222" w14:textId="77777777" w:rsidR="00177C5C" w:rsidRPr="00177C5C" w:rsidRDefault="00177C5C" w:rsidP="00177C5C">
      <w:pPr>
        <w:rPr>
          <w:rFonts w:ascii="Arial" w:hAnsi="Arial" w:cs="Arial"/>
          <w:b/>
          <w:bCs/>
          <w:i/>
          <w:iCs/>
          <w:sz w:val="22"/>
          <w:szCs w:val="22"/>
          <w:lang w:val="en-GB"/>
        </w:rPr>
      </w:pPr>
      <w:r w:rsidRPr="00177C5C">
        <w:rPr>
          <w:rFonts w:ascii="Arial" w:hAnsi="Arial" w:cs="Arial"/>
          <w:b/>
          <w:bCs/>
          <w:i/>
          <w:iCs/>
          <w:sz w:val="22"/>
          <w:szCs w:val="22"/>
          <w:lang w:val="en-GB"/>
        </w:rPr>
        <w:t>Signature of the student:</w:t>
      </w:r>
    </w:p>
    <w:p w14:paraId="25F817CE" w14:textId="77777777" w:rsidR="00177C5C" w:rsidRPr="00177C5C" w:rsidRDefault="00177C5C" w:rsidP="00177C5C">
      <w:pPr>
        <w:rPr>
          <w:rFonts w:ascii="Arial" w:hAnsi="Arial" w:cs="Arial"/>
          <w:sz w:val="22"/>
          <w:szCs w:val="22"/>
          <w:lang w:val="en-GB"/>
        </w:rPr>
      </w:pPr>
    </w:p>
    <w:p w14:paraId="39B61194" w14:textId="77777777" w:rsidR="00177C5C" w:rsidRPr="00177C5C" w:rsidRDefault="00177C5C" w:rsidP="00177C5C">
      <w:pPr>
        <w:rPr>
          <w:rFonts w:ascii="Arial" w:hAnsi="Arial" w:cs="Arial"/>
          <w:i/>
          <w:iCs/>
          <w:sz w:val="22"/>
          <w:szCs w:val="22"/>
          <w:lang w:val="en-GB"/>
        </w:rPr>
      </w:pPr>
    </w:p>
    <w:p w14:paraId="18CD2925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1B023C5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D59004E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D6DC8F4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77C5C">
        <w:rPr>
          <w:rFonts w:ascii="Arial" w:hAnsi="Arial" w:cs="Arial"/>
          <w:b/>
          <w:bCs/>
          <w:sz w:val="22"/>
          <w:szCs w:val="22"/>
          <w:lang w:val="en-GB"/>
        </w:rPr>
        <w:t>RUBRICS FOR CALCULATION:</w:t>
      </w:r>
    </w:p>
    <w:p w14:paraId="77C33731" w14:textId="77777777" w:rsidR="00177C5C" w:rsidRPr="00177C5C" w:rsidRDefault="00177C5C" w:rsidP="00177C5C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tbl>
      <w:tblPr>
        <w:tblW w:w="9302" w:type="dxa"/>
        <w:tblLayout w:type="fixed"/>
        <w:tblLook w:val="04A0" w:firstRow="1" w:lastRow="0" w:firstColumn="1" w:lastColumn="0" w:noHBand="0" w:noVBand="1"/>
      </w:tblPr>
      <w:tblGrid>
        <w:gridCol w:w="1320"/>
        <w:gridCol w:w="1160"/>
        <w:gridCol w:w="1693"/>
        <w:gridCol w:w="1694"/>
        <w:gridCol w:w="1792"/>
        <w:gridCol w:w="1643"/>
      </w:tblGrid>
      <w:tr w:rsidR="00177C5C" w:rsidRPr="00177C5C" w14:paraId="26316CD2" w14:textId="77777777" w:rsidTr="00177C5C">
        <w:trPr>
          <w:trHeight w:val="794"/>
        </w:trPr>
        <w:tc>
          <w:tcPr>
            <w:tcW w:w="93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294B10" w14:textId="77777777" w:rsidR="00177C5C" w:rsidRPr="00177C5C" w:rsidRDefault="00177C5C" w:rsidP="00177C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7C5C">
              <w:rPr>
                <w:rFonts w:ascii="Arial" w:hAnsi="Arial" w:cs="Arial"/>
                <w:b/>
                <w:bCs/>
                <w:sz w:val="22"/>
                <w:szCs w:val="22"/>
              </w:rPr>
              <w:t>MCQ</w:t>
            </w:r>
          </w:p>
        </w:tc>
      </w:tr>
      <w:tr w:rsidR="00177C5C" w:rsidRPr="00177C5C" w14:paraId="0C025669" w14:textId="77777777" w:rsidTr="00177C5C">
        <w:trPr>
          <w:trHeight w:val="545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1287D1E" w14:textId="77777777" w:rsidR="00177C5C" w:rsidRPr="00177C5C" w:rsidRDefault="00177C5C" w:rsidP="00177C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7C5C">
              <w:rPr>
                <w:rFonts w:ascii="Arial" w:hAnsi="Arial" w:cs="Arial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954D705" w14:textId="77777777" w:rsidR="00177C5C" w:rsidRPr="00177C5C" w:rsidRDefault="00177C5C" w:rsidP="00177C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7C5C">
              <w:rPr>
                <w:rFonts w:ascii="Arial" w:hAnsi="Arial" w:cs="Arial"/>
                <w:b/>
                <w:bCs/>
                <w:sz w:val="22"/>
                <w:szCs w:val="22"/>
              </w:rPr>
              <w:t>Weightage (%)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66C99C9A" w14:textId="77777777" w:rsidR="00177C5C" w:rsidRPr="00177C5C" w:rsidRDefault="00177C5C" w:rsidP="00177C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7C5C">
              <w:rPr>
                <w:rFonts w:ascii="Arial" w:hAnsi="Arial" w:cs="Arial"/>
                <w:b/>
                <w:bCs/>
                <w:sz w:val="22"/>
                <w:szCs w:val="22"/>
              </w:rPr>
              <w:t>Level 4 (Exemplary)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F89AC37" w14:textId="77777777" w:rsidR="00177C5C" w:rsidRPr="00177C5C" w:rsidRDefault="00177C5C" w:rsidP="00177C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7C5C">
              <w:rPr>
                <w:rFonts w:ascii="Arial" w:hAnsi="Arial" w:cs="Arial"/>
                <w:b/>
                <w:bCs/>
                <w:sz w:val="22"/>
                <w:szCs w:val="22"/>
              </w:rPr>
              <w:t>Level 3 (Proficient)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3FA0A5E1" w14:textId="77777777" w:rsidR="00177C5C" w:rsidRPr="00177C5C" w:rsidRDefault="00177C5C" w:rsidP="00177C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7C5C">
              <w:rPr>
                <w:rFonts w:ascii="Arial" w:hAnsi="Arial" w:cs="Arial"/>
                <w:b/>
                <w:bCs/>
                <w:sz w:val="22"/>
                <w:szCs w:val="22"/>
              </w:rPr>
              <w:t>Level 2 (Developing)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110871CC" w14:textId="77777777" w:rsidR="00177C5C" w:rsidRPr="00177C5C" w:rsidRDefault="00177C5C" w:rsidP="00177C5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7C5C">
              <w:rPr>
                <w:rFonts w:ascii="Arial" w:hAnsi="Arial" w:cs="Arial"/>
                <w:b/>
                <w:bCs/>
                <w:sz w:val="22"/>
                <w:szCs w:val="22"/>
              </w:rPr>
              <w:t>Level 1 (Beginning)</w:t>
            </w:r>
          </w:p>
        </w:tc>
      </w:tr>
      <w:tr w:rsidR="00177C5C" w:rsidRPr="00177C5C" w14:paraId="560900FE" w14:textId="77777777" w:rsidTr="00177C5C">
        <w:trPr>
          <w:trHeight w:val="857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9AF91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Conceptual Understanding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913B11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30%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402DF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Demonstrates thorough understanding; answers all questions accurately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EFD0D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Shows good understanding with few errors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EC5F8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Partial understanding; several incorrect responses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DAAAA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Lacks understanding; majority of answers incorrect</w:t>
            </w:r>
          </w:p>
        </w:tc>
      </w:tr>
      <w:tr w:rsidR="00177C5C" w:rsidRPr="00177C5C" w14:paraId="62026840" w14:textId="77777777" w:rsidTr="00177C5C">
        <w:trPr>
          <w:trHeight w:val="857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7E3D2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Accuracy of Answers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6BB712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25%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B07D5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All answers are correct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82522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Most answers are correct with minor mistakes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57060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Some correct answers; frequent errors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509B6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Mostly incorrect answers</w:t>
            </w:r>
          </w:p>
        </w:tc>
      </w:tr>
      <w:tr w:rsidR="00177C5C" w:rsidRPr="00177C5C" w14:paraId="3F7BC91F" w14:textId="77777777" w:rsidTr="00177C5C">
        <w:trPr>
          <w:trHeight w:val="857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6656FD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Application of Knowledge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3E56E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20%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25654E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Correctly applies concepts to problem-based questions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C51F4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Applies concepts with minor errors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0D7B5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Limited ability to apply concepts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EFFAF9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Unable to apply concepts</w:t>
            </w:r>
          </w:p>
        </w:tc>
      </w:tr>
      <w:tr w:rsidR="00177C5C" w:rsidRPr="00177C5C" w14:paraId="6127D908" w14:textId="77777777" w:rsidTr="00177C5C">
        <w:trPr>
          <w:trHeight w:val="857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F799D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Time Management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93D39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15%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E8E99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Completes quiz well within time efficiently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143B8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Completes on time with minor delays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FD644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Requires extra time or rushes through questions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BC23F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Unable to complete within given time</w:t>
            </w:r>
          </w:p>
        </w:tc>
      </w:tr>
      <w:tr w:rsidR="00177C5C" w:rsidRPr="00177C5C" w14:paraId="3480C4D3" w14:textId="77777777" w:rsidTr="00177C5C">
        <w:trPr>
          <w:trHeight w:val="857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DE232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Question Interpretation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B6D49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10%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BC4A2F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Interprets all questions correctly and responds appropriately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6BD8C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Misinterprets a few questions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5280D9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Often misinterprets questions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5C845" w14:textId="77777777" w:rsidR="00177C5C" w:rsidRPr="00177C5C" w:rsidRDefault="00177C5C" w:rsidP="00177C5C">
            <w:pPr>
              <w:rPr>
                <w:rFonts w:ascii="Arial" w:hAnsi="Arial" w:cs="Arial"/>
                <w:sz w:val="22"/>
                <w:szCs w:val="22"/>
              </w:rPr>
            </w:pPr>
            <w:r w:rsidRPr="00177C5C">
              <w:rPr>
                <w:rFonts w:ascii="Arial" w:hAnsi="Arial" w:cs="Arial"/>
                <w:sz w:val="22"/>
                <w:szCs w:val="22"/>
              </w:rPr>
              <w:t>Unable to understand questions</w:t>
            </w:r>
          </w:p>
        </w:tc>
      </w:tr>
    </w:tbl>
    <w:p w14:paraId="6C666E0B" w14:textId="77777777" w:rsidR="005A3B3C" w:rsidRDefault="00000000">
      <w:r>
        <w:br w:type="page"/>
      </w:r>
    </w:p>
    <w:p w14:paraId="30988E57" w14:textId="77777777" w:rsidR="005A3B3C" w:rsidRDefault="00000000">
      <w:pPr>
        <w:jc w:val="center"/>
      </w:pPr>
      <w:r>
        <w:rPr>
          <w:b/>
          <w:bCs/>
          <w:sz w:val="32"/>
          <w:szCs w:val="32"/>
        </w:rPr>
        <w:t>SIMATS ENGINEERING</w:t>
      </w:r>
    </w:p>
    <w:p w14:paraId="67995A46" w14:textId="77777777" w:rsidR="005A3B3C" w:rsidRDefault="00000000">
      <w:pPr>
        <w:spacing w:after="200"/>
        <w:jc w:val="center"/>
      </w:pPr>
      <w:r>
        <w:rPr>
          <w:b/>
          <w:bCs/>
          <w:sz w:val="26"/>
          <w:szCs w:val="26"/>
        </w:rPr>
        <w:t>ASSESSMENT TOOL 3 — CO3 MCQ TEST</w:t>
      </w:r>
    </w:p>
    <w:p w14:paraId="465F64C4" w14:textId="77777777" w:rsidR="005A3B3C" w:rsidRDefault="00000000" w:rsidP="00177C5C">
      <w:pPr>
        <w:pStyle w:val="Heading1"/>
        <w:spacing w:before="200" w:after="100" w:line="276" w:lineRule="auto"/>
        <w:jc w:val="both"/>
      </w:pPr>
      <w:r>
        <w:t>Questions with Answers</w:t>
      </w:r>
    </w:p>
    <w:p w14:paraId="54A99EA6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Q1. Which of the following is true about 1NF?</w:t>
      </w:r>
    </w:p>
    <w:p w14:paraId="0A383248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Allows multi-valued attributes</w:t>
      </w:r>
    </w:p>
    <w:p w14:paraId="28ED9DD1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(b) Eliminates partial dependencies</w:t>
      </w:r>
    </w:p>
    <w:p w14:paraId="3ECC3477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(c) All attributes must be atomic</w:t>
      </w:r>
      <w:r>
        <w:rPr>
          <w:b/>
          <w:bCs/>
          <w:i/>
          <w:iCs/>
          <w:color w:val="1F7A1F"/>
        </w:rPr>
        <w:t xml:space="preserve">  ✓ Correct Answer</w:t>
      </w:r>
    </w:p>
    <w:p w14:paraId="3B059565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Eliminates transitive dependencies</w:t>
      </w:r>
    </w:p>
    <w:p w14:paraId="60410733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1NF requires every attribute to hold a single, atomic (indivisible) value — no repeating groups or multi-valued attributes.</w:t>
      </w:r>
    </w:p>
    <w:p w14:paraId="39BE229E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Q2. A relation is in 2NF if it is in 1NF and:</w:t>
      </w:r>
    </w:p>
    <w:p w14:paraId="4E42E13D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Has no transitive dependencies</w:t>
      </w:r>
    </w:p>
    <w:p w14:paraId="76C7B2D4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(b) Has no partial dependencies on primary key</w:t>
      </w:r>
      <w:r>
        <w:rPr>
          <w:b/>
          <w:bCs/>
          <w:i/>
          <w:iCs/>
          <w:color w:val="1F7A1F"/>
        </w:rPr>
        <w:t xml:space="preserve">  ✓ Correct Answer</w:t>
      </w:r>
    </w:p>
    <w:p w14:paraId="66246EC4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(c) Every attribute is a prime attribute</w:t>
      </w:r>
    </w:p>
    <w:p w14:paraId="1EBA49DE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Has no multi-valued dependencies</w:t>
      </w:r>
    </w:p>
    <w:p w14:paraId="6BB09C5E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2NF = 1NF + no partial dependency of any non-prime attribute on part of a composite candidate key.</w:t>
      </w:r>
    </w:p>
    <w:p w14:paraId="716BB05E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Q3. Which normal form deals with multi-valued dependencies?</w:t>
      </w:r>
    </w:p>
    <w:p w14:paraId="4B59E77B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2NF</w:t>
      </w:r>
    </w:p>
    <w:p w14:paraId="531231B9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(b) 3NF</w:t>
      </w:r>
    </w:p>
    <w:p w14:paraId="7C0A7074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(c) BCNF</w:t>
      </w:r>
    </w:p>
    <w:p w14:paraId="378901B6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(d) 4NF</w:t>
      </w:r>
      <w:r>
        <w:rPr>
          <w:b/>
          <w:bCs/>
          <w:i/>
          <w:iCs/>
          <w:color w:val="1F7A1F"/>
        </w:rPr>
        <w:t xml:space="preserve">  ✓ Correct Answer</w:t>
      </w:r>
    </w:p>
    <w:p w14:paraId="1E13686E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4NF removes non-trivial multi-valued dependencies (MVDs).</w:t>
      </w:r>
    </w:p>
    <w:p w14:paraId="6999F81C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Q4. BCNF is a stricter version of:</w:t>
      </w:r>
    </w:p>
    <w:p w14:paraId="52D03432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1NF</w:t>
      </w:r>
    </w:p>
    <w:p w14:paraId="186F3CD4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(b) 2NF</w:t>
      </w:r>
    </w:p>
    <w:p w14:paraId="7E7D629C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(c) 3NF</w:t>
      </w:r>
      <w:r>
        <w:rPr>
          <w:b/>
          <w:bCs/>
          <w:i/>
          <w:iCs/>
          <w:color w:val="1F7A1F"/>
        </w:rPr>
        <w:t xml:space="preserve">  ✓ Correct Answer</w:t>
      </w:r>
    </w:p>
    <w:p w14:paraId="2B3CF375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4NF</w:t>
      </w:r>
    </w:p>
    <w:p w14:paraId="5C54A1D9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BCNF tightens 3NF by requiring every determinant to be a candidate key.</w:t>
      </w:r>
    </w:p>
    <w:p w14:paraId="35D1F393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Q5. Functional dependency X → Y means:</w:t>
      </w:r>
    </w:p>
    <w:p w14:paraId="527A1DE7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Y determines X</w:t>
      </w:r>
    </w:p>
    <w:p w14:paraId="31D9F60B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(b) X determines Y</w:t>
      </w:r>
      <w:r>
        <w:rPr>
          <w:b/>
          <w:bCs/>
          <w:i/>
          <w:iCs/>
          <w:color w:val="1F7A1F"/>
        </w:rPr>
        <w:t xml:space="preserve">  ✓ Correct Answer</w:t>
      </w:r>
    </w:p>
    <w:p w14:paraId="11C0D6A5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(c) X and Y are unrelated</w:t>
      </w:r>
    </w:p>
    <w:p w14:paraId="2DF738D5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Both determine each other</w:t>
      </w:r>
    </w:p>
    <w:p w14:paraId="004C0266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By definition, X → Y means the value of X determines (functionally decides) the value of Y.</w:t>
      </w:r>
    </w:p>
    <w:p w14:paraId="34F16E01" w14:textId="77777777" w:rsidR="00177C5C" w:rsidRDefault="00177C5C" w:rsidP="00177C5C">
      <w:pPr>
        <w:spacing w:before="240" w:after="80" w:line="276" w:lineRule="auto"/>
        <w:jc w:val="both"/>
        <w:rPr>
          <w:b/>
          <w:bCs/>
        </w:rPr>
      </w:pPr>
    </w:p>
    <w:p w14:paraId="3A3D6C7C" w14:textId="77777777" w:rsidR="00177C5C" w:rsidRDefault="00177C5C" w:rsidP="00177C5C">
      <w:pPr>
        <w:spacing w:before="240" w:after="80" w:line="276" w:lineRule="auto"/>
        <w:jc w:val="both"/>
        <w:rPr>
          <w:b/>
          <w:bCs/>
        </w:rPr>
      </w:pPr>
    </w:p>
    <w:p w14:paraId="7F04AD50" w14:textId="2D15D948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Q6. Which of the following anomaly is NOT associated with unnormalized relations?</w:t>
      </w:r>
    </w:p>
    <w:p w14:paraId="7179C0FC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Insertion anomaly</w:t>
      </w:r>
    </w:p>
    <w:p w14:paraId="66ED7390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(b) Deletion anomaly</w:t>
      </w:r>
    </w:p>
    <w:p w14:paraId="3E774A6E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(c) Update anomaly</w:t>
      </w:r>
    </w:p>
    <w:p w14:paraId="016F461E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(d) Retrieval anomaly</w:t>
      </w:r>
      <w:r>
        <w:rPr>
          <w:b/>
          <w:bCs/>
          <w:i/>
          <w:iCs/>
          <w:color w:val="1F7A1F"/>
        </w:rPr>
        <w:t xml:space="preserve">  ✓ Correct Answer</w:t>
      </w:r>
    </w:p>
    <w:p w14:paraId="24E18C72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The three classic anomalies from redundancy are insertion, deletion, and update anomalies. "Retrieval anomaly" is not a recognized category.</w:t>
      </w:r>
    </w:p>
    <w:p w14:paraId="7BD5B6F2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 xml:space="preserve">Q7. A </w:t>
      </w:r>
      <w:proofErr w:type="spellStart"/>
      <w:r>
        <w:rPr>
          <w:b/>
          <w:bCs/>
        </w:rPr>
        <w:t>superkey</w:t>
      </w:r>
      <w:proofErr w:type="spellEnd"/>
      <w:r>
        <w:rPr>
          <w:b/>
          <w:bCs/>
        </w:rPr>
        <w:t xml:space="preserve"> is:</w:t>
      </w:r>
    </w:p>
    <w:p w14:paraId="50D85CD5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A minimal set of attributes that uniquely identifies tuples</w:t>
      </w:r>
    </w:p>
    <w:p w14:paraId="176E43CE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(b) Any set of attributes that uniquely identifies tuples</w:t>
      </w:r>
      <w:r>
        <w:rPr>
          <w:b/>
          <w:bCs/>
          <w:i/>
          <w:iCs/>
          <w:color w:val="1F7A1F"/>
        </w:rPr>
        <w:t xml:space="preserve">  ✓ Correct Answer</w:t>
      </w:r>
    </w:p>
    <w:p w14:paraId="7C2BE2F0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(c) An attribute that depends on a non-prime attribute</w:t>
      </w:r>
    </w:p>
    <w:p w14:paraId="3AAE1EBA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A foreign key reference</w:t>
      </w:r>
    </w:p>
    <w:p w14:paraId="44DDA40E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A </w:t>
      </w:r>
      <w:proofErr w:type="spellStart"/>
      <w:r>
        <w:rPr>
          <w:i/>
          <w:iCs/>
        </w:rPr>
        <w:t>superkey</w:t>
      </w:r>
      <w:proofErr w:type="spellEnd"/>
      <w:r>
        <w:rPr>
          <w:i/>
          <w:iCs/>
        </w:rPr>
        <w:t xml:space="preserve"> only needs to guarantee uniqueness — minimality is what turns a </w:t>
      </w:r>
      <w:proofErr w:type="spellStart"/>
      <w:r>
        <w:rPr>
          <w:i/>
          <w:iCs/>
        </w:rPr>
        <w:t>superkey</w:t>
      </w:r>
      <w:proofErr w:type="spellEnd"/>
      <w:r>
        <w:rPr>
          <w:i/>
          <w:iCs/>
        </w:rPr>
        <w:t xml:space="preserve"> into a candidate key (option a describes a candidate key, not a </w:t>
      </w:r>
      <w:proofErr w:type="spellStart"/>
      <w:r>
        <w:rPr>
          <w:i/>
          <w:iCs/>
        </w:rPr>
        <w:t>superkey</w:t>
      </w:r>
      <w:proofErr w:type="spellEnd"/>
      <w:r>
        <w:rPr>
          <w:i/>
          <w:iCs/>
        </w:rPr>
        <w:t>).</w:t>
      </w:r>
    </w:p>
    <w:p w14:paraId="05EB88CD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Q8. If R(A,B,C) has FD: A→B and B→C, then C is:</w:t>
      </w:r>
    </w:p>
    <w:p w14:paraId="37EBE08A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Partially dependent on A</w:t>
      </w:r>
    </w:p>
    <w:p w14:paraId="6F11CD38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(b) Fully dependent on A</w:t>
      </w:r>
    </w:p>
    <w:p w14:paraId="18FADB4D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(c) Transitively dependent on A</w:t>
      </w:r>
      <w:r>
        <w:rPr>
          <w:b/>
          <w:bCs/>
          <w:i/>
          <w:iCs/>
          <w:color w:val="1F7A1F"/>
        </w:rPr>
        <w:t xml:space="preserve">  ✓ Correct Answer</w:t>
      </w:r>
    </w:p>
    <w:p w14:paraId="6ABBD97C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Independently determined</w:t>
      </w:r>
    </w:p>
    <w:p w14:paraId="439352F2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A→B and B→C together give A→C indirectly through B — the textbook definition of a transitive dependency.</w:t>
      </w:r>
    </w:p>
    <w:p w14:paraId="05E1F325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Q9. 5NF is also known as:</w:t>
      </w:r>
    </w:p>
    <w:p w14:paraId="48399521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(a) Domain-Key Normal Form</w:t>
      </w:r>
    </w:p>
    <w:p w14:paraId="641ADFCA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(b) Boyce-Codd Normal Form</w:t>
      </w:r>
    </w:p>
    <w:p w14:paraId="76082930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(c) Project-Join Normal Form</w:t>
      </w:r>
      <w:r>
        <w:rPr>
          <w:b/>
          <w:bCs/>
          <w:i/>
          <w:iCs/>
          <w:color w:val="1F7A1F"/>
        </w:rPr>
        <w:t xml:space="preserve">  ✓ Correct Answer</w:t>
      </w:r>
    </w:p>
    <w:p w14:paraId="32210A5A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Element Normal Form</w:t>
      </w:r>
    </w:p>
    <w:p w14:paraId="3896F889" w14:textId="77777777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>5NF is formally called Project-Join Normal Form (PJNF).</w:t>
      </w:r>
    </w:p>
    <w:p w14:paraId="12C97172" w14:textId="77777777" w:rsidR="005A3B3C" w:rsidRDefault="00000000" w:rsidP="00177C5C">
      <w:pPr>
        <w:spacing w:before="240" w:after="80" w:line="276" w:lineRule="auto"/>
        <w:jc w:val="both"/>
      </w:pPr>
      <w:r>
        <w:rPr>
          <w:b/>
          <w:bCs/>
        </w:rPr>
        <w:t>Q10. Lossless-join decomposition ensures:</w:t>
      </w:r>
    </w:p>
    <w:p w14:paraId="5511D570" w14:textId="77777777" w:rsidR="005A3B3C" w:rsidRDefault="00000000" w:rsidP="00177C5C">
      <w:pPr>
        <w:spacing w:line="276" w:lineRule="auto"/>
        <w:ind w:left="360"/>
        <w:jc w:val="both"/>
      </w:pPr>
      <w:r>
        <w:rPr>
          <w:b/>
          <w:bCs/>
          <w:color w:val="1F7A1F"/>
        </w:rPr>
        <w:t>(a) No data is lost during decomposition</w:t>
      </w:r>
      <w:r>
        <w:rPr>
          <w:b/>
          <w:bCs/>
          <w:i/>
          <w:iCs/>
          <w:color w:val="1F7A1F"/>
        </w:rPr>
        <w:t xml:space="preserve">  ✓ Correct Answer</w:t>
      </w:r>
    </w:p>
    <w:p w14:paraId="28361E47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(b) All FDs are preserved</w:t>
      </w:r>
    </w:p>
    <w:p w14:paraId="3F34558C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(c) The relation is in BCNF</w:t>
      </w:r>
    </w:p>
    <w:p w14:paraId="55C2A7D6" w14:textId="77777777" w:rsidR="005A3B3C" w:rsidRDefault="00000000" w:rsidP="00177C5C">
      <w:pPr>
        <w:spacing w:line="276" w:lineRule="auto"/>
        <w:ind w:left="360"/>
        <w:jc w:val="both"/>
      </w:pPr>
      <w:r>
        <w:rPr>
          <w:color w:val="000000"/>
        </w:rPr>
        <w:t>(d) No null values exist</w:t>
      </w:r>
    </w:p>
    <w:p w14:paraId="27AD9DA0" w14:textId="02A8A3DE" w:rsidR="005A3B3C" w:rsidRDefault="00000000" w:rsidP="00177C5C">
      <w:pPr>
        <w:spacing w:before="60" w:after="60" w:line="276" w:lineRule="auto"/>
        <w:ind w:left="360"/>
        <w:jc w:val="both"/>
      </w:pPr>
      <w:r>
        <w:rPr>
          <w:b/>
          <w:bCs/>
          <w:i/>
          <w:iCs/>
        </w:rPr>
        <w:t xml:space="preserve">Explanation: </w:t>
      </w:r>
      <w:r>
        <w:rPr>
          <w:i/>
          <w:iCs/>
        </w:rPr>
        <w:t xml:space="preserve">Lossless-join is defined precisely as: joining the decomposed relations back together reproduces the original relation exactly, with no spurious or lost tuples. </w:t>
      </w:r>
    </w:p>
    <w:sectPr w:rsidR="005A3B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1A7F"/>
    <w:multiLevelType w:val="hybridMultilevel"/>
    <w:tmpl w:val="A710840A"/>
    <w:lvl w:ilvl="0" w:tplc="148CA6A4">
      <w:start w:val="1"/>
      <w:numFmt w:val="bullet"/>
      <w:lvlText w:val="●"/>
      <w:lvlJc w:val="left"/>
      <w:pPr>
        <w:ind w:left="720" w:hanging="360"/>
      </w:pPr>
    </w:lvl>
    <w:lvl w:ilvl="1" w:tplc="85F0C394">
      <w:start w:val="1"/>
      <w:numFmt w:val="bullet"/>
      <w:lvlText w:val="○"/>
      <w:lvlJc w:val="left"/>
      <w:pPr>
        <w:ind w:left="1440" w:hanging="360"/>
      </w:pPr>
    </w:lvl>
    <w:lvl w:ilvl="2" w:tplc="B43E3D3A">
      <w:start w:val="1"/>
      <w:numFmt w:val="bullet"/>
      <w:lvlText w:val="■"/>
      <w:lvlJc w:val="left"/>
      <w:pPr>
        <w:ind w:left="2160" w:hanging="360"/>
      </w:pPr>
    </w:lvl>
    <w:lvl w:ilvl="3" w:tplc="4E0A387A">
      <w:start w:val="1"/>
      <w:numFmt w:val="bullet"/>
      <w:lvlText w:val="●"/>
      <w:lvlJc w:val="left"/>
      <w:pPr>
        <w:ind w:left="2880" w:hanging="360"/>
      </w:pPr>
    </w:lvl>
    <w:lvl w:ilvl="4" w:tplc="F8E4FA5C">
      <w:start w:val="1"/>
      <w:numFmt w:val="bullet"/>
      <w:lvlText w:val="○"/>
      <w:lvlJc w:val="left"/>
      <w:pPr>
        <w:ind w:left="3600" w:hanging="360"/>
      </w:pPr>
    </w:lvl>
    <w:lvl w:ilvl="5" w:tplc="39D89C2A">
      <w:start w:val="1"/>
      <w:numFmt w:val="bullet"/>
      <w:lvlText w:val="■"/>
      <w:lvlJc w:val="left"/>
      <w:pPr>
        <w:ind w:left="4320" w:hanging="360"/>
      </w:pPr>
    </w:lvl>
    <w:lvl w:ilvl="6" w:tplc="7D1E4BBC">
      <w:start w:val="1"/>
      <w:numFmt w:val="bullet"/>
      <w:lvlText w:val="●"/>
      <w:lvlJc w:val="left"/>
      <w:pPr>
        <w:ind w:left="5040" w:hanging="360"/>
      </w:pPr>
    </w:lvl>
    <w:lvl w:ilvl="7" w:tplc="C980DB74">
      <w:start w:val="1"/>
      <w:numFmt w:val="bullet"/>
      <w:lvlText w:val="●"/>
      <w:lvlJc w:val="left"/>
      <w:pPr>
        <w:ind w:left="5760" w:hanging="360"/>
      </w:pPr>
    </w:lvl>
    <w:lvl w:ilvl="8" w:tplc="6BBA25F6">
      <w:start w:val="1"/>
      <w:numFmt w:val="bullet"/>
      <w:lvlText w:val="●"/>
      <w:lvlJc w:val="left"/>
      <w:pPr>
        <w:ind w:left="6480" w:hanging="360"/>
      </w:pPr>
    </w:lvl>
  </w:abstractNum>
  <w:num w:numId="1" w16cid:durableId="57292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B3C"/>
    <w:rsid w:val="00177C5C"/>
    <w:rsid w:val="005A3B3C"/>
    <w:rsid w:val="008B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9121"/>
  <w15:docId w15:val="{E234C335-413C-4E78-A8D5-1FF05C03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KUMAR P</cp:lastModifiedBy>
  <cp:revision>2</cp:revision>
  <dcterms:created xsi:type="dcterms:W3CDTF">2026-08-13T08:49:00Z</dcterms:created>
  <dcterms:modified xsi:type="dcterms:W3CDTF">2026-08-13T08:49:00Z</dcterms:modified>
</cp:coreProperties>
</file>