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AB"/>
          <w:sz w:val="48"/>
          <w:szCs w:val="48"/>
        </w:rPr>
        <w:t xml:space="preserve">SKIN1004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Enterprise AI System</w:t>
      </w:r>
    </w:p>
    <w:p>
      <w:pPr>
        <w:spacing w:after="80"/>
      </w:pPr>
    </w:p>
    <w:p>
      <w:pPr>
        <w:pBdr>
          <w:bottom w:val="single" w:color="2E86AB" w:sz="3"/>
        </w:pBdr>
        <w:jc w:val="center"/>
      </w:pPr>
    </w:p>
    <w:p>
      <w:pPr>
        <w:spacing w:after="80"/>
      </w:pP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AB"/>
          <w:sz w:val="24"/>
          <w:szCs w:val="24"/>
        </w:rPr>
        <w:t xml:space="preserve">Hybrid AI System: Text-to-SQL + Agentic RAG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BigQuery &amp; Open WebUI &amp; LangGraph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2.0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2025.02.03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DB Team / Data Analytics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Project Overview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프로젝트는 SKIN1004의 글로벌 세일즈 데이터와 사내 문서를 통합 관리하는 엔터프라이즈 AI 시스템을 구축하는 것을 목표로 한다. 약 200명의 임직원이 자연어로 매출 데이터를 조회하고, 사내 문서에서 필요한 정보를 즉시 검색할 수 있는 환경을 제공한다.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3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0"/>
                <w:szCs w:val="20"/>
              </w:rPr>
              <w:t xml:space="preserve">핵심 설계 원칙: 구조화된 데이터(매출)에는 Text-to-SQL, 비구조화 데이터(문서)에는 RAG를 적용하는 하이브리드 접근. 질문 유형에 따라 자동 라우팅하여 정확도와 속도를 동시에 확보한다.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프로젝트 배경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Shopee, Lazada, TikTok Shop, Amazon 등 다국적 플랫폼 매출 데이터가 BigQuery에 통합 관리 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매출 데이터 조회 시 SQL 작성이 필요하여 비기술 직원의 데이터 접근성이 제한됨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사내 문서(정책, 매뉴얼, 제품 정보 등)가 분산 관리되어 정보 검색에 시간 소요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200명 규모의 임직원이 동시에 활용할 수 있는 가성비 높은 AI 솔루션 필요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프로젝트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민주화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비기술 직원도 자연어로 매출 데이터 조회</w:t>
            </w:r>
          </w:p>
        </w:tc>
        <w:tc>
          <w:tcPr>
            <w:tcW w:type="dxa" w:w="2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작성 없이 데이터 접근율 90%+</w:t>
            </w:r>
          </w:p>
        </w:tc>
      </w:tr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정보 검색 효율화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사내 문서 검색 시간 단축</w:t>
            </w:r>
          </w:p>
        </w:tc>
        <w:tc>
          <w:tcPr>
            <w:tcW w:type="dxa" w:w="2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평균 검색 시간 30초 이내</w:t>
            </w:r>
          </w:p>
        </w:tc>
      </w:tr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비용 최적화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200명 동시 사용 기준 월 운영비 최소화</w:t>
            </w:r>
          </w:p>
        </w:tc>
        <w:tc>
          <w:tcPr>
            <w:tcW w:type="dxa" w:w="2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$500 이하 (AI API 비용)</w:t>
            </w:r>
          </w:p>
        </w:tc>
      </w:tr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정확도 확보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매출 수치 오류 제로 목표</w:t>
            </w:r>
          </w:p>
        </w:tc>
        <w:tc>
          <w:tcPr>
            <w:tcW w:type="dxa" w:w="2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Text-to-SQL 정확도 95%+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System Architecture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사용자 질문은 Query Analyzer를 통해 유형이 분류되고, 각 유형에 최적화된 처리 경로로 라우팅된다.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하이브리드 라우팅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3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0"/>
                <w:szCs w:val="20"/>
              </w:rPr>
              <w:t xml:space="preserve">User Query → Query Analyzer → [Text-to-SQL Agent | RAG Agent | Direct LLM] → Response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 유형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경로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매출/데이터 질문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Text-to-SQL Agent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“태국 쇼피 1월 매출 합계?”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문서/정책 질문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Agent (Vector Search)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“쇼피 반품 프로세스 어떻게 돼?”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일반/간단한 질문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LLM Response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“SKU가 뭐야?”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복합 질문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Multi-Agent (SQL + RAG)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“지난달 매출 하락 원인 분석해줘”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Text-to-SQL이 핵심인 이유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SKIN1004의 매출 데이터는 BigQuery에 구조화된 테이블로 관리된다. 구조화된 데이터에 RAG를 적용할 경우 다음과 같은 문제가 발생한다: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Text-to-SQL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정확도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정확한 숫자 반환 (SQL 직접 실행)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요약/근사치 (환각 위험)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속도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빠름 (SQL 1회 실행)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느림 (임베딩 → 검색 → 생성)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실시간성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항상 최신 데이터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인덱싱 주기에 의존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집계 연산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SUM, AVG, GROUP BY 정확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숫자 계산에 구조적 한계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적합 데이터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매출, 재고, 주문 등 정형 데이터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정책, 매뉴얼 등 비정형 문서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Tech Stack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AI 모델 선정: Gemini 2.0 Flash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200명 규모의 동시 사용, 가성비, 정확도, 속도를 종합적으로 고려하여 Gemini 2.0 Flash를 메인 LLM으로 선정한다.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3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GPT-4o (비교)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가격 (100만 토큰)</w:t>
            </w:r>
          </w:p>
        </w:tc>
        <w:tc>
          <w:tcPr>
            <w:tcW w:type="dxa" w:w="3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~$0.10</w:t>
            </w:r>
          </w:p>
        </w:tc>
        <w:tc>
          <w:tcPr>
            <w:tcW w:type="dxa" w:w="3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~$2.50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 가격 (100만 토큰)</w:t>
            </w:r>
          </w:p>
        </w:tc>
        <w:tc>
          <w:tcPr>
            <w:tcW w:type="dxa" w:w="3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~$0.40</w:t>
            </w:r>
          </w:p>
        </w:tc>
        <w:tc>
          <w:tcPr>
            <w:tcW w:type="dxa" w:w="3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~$10.00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속도</w:t>
            </w:r>
          </w:p>
        </w:tc>
        <w:tc>
          <w:tcPr>
            <w:tcW w:type="dxa" w:w="3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매우 빠름</w:t>
            </w:r>
          </w:p>
        </w:tc>
        <w:tc>
          <w:tcPr>
            <w:tcW w:type="dxa" w:w="3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한국어 성능</w:t>
            </w:r>
          </w:p>
        </w:tc>
        <w:tc>
          <w:tcPr>
            <w:tcW w:type="dxa" w:w="3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우수</w:t>
            </w:r>
          </w:p>
        </w:tc>
        <w:tc>
          <w:tcPr>
            <w:tcW w:type="dxa" w:w="3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우수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멀티모달</w:t>
            </w:r>
          </w:p>
        </w:tc>
        <w:tc>
          <w:tcPr>
            <w:tcW w:type="dxa" w:w="3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PDF/이미지 네이티브 지원</w:t>
            </w:r>
          </w:p>
        </w:tc>
        <w:tc>
          <w:tcPr>
            <w:tcW w:type="dxa" w:w="3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지원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연동</w:t>
            </w:r>
          </w:p>
        </w:tc>
        <w:tc>
          <w:tcPr>
            <w:tcW w:type="dxa" w:w="3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GCP 네이티브 (레이턴시 최소)</w:t>
            </w:r>
          </w:p>
        </w:tc>
        <w:tc>
          <w:tcPr>
            <w:tcW w:type="dxa" w:w="3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별도 설정 필요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예상 비용 (200명)</w:t>
            </w:r>
          </w:p>
        </w:tc>
        <w:tc>
          <w:tcPr>
            <w:tcW w:type="dxa" w:w="3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$100-300</w:t>
            </w:r>
          </w:p>
        </w:tc>
        <w:tc>
          <w:tcPr>
            <w:tcW w:type="dxa" w:w="3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$2,000-5,000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3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0"/>
                <w:szCs w:val="20"/>
              </w:rPr>
              <w:t xml:space="preserve">GCP 생태계 안에서 완결: Gemini API → BigQuery Vector Search → 결과 반환까지 전부 내부 네트워크 처리로 레이턴시 최소화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전체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WebUI (Docker)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자체 호스팅, 커스터마이징 가능, 채팅 UI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API 규격 에뮬레이션, 비동기 처리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LangGraph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Stateful 워크플로우, 라우팅/분기 로직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가성비, 속도, GCP 네이티브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기존 매출 데이터 + Vector Search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BGE-M3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다국어(한/영/동남아), 768차원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Parser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Docling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표/차트 마크다운 변환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Search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Tavily API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CRAG 보완 검색용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Core Features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Text-to-SQL Agent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메인 테이블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메인 데이터 소스: skin1004-319714.Sales_Integration.SALES_ALL_Backup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동작 흐름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사용자 자연어 질문 수신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Query Analyzer가 매출/데이터 관련 질문으로 판별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테이블 스키마 참조하여 BigQuery SQL 자동 생성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SQL Validation (문법 검증 + 보안 검사)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BigQuery 실행 후 결과 반환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LLM이 결과를 자연어로 요약하여 사용자에게 전달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안전장치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READ-ONLY: SELECT 문만 허용, INSERT/UPDATE/DELETE 차단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테이블 화이트리스트: 허용된 테이블만 접근 가능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쿼리 타임아웃: 최대 30초, 과도한 스캔 방지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결과 행 제한: 최대 1,000행 반환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Agentic RAG (문서 검색)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대상 문서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사내 정책 문서, 매뉴얼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제품 성분 및 스펙 문서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마케팅 가이드라인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플랫폼별 운영 정책 (Shopee, Lazada, TikTok Shop 등)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에이전틱 RAG 워크플로우 (LangGraph)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Adaptive RAG: 질문 난이도에 따라 직접 답변, 단순 검색, 심층 검색으로 라우팅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Corrective RAG (CRAG): 검색 결과 관련성 평가 후 부족하면 웹 검색으로 보완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Self-Reflective RAG: 생성된 답변의 환각 여부와 질문 적합성을 자체 검토하여 재시도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Multi-Query Fusion: 질문을 여러 관점으로 재작성하여 검색 성능 극대화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데이터 인덱싱 파이프라인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복잡 문서 처리: PDF, HWP, PPT 내 표/차트를 마크다운으로 변환 (Docling)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하이브리드 청킹: Semantic Chunking + Hierarchical Chunking(Parent-Child) 병행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BigQuery 벡터 저장: 텍스트, 메타데이터, 임베딩 벡터를 BigQuery 테이블에 저장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자동 인덱싱: 신규 문서 업로드 시 자동 파싱 및 임베딩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프론트엔드 (Open WebUI)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FastAPI를 통한 OpenAI API 규격 에뮬레이션으로 Open WebUI와 완벽 연동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Grounding 시각화: 답변 근거가 된 원문 링크 및 참조 표시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사용자 피드백(좋아요/싫어요) 수집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Workspace SSO 연동 (200명 인증 관리)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Data Schema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RAG 임베딩 테이블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TABLE skin1004-319714.AI_RAG.rag_embeddings (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id STRING,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content STRING,                -- 마크다운 형태의 텍스트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metadata JSON,                  -- 파일명, 페이지 번호, 생성일 등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embedding VECTOR(768),     -- BGE-M3 임베딩 벡터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source_type STRING             -- PDF, HWP, PPT 등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);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질문-답변 로그 테이블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TABLE skin1004-319714.AI_RAG.qa_logs (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id STRING,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user_id STRING,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query STRING,                    -- 사용자 원본 질문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route_type STRING,             -- text_to_sql | rag | direct_llm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generated_sql STRING,        -- Text-to-SQL인 경우 생성된 SQL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answer STRING,                  -- 최종 답변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feedback STRING,               -- thumbs_up | thumbs_down | null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created_at TIMESTAMP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);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LangGraph Node Design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 Query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사용자 질문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route_type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질문 의도 파악 및 라우팅 결정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SQL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자연어 질문 + 스키마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쿼리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SQL 자동 생성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SQL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쿼리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검증 결과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문법 검증 + 보안 검사 (SELECT ONLY)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Execute SQL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검증된 SQL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쿼리 결과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실행 후 결과 반환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Retrieve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질문 임베딩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관련 문서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Vector Search 실행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 Documents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검색 결과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관련성 점수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 관련성 평가 (yes/no)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Rewrite Query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원본 질문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재작성 질문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관련성 낮을 시 질문 재작성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Answer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질문 + 컨텍스트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최종 답변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기반 답변 생성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Reflect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생성된 답변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검증 결과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환각 체크 및 품질 검증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Implementation Roadmap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1: 인프라 및 환경 설정 (1주차)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Cloud SDK 및 BigQuery 클라이언트 설정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2.0 Flash API 연동 테스트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BGE-M3 임베딩 모델 로드 및 벡터 생성 테스트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BigQuery AI_RAG 데이터셋 및 테이블 생성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2: Text-to-SQL Agent 구축 (2-3주차)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SALES_ALL_Backup 테이블 스키마 분석 및 메타데이터 정리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LangGraph 기반 SQL 생성-검증-실행 파이프라인 구현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SQL 안전장치 구현 (READ-ONLY, 화이트리스트, 타임아웃)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자연어 → SQL 정확도 테스트 및 프롬프트 튜닝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3: RAG 파이프라인 구축 (4-5주차)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Docling 기반 문서 파서 구현 (PDF, HWP, PPT)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하이브리드 청킹 로직 구현 (Semantic + Hierarchical)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BigQuery 벡터 인덱싱 및 VECTOR_SEARCH 구현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Adaptive/Corrective/Self-Reflective RAG 워크플로우 구현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4: API 서버 및 프론트엔드 연동 (6-7주차)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FastAPI 서버 구현 (OpenAI API 규격 에뮬레이션)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하이브리드 라우팅 로직 통합 (SQL + RAG + Direct)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WebUI 설치 및 외부 모델 등록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Workspace SSO 연동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5: 테스트 및 최적화 (8주차)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RAGAS 평가 프레임워크 적용 (Retrieval + Generation 품질)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200명 동시 접속 부하 테스트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QA 로그 수집 및 파인튜닝 데이터 파이프라인 구축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사용자 피드백 루프 검증 및 개선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Security &amp; Authentication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방안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인증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Workspace SSO 연동 (OAuth 2.0)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 관리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GCP Secret Manager (하드코딩 금지)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접근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IAM 역할 기반 접근 제어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보안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ONLY + 테이블 화이트리스트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VPC 내부 통신, Cloud Run 활용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질문-답변 BigQuery에 기록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3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0"/>
                <w:szCs w:val="20"/>
              </w:rPr>
              <w:t xml:space="preserve">주의: JSON_KEY_PATH 하드코딩은 개발 환경에서만 사용. 프로덕션에서는 반드시 GCP Secret Manager 또는 Workload Identity Federation으로 전환할 것.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Cost Estimation</w:t>
      </w:r>
    </w:p>
    <w:p>
      <w:pPr>
        <w:spacing w:after="80"/>
      </w:pPr>
    </w:p>
    <w:p>
      <w:pPr>
        <w:spacing w:after="12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200명 기준, 1인당 하루 평균 20회 질문 가정 (월 약 12만 건)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예상 비용</w:t>
            </w:r>
          </w:p>
        </w:tc>
        <w:tc>
          <w:tcPr>
            <w:tcW w:type="dxa" w:w="36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2.0 Flash API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$100-300</w:t>
            </w:r>
          </w:p>
        </w:tc>
        <w:tc>
          <w:tcPr>
            <w:tcW w:type="dxa" w:w="36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Input/Output 토큰 기반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스토리지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$50-100</w:t>
            </w:r>
          </w:p>
        </w:tc>
        <w:tc>
          <w:tcPr>
            <w:tcW w:type="dxa" w:w="36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기존 인프라 활용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쿼리 비용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$50-150</w:t>
            </w:r>
          </w:p>
        </w:tc>
        <w:tc>
          <w:tcPr>
            <w:tcW w:type="dxa" w:w="36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온디맨드 과금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Run (FastAPI)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$30-80</w:t>
            </w:r>
          </w:p>
        </w:tc>
        <w:tc>
          <w:tcPr>
            <w:tcW w:type="dxa" w:w="36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Auto-scaling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WebUI (Docker)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36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자체 호스팅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BGE-M3 Embedding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$20-50</w:t>
            </w:r>
          </w:p>
        </w:tc>
        <w:tc>
          <w:tcPr>
            <w:tcW w:type="dxa" w:w="36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 인덱싱 시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합계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$250-680/월</w:t>
            </w:r>
          </w:p>
        </w:tc>
        <w:tc>
          <w:tcPr>
            <w:tcW w:type="dxa" w:w="36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 대비 1/5~1/10 수준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Expected Benefits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데이터 민주화: SQL을 모르는 직원도 자연어로 매출 데이터 즉시 조회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정확도 극대화: 매출 수치는 Text-to-SQL로 정확한 숫자 반환 (환각 Zero)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정보 검색 시간 90% 단축: 사내 문서 검색 평균 30초 이내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비용 효율: GPT-4o 대비 1/10 수준의 API 비용으로 동일 품질 제공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데이터 자산화: 모든 QA 로그가 BigQuery에 축적되어 파인튜닝 골든 데이터셋으로 활용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확장성: LangGraph 기반으로 에이전트 추가/로직 변경이 용이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Environment Configuration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GCP Project ID</w:t>
            </w:r>
          </w:p>
        </w:tc>
        <w:tc>
          <w:tcPr>
            <w:tcW w:type="dxa" w:w="5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skin1004-319714</w:t>
            </w:r>
          </w:p>
        </w:tc>
      </w:tr>
      <w:tr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메인 테이블</w:t>
            </w:r>
          </w:p>
        </w:tc>
        <w:tc>
          <w:tcPr>
            <w:tcW w:type="dxa" w:w="5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skin1004-319714.Sales_Integration.SALES_ALL_Backup</w:t>
            </w:r>
          </w:p>
        </w:tc>
      </w:tr>
      <w:tr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데이터셋</w:t>
            </w:r>
          </w:p>
        </w:tc>
        <w:tc>
          <w:tcPr>
            <w:tcW w:type="dxa" w:w="5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skin1004-319714.AI_RAG</w:t>
            </w:r>
          </w:p>
        </w:tc>
      </w:tr>
      <w:tr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Key (개발용)</w:t>
            </w:r>
          </w:p>
        </w:tc>
        <w:tc>
          <w:tcPr>
            <w:tcW w:type="dxa" w:w="5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C:/json_key/skin1004-319714-60527c477460.json</w:t>
            </w:r>
          </w:p>
        </w:tc>
      </w:tr>
      <w:tr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사용자 수</w:t>
            </w:r>
          </w:p>
        </w:tc>
        <w:tc>
          <w:tcPr>
            <w:tcW w:type="dxa" w:w="5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200명</w:t>
            </w:r>
          </w:p>
        </w:tc>
      </w:tr>
      <w:tr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5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2.0 Flash</w:t>
            </w:r>
          </w:p>
        </w:tc>
      </w:tr>
      <w:tr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</w:t>
            </w:r>
          </w:p>
        </w:tc>
        <w:tc>
          <w:tcPr>
            <w:tcW w:type="dxa" w:w="5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BGE-M3 (768차원)</w:t>
            </w:r>
          </w:p>
        </w:tc>
      </w:tr>
    </w:tbl>
    <w:p>
      <w:pPr>
        <w:spacing w:after="80"/>
      </w:pPr>
    </w:p>
    <w:p>
      <w:pPr>
        <w:pBdr>
          <w:bottom w:val="single" w:color="B0C4D8" w:sz="2"/>
        </w:pBdr>
        <w:spacing w:before="200" w:after="200"/>
      </w:pPr>
    </w:p>
    <w:p>
      <w:pPr>
        <w:spacing w:after="80"/>
      </w:pPr>
    </w:p>
    <w:p>
      <w:r>
        <w:br w:type="page"/>
      </w:r>
    </w:p>
    <w:p>
      <w:r>
        <w:rPr>
          <w:color w:val="646464"/>
          <w:sz w:val="20"/>
        </w:rPr>
        <w:t>이 섹션은 시스템 업데이트 내역을 증분(incremental) 형태로 기록합니다. 최신 업데이트가 상단에 위치합니다.</w:t>
      </w:r>
    </w:p>
    <w:p/>
    <w:p>
      <w:r>
        <w:rPr>
          <w:b/>
          <w:sz w:val="24"/>
        </w:rPr>
        <w:t>12.1 차트 시스템 전면 개편</w:t>
      </w:r>
    </w:p>
    <w:p>
      <w:r>
        <w:rPr>
          <w:b/>
          <w:sz w:val="20"/>
        </w:rPr>
        <w:t xml:space="preserve">  ■ Base64 → 파일 기반 URL 서빙 전환</w:t>
      </w:r>
    </w:p>
    <w:p>
      <w:r>
        <w:rPr>
          <w:color w:val="505050"/>
          <w:sz w:val="18"/>
        </w:rPr>
        <w:t xml:space="preserve">     Open WebUI CSP 호환성을 위해 차트 이미지를 base64 data URI 대신 FastAPI StaticFiles 기반 PNG 파일로 제공. 경로: /static/charts/{uuid}.png</w:t>
      </w:r>
    </w:p>
    <w:p>
      <w:r>
        <w:rPr>
          <w:b/>
          <w:sz w:val="20"/>
        </w:rPr>
        <w:t xml:space="preserve">  ■ Looker Studio 다크 테마 적용</w:t>
      </w:r>
    </w:p>
    <w:p>
      <w:r>
        <w:rPr>
          <w:color w:val="505050"/>
          <w:sz w:val="18"/>
        </w:rPr>
        <w:t xml:space="preserve">     기존 matplotlib 기본 테마에서 Looker Studio 벤치마킹 다크 테마로 전면 교체. 배경 #1e1e1e, Google 컬러 팔레트(#4285F4, #EA4335, #34A853, #FBBC04), 도넛 차트, 미니멀 축선.</w:t>
      </w:r>
    </w:p>
    <w:p>
      <w:r>
        <w:rPr>
          <w:b/>
          <w:sz w:val="20"/>
        </w:rPr>
        <w:t xml:space="preserve">  ■ 차트 타입 자동 선택 로직</w:t>
      </w:r>
    </w:p>
    <w:p>
      <w:r>
        <w:rPr>
          <w:color w:val="505050"/>
          <w:sz w:val="18"/>
        </w:rPr>
        <w:t xml:space="preserve">     LLM이 쿼리 특성에 따라 최적 차트 타입 자동 판단: line(시계열), bar(카테고리 비교), horizontal_bar(다수 항목), pie/donut(비율), stacked_bar(누적), grouped_bar(다중 지표).</w:t>
      </w:r>
    </w:p>
    <w:p>
      <w:r>
        <w:rPr>
          <w:b/>
          <w:sz w:val="20"/>
        </w:rPr>
        <w:t xml:space="preserve">  ■ 레전드 표시 + 항목별 색상 구분</w:t>
      </w:r>
    </w:p>
    <w:p>
      <w:r>
        <w:rPr>
          <w:color w:val="505050"/>
          <w:sz w:val="18"/>
        </w:rPr>
        <w:t xml:space="preserve">     모든 차트 타입에 레전드 추가. bar/horizontal_bar에서 각 항목별 고유 색상과 매칭되는 Patch 레전드 표시.</w:t>
      </w:r>
    </w:p>
    <w:p>
      <w:r>
        <w:rPr>
          <w:b/>
          <w:sz w:val="20"/>
        </w:rPr>
        <w:t xml:space="preserve">  ■ 가독성 가드 (Readability Guard)</w:t>
      </w:r>
    </w:p>
    <w:p>
      <w:r>
        <w:rPr>
          <w:color w:val="505050"/>
          <w:sz w:val="18"/>
        </w:rPr>
        <w:t xml:space="preserve">     시각화 시 읽기 어려운 경우 차트 생성 자동 스킵. bar: 15개 초과, horizontal_bar: 20개 초과, pie: 10개 초과, line: 36포인트 초과. LLM 프롬프트 + 코드 레벨 이중 가드.</w:t>
      </w:r>
    </w:p>
    <w:p/>
    <w:p>
      <w:r>
        <w:rPr>
          <w:b/>
          <w:sz w:val="24"/>
        </w:rPr>
        <w:t>12.2 SQL 프롬프트 스키마 관리 체계 구축</w:t>
      </w:r>
    </w:p>
    <w:p>
      <w:r>
        <w:rPr>
          <w:b/>
          <w:sz w:val="20"/>
        </w:rPr>
        <w:t xml:space="preserve">  ■ Excel 기반 컬럼 화이트리스트 적용</w:t>
      </w:r>
    </w:p>
    <w:p>
      <w:r>
        <w:rPr>
          <w:color w:val="505050"/>
          <w:sz w:val="18"/>
        </w:rPr>
        <w:t xml:space="preserve">     데이터 학습.xlsx Sales_all 탭에서 한국어='X'인 항목 제외, 26개 유효 컬럼만 선별. 전체 79개 중 26개만 사용 허용.</w:t>
      </w:r>
    </w:p>
    <w:p>
      <w:r>
        <w:rPr>
          <w:b/>
          <w:sz w:val="20"/>
        </w:rPr>
        <w:t xml:space="preserve">  ■ 컬럼 매핑 규칙 강제</w:t>
      </w:r>
    </w:p>
    <w:p>
      <w:r>
        <w:rPr>
          <w:color w:val="505050"/>
          <w:sz w:val="18"/>
        </w:rPr>
        <w:t xml:space="preserve">     매출: Sales1_R 우선(Sales2_R 보조) / 수량: Total_Qty(Quantity 금지) / 제품명: `SET`(Product_Name 금지, 백틱 필수) / 대륙: Continent1 우선 / 팀: Team_NEW(Team 금지)</w:t>
      </w:r>
    </w:p>
    <w:p>
      <w:r>
        <w:rPr>
          <w:b/>
          <w:sz w:val="20"/>
        </w:rPr>
        <w:t xml:space="preserve">  ■ 1900년대 데이터 제외 필터</w:t>
      </w:r>
    </w:p>
    <w:p>
      <w:r>
        <w:rPr>
          <w:color w:val="505050"/>
          <w:sz w:val="18"/>
        </w:rPr>
        <w:t xml:space="preserve">     모든 쿼리에 Date &gt;= '2000-01-01' 조건 필수. 1900년대 목표/플래너 데이터 자동 제외. 9개 예시 쿼리 모두 반영.</w:t>
      </w:r>
    </w:p>
    <w:p>
      <w:r>
        <w:rPr>
          <w:b/>
          <w:sz w:val="20"/>
        </w:rPr>
        <w:t xml:space="preserve">  ■ SET SQL 예약어 이슈 해결</w:t>
      </w:r>
    </w:p>
    <w:p>
      <w:r>
        <w:rPr>
          <w:color w:val="505050"/>
          <w:sz w:val="18"/>
        </w:rPr>
        <w:t xml:space="preserve">     SET은 SQL 예약어이므로 백틱(`) 이스케이프 필수 적용. 예: SELECT `SET` AS product FROM ...</w:t>
      </w:r>
    </w:p>
    <w:p>
      <w:r>
        <w:rPr>
          <w:b/>
          <w:sz w:val="20"/>
        </w:rPr>
        <w:t xml:space="preserve">  ■ Mall_Classification 매핑 확장</w:t>
      </w:r>
    </w:p>
    <w:p>
      <w:r>
        <w:rPr>
          <w:color w:val="505050"/>
          <w:sz w:val="18"/>
        </w:rPr>
        <w:t xml:space="preserve">     쇼피, 틱톡, 라자다, 아마존, 토코피디아, 자사몰, 라쿠텐, 큐텐, 티몰, 사방넷 등 10개 플랫폼 매핑 완료.</w:t>
      </w:r>
    </w:p>
    <w:p/>
    <w:p>
      <w:r>
        <w:rPr>
          <w:b/>
          <w:sz w:val="24"/>
        </w:rPr>
        <w:t>12.3 인프라 및 배포</w:t>
      </w:r>
    </w:p>
    <w:p>
      <w:r>
        <w:rPr>
          <w:b/>
          <w:sz w:val="20"/>
        </w:rPr>
        <w:t xml:space="preserve">  ■ FastAPI StaticFiles 마운트</w:t>
      </w:r>
    </w:p>
    <w:p>
      <w:r>
        <w:rPr>
          <w:color w:val="505050"/>
          <w:sz w:val="18"/>
        </w:rPr>
        <w:t xml:space="preserve">     /static/charts/ 경로로 차트 PNG 파일 정적 서빙. CORS 헤더 및 CSP 정책 호환 확인.</w:t>
      </w:r>
    </w:p>
    <w:p>
      <w:r>
        <w:rPr>
          <w:b/>
          <w:sz w:val="20"/>
        </w:rPr>
        <w:t xml:space="preserve">  ■ Docker 컨테이너 구성</w:t>
      </w:r>
    </w:p>
    <w:p>
      <w:r>
        <w:rPr>
          <w:color w:val="505050"/>
          <w:sz w:val="18"/>
        </w:rPr>
        <w:t xml:space="preserve">     skin1004-ai-agent(포트 8100) + skin1004-open-webui(포트 3000) 이중 컨테이너. Open WebUI 차트 렌더링 정상 확인.</w:t>
      </w:r>
    </w:p>
    <w:p>
      <w:r>
        <w:rPr>
          <w:b/>
          <w:sz w:val="20"/>
        </w:rPr>
        <w:t xml:space="preserve">  ■ 서버 Hot Reload</w:t>
      </w:r>
    </w:p>
    <w:p>
      <w:r>
        <w:rPr>
          <w:color w:val="505050"/>
          <w:sz w:val="18"/>
        </w:rPr>
        <w:t xml:space="preserve">     uvicorn --reload로 코드 변경 시 자동 재시작. 프롬프트 파일은 런타임 자동 반영.</w:t>
      </w:r>
    </w:p>
    <w:p/>
    <w:p>
      <w:r>
        <w:rPr>
          <w:b/>
          <w:sz w:val="24"/>
        </w:rPr>
        <w:t>12.4 변경 파일 목록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파일</w:t>
            </w:r>
          </w:p>
        </w:tc>
        <w:tc>
          <w:tcPr>
            <w:tcW w:type="dxa" w:w="3120"/>
          </w:tcPr>
          <w:p>
            <w:r>
              <w:rPr>
                <w:b/>
              </w:rPr>
              <w:t>변경 유형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120"/>
          </w:tcPr>
          <w:p>
            <w:r>
              <w:t>app/core/chart.py</w:t>
            </w:r>
          </w:p>
        </w:tc>
        <w:tc>
          <w:tcPr>
            <w:tcW w:type="dxa" w:w="3120"/>
          </w:tcPr>
          <w:p>
            <w:r>
              <w:t>전면 재작성</w:t>
            </w:r>
          </w:p>
        </w:tc>
        <w:tc>
          <w:tcPr>
            <w:tcW w:type="dxa" w:w="3120"/>
          </w:tcPr>
          <w:p>
            <w:r>
              <w:t>Looker Studio 다크 테마, 파일 기반 저장, 레전드, 가독성 가드</w:t>
            </w:r>
          </w:p>
        </w:tc>
      </w:tr>
      <w:tr>
        <w:tc>
          <w:tcPr>
            <w:tcW w:type="dxa" w:w="3120"/>
          </w:tcPr>
          <w:p>
            <w:r>
              <w:t>app/agents/sql_agent.py</w:t>
            </w:r>
          </w:p>
        </w:tc>
        <w:tc>
          <w:tcPr>
            <w:tcW w:type="dxa" w:w="3120"/>
          </w:tcPr>
          <w:p>
            <w:r>
              <w:t>수정</w:t>
            </w:r>
          </w:p>
        </w:tc>
        <w:tc>
          <w:tcPr>
            <w:tcW w:type="dxa" w:w="3120"/>
          </w:tcPr>
          <w:p>
            <w:r>
              <w:t>_try_generate_chart() 파일 URL 방식 전환</w:t>
            </w:r>
          </w:p>
        </w:tc>
      </w:tr>
      <w:tr>
        <w:tc>
          <w:tcPr>
            <w:tcW w:type="dxa" w:w="3120"/>
          </w:tcPr>
          <w:p>
            <w:r>
              <w:t>app/main.py</w:t>
            </w:r>
          </w:p>
        </w:tc>
        <w:tc>
          <w:tcPr>
            <w:tcW w:type="dxa" w:w="3120"/>
          </w:tcPr>
          <w:p>
            <w:r>
              <w:t>수정</w:t>
            </w:r>
          </w:p>
        </w:tc>
        <w:tc>
          <w:tcPr>
            <w:tcW w:type="dxa" w:w="3120"/>
          </w:tcPr>
          <w:p>
            <w:r>
              <w:t>StaticFiles 마운트 추가</w:t>
            </w:r>
          </w:p>
        </w:tc>
      </w:tr>
      <w:tr>
        <w:tc>
          <w:tcPr>
            <w:tcW w:type="dxa" w:w="3120"/>
          </w:tcPr>
          <w:p>
            <w:r>
              <w:t>prompts/sql_generator.txt</w:t>
            </w:r>
          </w:p>
        </w:tc>
        <w:tc>
          <w:tcPr>
            <w:tcW w:type="dxa" w:w="3120"/>
          </w:tcPr>
          <w:p>
            <w:r>
              <w:t>전면 재작성</w:t>
            </w:r>
          </w:p>
        </w:tc>
        <w:tc>
          <w:tcPr>
            <w:tcW w:type="dxa" w:w="3120"/>
          </w:tcPr>
          <w:p>
            <w:r>
              <w:t>26개 유효 컬럼, 1900년대 제외, SET 이스케이프, 9개 예시</w:t>
            </w:r>
          </w:p>
        </w:tc>
      </w:tr>
      <w:tr>
        <w:tc>
          <w:tcPr>
            <w:tcW w:type="dxa" w:w="3120"/>
          </w:tcPr>
          <w:p>
            <w:r>
              <w:t>app/static/charts/</w:t>
            </w:r>
          </w:p>
        </w:tc>
        <w:tc>
          <w:tcPr>
            <w:tcW w:type="dxa" w:w="3120"/>
          </w:tcPr>
          <w:p>
            <w:r>
              <w:t>신규</w:t>
            </w:r>
          </w:p>
        </w:tc>
        <w:tc>
          <w:tcPr>
            <w:tcW w:type="dxa" w:w="3120"/>
          </w:tcPr>
          <w:p>
            <w:r>
              <w:t>차트 PNG 파일 저장 디렉토리</w:t>
            </w:r>
          </w:p>
        </w:tc>
      </w:tr>
    </w:tbl>
    <w:p/>
    <w:p>
      <w:r>
        <w:rPr>
          <w:b/>
          <w:sz w:val="24"/>
        </w:rPr>
        <w:t>12.5 현재 구현 현황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상태</w:t>
            </w:r>
          </w:p>
        </w:tc>
        <w:tc>
          <w:tcPr>
            <w:tcW w:type="dxa" w:w="312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3120"/>
          </w:tcPr>
          <w:p>
            <w:r>
              <w:t>Phase 1: 인프라 및 환경 구성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  <w:tc>
          <w:tcPr>
            <w:tcW w:type="dxa" w:w="3120"/>
          </w:tcPr>
          <w:p>
            <w:r>
              <w:t>BigQuery, Gemini, FastAPI, Docker</w:t>
            </w:r>
          </w:p>
        </w:tc>
      </w:tr>
      <w:tr>
        <w:tc>
          <w:tcPr>
            <w:tcW w:type="dxa" w:w="3120"/>
          </w:tcPr>
          <w:p>
            <w:r>
              <w:t>Phase 2: Text-to-SQL Agent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  <w:tc>
          <w:tcPr>
            <w:tcW w:type="dxa" w:w="3120"/>
          </w:tcPr>
          <w:p>
            <w:r>
              <w:t>LangGraph 워크플로우, SQL 생성/검증/실행/포맷</w:t>
            </w:r>
          </w:p>
        </w:tc>
      </w:tr>
      <w:tr>
        <w:tc>
          <w:tcPr>
            <w:tcW w:type="dxa" w:w="3120"/>
          </w:tcPr>
          <w:p>
            <w:r>
              <w:t>Phase 2+: 차트 시각화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  <w:tc>
          <w:tcPr>
            <w:tcW w:type="dxa" w:w="3120"/>
          </w:tcPr>
          <w:p>
            <w:r>
              <w:t>Looker Studio 테마, 6개 차트 타입, 레전드, 가독성 가드</w:t>
            </w:r>
          </w:p>
        </w:tc>
      </w:tr>
      <w:tr>
        <w:tc>
          <w:tcPr>
            <w:tcW w:type="dxa" w:w="3120"/>
          </w:tcPr>
          <w:p>
            <w:r>
              <w:t>Phase 2+: 스키마 관리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  <w:tc>
          <w:tcPr>
            <w:tcW w:type="dxa" w:w="3120"/>
          </w:tcPr>
          <w:p>
            <w:r>
              <w:t>Excel 기반 26개 컬럼 화이트리스트</w:t>
            </w:r>
          </w:p>
        </w:tc>
      </w:tr>
      <w:tr>
        <w:tc>
          <w:tcPr>
            <w:tcW w:type="dxa" w:w="3120"/>
          </w:tcPr>
          <w:p>
            <w:r>
              <w:t>Phase 3: RAG 파이프라인</w:t>
            </w:r>
          </w:p>
        </w:tc>
        <w:tc>
          <w:tcPr>
            <w:tcW w:type="dxa" w:w="3120"/>
          </w:tcPr>
          <w:p>
            <w:r>
              <w:t>TODO</w:t>
            </w:r>
          </w:p>
        </w:tc>
        <w:tc>
          <w:tcPr>
            <w:tcW w:type="dxa" w:w="3120"/>
          </w:tcPr>
          <w:p>
            <w:r>
              <w:t>Docling 파서, BGE-M3 임베딩, BigQuery 벡터 인덱스</w:t>
            </w:r>
          </w:p>
        </w:tc>
      </w:tr>
      <w:tr>
        <w:tc>
          <w:tcPr>
            <w:tcW w:type="dxa" w:w="3120"/>
          </w:tcPr>
          <w:p>
            <w:r>
              <w:t>Phase 4: API + 프론트엔드</w:t>
            </w:r>
          </w:p>
        </w:tc>
        <w:tc>
          <w:tcPr>
            <w:tcW w:type="dxa" w:w="3120"/>
          </w:tcPr>
          <w:p>
            <w:r>
              <w:t>PARTIAL</w:t>
            </w:r>
          </w:p>
        </w:tc>
        <w:tc>
          <w:tcPr>
            <w:tcW w:type="dxa" w:w="3120"/>
          </w:tcPr>
          <w:p>
            <w:r>
              <w:t>FastAPI + Open WebUI 연동 완료, SSO 미구현</w:t>
            </w:r>
          </w:p>
        </w:tc>
      </w:tr>
      <w:tr>
        <w:tc>
          <w:tcPr>
            <w:tcW w:type="dxa" w:w="3120"/>
          </w:tcPr>
          <w:p>
            <w:r>
              <w:t>Phase 5: 테스트 및 최적화</w:t>
            </w:r>
          </w:p>
        </w:tc>
        <w:tc>
          <w:tcPr>
            <w:tcW w:type="dxa" w:w="3120"/>
          </w:tcPr>
          <w:p>
            <w:r>
              <w:t>TODO</w:t>
            </w:r>
          </w:p>
        </w:tc>
        <w:tc>
          <w:tcPr>
            <w:tcW w:type="dxa" w:w="3120"/>
          </w:tcPr>
          <w:p>
            <w:r>
              <w:t>RAGAS 평가, 부하 테스트</w:t>
            </w:r>
          </w:p>
        </w:tc>
      </w:tr>
      <w:tr>
        <w:tc>
          <w:tcPr>
            <w:tcW w:type="dxa" w:w="3120"/>
          </w:tcPr>
          <w:p>
            <w:r>
              <w:t>BigQuery AI_RAG 데이터셋</w:t>
            </w:r>
          </w:p>
        </w:tc>
        <w:tc>
          <w:tcPr>
            <w:tcW w:type="dxa" w:w="3120"/>
          </w:tcPr>
          <w:p>
            <w:r>
              <w:t>BLOCKED</w:t>
            </w:r>
          </w:p>
        </w:tc>
        <w:tc>
          <w:tcPr>
            <w:tcW w:type="dxa" w:w="3120"/>
          </w:tcPr>
          <w:p>
            <w:r>
              <w:t>qa_logs INSERT 시 404 (데이터셋 미생성)</w:t>
            </w:r>
          </w:p>
        </w:tc>
      </w:tr>
    </w:tbl>
    <w:p/>
    <w:p/>
    <w:p>
      <w:pPr>
        <w:jc w:val="center"/>
      </w:pPr>
      <w:r>
        <w:rPr>
          <w:color w:val="969696"/>
          <w:sz w:val="20"/>
        </w:rPr>
        <w:t>End of Document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>12. Update Log</w:t>
      </w:r>
    </w:p>
    <w:p>
      <w:r>
        <w:rPr>
          <w:color w:val="646464"/>
          <w:sz w:val="20"/>
        </w:rPr>
        <w:t>이 섹션은 시스템 업데이트 내역을 증분(incremental) 형태로 기록합니다. 최신 업데이트가 상단에 위치합니다.</w:t>
      </w:r>
    </w:p>
    <w:p/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>v1.1.0 — 2026.02.03</w:t>
      </w:r>
    </w:p>
    <w:p/>
    <w:p>
      <w:r>
        <w:rPr>
          <w:b/>
          <w:sz w:val="24"/>
        </w:rPr>
        <w:t>12.1 차트 시스템 전면 개편</w:t>
      </w:r>
    </w:p>
    <w:p>
      <w:r>
        <w:rPr>
          <w:b/>
          <w:sz w:val="20"/>
        </w:rPr>
        <w:t>■ Base64 → 파일 기반 URL 서빙 전환</w:t>
      </w:r>
    </w:p>
    <w:p>
      <w:r>
        <w:rPr>
          <w:color w:val="505050"/>
          <w:sz w:val="18"/>
        </w:rPr>
        <w:t xml:space="preserve">    Open WebUI CSP 호환성을 위해 차트 이미지를 base64 data URI 대신 FastAPI StaticFiles 기반 PNG 파일로 제공. 경로: /static/charts/{uuid}.png</w:t>
      </w:r>
    </w:p>
    <w:p>
      <w:r>
        <w:rPr>
          <w:b/>
          <w:sz w:val="20"/>
        </w:rPr>
        <w:t>■ Looker Studio 다크 테마 적용</w:t>
      </w:r>
    </w:p>
    <w:p>
      <w:r>
        <w:rPr>
          <w:color w:val="505050"/>
          <w:sz w:val="18"/>
        </w:rPr>
        <w:t xml:space="preserve">    기존 matplotlib 기본 테마에서 Looker Studio 벤치마킹 다크 테마로 전면 교체. 배경 #1e1e1e, Google 컴러 팔레트(#4285F4, #EA4335, #34A853, #FBBC04), 도넛 차트, 미니멀 축선.</w:t>
      </w:r>
    </w:p>
    <w:p>
      <w:r>
        <w:rPr>
          <w:b/>
          <w:sz w:val="20"/>
        </w:rPr>
        <w:t>■ 차트 타입 자동 선택 로직</w:t>
      </w:r>
    </w:p>
    <w:p>
      <w:r>
        <w:rPr>
          <w:color w:val="505050"/>
          <w:sz w:val="18"/>
        </w:rPr>
        <w:t xml:space="preserve">    LLM이 쿼리 특성에 따라 최적 차트 타입 자동 판단: line(시계열), bar(카테고리 비교), horizontal_bar(다수 항목), pie/donut(비율), stacked_bar(누적), grouped_bar(다중 지표).</w:t>
      </w:r>
    </w:p>
    <w:p>
      <w:r>
        <w:rPr>
          <w:b/>
          <w:sz w:val="20"/>
        </w:rPr>
        <w:t>■ 레전드 표시 + 항목별 색상 구분</w:t>
      </w:r>
    </w:p>
    <w:p>
      <w:r>
        <w:rPr>
          <w:color w:val="505050"/>
          <w:sz w:val="18"/>
        </w:rPr>
        <w:t xml:space="preserve">    모든 차트 타입에 레전드 추가. bar/horizontal_bar에서 각 항목별 고유 색상과 매칭되는 Patch 레전드 표시.</w:t>
      </w:r>
    </w:p>
    <w:p>
      <w:r>
        <w:rPr>
          <w:b/>
          <w:sz w:val="20"/>
        </w:rPr>
        <w:t>■ 가독성 가드 (Readability Guard)</w:t>
      </w:r>
    </w:p>
    <w:p>
      <w:r>
        <w:rPr>
          <w:color w:val="505050"/>
          <w:sz w:val="18"/>
        </w:rPr>
        <w:t xml:space="preserve">    시각화 시 읽기 어려운 경우 차트 생성 자동 스킵. bar: 15개 초과, horizontal_bar: 20개 초과, pie: 10개 초과, line: 36포인트 초과. LLM 프롬프트 + 코드 레벨 이중 가드.</w:t>
      </w:r>
    </w:p>
    <w:p/>
    <w:p>
      <w:r>
        <w:rPr>
          <w:b/>
          <w:sz w:val="24"/>
        </w:rPr>
        <w:t>12.2 SQL 프롬프트 스키마 관리 체계 구축</w:t>
      </w:r>
    </w:p>
    <w:p>
      <w:r>
        <w:rPr>
          <w:b/>
          <w:sz w:val="20"/>
        </w:rPr>
        <w:t>■ Excel 기반 컴럼 화이트리스트 적용</w:t>
      </w:r>
    </w:p>
    <w:p>
      <w:r>
        <w:rPr>
          <w:color w:val="505050"/>
          <w:sz w:val="18"/>
        </w:rPr>
        <w:t xml:space="preserve">    데이터 학습.xlsx Sales_all 탭에서 한국어='X'인 항목 제외, 26개 유효 컴럼만 선별. 전체 79개 중 26개만 사용 허용.</w:t>
      </w:r>
    </w:p>
    <w:p>
      <w:r>
        <w:rPr>
          <w:b/>
          <w:sz w:val="20"/>
        </w:rPr>
        <w:t>■ 컴럼 매핑 규칙 강제</w:t>
      </w:r>
    </w:p>
    <w:p>
      <w:r>
        <w:rPr>
          <w:color w:val="505050"/>
          <w:sz w:val="18"/>
        </w:rPr>
        <w:t xml:space="preserve">    매출: Sales1_R 우선(Sales2_R 보조) / 수량: Total_Qty(Quantity 금지) / 제품명: `SET`(Product_Name 금지, 백틱 필수) / 대륙: Continent1 우선 / 팀: Team_NEW(Team 금지)</w:t>
      </w:r>
    </w:p>
    <w:p>
      <w:r>
        <w:rPr>
          <w:b/>
          <w:sz w:val="20"/>
        </w:rPr>
        <w:t>■ 1900년대 데이터 제외 필터</w:t>
      </w:r>
    </w:p>
    <w:p>
      <w:r>
        <w:rPr>
          <w:color w:val="505050"/>
          <w:sz w:val="18"/>
        </w:rPr>
        <w:t xml:space="preserve">    모든 쿼리에 Date &gt;= '2000-01-01' 조건 필수. 1900년대 목표/플래너 데이터 자동 제외. 9개 예시 쿼리 모두 반영.</w:t>
      </w:r>
    </w:p>
    <w:p>
      <w:r>
        <w:rPr>
          <w:b/>
          <w:sz w:val="20"/>
        </w:rPr>
        <w:t>■ SET SQL 예약어 이슈 해결</w:t>
      </w:r>
    </w:p>
    <w:p>
      <w:r>
        <w:rPr>
          <w:color w:val="505050"/>
          <w:sz w:val="18"/>
        </w:rPr>
        <w:t xml:space="preserve">    SET은 SQL 예약어이므로 백틱(`) 이스케이프 필수 적용. 예: SELECT `SET` AS product FROM ...</w:t>
      </w:r>
    </w:p>
    <w:p>
      <w:r>
        <w:rPr>
          <w:b/>
          <w:sz w:val="20"/>
        </w:rPr>
        <w:t>■ Mall_Classification 매핑 확장</w:t>
      </w:r>
    </w:p>
    <w:p>
      <w:r>
        <w:rPr>
          <w:color w:val="505050"/>
          <w:sz w:val="18"/>
        </w:rPr>
        <w:t xml:space="preserve">    쇼피, 틱톡, 라자다, 아마존, 토코피디아, 자사몰, 라쿠텐, 큐텐, 티몰, 사방넷 등 10개 플랫폼 매핑 완료.</w:t>
      </w:r>
    </w:p>
    <w:p/>
    <w:p>
      <w:r>
        <w:rPr>
          <w:b/>
          <w:sz w:val="24"/>
        </w:rPr>
        <w:t>12.3 인프라 및 배포</w:t>
      </w:r>
    </w:p>
    <w:p>
      <w:r>
        <w:rPr>
          <w:b/>
          <w:sz w:val="20"/>
        </w:rPr>
        <w:t>■ FastAPI StaticFiles 마운트</w:t>
      </w:r>
    </w:p>
    <w:p>
      <w:r>
        <w:rPr>
          <w:color w:val="505050"/>
          <w:sz w:val="18"/>
        </w:rPr>
        <w:t xml:space="preserve">    /static/charts/ 경로로 차트 PNG 파일 정적 서빙. CORS 헤더 및 CSP 정책 호환 확인.</w:t>
      </w:r>
    </w:p>
    <w:p>
      <w:r>
        <w:rPr>
          <w:b/>
          <w:sz w:val="20"/>
        </w:rPr>
        <w:t>■ Docker 컨테이너 구성</w:t>
      </w:r>
    </w:p>
    <w:p>
      <w:r>
        <w:rPr>
          <w:color w:val="505050"/>
          <w:sz w:val="18"/>
        </w:rPr>
        <w:t xml:space="preserve">    skin1004-ai-agent(포트 8100) + skin1004-open-webui(포트 3000) 이중 컨테이너. Open WebUI 차트 렌더링 정상 확인.</w:t>
      </w:r>
    </w:p>
    <w:p>
      <w:r>
        <w:rPr>
          <w:b/>
          <w:sz w:val="20"/>
        </w:rPr>
        <w:t>■ 서버 Hot Reload</w:t>
      </w:r>
    </w:p>
    <w:p>
      <w:r>
        <w:rPr>
          <w:color w:val="505050"/>
          <w:sz w:val="18"/>
        </w:rPr>
        <w:t xml:space="preserve">    uvicorn --reload로 코드 변경 시 자동 재시작. 프롬프트 파일은 런타임 자동 반영.</w:t>
      </w:r>
    </w:p>
    <w:p/>
    <w:p>
      <w:r>
        <w:rPr>
          <w:b/>
          <w:sz w:val="24"/>
        </w:rPr>
        <w:t>12.4 변경 파일 목록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파일</w:t>
            </w:r>
          </w:p>
        </w:tc>
        <w:tc>
          <w:tcPr>
            <w:tcW w:type="dxa" w:w="3120"/>
          </w:tcPr>
          <w:p>
            <w:r>
              <w:rPr>
                <w:b/>
              </w:rPr>
              <w:t>변경 유형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120"/>
          </w:tcPr>
          <w:p>
            <w:r>
              <w:t>app/core/chart.py</w:t>
            </w:r>
          </w:p>
        </w:tc>
        <w:tc>
          <w:tcPr>
            <w:tcW w:type="dxa" w:w="3120"/>
          </w:tcPr>
          <w:p>
            <w:r>
              <w:t>전면 재작성</w:t>
            </w:r>
          </w:p>
        </w:tc>
        <w:tc>
          <w:tcPr>
            <w:tcW w:type="dxa" w:w="3120"/>
          </w:tcPr>
          <w:p>
            <w:r>
              <w:t>Looker Studio 다크 테마, 파일 기반 저장, 레전드, 가독성 가드</w:t>
            </w:r>
          </w:p>
        </w:tc>
      </w:tr>
      <w:tr>
        <w:tc>
          <w:tcPr>
            <w:tcW w:type="dxa" w:w="3120"/>
          </w:tcPr>
          <w:p>
            <w:r>
              <w:t>app/agents/sql_agent.py</w:t>
            </w:r>
          </w:p>
        </w:tc>
        <w:tc>
          <w:tcPr>
            <w:tcW w:type="dxa" w:w="3120"/>
          </w:tcPr>
          <w:p>
            <w:r>
              <w:t>수정</w:t>
            </w:r>
          </w:p>
        </w:tc>
        <w:tc>
          <w:tcPr>
            <w:tcW w:type="dxa" w:w="3120"/>
          </w:tcPr>
          <w:p>
            <w:r>
              <w:t>_try_generate_chart() 파일 URL 방식 전환</w:t>
            </w:r>
          </w:p>
        </w:tc>
      </w:tr>
      <w:tr>
        <w:tc>
          <w:tcPr>
            <w:tcW w:type="dxa" w:w="3120"/>
          </w:tcPr>
          <w:p>
            <w:r>
              <w:t>app/main.py</w:t>
            </w:r>
          </w:p>
        </w:tc>
        <w:tc>
          <w:tcPr>
            <w:tcW w:type="dxa" w:w="3120"/>
          </w:tcPr>
          <w:p>
            <w:r>
              <w:t>수정</w:t>
            </w:r>
          </w:p>
        </w:tc>
        <w:tc>
          <w:tcPr>
            <w:tcW w:type="dxa" w:w="3120"/>
          </w:tcPr>
          <w:p>
            <w:r>
              <w:t>StaticFiles 마운트 추가</w:t>
            </w:r>
          </w:p>
        </w:tc>
      </w:tr>
      <w:tr>
        <w:tc>
          <w:tcPr>
            <w:tcW w:type="dxa" w:w="3120"/>
          </w:tcPr>
          <w:p>
            <w:r>
              <w:t>prompts/sql_generator.txt</w:t>
            </w:r>
          </w:p>
        </w:tc>
        <w:tc>
          <w:tcPr>
            <w:tcW w:type="dxa" w:w="3120"/>
          </w:tcPr>
          <w:p>
            <w:r>
              <w:t>전면 재작성</w:t>
            </w:r>
          </w:p>
        </w:tc>
        <w:tc>
          <w:tcPr>
            <w:tcW w:type="dxa" w:w="3120"/>
          </w:tcPr>
          <w:p>
            <w:r>
              <w:t>26개 유효 컴럼, 1900년대 제외, SET 이스케이프, 9개 예시</w:t>
            </w:r>
          </w:p>
        </w:tc>
      </w:tr>
      <w:tr>
        <w:tc>
          <w:tcPr>
            <w:tcW w:type="dxa" w:w="3120"/>
          </w:tcPr>
          <w:p>
            <w:r>
              <w:t>app/static/charts/</w:t>
            </w:r>
          </w:p>
        </w:tc>
        <w:tc>
          <w:tcPr>
            <w:tcW w:type="dxa" w:w="3120"/>
          </w:tcPr>
          <w:p>
            <w:r>
              <w:t>신규</w:t>
            </w:r>
          </w:p>
        </w:tc>
        <w:tc>
          <w:tcPr>
            <w:tcW w:type="dxa" w:w="3120"/>
          </w:tcPr>
          <w:p>
            <w:r>
              <w:t>차트 PNG 파일 저장 디렉토리</w:t>
            </w:r>
          </w:p>
        </w:tc>
      </w:tr>
    </w:tbl>
    <w:p/>
    <w:p>
      <w:r>
        <w:rPr>
          <w:b/>
          <w:sz w:val="24"/>
        </w:rPr>
        <w:t>12.5 현재 구현 현황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상태</w:t>
            </w:r>
          </w:p>
        </w:tc>
        <w:tc>
          <w:tcPr>
            <w:tcW w:type="dxa" w:w="312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3120"/>
          </w:tcPr>
          <w:p>
            <w:r>
              <w:t>Phase 1: 인프라 및 환경 구성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  <w:tc>
          <w:tcPr>
            <w:tcW w:type="dxa" w:w="3120"/>
          </w:tcPr>
          <w:p>
            <w:r>
              <w:t>BigQuery, Gemini, FastAPI, Docker</w:t>
            </w:r>
          </w:p>
        </w:tc>
      </w:tr>
      <w:tr>
        <w:tc>
          <w:tcPr>
            <w:tcW w:type="dxa" w:w="3120"/>
          </w:tcPr>
          <w:p>
            <w:r>
              <w:t>Phase 2: Text-to-SQL Agent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  <w:tc>
          <w:tcPr>
            <w:tcW w:type="dxa" w:w="3120"/>
          </w:tcPr>
          <w:p>
            <w:r>
              <w:t>LangGraph 워크플로우, SQL 생성/검증/실행/포맷</w:t>
            </w:r>
          </w:p>
        </w:tc>
      </w:tr>
      <w:tr>
        <w:tc>
          <w:tcPr>
            <w:tcW w:type="dxa" w:w="3120"/>
          </w:tcPr>
          <w:p>
            <w:r>
              <w:t>Phase 2+: 차트 시각화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  <w:tc>
          <w:tcPr>
            <w:tcW w:type="dxa" w:w="3120"/>
          </w:tcPr>
          <w:p>
            <w:r>
              <w:t>Looker Studio 테마, 6개 차트 타입, 레전드, 가독성 가드</w:t>
            </w:r>
          </w:p>
        </w:tc>
      </w:tr>
      <w:tr>
        <w:tc>
          <w:tcPr>
            <w:tcW w:type="dxa" w:w="3120"/>
          </w:tcPr>
          <w:p>
            <w:r>
              <w:t>Phase 2+: 스키마 관리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  <w:tc>
          <w:tcPr>
            <w:tcW w:type="dxa" w:w="3120"/>
          </w:tcPr>
          <w:p>
            <w:r>
              <w:t>Excel 기반 26개 컴럼 화이트리스트</w:t>
            </w:r>
          </w:p>
        </w:tc>
      </w:tr>
      <w:tr>
        <w:tc>
          <w:tcPr>
            <w:tcW w:type="dxa" w:w="3120"/>
          </w:tcPr>
          <w:p>
            <w:r>
              <w:t>Phase 3: RAG 파이프라인</w:t>
            </w:r>
          </w:p>
        </w:tc>
        <w:tc>
          <w:tcPr>
            <w:tcW w:type="dxa" w:w="3120"/>
          </w:tcPr>
          <w:p>
            <w:r>
              <w:t>TODO</w:t>
            </w:r>
          </w:p>
        </w:tc>
        <w:tc>
          <w:tcPr>
            <w:tcW w:type="dxa" w:w="3120"/>
          </w:tcPr>
          <w:p>
            <w:r>
              <w:t>Docling 파서, BGE-M3 임베딩, BigQuery 벡터 인덱스</w:t>
            </w:r>
          </w:p>
        </w:tc>
      </w:tr>
      <w:tr>
        <w:tc>
          <w:tcPr>
            <w:tcW w:type="dxa" w:w="3120"/>
          </w:tcPr>
          <w:p>
            <w:r>
              <w:t>Phase 4: API + 프론트엔드</w:t>
            </w:r>
          </w:p>
        </w:tc>
        <w:tc>
          <w:tcPr>
            <w:tcW w:type="dxa" w:w="3120"/>
          </w:tcPr>
          <w:p>
            <w:r>
              <w:t>PARTIAL</w:t>
            </w:r>
          </w:p>
        </w:tc>
        <w:tc>
          <w:tcPr>
            <w:tcW w:type="dxa" w:w="3120"/>
          </w:tcPr>
          <w:p>
            <w:r>
              <w:t>FastAPI + Open WebUI 연동 완료, SSO 미구현</w:t>
            </w:r>
          </w:p>
        </w:tc>
      </w:tr>
      <w:tr>
        <w:tc>
          <w:tcPr>
            <w:tcW w:type="dxa" w:w="3120"/>
          </w:tcPr>
          <w:p>
            <w:r>
              <w:t>Phase 5: 테스트 및 최적화</w:t>
            </w:r>
          </w:p>
        </w:tc>
        <w:tc>
          <w:tcPr>
            <w:tcW w:type="dxa" w:w="3120"/>
          </w:tcPr>
          <w:p>
            <w:r>
              <w:t>TODO</w:t>
            </w:r>
          </w:p>
        </w:tc>
        <w:tc>
          <w:tcPr>
            <w:tcW w:type="dxa" w:w="3120"/>
          </w:tcPr>
          <w:p>
            <w:r>
              <w:t>RAGAS 평가, 부하 테스트</w:t>
            </w:r>
          </w:p>
        </w:tc>
      </w:tr>
      <w:tr>
        <w:tc>
          <w:tcPr>
            <w:tcW w:type="dxa" w:w="3120"/>
          </w:tcPr>
          <w:p>
            <w:r>
              <w:t>BigQuery AI_RAG 데이터셋</w:t>
            </w:r>
          </w:p>
        </w:tc>
        <w:tc>
          <w:tcPr>
            <w:tcW w:type="dxa" w:w="3120"/>
          </w:tcPr>
          <w:p>
            <w:r>
              <w:t>BLOCKED</w:t>
            </w:r>
          </w:p>
        </w:tc>
        <w:tc>
          <w:tcPr>
            <w:tcW w:type="dxa" w:w="3120"/>
          </w:tcPr>
          <w:p>
            <w:r>
              <w:t>qa_logs INSERT 시 404 (데이터셋 미생성)</w:t>
            </w:r>
          </w:p>
        </w:tc>
      </w:tr>
    </w:tbl>
    <w:p/>
    <w:p/>
    <w:p>
      <w:pPr>
        <w:jc w:val="center"/>
      </w:pPr>
      <w:r>
        <w:rPr>
          <w:color w:val="969696"/>
          <w:sz w:val="20"/>
        </w:rPr>
        <w:t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SKIN1004 Enterprise AI System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2026-02-03T01:19:51.249Z</dcterms:created>
  <dcterms:modified xsi:type="dcterms:W3CDTF">2026-02-03T01:19:51.250Z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