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cd5e396fc41cd" /></Relationships>
</file>

<file path=word/document.xml><?xml version="1.0" encoding="utf-8"?>
<w:document xmlns:w="http://schemas.openxmlformats.org/wordprocessingml/2006/main">
  <w:body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Heating Setpoint Schedule 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 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Sunday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Monday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Tuesday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Wednesday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Thursday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Friday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Saturday</w:t>
            </w:r>
          </w:p>
        </w:tc>
      </w:tr>
      <w:tr>
        <w:tc>
          <w:tcPr>
            <w:vAlign w:val="center"/>
          </w:tcPr>
          <w:p>
            <w:r>
              <w:t xml:space="preserve">Period:06/01-07/01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 xml:space="preserve">1:00 AM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</w:tr>
      <w:tr>
        <w:tc>
          <w:tcPr>
            <w:vAlign w:val="center"/>
          </w:tcPr>
          <w:p>
            <w:r>
              <w:t xml:space="preserve">8:00 AM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</w:tr>
      <w:tr>
        <w:tc>
          <w:tcPr>
            <w:vAlign w:val="center"/>
          </w:tcPr>
          <w:p>
            <w:r>
              <w:t xml:space="preserve">9:00 AM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</w:tr>
      <w:tr>
        <w:tc>
          <w:tcPr>
            <w:vAlign w:val="center"/>
          </w:tcPr>
          <w:p>
            <w:r>
              <w:t xml:space="preserve">6:00 PM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  <w:tc>
          <w:tcPr>
            <w:vAlign w:val="center"/>
          </w:tcPr>
          <w:p>
            <w:r>
              <w:t xml:space="preserve">80℉</w:t>
            </w:r>
          </w:p>
        </w:tc>
      </w:tr>
      <w:tr>
        <w:tc>
          <w:tcPr>
            <w:vAlign w:val="center"/>
          </w:tcPr>
          <w:p>
            <w:r>
              <w:t xml:space="preserve">7:00 PM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  <w:tc>
          <w:tcPr>
            <w:vAlign w:val="center"/>
          </w:tcPr>
          <w:p>
            <w:r>
              <w:t xml:space="preserve">85℉</w:t>
            </w:r>
          </w:p>
        </w:tc>
      </w:tr>
      <w:tr>
        <w:tc>
          <w:tcPr>
            <w:vAlign w:val="center"/>
          </w:tcPr>
          <w:p>
            <w:r>
              <w:t xml:space="preserve">Period:01/01-04/30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 xml:space="preserve">1:00 AM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</w:tr>
      <w:tr>
        <w:tc>
          <w:tcPr>
            <w:vAlign w:val="center"/>
          </w:tcPr>
          <w:p>
            <w:r>
              <w:t xml:space="preserve">8:00 AM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</w:tr>
      <w:tr>
        <w:tc>
          <w:tcPr>
            <w:vAlign w:val="center"/>
          </w:tcPr>
          <w:p>
            <w:r>
              <w:t xml:space="preserve">9:00 AM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  <w:tc>
          <w:tcPr>
            <w:vAlign w:val="center"/>
          </w:tcPr>
          <w:p>
            <w:r>
              <w:t xml:space="preserve">70℉</w:t>
            </w:r>
          </w:p>
        </w:tc>
      </w:tr>
      <w:tr>
        <w:tc>
          <w:tcPr>
            <w:vAlign w:val="center"/>
          </w:tcPr>
          <w:p>
            <w:r>
              <w:t xml:space="preserve">6:00 PM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  <w:tc>
          <w:tcPr>
            <w:vAlign w:val="center"/>
          </w:tcPr>
          <w:p>
            <w:r>
              <w:t xml:space="preserve">65℉</w:t>
            </w:r>
          </w:p>
        </w:tc>
      </w:tr>
      <w:tr>
        <w:tc>
          <w:tcPr>
            <w:vAlign w:val="center"/>
          </w:tcPr>
          <w:p>
            <w:r>
              <w:t xml:space="preserve">7:00 PM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  <w:tc>
          <w:tcPr>
            <w:vAlign w:val="center"/>
          </w:tcPr>
          <w:p>
            <w:r>
              <w:t xml:space="preserve">60℉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e10dd09f648e4" /></Relationships>
</file>