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6ef11da992415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b61400d64874f2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74eb518f1564a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e917f68b4874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35b0c7cdd3724ae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8c9def6b8b4eb0" /><Relationship Type="http://schemas.openxmlformats.org/officeDocument/2006/relationships/numbering" Target="/word/numbering.xml" Id="R14083df391054772" /><Relationship Type="http://schemas.openxmlformats.org/officeDocument/2006/relationships/image" Target="/media/image.jpg" Id="Reb61400d64874f2e" /><Relationship Type="http://schemas.openxmlformats.org/officeDocument/2006/relationships/image" Target="/media/image2.jpg" Id="R974eb518f1564a26" /><Relationship Type="http://schemas.openxmlformats.org/officeDocument/2006/relationships/image" Target="/media/image3.jpg" Id="Rae917f68b4874108" /><Relationship Type="http://schemas.openxmlformats.org/officeDocument/2006/relationships/header" Target="/word/header1.xml" Id="R35b0c7cdd3724ae5" /></Relationships>
</file>