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6b1a62a16f425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</w:tbl>
    <w:sectPr>
      <w:headerReference xmlns:r="http://schemas.openxmlformats.org/officeDocument/2006/relationships" w:type="default" r:id="R0b473c6408e24af5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5735b672f3e4452" /><Relationship Type="http://schemas.openxmlformats.org/officeDocument/2006/relationships/numbering" Target="/word/numbering.xml" Id="R9e27180e82f34df3" /><Relationship Type="http://schemas.openxmlformats.org/officeDocument/2006/relationships/header" Target="/word/header1.xml" Id="R0b473c6408e24af5" /></Relationships>
</file>