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exbwulyl6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Example: Group variables inside a parent variable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kea_ha_config: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"dhcp-ha-setup"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dns: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primary: "8.8.8.8"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secondary: "8.8.4.4"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interfaces: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eth0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eth1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ha_mode: "hot-standby"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tkcumq1cq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How to use these variables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playbooks or templates, you can access nested values like this: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Print primary DNS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debug: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msg: "{{ kea_ha_config.dns.primary }}"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Use interface name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debug: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msg: "First interface: {{ kea_ha_config.interfaces[0] }}"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c2ioh8xq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Good practice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place this in: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group_vars/all.yml</w:t>
      </w:r>
      <w:r w:rsidDel="00000000" w:rsidR="00000000" w:rsidRPr="00000000">
        <w:rPr>
          <w:rtl w:val="0"/>
        </w:rPr>
        <w:t xml:space="preserve"> (for global variables)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group_vars/webservers.yml</w:t>
      </w:r>
      <w:r w:rsidDel="00000000" w:rsidR="00000000" w:rsidRPr="00000000">
        <w:rPr>
          <w:rtl w:val="0"/>
        </w:rPr>
        <w:t xml:space="preserve"> (for group-specific)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roles/kea/vars/main.yml</w:t>
      </w:r>
      <w:r w:rsidDel="00000000" w:rsidR="00000000" w:rsidRPr="00000000">
        <w:rPr>
          <w:rtl w:val="0"/>
        </w:rPr>
        <w:t xml:space="preserve"> (for role-specific)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***************************from other chat***************************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Variables: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60j9ubs7h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 short:</w:t>
      </w:r>
    </w:p>
    <w:tbl>
      <w:tblPr>
        <w:tblStyle w:val="Table1"/>
        <w:tblW w:w="8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0"/>
        <w:gridCol w:w="3260"/>
        <w:tblGridChange w:id="0">
          <w:tblGrid>
            <w:gridCol w:w="491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apt: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copy: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calls</w:t>
            </w:r>
            <w:r w:rsidDel="00000000" w:rsidR="00000000" w:rsidRPr="00000000">
              <w:rPr>
                <w:rtl w:val="0"/>
              </w:rPr>
              <w:t xml:space="preserve"> (perform actions)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hosts: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tasks: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vars: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YAML structure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Anything else (not a known module or keyword)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name or custom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