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ED32" w14:textId="125DD351" w:rsidR="00147D63" w:rsidRPr="00FF135D" w:rsidRDefault="00050C0F" w:rsidP="00147D63">
      <w:pPr>
        <w:pStyle w:val="Title"/>
        <w:rPr>
          <w:rFonts w:ascii="Garamond" w:hAnsi="Garamond"/>
          <w:b/>
          <w:bCs/>
          <w:color w:val="000000" w:themeColor="text1"/>
          <w:sz w:val="28"/>
          <w:szCs w:val="28"/>
        </w:rPr>
      </w:pPr>
      <w:r>
        <w:rPr>
          <w:rFonts w:ascii="Garamond" w:hAnsi="Garamond"/>
          <w:b/>
          <w:bCs/>
          <w:color w:val="000000" w:themeColor="text1"/>
          <w:sz w:val="28"/>
          <w:szCs w:val="28"/>
        </w:rPr>
        <w:t xml:space="preserve">PSC </w:t>
      </w:r>
      <w:r w:rsidR="003232B3">
        <w:rPr>
          <w:rFonts w:ascii="Garamond" w:hAnsi="Garamond"/>
          <w:b/>
          <w:bCs/>
          <w:color w:val="000000" w:themeColor="text1"/>
          <w:sz w:val="28"/>
          <w:szCs w:val="28"/>
        </w:rPr>
        <w:t>8108</w:t>
      </w:r>
      <w:r w:rsidR="00FF135D" w:rsidRPr="00FF135D">
        <w:rPr>
          <w:rFonts w:ascii="Garamond" w:hAnsi="Garamond"/>
          <w:b/>
          <w:bCs/>
          <w:color w:val="000000" w:themeColor="text1"/>
          <w:sz w:val="28"/>
          <w:szCs w:val="28"/>
        </w:rPr>
        <w:t xml:space="preserve">: </w:t>
      </w:r>
      <w:r w:rsidR="003232B3">
        <w:rPr>
          <w:rFonts w:ascii="Garamond" w:hAnsi="Garamond"/>
          <w:b/>
          <w:bCs/>
          <w:color w:val="000000" w:themeColor="text1"/>
          <w:sz w:val="28"/>
          <w:szCs w:val="28"/>
        </w:rPr>
        <w:t>Craft of Political Inquiry</w:t>
      </w:r>
    </w:p>
    <w:p w14:paraId="47E99D76" w14:textId="6E82A326" w:rsidR="00A918C0" w:rsidRPr="00624688" w:rsidRDefault="003232B3" w:rsidP="00734656">
      <w:pPr>
        <w:pBdr>
          <w:bottom w:val="single" w:sz="6" w:space="1" w:color="auto"/>
        </w:pBdr>
        <w:jc w:val="center"/>
        <w:rPr>
          <w:rFonts w:ascii="Garamond" w:hAnsi="Garamond"/>
          <w:color w:val="000000" w:themeColor="text1"/>
          <w:sz w:val="28"/>
          <w:szCs w:val="28"/>
        </w:rPr>
      </w:pPr>
      <w:r>
        <w:rPr>
          <w:rFonts w:ascii="Garamond" w:hAnsi="Garamond"/>
          <w:color w:val="000000" w:themeColor="text1"/>
          <w:sz w:val="28"/>
          <w:szCs w:val="28"/>
        </w:rPr>
        <w:t>Spring 202</w:t>
      </w:r>
      <w:r w:rsidR="00394220">
        <w:rPr>
          <w:rFonts w:ascii="Garamond" w:hAnsi="Garamond"/>
          <w:color w:val="000000" w:themeColor="text1"/>
          <w:sz w:val="28"/>
          <w:szCs w:val="28"/>
        </w:rPr>
        <w:t>4</w:t>
      </w:r>
      <w:r>
        <w:rPr>
          <w:rFonts w:ascii="Garamond" w:hAnsi="Garamond"/>
          <w:color w:val="000000" w:themeColor="text1"/>
          <w:sz w:val="28"/>
          <w:szCs w:val="28"/>
        </w:rPr>
        <w:t xml:space="preserve"> Syllabus</w:t>
      </w:r>
    </w:p>
    <w:p w14:paraId="689BCA81" w14:textId="244F6D88" w:rsidR="00147D63" w:rsidRPr="00FF135D" w:rsidRDefault="00147D63" w:rsidP="00147D63">
      <w:pPr>
        <w:rPr>
          <w:rFonts w:ascii="Garamond" w:hAnsi="Garamond"/>
          <w:color w:val="000000" w:themeColor="text1"/>
        </w:rPr>
      </w:pPr>
      <w:r w:rsidRPr="00624688">
        <w:rPr>
          <w:rFonts w:ascii="Garamond" w:hAnsi="Garamond"/>
          <w:b/>
          <w:bCs/>
          <w:color w:val="000000" w:themeColor="text1"/>
        </w:rPr>
        <w:t xml:space="preserve">Instructor: </w:t>
      </w:r>
      <w:r w:rsidRPr="00624688">
        <w:rPr>
          <w:rFonts w:ascii="Garamond" w:hAnsi="Garamond"/>
          <w:color w:val="000000" w:themeColor="text1"/>
        </w:rPr>
        <w:t>Jeffrey Ding</w:t>
      </w:r>
      <w:r w:rsidRPr="00624688">
        <w:rPr>
          <w:rFonts w:ascii="Garamond" w:hAnsi="Garamond"/>
          <w:color w:val="000000" w:themeColor="text1"/>
        </w:rPr>
        <w:tab/>
      </w:r>
      <w:r w:rsidR="00BB1A53">
        <w:rPr>
          <w:rFonts w:ascii="Garamond" w:hAnsi="Garamond"/>
          <w:color w:val="000000" w:themeColor="text1"/>
        </w:rPr>
        <w:tab/>
      </w:r>
      <w:r w:rsidR="00050C0F">
        <w:rPr>
          <w:rFonts w:ascii="Garamond" w:hAnsi="Garamond"/>
          <w:color w:val="000000" w:themeColor="text1"/>
        </w:rPr>
        <w:tab/>
      </w:r>
      <w:r w:rsidRPr="00624688">
        <w:rPr>
          <w:rFonts w:ascii="Garamond" w:hAnsi="Garamond"/>
          <w:b/>
          <w:bCs/>
          <w:color w:val="000000" w:themeColor="text1"/>
        </w:rPr>
        <w:t xml:space="preserve">Location: </w:t>
      </w:r>
      <w:r w:rsidR="003232B3">
        <w:rPr>
          <w:rFonts w:ascii="Garamond" w:hAnsi="Garamond"/>
          <w:color w:val="000000" w:themeColor="text1"/>
        </w:rPr>
        <w:t>GELM B02</w:t>
      </w:r>
    </w:p>
    <w:p w14:paraId="77CCF879" w14:textId="388AC805" w:rsidR="00147D63" w:rsidRPr="00FF135D" w:rsidRDefault="00147D63" w:rsidP="00147D63">
      <w:pPr>
        <w:rPr>
          <w:rFonts w:ascii="Garamond" w:hAnsi="Garamond"/>
          <w:color w:val="000000" w:themeColor="text1"/>
        </w:rPr>
      </w:pPr>
      <w:r w:rsidRPr="00624688">
        <w:rPr>
          <w:rFonts w:ascii="Garamond" w:hAnsi="Garamond"/>
          <w:b/>
          <w:bCs/>
          <w:color w:val="000000" w:themeColor="text1"/>
        </w:rPr>
        <w:t>Meeting Times:</w:t>
      </w:r>
      <w:r w:rsidR="00D44AC4">
        <w:rPr>
          <w:rFonts w:ascii="Garamond" w:hAnsi="Garamond"/>
          <w:b/>
          <w:bCs/>
          <w:color w:val="000000" w:themeColor="text1"/>
        </w:rPr>
        <w:t xml:space="preserve"> </w:t>
      </w:r>
      <w:r w:rsidR="003232B3">
        <w:rPr>
          <w:rFonts w:ascii="Garamond" w:hAnsi="Garamond"/>
          <w:color w:val="000000" w:themeColor="text1"/>
        </w:rPr>
        <w:t>W</w:t>
      </w:r>
      <w:r w:rsidR="00D44AC4">
        <w:rPr>
          <w:rFonts w:ascii="Garamond" w:hAnsi="Garamond"/>
          <w:color w:val="000000" w:themeColor="text1"/>
        </w:rPr>
        <w:t xml:space="preserve"> </w:t>
      </w:r>
      <w:r w:rsidR="003232B3">
        <w:rPr>
          <w:rFonts w:ascii="Garamond" w:hAnsi="Garamond"/>
          <w:color w:val="000000" w:themeColor="text1"/>
        </w:rPr>
        <w:t>12:45</w:t>
      </w:r>
      <w:r w:rsidR="00D44AC4">
        <w:rPr>
          <w:rFonts w:ascii="Garamond" w:hAnsi="Garamond"/>
          <w:color w:val="000000" w:themeColor="text1"/>
        </w:rPr>
        <w:t>-</w:t>
      </w:r>
      <w:r w:rsidR="003232B3">
        <w:rPr>
          <w:rFonts w:ascii="Garamond" w:hAnsi="Garamond"/>
          <w:color w:val="000000" w:themeColor="text1"/>
        </w:rPr>
        <w:t>3:15PM</w:t>
      </w:r>
      <w:r w:rsidR="00050C0F">
        <w:rPr>
          <w:rFonts w:ascii="Garamond" w:hAnsi="Garamond"/>
          <w:b/>
          <w:bCs/>
          <w:color w:val="000000" w:themeColor="text1"/>
        </w:rPr>
        <w:tab/>
      </w:r>
      <w:r w:rsidR="003232B3">
        <w:rPr>
          <w:rFonts w:ascii="Garamond" w:hAnsi="Garamond"/>
          <w:b/>
          <w:bCs/>
          <w:color w:val="000000" w:themeColor="text1"/>
        </w:rPr>
        <w:tab/>
      </w:r>
      <w:r w:rsidRPr="00624688">
        <w:rPr>
          <w:rFonts w:ascii="Garamond" w:hAnsi="Garamond"/>
          <w:b/>
          <w:bCs/>
          <w:color w:val="000000" w:themeColor="text1"/>
        </w:rPr>
        <w:t xml:space="preserve">Office Hours: </w:t>
      </w:r>
      <w:r w:rsidR="00D30460">
        <w:rPr>
          <w:rFonts w:ascii="Garamond" w:hAnsi="Garamond"/>
          <w:color w:val="000000" w:themeColor="text1"/>
        </w:rPr>
        <w:t>T</w:t>
      </w:r>
      <w:r w:rsidR="00F43B0B">
        <w:rPr>
          <w:rFonts w:ascii="Garamond" w:hAnsi="Garamond"/>
          <w:color w:val="000000" w:themeColor="text1"/>
        </w:rPr>
        <w:t>h</w:t>
      </w:r>
      <w:r w:rsidR="00D30460">
        <w:rPr>
          <w:rFonts w:ascii="Garamond" w:hAnsi="Garamond"/>
          <w:color w:val="000000" w:themeColor="text1"/>
        </w:rPr>
        <w:t xml:space="preserve"> </w:t>
      </w:r>
      <w:r w:rsidR="005217EC">
        <w:rPr>
          <w:rFonts w:ascii="Garamond" w:hAnsi="Garamond"/>
          <w:color w:val="000000" w:themeColor="text1"/>
        </w:rPr>
        <w:t>3:</w:t>
      </w:r>
      <w:r w:rsidR="003232B3">
        <w:rPr>
          <w:rFonts w:ascii="Garamond" w:hAnsi="Garamond"/>
          <w:color w:val="000000" w:themeColor="text1"/>
        </w:rPr>
        <w:t>00</w:t>
      </w:r>
      <w:r w:rsidR="005217EC">
        <w:rPr>
          <w:rFonts w:ascii="Garamond" w:hAnsi="Garamond"/>
          <w:color w:val="000000" w:themeColor="text1"/>
        </w:rPr>
        <w:t>-5:00pm (</w:t>
      </w:r>
      <w:r w:rsidR="00050C0F">
        <w:rPr>
          <w:rFonts w:ascii="Garamond" w:hAnsi="Garamond"/>
          <w:color w:val="000000" w:themeColor="text1"/>
        </w:rPr>
        <w:t>Monroe Hall 408)</w:t>
      </w:r>
    </w:p>
    <w:p w14:paraId="053C87C8" w14:textId="3FF44BB8" w:rsidR="00147D63" w:rsidRPr="00624688" w:rsidRDefault="00147D63" w:rsidP="00147D63">
      <w:pPr>
        <w:pBdr>
          <w:bottom w:val="single" w:sz="6" w:space="1" w:color="auto"/>
        </w:pBdr>
        <w:rPr>
          <w:rFonts w:ascii="Garamond" w:hAnsi="Garamond"/>
          <w:color w:val="000000" w:themeColor="text1"/>
        </w:rPr>
      </w:pPr>
      <w:r w:rsidRPr="00624688">
        <w:rPr>
          <w:rFonts w:ascii="Garamond" w:hAnsi="Garamond"/>
          <w:b/>
          <w:bCs/>
          <w:color w:val="000000" w:themeColor="text1"/>
        </w:rPr>
        <w:t xml:space="preserve">E-mail: </w:t>
      </w:r>
      <w:r w:rsidR="00050C0F">
        <w:rPr>
          <w:rFonts w:ascii="Garamond" w:hAnsi="Garamond"/>
          <w:color w:val="000000" w:themeColor="text1"/>
        </w:rPr>
        <w:t>jeffreyding@gwu.edu</w:t>
      </w:r>
    </w:p>
    <w:p w14:paraId="64E04598" w14:textId="77777777" w:rsidR="00147D63" w:rsidRPr="00624688" w:rsidRDefault="00147D63" w:rsidP="00147D63">
      <w:pPr>
        <w:rPr>
          <w:rFonts w:ascii="Garamond" w:hAnsi="Garamond"/>
          <w:color w:val="000000" w:themeColor="text1"/>
          <w:sz w:val="28"/>
          <w:szCs w:val="28"/>
        </w:rPr>
      </w:pPr>
    </w:p>
    <w:p w14:paraId="5671AFE1" w14:textId="6A3741B2"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Overview</w:t>
      </w:r>
    </w:p>
    <w:p w14:paraId="28FD0209" w14:textId="6FF3709C" w:rsidR="00D44AC4" w:rsidRDefault="003232B3" w:rsidP="00147D63">
      <w:pPr>
        <w:rPr>
          <w:rFonts w:ascii="Garamond" w:hAnsi="Garamond"/>
          <w:color w:val="000000" w:themeColor="text1"/>
        </w:rPr>
      </w:pPr>
      <w:r w:rsidRPr="003232B3">
        <w:rPr>
          <w:rFonts w:ascii="Garamond" w:hAnsi="Garamond"/>
          <w:color w:val="000000" w:themeColor="text1"/>
        </w:rPr>
        <w:t xml:space="preserve">This seminar introduces graduate students to </w:t>
      </w:r>
      <w:r>
        <w:rPr>
          <w:rFonts w:ascii="Garamond" w:hAnsi="Garamond"/>
          <w:color w:val="000000" w:themeColor="text1"/>
        </w:rPr>
        <w:t>critical</w:t>
      </w:r>
      <w:r w:rsidRPr="003232B3">
        <w:rPr>
          <w:rFonts w:ascii="Garamond" w:hAnsi="Garamond"/>
          <w:color w:val="000000" w:themeColor="text1"/>
        </w:rPr>
        <w:t xml:space="preserve"> issues and contemporary debates in the logic and design of empirical social science. The course aims to help you recognize and navigate some of the varied modes—quantitative, qualitative, and interpretive—of empirical research, and the at times contentious exchanges about them. By the end of this course, you should become both: 1) a more methodologically acute consumer of empirical social science, and 2) a more sophisticated potential producer of research—i.e. better able to clearly formulate a research question, develop a strategy to answer it, and explain your research choices and results to academic audiences with varied methodological orientations.</w:t>
      </w:r>
      <w:r>
        <w:rPr>
          <w:rStyle w:val="FootnoteReference"/>
          <w:rFonts w:ascii="Garamond" w:hAnsi="Garamond"/>
          <w:color w:val="000000" w:themeColor="text1"/>
        </w:rPr>
        <w:footnoteReference w:id="1"/>
      </w:r>
    </w:p>
    <w:p w14:paraId="5F7986A7" w14:textId="77777777" w:rsidR="003232B3" w:rsidRPr="00624688" w:rsidRDefault="003232B3" w:rsidP="00147D63">
      <w:pPr>
        <w:rPr>
          <w:rFonts w:ascii="Garamond" w:hAnsi="Garamond"/>
          <w:color w:val="000000" w:themeColor="text1"/>
        </w:rPr>
      </w:pPr>
    </w:p>
    <w:p w14:paraId="59E63089" w14:textId="59E422FE"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Learning Objectives</w:t>
      </w:r>
    </w:p>
    <w:p w14:paraId="3AB9E320" w14:textId="77777777" w:rsidR="00050C0F" w:rsidRPr="00050C0F" w:rsidRDefault="00050C0F" w:rsidP="00050C0F">
      <w:pPr>
        <w:rPr>
          <w:rFonts w:ascii="Garamond" w:hAnsi="Garamond"/>
          <w:color w:val="000000" w:themeColor="text1"/>
        </w:rPr>
      </w:pPr>
      <w:r w:rsidRPr="00050C0F">
        <w:rPr>
          <w:rFonts w:ascii="Garamond" w:hAnsi="Garamond"/>
          <w:color w:val="000000" w:themeColor="text1"/>
        </w:rPr>
        <w:t>By the end of the course, students will be equipped to:</w:t>
      </w:r>
    </w:p>
    <w:p w14:paraId="7D89920D" w14:textId="2BD02F8A" w:rsidR="003232B3" w:rsidRPr="003232B3" w:rsidRDefault="003232B3" w:rsidP="003232B3">
      <w:pPr>
        <w:pStyle w:val="ListParagraph"/>
        <w:numPr>
          <w:ilvl w:val="0"/>
          <w:numId w:val="20"/>
        </w:numPr>
        <w:rPr>
          <w:rFonts w:ascii="Garamond" w:hAnsi="Garamond"/>
          <w:color w:val="000000" w:themeColor="text1"/>
        </w:rPr>
      </w:pPr>
      <w:r w:rsidRPr="003232B3">
        <w:rPr>
          <w:rFonts w:ascii="Garamond" w:hAnsi="Garamond"/>
          <w:color w:val="000000" w:themeColor="text1"/>
        </w:rPr>
        <w:t>Explain the concepts and positions within the philosophy of science that have become part of the conversation of political scientists</w:t>
      </w:r>
      <w:r w:rsidR="003846B7">
        <w:rPr>
          <w:rFonts w:ascii="Garamond" w:hAnsi="Garamond"/>
          <w:color w:val="000000" w:themeColor="text1"/>
        </w:rPr>
        <w:t>.</w:t>
      </w:r>
    </w:p>
    <w:p w14:paraId="21B4F4FC" w14:textId="6CBC8ED5" w:rsidR="003232B3" w:rsidRPr="003232B3" w:rsidRDefault="003232B3" w:rsidP="003232B3">
      <w:pPr>
        <w:pStyle w:val="ListParagraph"/>
        <w:numPr>
          <w:ilvl w:val="0"/>
          <w:numId w:val="20"/>
        </w:numPr>
        <w:rPr>
          <w:rFonts w:ascii="Garamond" w:hAnsi="Garamond"/>
          <w:color w:val="000000" w:themeColor="text1"/>
        </w:rPr>
      </w:pPr>
      <w:r w:rsidRPr="003232B3">
        <w:rPr>
          <w:rFonts w:ascii="Garamond" w:hAnsi="Garamond"/>
          <w:color w:val="000000" w:themeColor="text1"/>
        </w:rPr>
        <w:t>Distinguish alternative views of causation, explanation, and inference and identify their differential implications for research styles and standards</w:t>
      </w:r>
      <w:r w:rsidR="003846B7">
        <w:rPr>
          <w:rFonts w:ascii="Garamond" w:hAnsi="Garamond"/>
          <w:color w:val="000000" w:themeColor="text1"/>
        </w:rPr>
        <w:t>.</w:t>
      </w:r>
    </w:p>
    <w:p w14:paraId="40960633" w14:textId="60FFFD81" w:rsidR="003232B3" w:rsidRPr="003232B3" w:rsidRDefault="003232B3" w:rsidP="00D51D36">
      <w:pPr>
        <w:pStyle w:val="ListParagraph"/>
        <w:numPr>
          <w:ilvl w:val="0"/>
          <w:numId w:val="20"/>
        </w:numPr>
        <w:rPr>
          <w:rFonts w:ascii="Garamond" w:hAnsi="Garamond"/>
          <w:color w:val="000000" w:themeColor="text1"/>
        </w:rPr>
      </w:pPr>
      <w:r w:rsidRPr="003232B3">
        <w:rPr>
          <w:rFonts w:ascii="Garamond" w:hAnsi="Garamond"/>
          <w:color w:val="000000" w:themeColor="text1"/>
        </w:rPr>
        <w:t xml:space="preserve">Apply research design standards to evaluate the research of others and to </w:t>
      </w:r>
      <w:r w:rsidR="008B5C1E">
        <w:rPr>
          <w:rFonts w:ascii="Garamond" w:hAnsi="Garamond"/>
          <w:color w:val="000000" w:themeColor="text1"/>
        </w:rPr>
        <w:t>inform</w:t>
      </w:r>
      <w:r w:rsidRPr="003232B3">
        <w:rPr>
          <w:rFonts w:ascii="Garamond" w:hAnsi="Garamond"/>
          <w:color w:val="000000" w:themeColor="text1"/>
        </w:rPr>
        <w:t xml:space="preserve"> the choices made in your own research</w:t>
      </w:r>
      <w:r w:rsidR="003846B7">
        <w:rPr>
          <w:rFonts w:ascii="Garamond" w:hAnsi="Garamond"/>
          <w:color w:val="000000" w:themeColor="text1"/>
        </w:rPr>
        <w:t>.</w:t>
      </w:r>
    </w:p>
    <w:p w14:paraId="6B96A50E" w14:textId="77777777" w:rsidR="003232B3" w:rsidRDefault="003232B3" w:rsidP="00D51D36">
      <w:pPr>
        <w:rPr>
          <w:rFonts w:ascii="Garamond" w:hAnsi="Garamond"/>
          <w:color w:val="000000" w:themeColor="text1"/>
        </w:rPr>
      </w:pPr>
    </w:p>
    <w:p w14:paraId="7B075725" w14:textId="609923BF" w:rsidR="00D51D36" w:rsidRDefault="00D51D36" w:rsidP="00D51D36">
      <w:pPr>
        <w:rPr>
          <w:rFonts w:ascii="Garamond" w:hAnsi="Garamond"/>
          <w:b/>
          <w:bCs/>
          <w:color w:val="000000" w:themeColor="text1"/>
          <w:sz w:val="28"/>
          <w:szCs w:val="28"/>
        </w:rPr>
      </w:pPr>
      <w:r>
        <w:rPr>
          <w:rFonts w:ascii="Garamond" w:hAnsi="Garamond"/>
          <w:b/>
          <w:bCs/>
          <w:color w:val="000000" w:themeColor="text1"/>
          <w:sz w:val="28"/>
          <w:szCs w:val="28"/>
        </w:rPr>
        <w:t>Anticipated Course Workload</w:t>
      </w:r>
    </w:p>
    <w:p w14:paraId="5AF4C3C6" w14:textId="6B53BEEA" w:rsidR="00D51D36" w:rsidRDefault="00D51D36" w:rsidP="00D51D36">
      <w:pPr>
        <w:rPr>
          <w:rFonts w:ascii="Garamond" w:hAnsi="Garamond"/>
          <w:iCs/>
          <w:color w:val="000000" w:themeColor="text1"/>
          <w:lang w:bidi="en-US"/>
        </w:rPr>
      </w:pPr>
      <w:r w:rsidRPr="00D51D36">
        <w:rPr>
          <w:rFonts w:ascii="Garamond" w:hAnsi="Garamond"/>
          <w:iCs/>
          <w:color w:val="000000" w:themeColor="text1"/>
          <w:lang w:bidi="en-US"/>
        </w:rPr>
        <w:t xml:space="preserve">This </w:t>
      </w:r>
      <w:r w:rsidR="003232B3">
        <w:rPr>
          <w:rFonts w:ascii="Garamond" w:hAnsi="Garamond"/>
          <w:iCs/>
          <w:color w:val="000000" w:themeColor="text1"/>
          <w:lang w:bidi="en-US"/>
        </w:rPr>
        <w:t>15-week</w:t>
      </w:r>
      <w:r w:rsidRPr="00D51D36">
        <w:rPr>
          <w:rFonts w:ascii="Garamond" w:hAnsi="Garamond"/>
          <w:iCs/>
          <w:color w:val="000000" w:themeColor="text1"/>
          <w:lang w:bidi="en-US"/>
        </w:rPr>
        <w:t xml:space="preserve"> course includes 2.5 hours of </w:t>
      </w:r>
      <w:r>
        <w:rPr>
          <w:rFonts w:ascii="Garamond" w:hAnsi="Garamond"/>
          <w:iCs/>
          <w:color w:val="000000" w:themeColor="text1"/>
          <w:lang w:bidi="en-US"/>
        </w:rPr>
        <w:t xml:space="preserve">weekly </w:t>
      </w:r>
      <w:r w:rsidRPr="00D51D36">
        <w:rPr>
          <w:rFonts w:ascii="Garamond" w:hAnsi="Garamond"/>
          <w:iCs/>
          <w:color w:val="000000" w:themeColor="text1"/>
          <w:lang w:bidi="en-US"/>
        </w:rPr>
        <w:t xml:space="preserve">instruction (class meetings) </w:t>
      </w:r>
      <w:r>
        <w:rPr>
          <w:rFonts w:ascii="Garamond" w:hAnsi="Garamond"/>
          <w:iCs/>
          <w:color w:val="000000" w:themeColor="text1"/>
          <w:lang w:bidi="en-US"/>
        </w:rPr>
        <w:t>and an average of 5</w:t>
      </w:r>
      <w:r w:rsidRPr="00D51D36">
        <w:rPr>
          <w:rFonts w:ascii="Garamond" w:hAnsi="Garamond"/>
          <w:iCs/>
          <w:color w:val="000000" w:themeColor="text1"/>
          <w:lang w:bidi="en-US"/>
        </w:rPr>
        <w:t xml:space="preserve"> hours</w:t>
      </w:r>
      <w:r>
        <w:rPr>
          <w:rFonts w:ascii="Garamond" w:hAnsi="Garamond"/>
          <w:iCs/>
          <w:color w:val="000000" w:themeColor="text1"/>
          <w:lang w:bidi="en-US"/>
        </w:rPr>
        <w:t xml:space="preserve"> per week</w:t>
      </w:r>
      <w:r w:rsidRPr="00D51D36">
        <w:rPr>
          <w:rFonts w:ascii="Garamond" w:hAnsi="Garamond"/>
          <w:iCs/>
          <w:color w:val="000000" w:themeColor="text1"/>
          <w:lang w:bidi="en-US"/>
        </w:rPr>
        <w:t xml:space="preserve"> </w:t>
      </w:r>
      <w:r>
        <w:rPr>
          <w:rFonts w:ascii="Garamond" w:hAnsi="Garamond"/>
          <w:iCs/>
          <w:color w:val="000000" w:themeColor="text1"/>
          <w:lang w:bidi="en-US"/>
        </w:rPr>
        <w:t>of outside work in preparing for class and completing assignments.</w:t>
      </w:r>
    </w:p>
    <w:p w14:paraId="26889BFC" w14:textId="77777777" w:rsidR="001E6D01" w:rsidRDefault="001E6D01" w:rsidP="00147D63">
      <w:pPr>
        <w:rPr>
          <w:rFonts w:ascii="Garamond" w:hAnsi="Garamond"/>
          <w:b/>
          <w:bCs/>
          <w:color w:val="000000" w:themeColor="text1"/>
          <w:sz w:val="28"/>
          <w:szCs w:val="28"/>
        </w:rPr>
      </w:pPr>
    </w:p>
    <w:p w14:paraId="43260745" w14:textId="3E999F7F"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Grading &amp; Assignments</w:t>
      </w:r>
    </w:p>
    <w:p w14:paraId="583030DD" w14:textId="76AFAC71" w:rsidR="00D51D36" w:rsidRPr="00624688" w:rsidRDefault="00147D63" w:rsidP="00147D63">
      <w:pPr>
        <w:rPr>
          <w:rFonts w:ascii="Garamond" w:hAnsi="Garamond"/>
          <w:color w:val="000000" w:themeColor="text1"/>
        </w:rPr>
      </w:pPr>
      <w:r w:rsidRPr="00624688">
        <w:rPr>
          <w:rFonts w:ascii="Garamond" w:hAnsi="Garamond"/>
          <w:color w:val="000000" w:themeColor="text1"/>
        </w:rPr>
        <w:t>Grades will be based on w</w:t>
      </w:r>
      <w:r w:rsidR="00A31303" w:rsidRPr="00624688">
        <w:rPr>
          <w:rFonts w:ascii="Garamond" w:hAnsi="Garamond"/>
          <w:color w:val="000000" w:themeColor="text1"/>
        </w:rPr>
        <w:t>eekly</w:t>
      </w:r>
      <w:r w:rsidRPr="00624688">
        <w:rPr>
          <w:rFonts w:ascii="Garamond" w:hAnsi="Garamond"/>
          <w:color w:val="000000" w:themeColor="text1"/>
        </w:rPr>
        <w:t xml:space="preserve"> attendance and participation (</w:t>
      </w:r>
      <w:r w:rsidR="000D24E1">
        <w:rPr>
          <w:rFonts w:ascii="Garamond" w:hAnsi="Garamond"/>
          <w:color w:val="000000" w:themeColor="text1"/>
        </w:rPr>
        <w:t>2</w:t>
      </w:r>
      <w:r w:rsidR="001B6762">
        <w:rPr>
          <w:rFonts w:ascii="Garamond" w:hAnsi="Garamond"/>
          <w:color w:val="000000" w:themeColor="text1"/>
        </w:rPr>
        <w:t>0</w:t>
      </w:r>
      <w:r w:rsidRPr="00624688">
        <w:rPr>
          <w:rFonts w:ascii="Garamond" w:hAnsi="Garamond"/>
          <w:color w:val="000000" w:themeColor="text1"/>
        </w:rPr>
        <w:t xml:space="preserve">%), </w:t>
      </w:r>
      <w:r w:rsidR="00110532">
        <w:rPr>
          <w:rFonts w:ascii="Garamond" w:hAnsi="Garamond"/>
          <w:color w:val="000000" w:themeColor="text1"/>
        </w:rPr>
        <w:t>research skills assignments</w:t>
      </w:r>
      <w:r w:rsidRPr="00624688">
        <w:rPr>
          <w:rFonts w:ascii="Garamond" w:hAnsi="Garamond"/>
          <w:color w:val="000000" w:themeColor="text1"/>
        </w:rPr>
        <w:t xml:space="preserve"> (</w:t>
      </w:r>
      <w:r w:rsidR="0038596B">
        <w:rPr>
          <w:rFonts w:ascii="Garamond" w:hAnsi="Garamond"/>
          <w:color w:val="000000" w:themeColor="text1"/>
        </w:rPr>
        <w:t>5</w:t>
      </w:r>
      <w:r w:rsidR="00F23FF2">
        <w:rPr>
          <w:rFonts w:ascii="Garamond" w:hAnsi="Garamond"/>
          <w:color w:val="000000" w:themeColor="text1"/>
        </w:rPr>
        <w:t>0</w:t>
      </w:r>
      <w:r w:rsidRPr="00624688">
        <w:rPr>
          <w:rFonts w:ascii="Garamond" w:hAnsi="Garamond"/>
          <w:color w:val="000000" w:themeColor="text1"/>
        </w:rPr>
        <w:t xml:space="preserve">%), </w:t>
      </w:r>
      <w:r w:rsidR="00110532">
        <w:rPr>
          <w:rFonts w:ascii="Garamond" w:hAnsi="Garamond"/>
          <w:color w:val="000000" w:themeColor="text1"/>
        </w:rPr>
        <w:t xml:space="preserve">and a final research design and presentation </w:t>
      </w:r>
      <w:r w:rsidRPr="00624688">
        <w:rPr>
          <w:rFonts w:ascii="Garamond" w:hAnsi="Garamond"/>
          <w:color w:val="000000" w:themeColor="text1"/>
        </w:rPr>
        <w:t>(</w:t>
      </w:r>
      <w:r w:rsidR="0038596B">
        <w:rPr>
          <w:rFonts w:ascii="Garamond" w:hAnsi="Garamond"/>
          <w:color w:val="000000" w:themeColor="text1"/>
        </w:rPr>
        <w:t>3</w:t>
      </w:r>
      <w:r w:rsidR="00F23FF2">
        <w:rPr>
          <w:rFonts w:ascii="Garamond" w:hAnsi="Garamond"/>
          <w:color w:val="000000" w:themeColor="text1"/>
        </w:rPr>
        <w:t>0</w:t>
      </w:r>
      <w:r w:rsidRPr="00624688">
        <w:rPr>
          <w:rFonts w:ascii="Garamond" w:hAnsi="Garamond"/>
          <w:color w:val="000000" w:themeColor="text1"/>
        </w:rPr>
        <w:t xml:space="preserve">%). </w:t>
      </w:r>
    </w:p>
    <w:p w14:paraId="4EE8D8D5" w14:textId="59ED7650" w:rsidR="00147D63" w:rsidRPr="00624688" w:rsidRDefault="00147D63" w:rsidP="00147D63">
      <w:pPr>
        <w:rPr>
          <w:rFonts w:ascii="Garamond" w:hAnsi="Garamond"/>
          <w:color w:val="000000" w:themeColor="text1"/>
        </w:rPr>
      </w:pPr>
    </w:p>
    <w:p w14:paraId="5EFA2085" w14:textId="4BE507B5" w:rsidR="00147D63" w:rsidRPr="00624688" w:rsidRDefault="00147D63" w:rsidP="00A528BC">
      <w:pPr>
        <w:pStyle w:val="ListParagraph"/>
        <w:numPr>
          <w:ilvl w:val="0"/>
          <w:numId w:val="2"/>
        </w:numPr>
        <w:rPr>
          <w:rFonts w:ascii="Garamond" w:hAnsi="Garamond"/>
          <w:b/>
          <w:bCs/>
          <w:color w:val="000000" w:themeColor="text1"/>
        </w:rPr>
      </w:pPr>
      <w:r w:rsidRPr="00624688">
        <w:rPr>
          <w:rFonts w:ascii="Garamond" w:hAnsi="Garamond"/>
          <w:b/>
          <w:bCs/>
          <w:color w:val="000000" w:themeColor="text1"/>
        </w:rPr>
        <w:t xml:space="preserve">Classroom participation </w:t>
      </w:r>
      <w:r w:rsidRPr="00624688">
        <w:rPr>
          <w:rFonts w:ascii="Garamond" w:hAnsi="Garamond"/>
          <w:color w:val="000000" w:themeColor="text1"/>
        </w:rPr>
        <w:t>(</w:t>
      </w:r>
      <w:r w:rsidR="00A23B0A">
        <w:rPr>
          <w:rFonts w:ascii="Garamond" w:hAnsi="Garamond"/>
          <w:color w:val="000000" w:themeColor="text1"/>
        </w:rPr>
        <w:t>20</w:t>
      </w:r>
      <w:r w:rsidRPr="00624688">
        <w:rPr>
          <w:rFonts w:ascii="Garamond" w:hAnsi="Garamond"/>
          <w:color w:val="000000" w:themeColor="text1"/>
        </w:rPr>
        <w:t xml:space="preserve">%): Just like </w:t>
      </w:r>
      <w:r w:rsidR="00910CB9">
        <w:rPr>
          <w:rFonts w:ascii="Garamond" w:hAnsi="Garamond"/>
          <w:color w:val="000000" w:themeColor="text1"/>
        </w:rPr>
        <w:t>engaging in</w:t>
      </w:r>
      <w:r w:rsidR="00A31303" w:rsidRPr="00624688">
        <w:rPr>
          <w:rFonts w:ascii="Garamond" w:hAnsi="Garamond"/>
          <w:color w:val="000000" w:themeColor="text1"/>
        </w:rPr>
        <w:t xml:space="preserve"> water balloon fights,</w:t>
      </w:r>
      <w:r w:rsidRPr="00624688">
        <w:rPr>
          <w:rFonts w:ascii="Garamond" w:hAnsi="Garamond"/>
          <w:color w:val="000000" w:themeColor="text1"/>
        </w:rPr>
        <w:t xml:space="preserve"> thinking through complex issues is most productive and fun when done in the company of others. Students are expected to demonstrate their engagement with the readings by </w:t>
      </w:r>
      <w:r w:rsidR="00A31303" w:rsidRPr="00624688">
        <w:rPr>
          <w:rFonts w:ascii="Garamond" w:hAnsi="Garamond"/>
          <w:color w:val="000000" w:themeColor="text1"/>
        </w:rPr>
        <w:t xml:space="preserve">actively listening and </w:t>
      </w:r>
      <w:r w:rsidRPr="00624688">
        <w:rPr>
          <w:rFonts w:ascii="Garamond" w:hAnsi="Garamond"/>
          <w:color w:val="000000" w:themeColor="text1"/>
        </w:rPr>
        <w:t>contributing to in-class discussions.</w:t>
      </w:r>
    </w:p>
    <w:p w14:paraId="354D50B9" w14:textId="4CBB5D88" w:rsidR="00147D63" w:rsidRPr="00624688" w:rsidRDefault="00110532" w:rsidP="00DB313B">
      <w:pPr>
        <w:pStyle w:val="ListParagraph"/>
        <w:numPr>
          <w:ilvl w:val="0"/>
          <w:numId w:val="2"/>
        </w:numPr>
        <w:rPr>
          <w:rFonts w:ascii="Garamond" w:hAnsi="Garamond"/>
          <w:b/>
          <w:bCs/>
          <w:color w:val="000000" w:themeColor="text1"/>
        </w:rPr>
      </w:pPr>
      <w:r>
        <w:rPr>
          <w:rFonts w:ascii="Garamond" w:hAnsi="Garamond"/>
          <w:b/>
          <w:bCs/>
          <w:color w:val="000000" w:themeColor="text1"/>
        </w:rPr>
        <w:t>Research skills assignments</w:t>
      </w:r>
      <w:r w:rsidR="00A31303" w:rsidRPr="00624688">
        <w:rPr>
          <w:rFonts w:ascii="Garamond" w:hAnsi="Garamond"/>
          <w:b/>
          <w:bCs/>
          <w:color w:val="000000" w:themeColor="text1"/>
        </w:rPr>
        <w:t xml:space="preserve"> </w:t>
      </w:r>
      <w:r w:rsidR="00A31303" w:rsidRPr="00624688">
        <w:rPr>
          <w:rFonts w:ascii="Garamond" w:hAnsi="Garamond"/>
          <w:color w:val="000000" w:themeColor="text1"/>
        </w:rPr>
        <w:t>(</w:t>
      </w:r>
      <w:r w:rsidR="0038596B">
        <w:rPr>
          <w:rFonts w:ascii="Garamond" w:hAnsi="Garamond"/>
          <w:color w:val="000000" w:themeColor="text1"/>
        </w:rPr>
        <w:t>5</w:t>
      </w:r>
      <w:r w:rsidR="00F23FF2">
        <w:rPr>
          <w:rFonts w:ascii="Garamond" w:hAnsi="Garamond"/>
          <w:color w:val="000000" w:themeColor="text1"/>
        </w:rPr>
        <w:t>0</w:t>
      </w:r>
      <w:r w:rsidR="00A31303" w:rsidRPr="00624688">
        <w:rPr>
          <w:rFonts w:ascii="Garamond" w:hAnsi="Garamond"/>
          <w:color w:val="000000" w:themeColor="text1"/>
        </w:rPr>
        <w:t xml:space="preserve">%): </w:t>
      </w:r>
      <w:r w:rsidRPr="00110532">
        <w:rPr>
          <w:rFonts w:ascii="Garamond" w:hAnsi="Garamond"/>
          <w:color w:val="000000" w:themeColor="text1"/>
        </w:rPr>
        <w:t>A central goal of this class is for you to begin to develop the research skills that you will need to write a high</w:t>
      </w:r>
      <w:r w:rsidR="00910CB9">
        <w:rPr>
          <w:rFonts w:ascii="Garamond" w:hAnsi="Garamond"/>
          <w:color w:val="000000" w:themeColor="text1"/>
        </w:rPr>
        <w:t>-</w:t>
      </w:r>
      <w:r w:rsidRPr="00110532">
        <w:rPr>
          <w:rFonts w:ascii="Garamond" w:hAnsi="Garamond"/>
          <w:color w:val="000000" w:themeColor="text1"/>
        </w:rPr>
        <w:t xml:space="preserve">quality dissertation. You will therefore complete short “research skills” assignments throughout the semester. Each assignment is designed for you to practice different elements of the research process, and to gain experience thinking through various aspects of different approaches to research. They </w:t>
      </w:r>
      <w:r w:rsidRPr="00110532">
        <w:rPr>
          <w:rFonts w:ascii="Garamond" w:hAnsi="Garamond"/>
          <w:color w:val="000000" w:themeColor="text1"/>
        </w:rPr>
        <w:lastRenderedPageBreak/>
        <w:t xml:space="preserve">will also serve to structure in-class discussion in some weeks. </w:t>
      </w:r>
      <w:r>
        <w:rPr>
          <w:rFonts w:ascii="Garamond" w:hAnsi="Garamond"/>
          <w:color w:val="000000" w:themeColor="text1"/>
        </w:rPr>
        <w:t>*</w:t>
      </w:r>
      <w:r w:rsidRPr="00110532">
        <w:rPr>
          <w:rFonts w:ascii="Garamond" w:hAnsi="Garamond"/>
          <w:i/>
          <w:iCs/>
          <w:color w:val="000000" w:themeColor="text1"/>
        </w:rPr>
        <w:t>On the week they are due, assignments must be submitted to Blackboard by Tuesday 11:59PM Eastern Time.</w:t>
      </w:r>
      <w:r>
        <w:rPr>
          <w:rFonts w:ascii="Garamond" w:hAnsi="Garamond"/>
          <w:color w:val="000000" w:themeColor="text1"/>
        </w:rPr>
        <w:t xml:space="preserve"> </w:t>
      </w:r>
    </w:p>
    <w:p w14:paraId="7864E974" w14:textId="56B19001" w:rsidR="00110532" w:rsidRPr="003846B7" w:rsidRDefault="00110532" w:rsidP="003846B7">
      <w:pPr>
        <w:pStyle w:val="ListParagraph"/>
        <w:numPr>
          <w:ilvl w:val="0"/>
          <w:numId w:val="2"/>
        </w:numPr>
        <w:rPr>
          <w:rFonts w:ascii="Garamond" w:hAnsi="Garamond"/>
          <w:color w:val="000000" w:themeColor="text1"/>
        </w:rPr>
      </w:pPr>
      <w:r>
        <w:rPr>
          <w:rFonts w:ascii="Garamond" w:hAnsi="Garamond"/>
          <w:b/>
          <w:bCs/>
          <w:color w:val="000000" w:themeColor="text1"/>
        </w:rPr>
        <w:t>Final research design and presentation</w:t>
      </w:r>
      <w:r w:rsidR="00A31303" w:rsidRPr="00624688">
        <w:rPr>
          <w:rFonts w:ascii="Garamond" w:hAnsi="Garamond"/>
          <w:color w:val="000000" w:themeColor="text1"/>
        </w:rPr>
        <w:t xml:space="preserve"> (</w:t>
      </w:r>
      <w:r w:rsidR="0038596B">
        <w:rPr>
          <w:rFonts w:ascii="Garamond" w:hAnsi="Garamond"/>
          <w:color w:val="000000" w:themeColor="text1"/>
        </w:rPr>
        <w:t>3</w:t>
      </w:r>
      <w:r w:rsidR="00F23FF2">
        <w:rPr>
          <w:rFonts w:ascii="Garamond" w:hAnsi="Garamond"/>
          <w:color w:val="000000" w:themeColor="text1"/>
        </w:rPr>
        <w:t>0</w:t>
      </w:r>
      <w:r w:rsidR="00A31303" w:rsidRPr="00624688">
        <w:rPr>
          <w:rFonts w:ascii="Garamond" w:hAnsi="Garamond"/>
          <w:color w:val="000000" w:themeColor="text1"/>
        </w:rPr>
        <w:t xml:space="preserve">%): </w:t>
      </w:r>
      <w:r w:rsidRPr="00110532">
        <w:rPr>
          <w:rFonts w:ascii="Garamond" w:hAnsi="Garamond"/>
          <w:color w:val="000000" w:themeColor="text1"/>
        </w:rPr>
        <w:t xml:space="preserve">Building </w:t>
      </w:r>
      <w:r w:rsidR="003846B7">
        <w:rPr>
          <w:rFonts w:ascii="Garamond" w:hAnsi="Garamond"/>
          <w:color w:val="000000" w:themeColor="text1"/>
        </w:rPr>
        <w:t xml:space="preserve">from </w:t>
      </w:r>
      <w:r w:rsidRPr="00110532">
        <w:rPr>
          <w:rFonts w:ascii="Garamond" w:hAnsi="Garamond"/>
          <w:color w:val="000000" w:themeColor="text1"/>
        </w:rPr>
        <w:t xml:space="preserve">your work on the research skills assignments, you will write a final research design of roughly 10-15 pages (about the length of an NSF dissertation proposal). </w:t>
      </w:r>
      <w:r w:rsidR="003846B7">
        <w:rPr>
          <w:rFonts w:ascii="Garamond" w:hAnsi="Garamond"/>
          <w:color w:val="000000" w:themeColor="text1"/>
        </w:rPr>
        <w:t xml:space="preserve">As part of </w:t>
      </w:r>
      <w:r w:rsidR="008B5C1E">
        <w:rPr>
          <w:rFonts w:ascii="Garamond" w:hAnsi="Garamond"/>
          <w:color w:val="000000" w:themeColor="text1"/>
        </w:rPr>
        <w:t>a process in which you get feedback from peers and the instructor</w:t>
      </w:r>
      <w:r w:rsidR="003846B7">
        <w:rPr>
          <w:rFonts w:ascii="Garamond" w:hAnsi="Garamond"/>
          <w:color w:val="000000" w:themeColor="text1"/>
        </w:rPr>
        <w:t xml:space="preserve">, </w:t>
      </w:r>
      <w:r w:rsidR="00F23FF2" w:rsidRPr="003846B7">
        <w:rPr>
          <w:rFonts w:ascii="Garamond" w:hAnsi="Garamond"/>
          <w:color w:val="000000" w:themeColor="text1"/>
        </w:rPr>
        <w:t>you will prepare a 10</w:t>
      </w:r>
      <w:r w:rsidR="008B5C1E">
        <w:rPr>
          <w:rFonts w:ascii="Garamond" w:hAnsi="Garamond"/>
          <w:color w:val="000000" w:themeColor="text1"/>
        </w:rPr>
        <w:t xml:space="preserve"> </w:t>
      </w:r>
      <w:r w:rsidRPr="003846B7">
        <w:rPr>
          <w:rFonts w:ascii="Garamond" w:hAnsi="Garamond"/>
          <w:color w:val="000000" w:themeColor="text1"/>
        </w:rPr>
        <w:t>min</w:t>
      </w:r>
      <w:r w:rsidR="00F23FF2" w:rsidRPr="003846B7">
        <w:rPr>
          <w:rFonts w:ascii="Garamond" w:hAnsi="Garamond"/>
          <w:color w:val="000000" w:themeColor="text1"/>
        </w:rPr>
        <w:t>.</w:t>
      </w:r>
      <w:r w:rsidRPr="003846B7">
        <w:rPr>
          <w:rFonts w:ascii="Garamond" w:hAnsi="Garamond"/>
          <w:color w:val="000000" w:themeColor="text1"/>
        </w:rPr>
        <w:t xml:space="preserve"> presentation</w:t>
      </w:r>
      <w:r w:rsidR="00F23FF2" w:rsidRPr="003846B7">
        <w:rPr>
          <w:rFonts w:ascii="Garamond" w:hAnsi="Garamond"/>
          <w:color w:val="000000" w:themeColor="text1"/>
        </w:rPr>
        <w:t xml:space="preserve"> to the class</w:t>
      </w:r>
      <w:r w:rsidRPr="003846B7">
        <w:rPr>
          <w:rFonts w:ascii="Garamond" w:hAnsi="Garamond"/>
          <w:color w:val="000000" w:themeColor="text1"/>
        </w:rPr>
        <w:t xml:space="preserve">, with slides, that </w:t>
      </w:r>
      <w:r w:rsidR="008B5C1E">
        <w:rPr>
          <w:rFonts w:ascii="Garamond" w:hAnsi="Garamond"/>
          <w:color w:val="000000" w:themeColor="text1"/>
        </w:rPr>
        <w:t xml:space="preserve">details </w:t>
      </w:r>
      <w:r w:rsidRPr="003846B7">
        <w:rPr>
          <w:rFonts w:ascii="Garamond" w:hAnsi="Garamond"/>
          <w:color w:val="000000" w:themeColor="text1"/>
        </w:rPr>
        <w:t>your</w:t>
      </w:r>
      <w:r w:rsidR="003846B7">
        <w:rPr>
          <w:rFonts w:ascii="Garamond" w:hAnsi="Garamond"/>
          <w:color w:val="000000" w:themeColor="text1"/>
        </w:rPr>
        <w:t xml:space="preserve"> </w:t>
      </w:r>
      <w:r w:rsidRPr="003846B7">
        <w:rPr>
          <w:rFonts w:ascii="Garamond" w:hAnsi="Garamond"/>
          <w:color w:val="000000" w:themeColor="text1"/>
        </w:rPr>
        <w:t>design.</w:t>
      </w:r>
      <w:r w:rsidR="008B5C1E">
        <w:rPr>
          <w:rFonts w:ascii="Garamond" w:hAnsi="Garamond"/>
          <w:color w:val="000000" w:themeColor="text1"/>
        </w:rPr>
        <w:t xml:space="preserve"> </w:t>
      </w:r>
      <w:r w:rsidR="00F23FF2" w:rsidRPr="003846B7">
        <w:rPr>
          <w:rFonts w:ascii="Garamond" w:hAnsi="Garamond"/>
          <w:i/>
          <w:iCs/>
          <w:color w:val="000000" w:themeColor="text1"/>
        </w:rPr>
        <w:t>*The final research design is due May 5, 11:59PM Eastern Time.</w:t>
      </w:r>
    </w:p>
    <w:p w14:paraId="1CE70699" w14:textId="77777777" w:rsidR="00110532" w:rsidRPr="00110532" w:rsidRDefault="00110532" w:rsidP="00110532">
      <w:pPr>
        <w:rPr>
          <w:rFonts w:ascii="Garamond" w:hAnsi="Garamond"/>
          <w:color w:val="000000" w:themeColor="text1"/>
        </w:rPr>
      </w:pPr>
    </w:p>
    <w:p w14:paraId="2974B4CF" w14:textId="1A2D7441" w:rsidR="00823B40" w:rsidRDefault="00823B40" w:rsidP="00823B40">
      <w:pPr>
        <w:rPr>
          <w:rFonts w:ascii="Garamond" w:hAnsi="Garamond"/>
          <w:color w:val="000000" w:themeColor="text1"/>
        </w:rPr>
      </w:pPr>
      <w:r w:rsidRPr="00823B40">
        <w:rPr>
          <w:rFonts w:ascii="Garamond" w:hAnsi="Garamond"/>
          <w:i/>
          <w:iCs/>
          <w:color w:val="000000" w:themeColor="text1"/>
        </w:rPr>
        <w:t>Grading scale</w:t>
      </w:r>
      <w:r>
        <w:rPr>
          <w:rFonts w:ascii="Garamond" w:hAnsi="Garamond"/>
          <w:i/>
          <w:iCs/>
          <w:color w:val="000000" w:themeColor="text1"/>
        </w:rPr>
        <w:t xml:space="preserve">: </w:t>
      </w:r>
      <w:r>
        <w:rPr>
          <w:rFonts w:ascii="Garamond" w:hAnsi="Garamond"/>
          <w:color w:val="000000" w:themeColor="text1"/>
        </w:rPr>
        <w:t xml:space="preserve">All assignments are graded on a 100-point scale. I then calculate your final grade based on the weighting scheme. After rounding final grades </w:t>
      </w:r>
      <w:r w:rsidRPr="00280CED">
        <w:rPr>
          <w:rFonts w:ascii="Garamond" w:hAnsi="Garamond"/>
          <w:color w:val="000000" w:themeColor="text1"/>
          <w:u w:val="single"/>
        </w:rPr>
        <w:t>up</w:t>
      </w:r>
      <w:r>
        <w:rPr>
          <w:rFonts w:ascii="Garamond" w:hAnsi="Garamond"/>
          <w:color w:val="000000" w:themeColor="text1"/>
        </w:rPr>
        <w:t xml:space="preserve"> to the nearest whole number, I use the conventional grading scale:</w:t>
      </w:r>
    </w:p>
    <w:p w14:paraId="1486F366" w14:textId="328854C7" w:rsidR="00823B40" w:rsidRPr="00823B40" w:rsidRDefault="00C95517" w:rsidP="00823B40">
      <w:pPr>
        <w:ind w:left="720"/>
        <w:rPr>
          <w:rFonts w:ascii="Garamond" w:hAnsi="Garamond"/>
          <w:color w:val="000000" w:themeColor="text1"/>
        </w:rPr>
      </w:pPr>
      <w:r>
        <w:rPr>
          <w:rFonts w:ascii="Garamond" w:hAnsi="Garamond"/>
          <w:color w:val="000000" w:themeColor="text1"/>
        </w:rPr>
        <w:t xml:space="preserve">A = </w:t>
      </w:r>
      <w:r w:rsidR="00823B40" w:rsidRPr="00823B40">
        <w:rPr>
          <w:rFonts w:ascii="Garamond" w:hAnsi="Garamond"/>
          <w:color w:val="000000" w:themeColor="text1"/>
        </w:rPr>
        <w:t>94-</w:t>
      </w:r>
      <w:r w:rsidR="00F43B0B">
        <w:rPr>
          <w:rFonts w:ascii="Garamond" w:hAnsi="Garamond"/>
          <w:color w:val="000000" w:themeColor="text1"/>
        </w:rPr>
        <w:t>100</w:t>
      </w:r>
      <w:r>
        <w:rPr>
          <w:rFonts w:ascii="Garamond" w:hAnsi="Garamond"/>
          <w:color w:val="000000" w:themeColor="text1"/>
        </w:rPr>
        <w:t xml:space="preserve">; </w:t>
      </w:r>
      <w:r w:rsidRPr="00823B40">
        <w:rPr>
          <w:rFonts w:ascii="Garamond" w:hAnsi="Garamond"/>
          <w:color w:val="000000" w:themeColor="text1"/>
        </w:rPr>
        <w:t>A-</w:t>
      </w:r>
      <w:r>
        <w:rPr>
          <w:rFonts w:ascii="Garamond" w:hAnsi="Garamond"/>
          <w:color w:val="000000" w:themeColor="text1"/>
        </w:rPr>
        <w:t xml:space="preserve"> = </w:t>
      </w:r>
      <w:r w:rsidR="00823B40" w:rsidRPr="00823B40">
        <w:rPr>
          <w:rFonts w:ascii="Garamond" w:hAnsi="Garamond"/>
          <w:color w:val="000000" w:themeColor="text1"/>
        </w:rPr>
        <w:t>90-93</w:t>
      </w:r>
      <w:r>
        <w:rPr>
          <w:rFonts w:ascii="Garamond" w:hAnsi="Garamond"/>
          <w:color w:val="000000" w:themeColor="text1"/>
        </w:rPr>
        <w:t xml:space="preserve">; B+ = </w:t>
      </w:r>
      <w:r w:rsidR="00823B40" w:rsidRPr="00823B40">
        <w:rPr>
          <w:rFonts w:ascii="Garamond" w:hAnsi="Garamond"/>
          <w:color w:val="000000" w:themeColor="text1"/>
        </w:rPr>
        <w:t>87-89</w:t>
      </w:r>
      <w:r>
        <w:rPr>
          <w:rFonts w:ascii="Garamond" w:hAnsi="Garamond"/>
          <w:color w:val="000000" w:themeColor="text1"/>
        </w:rPr>
        <w:t>; B = 84-86, and so on.</w:t>
      </w:r>
    </w:p>
    <w:p w14:paraId="4F587119" w14:textId="3B64BE61" w:rsidR="00147D63" w:rsidRPr="00624688" w:rsidRDefault="00147D63" w:rsidP="00147D63">
      <w:pPr>
        <w:rPr>
          <w:rFonts w:ascii="Garamond" w:hAnsi="Garamond"/>
          <w:color w:val="000000" w:themeColor="text1"/>
        </w:rPr>
      </w:pPr>
    </w:p>
    <w:p w14:paraId="57F429AB" w14:textId="05E57A77"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Schedule (abbreviated)</w:t>
      </w:r>
    </w:p>
    <w:p w14:paraId="22E85FDD" w14:textId="4A5EAC7E" w:rsidR="00147D63" w:rsidRPr="00624688" w:rsidRDefault="00147D63" w:rsidP="00147D63">
      <w:pPr>
        <w:rPr>
          <w:rFonts w:ascii="Garamond" w:hAnsi="Garamond"/>
          <w:color w:val="000000" w:themeColor="text1"/>
        </w:rPr>
      </w:pPr>
    </w:p>
    <w:tbl>
      <w:tblPr>
        <w:tblStyle w:val="TableGrid"/>
        <w:tblW w:w="0" w:type="auto"/>
        <w:tblLook w:val="04A0" w:firstRow="1" w:lastRow="0" w:firstColumn="1" w:lastColumn="0" w:noHBand="0" w:noVBand="1"/>
      </w:tblPr>
      <w:tblGrid>
        <w:gridCol w:w="1075"/>
        <w:gridCol w:w="1530"/>
        <w:gridCol w:w="6745"/>
      </w:tblGrid>
      <w:tr w:rsidR="00BA60EF" w:rsidRPr="00624688" w14:paraId="0BB95E86" w14:textId="77777777" w:rsidTr="007A2019">
        <w:tc>
          <w:tcPr>
            <w:tcW w:w="1075" w:type="dxa"/>
          </w:tcPr>
          <w:p w14:paraId="6ED39F3C" w14:textId="77777777" w:rsidR="00BA60EF" w:rsidRPr="00624688" w:rsidRDefault="00BA60EF" w:rsidP="007A2019">
            <w:pPr>
              <w:jc w:val="center"/>
              <w:rPr>
                <w:rFonts w:ascii="Garamond" w:hAnsi="Garamond"/>
                <w:b/>
                <w:bCs/>
                <w:color w:val="000000" w:themeColor="text1"/>
              </w:rPr>
            </w:pPr>
            <w:r w:rsidRPr="00624688">
              <w:rPr>
                <w:rFonts w:ascii="Garamond" w:hAnsi="Garamond"/>
                <w:b/>
                <w:bCs/>
                <w:color w:val="000000" w:themeColor="text1"/>
              </w:rPr>
              <w:t>Week</w:t>
            </w:r>
          </w:p>
        </w:tc>
        <w:tc>
          <w:tcPr>
            <w:tcW w:w="1530" w:type="dxa"/>
          </w:tcPr>
          <w:p w14:paraId="4790B2C3" w14:textId="77777777" w:rsidR="00BA60EF" w:rsidRPr="00624688" w:rsidRDefault="00BA60EF" w:rsidP="007A2019">
            <w:pPr>
              <w:jc w:val="center"/>
              <w:rPr>
                <w:rFonts w:ascii="Garamond" w:hAnsi="Garamond"/>
                <w:b/>
                <w:bCs/>
                <w:color w:val="000000" w:themeColor="text1"/>
              </w:rPr>
            </w:pPr>
            <w:r w:rsidRPr="00624688">
              <w:rPr>
                <w:rFonts w:ascii="Garamond" w:hAnsi="Garamond"/>
                <w:b/>
                <w:bCs/>
                <w:color w:val="000000" w:themeColor="text1"/>
              </w:rPr>
              <w:t>Class Date</w:t>
            </w:r>
          </w:p>
        </w:tc>
        <w:tc>
          <w:tcPr>
            <w:tcW w:w="6745" w:type="dxa"/>
          </w:tcPr>
          <w:p w14:paraId="1526C752" w14:textId="77777777" w:rsidR="00BA60EF" w:rsidRPr="00624688" w:rsidRDefault="00BA60EF" w:rsidP="007A2019">
            <w:pPr>
              <w:rPr>
                <w:rFonts w:ascii="Garamond" w:hAnsi="Garamond"/>
                <w:b/>
                <w:bCs/>
                <w:color w:val="000000" w:themeColor="text1"/>
              </w:rPr>
            </w:pPr>
            <w:r w:rsidRPr="00624688">
              <w:rPr>
                <w:rFonts w:ascii="Garamond" w:hAnsi="Garamond"/>
                <w:b/>
                <w:bCs/>
                <w:color w:val="000000" w:themeColor="text1"/>
              </w:rPr>
              <w:t>Weekly Topics</w:t>
            </w:r>
          </w:p>
        </w:tc>
      </w:tr>
      <w:tr w:rsidR="00BA60EF" w:rsidRPr="00624688" w14:paraId="79C586CE" w14:textId="77777777" w:rsidTr="007A2019">
        <w:tc>
          <w:tcPr>
            <w:tcW w:w="1075" w:type="dxa"/>
          </w:tcPr>
          <w:p w14:paraId="616BE3F7"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1</w:t>
            </w:r>
          </w:p>
        </w:tc>
        <w:tc>
          <w:tcPr>
            <w:tcW w:w="1530" w:type="dxa"/>
          </w:tcPr>
          <w:p w14:paraId="031557CC" w14:textId="3E17D855" w:rsidR="00BA60EF" w:rsidRPr="00624688" w:rsidRDefault="00BA60EF" w:rsidP="007A2019">
            <w:pPr>
              <w:jc w:val="center"/>
              <w:rPr>
                <w:rFonts w:ascii="Garamond" w:hAnsi="Garamond"/>
                <w:color w:val="000000" w:themeColor="text1"/>
              </w:rPr>
            </w:pPr>
            <w:r>
              <w:rPr>
                <w:rFonts w:ascii="Garamond" w:hAnsi="Garamond"/>
                <w:color w:val="000000" w:themeColor="text1"/>
              </w:rPr>
              <w:t>1/17</w:t>
            </w:r>
          </w:p>
        </w:tc>
        <w:tc>
          <w:tcPr>
            <w:tcW w:w="6745" w:type="dxa"/>
          </w:tcPr>
          <w:p w14:paraId="64D5D126" w14:textId="77777777" w:rsidR="00BA60EF" w:rsidRPr="00624688" w:rsidRDefault="00BA60EF" w:rsidP="007A2019">
            <w:pPr>
              <w:rPr>
                <w:rFonts w:ascii="Garamond" w:hAnsi="Garamond"/>
                <w:color w:val="000000" w:themeColor="text1"/>
              </w:rPr>
            </w:pPr>
            <w:r w:rsidRPr="00624688">
              <w:rPr>
                <w:rFonts w:ascii="Garamond" w:hAnsi="Garamond"/>
                <w:color w:val="000000" w:themeColor="text1"/>
              </w:rPr>
              <w:t>Introduction</w:t>
            </w:r>
            <w:r>
              <w:rPr>
                <w:rFonts w:ascii="Garamond" w:hAnsi="Garamond"/>
                <w:color w:val="000000" w:themeColor="text1"/>
              </w:rPr>
              <w:t xml:space="preserve"> and course overview</w:t>
            </w:r>
          </w:p>
        </w:tc>
      </w:tr>
      <w:tr w:rsidR="00BA60EF" w:rsidRPr="00624688" w14:paraId="36795F65" w14:textId="77777777" w:rsidTr="007A2019">
        <w:tc>
          <w:tcPr>
            <w:tcW w:w="1075" w:type="dxa"/>
          </w:tcPr>
          <w:p w14:paraId="29D1822D"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2</w:t>
            </w:r>
          </w:p>
        </w:tc>
        <w:tc>
          <w:tcPr>
            <w:tcW w:w="1530" w:type="dxa"/>
          </w:tcPr>
          <w:p w14:paraId="657BBD0E" w14:textId="33D31922" w:rsidR="00BA60EF" w:rsidRPr="00624688" w:rsidRDefault="00BA60EF" w:rsidP="007A2019">
            <w:pPr>
              <w:jc w:val="center"/>
              <w:rPr>
                <w:rFonts w:ascii="Garamond" w:hAnsi="Garamond"/>
                <w:color w:val="000000" w:themeColor="text1"/>
              </w:rPr>
            </w:pPr>
            <w:r>
              <w:rPr>
                <w:rFonts w:ascii="Garamond" w:hAnsi="Garamond"/>
                <w:color w:val="000000" w:themeColor="text1"/>
              </w:rPr>
              <w:t>1/24</w:t>
            </w:r>
          </w:p>
        </w:tc>
        <w:tc>
          <w:tcPr>
            <w:tcW w:w="6745" w:type="dxa"/>
          </w:tcPr>
          <w:p w14:paraId="5710B194" w14:textId="5ACE036E" w:rsidR="00BA60EF" w:rsidRPr="00624688" w:rsidRDefault="007C43FD" w:rsidP="007A2019">
            <w:pPr>
              <w:rPr>
                <w:rFonts w:ascii="Garamond" w:hAnsi="Garamond"/>
                <w:color w:val="000000" w:themeColor="text1"/>
              </w:rPr>
            </w:pPr>
            <w:r>
              <w:rPr>
                <w:rFonts w:ascii="Garamond" w:hAnsi="Garamond"/>
                <w:color w:val="000000" w:themeColor="text1"/>
              </w:rPr>
              <w:t>Developing a research agenda and asking research questions</w:t>
            </w:r>
            <w:r w:rsidR="00BA60EF" w:rsidRPr="00624688">
              <w:rPr>
                <w:rFonts w:ascii="Garamond" w:hAnsi="Garamond"/>
                <w:color w:val="000000" w:themeColor="text1"/>
              </w:rPr>
              <w:t xml:space="preserve"> </w:t>
            </w:r>
          </w:p>
        </w:tc>
      </w:tr>
      <w:tr w:rsidR="00BA60EF" w:rsidRPr="00624688" w14:paraId="0DC5E361" w14:textId="77777777" w:rsidTr="007A2019">
        <w:tc>
          <w:tcPr>
            <w:tcW w:w="1075" w:type="dxa"/>
          </w:tcPr>
          <w:p w14:paraId="694D7D5B"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3</w:t>
            </w:r>
          </w:p>
        </w:tc>
        <w:tc>
          <w:tcPr>
            <w:tcW w:w="1530" w:type="dxa"/>
          </w:tcPr>
          <w:p w14:paraId="5CCEF9D4" w14:textId="4478088A" w:rsidR="00BA60EF" w:rsidRPr="00624688" w:rsidRDefault="00BA60EF" w:rsidP="007A2019">
            <w:pPr>
              <w:jc w:val="center"/>
              <w:rPr>
                <w:rFonts w:ascii="Garamond" w:hAnsi="Garamond"/>
                <w:color w:val="000000" w:themeColor="text1"/>
              </w:rPr>
            </w:pPr>
            <w:r>
              <w:rPr>
                <w:rFonts w:ascii="Garamond" w:hAnsi="Garamond"/>
                <w:color w:val="000000" w:themeColor="text1"/>
              </w:rPr>
              <w:t>1/31</w:t>
            </w:r>
          </w:p>
        </w:tc>
        <w:tc>
          <w:tcPr>
            <w:tcW w:w="6745" w:type="dxa"/>
          </w:tcPr>
          <w:p w14:paraId="0B5317D4" w14:textId="4B73D968" w:rsidR="00BA60EF" w:rsidRPr="00624688" w:rsidRDefault="007C43FD" w:rsidP="007A2019">
            <w:pPr>
              <w:rPr>
                <w:rFonts w:ascii="Garamond" w:hAnsi="Garamond"/>
                <w:color w:val="000000" w:themeColor="text1"/>
              </w:rPr>
            </w:pPr>
            <w:r>
              <w:rPr>
                <w:rFonts w:ascii="Garamond" w:hAnsi="Garamond"/>
                <w:color w:val="000000" w:themeColor="text1"/>
              </w:rPr>
              <w:t>Theory, explanations, and hypotheses</w:t>
            </w:r>
          </w:p>
        </w:tc>
      </w:tr>
      <w:tr w:rsidR="00BA60EF" w:rsidRPr="00624688" w14:paraId="72E2E4A9" w14:textId="77777777" w:rsidTr="007A2019">
        <w:tc>
          <w:tcPr>
            <w:tcW w:w="1075" w:type="dxa"/>
          </w:tcPr>
          <w:p w14:paraId="7BB0BF06"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4</w:t>
            </w:r>
          </w:p>
        </w:tc>
        <w:tc>
          <w:tcPr>
            <w:tcW w:w="1530" w:type="dxa"/>
          </w:tcPr>
          <w:p w14:paraId="469D51A0" w14:textId="48E3D161" w:rsidR="00BA60EF" w:rsidRPr="00624688" w:rsidRDefault="00BA60EF" w:rsidP="007A2019">
            <w:pPr>
              <w:jc w:val="center"/>
              <w:rPr>
                <w:rFonts w:ascii="Garamond" w:hAnsi="Garamond"/>
                <w:color w:val="000000" w:themeColor="text1"/>
              </w:rPr>
            </w:pPr>
            <w:r>
              <w:rPr>
                <w:rFonts w:ascii="Garamond" w:hAnsi="Garamond"/>
                <w:color w:val="000000" w:themeColor="text1"/>
              </w:rPr>
              <w:t>2/7</w:t>
            </w:r>
          </w:p>
        </w:tc>
        <w:tc>
          <w:tcPr>
            <w:tcW w:w="6745" w:type="dxa"/>
          </w:tcPr>
          <w:p w14:paraId="1C513820" w14:textId="5F638D80" w:rsidR="00BA60EF" w:rsidRPr="00624688" w:rsidRDefault="007C43FD" w:rsidP="007A2019">
            <w:pPr>
              <w:rPr>
                <w:rFonts w:ascii="Garamond" w:hAnsi="Garamond"/>
                <w:color w:val="000000" w:themeColor="text1"/>
              </w:rPr>
            </w:pPr>
            <w:r>
              <w:rPr>
                <w:rFonts w:ascii="Garamond" w:hAnsi="Garamond"/>
                <w:color w:val="000000" w:themeColor="text1"/>
              </w:rPr>
              <w:t>Concepts</w:t>
            </w:r>
          </w:p>
        </w:tc>
      </w:tr>
      <w:tr w:rsidR="00BA60EF" w:rsidRPr="00624688" w14:paraId="2E50109B" w14:textId="77777777" w:rsidTr="007A2019">
        <w:tc>
          <w:tcPr>
            <w:tcW w:w="1075" w:type="dxa"/>
          </w:tcPr>
          <w:p w14:paraId="056B1AB7"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5</w:t>
            </w:r>
          </w:p>
        </w:tc>
        <w:tc>
          <w:tcPr>
            <w:tcW w:w="1530" w:type="dxa"/>
          </w:tcPr>
          <w:p w14:paraId="78EC8092" w14:textId="66E44B34" w:rsidR="00BA60EF" w:rsidRPr="00624688" w:rsidRDefault="00BA60EF" w:rsidP="007A2019">
            <w:pPr>
              <w:jc w:val="center"/>
              <w:rPr>
                <w:rFonts w:ascii="Garamond" w:hAnsi="Garamond"/>
                <w:color w:val="000000" w:themeColor="text1"/>
              </w:rPr>
            </w:pPr>
            <w:r>
              <w:rPr>
                <w:rFonts w:ascii="Garamond" w:hAnsi="Garamond"/>
                <w:color w:val="000000" w:themeColor="text1"/>
              </w:rPr>
              <w:t>2/14</w:t>
            </w:r>
          </w:p>
        </w:tc>
        <w:tc>
          <w:tcPr>
            <w:tcW w:w="6745" w:type="dxa"/>
          </w:tcPr>
          <w:p w14:paraId="240D53AE" w14:textId="73DB74AF" w:rsidR="00BA60EF" w:rsidRPr="00624688" w:rsidRDefault="007C43FD" w:rsidP="007A2019">
            <w:pPr>
              <w:rPr>
                <w:rFonts w:ascii="Garamond" w:hAnsi="Garamond"/>
                <w:color w:val="000000" w:themeColor="text1"/>
              </w:rPr>
            </w:pPr>
            <w:r>
              <w:rPr>
                <w:rFonts w:ascii="Garamond" w:hAnsi="Garamond"/>
                <w:color w:val="000000" w:themeColor="text1"/>
              </w:rPr>
              <w:t>Measurement</w:t>
            </w:r>
          </w:p>
        </w:tc>
      </w:tr>
      <w:tr w:rsidR="00BA60EF" w:rsidRPr="00624688" w14:paraId="36FF3557" w14:textId="77777777" w:rsidTr="007A2019">
        <w:tc>
          <w:tcPr>
            <w:tcW w:w="1075" w:type="dxa"/>
          </w:tcPr>
          <w:p w14:paraId="5099CE58"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6</w:t>
            </w:r>
          </w:p>
        </w:tc>
        <w:tc>
          <w:tcPr>
            <w:tcW w:w="1530" w:type="dxa"/>
          </w:tcPr>
          <w:p w14:paraId="378DDD1C" w14:textId="5F260958" w:rsidR="00BA60EF" w:rsidRPr="00624688" w:rsidRDefault="00BA60EF" w:rsidP="007A2019">
            <w:pPr>
              <w:jc w:val="center"/>
              <w:rPr>
                <w:rFonts w:ascii="Garamond" w:hAnsi="Garamond"/>
                <w:color w:val="000000" w:themeColor="text1"/>
              </w:rPr>
            </w:pPr>
            <w:r>
              <w:rPr>
                <w:rFonts w:ascii="Garamond" w:hAnsi="Garamond"/>
                <w:color w:val="000000" w:themeColor="text1"/>
              </w:rPr>
              <w:t>2/21</w:t>
            </w:r>
          </w:p>
        </w:tc>
        <w:tc>
          <w:tcPr>
            <w:tcW w:w="6745" w:type="dxa"/>
          </w:tcPr>
          <w:p w14:paraId="58685E87" w14:textId="46701C57" w:rsidR="00BA60EF" w:rsidRPr="00624688" w:rsidRDefault="007C43FD" w:rsidP="007A2019">
            <w:pPr>
              <w:rPr>
                <w:rFonts w:ascii="Garamond" w:hAnsi="Garamond"/>
                <w:color w:val="000000" w:themeColor="text1"/>
              </w:rPr>
            </w:pPr>
            <w:r>
              <w:rPr>
                <w:rFonts w:ascii="Garamond" w:hAnsi="Garamond"/>
                <w:color w:val="000000" w:themeColor="text1"/>
              </w:rPr>
              <w:t>Causation and Causal Arguments</w:t>
            </w:r>
          </w:p>
        </w:tc>
      </w:tr>
      <w:tr w:rsidR="00BA60EF" w:rsidRPr="00624688" w14:paraId="1F3962FE" w14:textId="77777777" w:rsidTr="007A2019">
        <w:tc>
          <w:tcPr>
            <w:tcW w:w="1075" w:type="dxa"/>
          </w:tcPr>
          <w:p w14:paraId="77AE0B57"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7</w:t>
            </w:r>
          </w:p>
        </w:tc>
        <w:tc>
          <w:tcPr>
            <w:tcW w:w="1530" w:type="dxa"/>
          </w:tcPr>
          <w:p w14:paraId="6AF60668" w14:textId="51414DAF" w:rsidR="00BA60EF" w:rsidRPr="00624688" w:rsidRDefault="00BA60EF" w:rsidP="007A2019">
            <w:pPr>
              <w:jc w:val="center"/>
              <w:rPr>
                <w:rFonts w:ascii="Garamond" w:hAnsi="Garamond"/>
                <w:color w:val="000000" w:themeColor="text1"/>
              </w:rPr>
            </w:pPr>
            <w:r>
              <w:rPr>
                <w:rFonts w:ascii="Garamond" w:hAnsi="Garamond"/>
                <w:color w:val="000000" w:themeColor="text1"/>
              </w:rPr>
              <w:t>2/28</w:t>
            </w:r>
          </w:p>
        </w:tc>
        <w:tc>
          <w:tcPr>
            <w:tcW w:w="6745" w:type="dxa"/>
          </w:tcPr>
          <w:p w14:paraId="4A28EDD8" w14:textId="1904BB56" w:rsidR="00BA60EF" w:rsidRPr="00501CB7" w:rsidRDefault="007C43FD" w:rsidP="007A2019">
            <w:pPr>
              <w:rPr>
                <w:rFonts w:ascii="Garamond" w:hAnsi="Garamond"/>
                <w:color w:val="000000" w:themeColor="text1"/>
              </w:rPr>
            </w:pPr>
            <w:r>
              <w:rPr>
                <w:rFonts w:ascii="Garamond" w:hAnsi="Garamond"/>
                <w:color w:val="000000" w:themeColor="text1"/>
              </w:rPr>
              <w:t>Case Selection and Selection Bias</w:t>
            </w:r>
            <w:r w:rsidR="00BA60EF" w:rsidRPr="00624688">
              <w:rPr>
                <w:rFonts w:ascii="Garamond" w:hAnsi="Garamond"/>
                <w:color w:val="000000" w:themeColor="text1"/>
              </w:rPr>
              <w:t xml:space="preserve"> </w:t>
            </w:r>
          </w:p>
        </w:tc>
      </w:tr>
      <w:tr w:rsidR="00BA60EF" w:rsidRPr="00624688" w14:paraId="037FE427" w14:textId="77777777" w:rsidTr="007A2019">
        <w:tc>
          <w:tcPr>
            <w:tcW w:w="1075" w:type="dxa"/>
          </w:tcPr>
          <w:p w14:paraId="779776D9" w14:textId="77777777" w:rsidR="00BA60EF" w:rsidRPr="00624688" w:rsidRDefault="00BA60EF" w:rsidP="007A2019">
            <w:pPr>
              <w:jc w:val="center"/>
              <w:rPr>
                <w:rFonts w:ascii="Garamond" w:hAnsi="Garamond"/>
                <w:color w:val="000000" w:themeColor="text1"/>
              </w:rPr>
            </w:pPr>
            <w:r>
              <w:rPr>
                <w:rFonts w:ascii="Garamond" w:hAnsi="Garamond"/>
                <w:color w:val="000000" w:themeColor="text1"/>
              </w:rPr>
              <w:t>8</w:t>
            </w:r>
          </w:p>
        </w:tc>
        <w:tc>
          <w:tcPr>
            <w:tcW w:w="1530" w:type="dxa"/>
          </w:tcPr>
          <w:p w14:paraId="08B7551A" w14:textId="3A9B0C0B" w:rsidR="00BA60EF" w:rsidRDefault="00BA60EF" w:rsidP="007A2019">
            <w:pPr>
              <w:jc w:val="center"/>
              <w:rPr>
                <w:rFonts w:ascii="Garamond" w:hAnsi="Garamond"/>
                <w:color w:val="000000" w:themeColor="text1"/>
              </w:rPr>
            </w:pPr>
            <w:r>
              <w:rPr>
                <w:rFonts w:ascii="Garamond" w:hAnsi="Garamond"/>
                <w:color w:val="000000" w:themeColor="text1"/>
              </w:rPr>
              <w:t>3/6</w:t>
            </w:r>
          </w:p>
        </w:tc>
        <w:tc>
          <w:tcPr>
            <w:tcW w:w="6745" w:type="dxa"/>
          </w:tcPr>
          <w:p w14:paraId="7C487A11" w14:textId="71DB39E5" w:rsidR="00BA60EF" w:rsidRPr="00624688" w:rsidRDefault="007C43FD" w:rsidP="007A2019">
            <w:pPr>
              <w:rPr>
                <w:rFonts w:ascii="Garamond" w:hAnsi="Garamond"/>
                <w:color w:val="000000" w:themeColor="text1"/>
              </w:rPr>
            </w:pPr>
            <w:r>
              <w:rPr>
                <w:rFonts w:ascii="Garamond" w:hAnsi="Garamond"/>
                <w:color w:val="000000" w:themeColor="text1"/>
              </w:rPr>
              <w:t>Experiments and “Natural” Experiments</w:t>
            </w:r>
          </w:p>
        </w:tc>
      </w:tr>
      <w:tr w:rsidR="00BA60EF" w:rsidRPr="00624688" w14:paraId="76F49D9D" w14:textId="77777777" w:rsidTr="007A2019">
        <w:tc>
          <w:tcPr>
            <w:tcW w:w="9350" w:type="dxa"/>
            <w:gridSpan w:val="3"/>
          </w:tcPr>
          <w:p w14:paraId="5C6056F3" w14:textId="2F911E11" w:rsidR="00BA60EF" w:rsidRPr="00624688" w:rsidRDefault="00BA60EF" w:rsidP="007A2019">
            <w:pPr>
              <w:rPr>
                <w:rFonts w:ascii="Garamond" w:hAnsi="Garamond"/>
                <w:color w:val="000000" w:themeColor="text1"/>
              </w:rPr>
            </w:pPr>
            <w:r>
              <w:rPr>
                <w:rFonts w:ascii="Garamond" w:hAnsi="Garamond"/>
                <w:color w:val="000000" w:themeColor="text1"/>
              </w:rPr>
              <w:t xml:space="preserve">                     3/11-3/16       SPRING BREAK</w:t>
            </w:r>
          </w:p>
        </w:tc>
      </w:tr>
      <w:tr w:rsidR="00BA60EF" w:rsidRPr="00624688" w14:paraId="2FE7C581" w14:textId="77777777" w:rsidTr="007A2019">
        <w:tc>
          <w:tcPr>
            <w:tcW w:w="1075" w:type="dxa"/>
          </w:tcPr>
          <w:p w14:paraId="214F7B1C" w14:textId="77777777" w:rsidR="00BA60EF" w:rsidRPr="00624688" w:rsidRDefault="00BA60EF" w:rsidP="007A2019">
            <w:pPr>
              <w:jc w:val="center"/>
              <w:rPr>
                <w:rFonts w:ascii="Garamond" w:hAnsi="Garamond"/>
                <w:color w:val="000000" w:themeColor="text1"/>
              </w:rPr>
            </w:pPr>
            <w:r>
              <w:rPr>
                <w:rFonts w:ascii="Garamond" w:hAnsi="Garamond"/>
                <w:color w:val="000000" w:themeColor="text1"/>
              </w:rPr>
              <w:t>9</w:t>
            </w:r>
          </w:p>
        </w:tc>
        <w:tc>
          <w:tcPr>
            <w:tcW w:w="1530" w:type="dxa"/>
          </w:tcPr>
          <w:p w14:paraId="0132AA62" w14:textId="635F6A77" w:rsidR="00BA60EF" w:rsidRPr="00624688" w:rsidRDefault="00BA60EF" w:rsidP="007A2019">
            <w:pPr>
              <w:jc w:val="center"/>
              <w:rPr>
                <w:rFonts w:ascii="Garamond" w:hAnsi="Garamond"/>
                <w:color w:val="000000" w:themeColor="text1"/>
              </w:rPr>
            </w:pPr>
            <w:r>
              <w:rPr>
                <w:rFonts w:ascii="Garamond" w:hAnsi="Garamond"/>
                <w:color w:val="000000" w:themeColor="text1"/>
              </w:rPr>
              <w:t>3/20</w:t>
            </w:r>
          </w:p>
        </w:tc>
        <w:tc>
          <w:tcPr>
            <w:tcW w:w="6745" w:type="dxa"/>
          </w:tcPr>
          <w:p w14:paraId="0FBF107A" w14:textId="50414E09" w:rsidR="00BA60EF" w:rsidRPr="0034671A" w:rsidRDefault="007C43FD" w:rsidP="007A2019">
            <w:pPr>
              <w:rPr>
                <w:rFonts w:ascii="Garamond" w:hAnsi="Garamond"/>
                <w:color w:val="000000" w:themeColor="text1"/>
              </w:rPr>
            </w:pPr>
            <w:r>
              <w:rPr>
                <w:rFonts w:ascii="Garamond" w:hAnsi="Garamond"/>
                <w:color w:val="000000" w:themeColor="text1"/>
              </w:rPr>
              <w:t>Large N, Non-Experimental Research</w:t>
            </w:r>
          </w:p>
        </w:tc>
      </w:tr>
      <w:tr w:rsidR="00BA60EF" w:rsidRPr="00624688" w14:paraId="0C8DA050" w14:textId="77777777" w:rsidTr="007A2019">
        <w:tc>
          <w:tcPr>
            <w:tcW w:w="1075" w:type="dxa"/>
          </w:tcPr>
          <w:p w14:paraId="6990B925" w14:textId="77777777" w:rsidR="00BA60EF" w:rsidRPr="00624688" w:rsidRDefault="00BA60EF" w:rsidP="007A2019">
            <w:pPr>
              <w:jc w:val="center"/>
              <w:rPr>
                <w:rFonts w:ascii="Garamond" w:hAnsi="Garamond"/>
                <w:color w:val="000000" w:themeColor="text1"/>
              </w:rPr>
            </w:pPr>
            <w:r>
              <w:rPr>
                <w:rFonts w:ascii="Garamond" w:hAnsi="Garamond"/>
                <w:color w:val="000000" w:themeColor="text1"/>
              </w:rPr>
              <w:t>10</w:t>
            </w:r>
          </w:p>
        </w:tc>
        <w:tc>
          <w:tcPr>
            <w:tcW w:w="1530" w:type="dxa"/>
          </w:tcPr>
          <w:p w14:paraId="701BA960" w14:textId="5934CEDE" w:rsidR="00BA60EF" w:rsidRPr="00624688" w:rsidRDefault="00BA60EF" w:rsidP="007A2019">
            <w:pPr>
              <w:jc w:val="center"/>
              <w:rPr>
                <w:rFonts w:ascii="Garamond" w:hAnsi="Garamond"/>
                <w:color w:val="000000" w:themeColor="text1"/>
              </w:rPr>
            </w:pPr>
            <w:r>
              <w:rPr>
                <w:rFonts w:ascii="Garamond" w:hAnsi="Garamond"/>
                <w:color w:val="000000" w:themeColor="text1"/>
              </w:rPr>
              <w:t>3/27</w:t>
            </w:r>
          </w:p>
        </w:tc>
        <w:tc>
          <w:tcPr>
            <w:tcW w:w="6745" w:type="dxa"/>
          </w:tcPr>
          <w:p w14:paraId="703DC3CE" w14:textId="3D4F348B" w:rsidR="00BA60EF" w:rsidRPr="00624688" w:rsidRDefault="007C43FD" w:rsidP="007A2019">
            <w:pPr>
              <w:rPr>
                <w:rFonts w:ascii="Garamond" w:hAnsi="Garamond"/>
                <w:color w:val="000000" w:themeColor="text1"/>
              </w:rPr>
            </w:pPr>
            <w:r>
              <w:rPr>
                <w:rFonts w:ascii="Garamond" w:hAnsi="Garamond"/>
                <w:color w:val="000000" w:themeColor="text1"/>
              </w:rPr>
              <w:t>Case Studies and Causal Process Tracing</w:t>
            </w:r>
          </w:p>
        </w:tc>
      </w:tr>
      <w:tr w:rsidR="00BA60EF" w:rsidRPr="00624688" w14:paraId="1B9C4A0F" w14:textId="77777777" w:rsidTr="007A2019">
        <w:tc>
          <w:tcPr>
            <w:tcW w:w="1075" w:type="dxa"/>
          </w:tcPr>
          <w:p w14:paraId="304BD4E3"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1</w:t>
            </w:r>
            <w:r>
              <w:rPr>
                <w:rFonts w:ascii="Garamond" w:hAnsi="Garamond"/>
                <w:color w:val="000000" w:themeColor="text1"/>
              </w:rPr>
              <w:t>1</w:t>
            </w:r>
          </w:p>
        </w:tc>
        <w:tc>
          <w:tcPr>
            <w:tcW w:w="1530" w:type="dxa"/>
          </w:tcPr>
          <w:p w14:paraId="6832C84D" w14:textId="4E8CD882" w:rsidR="00BA60EF" w:rsidRPr="00624688" w:rsidRDefault="00BA60EF" w:rsidP="007A2019">
            <w:pPr>
              <w:jc w:val="center"/>
              <w:rPr>
                <w:rFonts w:ascii="Garamond" w:hAnsi="Garamond"/>
                <w:color w:val="000000" w:themeColor="text1"/>
              </w:rPr>
            </w:pPr>
            <w:r>
              <w:rPr>
                <w:rFonts w:ascii="Garamond" w:hAnsi="Garamond"/>
                <w:color w:val="000000" w:themeColor="text1"/>
              </w:rPr>
              <w:t>4/3</w:t>
            </w:r>
          </w:p>
        </w:tc>
        <w:tc>
          <w:tcPr>
            <w:tcW w:w="6745" w:type="dxa"/>
          </w:tcPr>
          <w:p w14:paraId="7F3B28E1" w14:textId="4DC5CF2E" w:rsidR="00BA60EF" w:rsidRPr="00624688" w:rsidRDefault="007C43FD" w:rsidP="007A2019">
            <w:pPr>
              <w:rPr>
                <w:rFonts w:ascii="Garamond" w:hAnsi="Garamond"/>
                <w:color w:val="000000" w:themeColor="text1"/>
              </w:rPr>
            </w:pPr>
            <w:r>
              <w:rPr>
                <w:rFonts w:ascii="Garamond" w:hAnsi="Garamond"/>
                <w:color w:val="000000" w:themeColor="text1"/>
              </w:rPr>
              <w:t>Mixed Methods</w:t>
            </w:r>
          </w:p>
        </w:tc>
      </w:tr>
      <w:tr w:rsidR="00BA60EF" w:rsidRPr="00624688" w14:paraId="16100C58" w14:textId="77777777" w:rsidTr="007A2019">
        <w:tc>
          <w:tcPr>
            <w:tcW w:w="1075" w:type="dxa"/>
          </w:tcPr>
          <w:p w14:paraId="55D1E0C3"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1</w:t>
            </w:r>
            <w:r>
              <w:rPr>
                <w:rFonts w:ascii="Garamond" w:hAnsi="Garamond"/>
                <w:color w:val="000000" w:themeColor="text1"/>
              </w:rPr>
              <w:t>2</w:t>
            </w:r>
          </w:p>
        </w:tc>
        <w:tc>
          <w:tcPr>
            <w:tcW w:w="1530" w:type="dxa"/>
          </w:tcPr>
          <w:p w14:paraId="6FA88555" w14:textId="20ABC16F" w:rsidR="00BA60EF" w:rsidRPr="00624688" w:rsidRDefault="00BA60EF" w:rsidP="007A2019">
            <w:pPr>
              <w:jc w:val="center"/>
              <w:rPr>
                <w:rFonts w:ascii="Garamond" w:hAnsi="Garamond"/>
                <w:color w:val="000000" w:themeColor="text1"/>
              </w:rPr>
            </w:pPr>
            <w:r>
              <w:rPr>
                <w:rFonts w:ascii="Garamond" w:hAnsi="Garamond"/>
                <w:color w:val="000000" w:themeColor="text1"/>
              </w:rPr>
              <w:t>4/10</w:t>
            </w:r>
          </w:p>
        </w:tc>
        <w:tc>
          <w:tcPr>
            <w:tcW w:w="6745" w:type="dxa"/>
          </w:tcPr>
          <w:p w14:paraId="2F100EAF" w14:textId="1220F5D8" w:rsidR="00BA60EF" w:rsidRPr="00624688" w:rsidRDefault="007C43FD" w:rsidP="007A2019">
            <w:pPr>
              <w:rPr>
                <w:rFonts w:ascii="Garamond" w:hAnsi="Garamond"/>
                <w:color w:val="000000" w:themeColor="text1"/>
              </w:rPr>
            </w:pPr>
            <w:r>
              <w:rPr>
                <w:rFonts w:ascii="Garamond" w:hAnsi="Garamond"/>
                <w:color w:val="000000" w:themeColor="text1"/>
              </w:rPr>
              <w:t>Ethnography, interpretation, and fieldwork</w:t>
            </w:r>
          </w:p>
        </w:tc>
      </w:tr>
      <w:tr w:rsidR="00BA60EF" w:rsidRPr="00624688" w14:paraId="6AA9649A" w14:textId="77777777" w:rsidTr="007A2019">
        <w:tc>
          <w:tcPr>
            <w:tcW w:w="1075" w:type="dxa"/>
          </w:tcPr>
          <w:p w14:paraId="00B64B5D"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1</w:t>
            </w:r>
            <w:r>
              <w:rPr>
                <w:rFonts w:ascii="Garamond" w:hAnsi="Garamond"/>
                <w:color w:val="000000" w:themeColor="text1"/>
              </w:rPr>
              <w:t>3</w:t>
            </w:r>
          </w:p>
        </w:tc>
        <w:tc>
          <w:tcPr>
            <w:tcW w:w="1530" w:type="dxa"/>
          </w:tcPr>
          <w:p w14:paraId="6C75D585" w14:textId="50932347" w:rsidR="00BA60EF" w:rsidRPr="00624688" w:rsidRDefault="00BA60EF" w:rsidP="007A2019">
            <w:pPr>
              <w:jc w:val="center"/>
              <w:rPr>
                <w:rFonts w:ascii="Garamond" w:hAnsi="Garamond"/>
                <w:color w:val="000000" w:themeColor="text1"/>
              </w:rPr>
            </w:pPr>
            <w:r>
              <w:rPr>
                <w:rFonts w:ascii="Garamond" w:hAnsi="Garamond"/>
                <w:color w:val="000000" w:themeColor="text1"/>
              </w:rPr>
              <w:t>4/17</w:t>
            </w:r>
          </w:p>
        </w:tc>
        <w:tc>
          <w:tcPr>
            <w:tcW w:w="6745" w:type="dxa"/>
          </w:tcPr>
          <w:p w14:paraId="7F8D4BFF" w14:textId="3483D550" w:rsidR="00BA60EF" w:rsidRPr="00624688" w:rsidRDefault="00BA60EF" w:rsidP="007A2019">
            <w:pPr>
              <w:rPr>
                <w:rFonts w:ascii="Garamond" w:hAnsi="Garamond"/>
                <w:b/>
                <w:bCs/>
                <w:color w:val="000000" w:themeColor="text1"/>
              </w:rPr>
            </w:pPr>
            <w:r>
              <w:rPr>
                <w:rFonts w:ascii="Garamond" w:hAnsi="Garamond"/>
                <w:color w:val="000000" w:themeColor="text1"/>
              </w:rPr>
              <w:t>Topic of class choice</w:t>
            </w:r>
            <w:r w:rsidR="007C43FD">
              <w:rPr>
                <w:rFonts w:ascii="Garamond" w:hAnsi="Garamond"/>
                <w:color w:val="000000" w:themeColor="text1"/>
              </w:rPr>
              <w:t xml:space="preserve"> on professionalization + presentations</w:t>
            </w:r>
          </w:p>
        </w:tc>
      </w:tr>
      <w:tr w:rsidR="00BA60EF" w:rsidRPr="00624688" w14:paraId="4041D58F" w14:textId="77777777" w:rsidTr="007A2019">
        <w:tc>
          <w:tcPr>
            <w:tcW w:w="1075" w:type="dxa"/>
          </w:tcPr>
          <w:p w14:paraId="7F856898" w14:textId="77777777" w:rsidR="00BA60EF" w:rsidRPr="00624688" w:rsidRDefault="00BA60EF" w:rsidP="007A2019">
            <w:pPr>
              <w:jc w:val="center"/>
              <w:rPr>
                <w:rFonts w:ascii="Garamond" w:hAnsi="Garamond"/>
                <w:color w:val="000000" w:themeColor="text1"/>
              </w:rPr>
            </w:pPr>
            <w:r w:rsidRPr="00624688">
              <w:rPr>
                <w:rFonts w:ascii="Garamond" w:hAnsi="Garamond"/>
                <w:color w:val="000000" w:themeColor="text1"/>
              </w:rPr>
              <w:t>1</w:t>
            </w:r>
            <w:r>
              <w:rPr>
                <w:rFonts w:ascii="Garamond" w:hAnsi="Garamond"/>
                <w:color w:val="000000" w:themeColor="text1"/>
              </w:rPr>
              <w:t>4</w:t>
            </w:r>
          </w:p>
        </w:tc>
        <w:tc>
          <w:tcPr>
            <w:tcW w:w="1530" w:type="dxa"/>
          </w:tcPr>
          <w:p w14:paraId="3C0A8AB3" w14:textId="33C993BD" w:rsidR="00BA60EF" w:rsidRPr="00624688" w:rsidRDefault="00BA60EF" w:rsidP="007A2019">
            <w:pPr>
              <w:jc w:val="center"/>
              <w:rPr>
                <w:rFonts w:ascii="Garamond" w:hAnsi="Garamond"/>
                <w:color w:val="000000" w:themeColor="text1"/>
              </w:rPr>
            </w:pPr>
            <w:r>
              <w:rPr>
                <w:rFonts w:ascii="Garamond" w:hAnsi="Garamond"/>
                <w:color w:val="000000" w:themeColor="text1"/>
              </w:rPr>
              <w:t>4/24</w:t>
            </w:r>
          </w:p>
        </w:tc>
        <w:tc>
          <w:tcPr>
            <w:tcW w:w="6745" w:type="dxa"/>
          </w:tcPr>
          <w:p w14:paraId="7B77DC0D" w14:textId="031EADF1" w:rsidR="00BA60EF" w:rsidRPr="00624688" w:rsidRDefault="00BA60EF" w:rsidP="007A2019">
            <w:pPr>
              <w:rPr>
                <w:rFonts w:ascii="Garamond" w:hAnsi="Garamond"/>
                <w:color w:val="000000" w:themeColor="text1"/>
              </w:rPr>
            </w:pPr>
            <w:r>
              <w:rPr>
                <w:rFonts w:ascii="Garamond" w:hAnsi="Garamond"/>
                <w:color w:val="000000" w:themeColor="text1"/>
              </w:rPr>
              <w:t xml:space="preserve">Topic of class choice </w:t>
            </w:r>
            <w:r w:rsidR="007C43FD">
              <w:rPr>
                <w:rFonts w:ascii="Garamond" w:hAnsi="Garamond"/>
                <w:color w:val="000000" w:themeColor="text1"/>
              </w:rPr>
              <w:t>on professionalization + presentations</w:t>
            </w:r>
          </w:p>
        </w:tc>
      </w:tr>
      <w:tr w:rsidR="00BA60EF" w:rsidRPr="00624688" w14:paraId="6663800F" w14:textId="77777777" w:rsidTr="007A2019">
        <w:tc>
          <w:tcPr>
            <w:tcW w:w="1075" w:type="dxa"/>
          </w:tcPr>
          <w:p w14:paraId="38AAABF0" w14:textId="77777777" w:rsidR="00BA60EF" w:rsidRPr="00624688" w:rsidRDefault="00BA60EF" w:rsidP="007A2019">
            <w:pPr>
              <w:jc w:val="center"/>
              <w:rPr>
                <w:rFonts w:ascii="Garamond" w:hAnsi="Garamond"/>
                <w:color w:val="000000" w:themeColor="text1"/>
              </w:rPr>
            </w:pPr>
            <w:r>
              <w:rPr>
                <w:rFonts w:ascii="Garamond" w:hAnsi="Garamond"/>
                <w:color w:val="000000" w:themeColor="text1"/>
              </w:rPr>
              <w:t>Finals</w:t>
            </w:r>
          </w:p>
        </w:tc>
        <w:tc>
          <w:tcPr>
            <w:tcW w:w="1530" w:type="dxa"/>
          </w:tcPr>
          <w:p w14:paraId="0692D9A0" w14:textId="061E80F2" w:rsidR="00BA60EF" w:rsidRPr="00624688" w:rsidRDefault="00BA60EF" w:rsidP="007A2019">
            <w:pPr>
              <w:jc w:val="center"/>
              <w:rPr>
                <w:rFonts w:ascii="Garamond" w:hAnsi="Garamond"/>
                <w:color w:val="000000" w:themeColor="text1"/>
              </w:rPr>
            </w:pPr>
          </w:p>
        </w:tc>
        <w:tc>
          <w:tcPr>
            <w:tcW w:w="6745" w:type="dxa"/>
          </w:tcPr>
          <w:p w14:paraId="4AB394E2" w14:textId="5B3603D5" w:rsidR="00BA60EF" w:rsidRPr="000E030A" w:rsidRDefault="007C43FD" w:rsidP="007A2019">
            <w:pPr>
              <w:rPr>
                <w:rFonts w:ascii="Garamond" w:hAnsi="Garamond"/>
                <w:b/>
                <w:bCs/>
                <w:color w:val="000000" w:themeColor="text1"/>
              </w:rPr>
            </w:pPr>
            <w:r>
              <w:rPr>
                <w:rFonts w:ascii="Garamond" w:hAnsi="Garamond"/>
                <w:b/>
                <w:bCs/>
                <w:color w:val="000000" w:themeColor="text1"/>
              </w:rPr>
              <w:t>Submit f</w:t>
            </w:r>
            <w:r w:rsidR="00BA60EF">
              <w:rPr>
                <w:rFonts w:ascii="Garamond" w:hAnsi="Garamond"/>
                <w:b/>
                <w:bCs/>
                <w:color w:val="000000" w:themeColor="text1"/>
              </w:rPr>
              <w:t xml:space="preserve">inal research design </w:t>
            </w:r>
            <w:r>
              <w:rPr>
                <w:rFonts w:ascii="Garamond" w:hAnsi="Garamond"/>
                <w:b/>
                <w:bCs/>
                <w:color w:val="000000" w:themeColor="text1"/>
              </w:rPr>
              <w:t>by May 5</w:t>
            </w:r>
          </w:p>
        </w:tc>
      </w:tr>
    </w:tbl>
    <w:p w14:paraId="6C41C751" w14:textId="77777777" w:rsidR="001A3F32" w:rsidRDefault="001A3F32" w:rsidP="00147D63">
      <w:pPr>
        <w:rPr>
          <w:rFonts w:ascii="Garamond" w:hAnsi="Garamond"/>
          <w:b/>
          <w:bCs/>
          <w:color w:val="000000" w:themeColor="text1"/>
          <w:sz w:val="28"/>
          <w:szCs w:val="28"/>
        </w:rPr>
      </w:pPr>
    </w:p>
    <w:p w14:paraId="69829E8C" w14:textId="181B5969" w:rsidR="00147D63" w:rsidRPr="00624688" w:rsidRDefault="00147D63" w:rsidP="00147D63">
      <w:pPr>
        <w:rPr>
          <w:rFonts w:ascii="Garamond" w:hAnsi="Garamond"/>
          <w:color w:val="000000" w:themeColor="text1"/>
        </w:rPr>
      </w:pPr>
      <w:r w:rsidRPr="00624688">
        <w:rPr>
          <w:rFonts w:ascii="Garamond" w:hAnsi="Garamond"/>
          <w:b/>
          <w:bCs/>
          <w:color w:val="000000" w:themeColor="text1"/>
          <w:sz w:val="28"/>
          <w:szCs w:val="28"/>
        </w:rPr>
        <w:t>Full Course Schedule &amp; Readings</w:t>
      </w:r>
    </w:p>
    <w:p w14:paraId="0F5D518B" w14:textId="77777777" w:rsidR="002F0E74" w:rsidRDefault="002F0E74" w:rsidP="002F0E74">
      <w:pPr>
        <w:rPr>
          <w:rFonts w:ascii="Garamond" w:hAnsi="Garamond"/>
          <w:color w:val="000000" w:themeColor="text1"/>
        </w:rPr>
      </w:pPr>
    </w:p>
    <w:p w14:paraId="782BFD76" w14:textId="6DE7AAF4" w:rsidR="002F0E74" w:rsidRPr="002F0E74" w:rsidRDefault="002F0E74" w:rsidP="002F0E74">
      <w:pPr>
        <w:rPr>
          <w:rFonts w:ascii="Garamond" w:hAnsi="Garamond"/>
          <w:color w:val="000000" w:themeColor="text1"/>
        </w:rPr>
      </w:pPr>
      <w:r w:rsidRPr="002F0E74">
        <w:rPr>
          <w:rFonts w:ascii="Garamond" w:hAnsi="Garamond"/>
          <w:color w:val="000000" w:themeColor="text1"/>
        </w:rPr>
        <w:t xml:space="preserve">We will read significant portions of 3 books. KKV and Geddes are available for free online through the GWU library. The </w:t>
      </w:r>
      <w:proofErr w:type="spellStart"/>
      <w:r w:rsidRPr="002F0E74">
        <w:rPr>
          <w:rFonts w:ascii="Garamond" w:hAnsi="Garamond"/>
          <w:color w:val="000000" w:themeColor="text1"/>
        </w:rPr>
        <w:t>Gerring</w:t>
      </w:r>
      <w:proofErr w:type="spellEnd"/>
      <w:r w:rsidRPr="002F0E74">
        <w:rPr>
          <w:rFonts w:ascii="Garamond" w:hAnsi="Garamond"/>
          <w:color w:val="000000" w:themeColor="text1"/>
        </w:rPr>
        <w:t xml:space="preserve"> book will need to be purchased. </w:t>
      </w:r>
      <w:r w:rsidRPr="008B5C1E">
        <w:rPr>
          <w:rFonts w:ascii="Garamond" w:hAnsi="Garamond"/>
          <w:color w:val="000000" w:themeColor="text1"/>
        </w:rPr>
        <w:t xml:space="preserve">I will post the </w:t>
      </w:r>
      <w:proofErr w:type="spellStart"/>
      <w:r w:rsidR="008B5C1E" w:rsidRPr="008B5C1E">
        <w:rPr>
          <w:rFonts w:ascii="Garamond" w:hAnsi="Garamond"/>
          <w:color w:val="000000" w:themeColor="text1"/>
        </w:rPr>
        <w:t>Gerring</w:t>
      </w:r>
      <w:proofErr w:type="spellEnd"/>
      <w:r w:rsidR="008B5C1E" w:rsidRPr="008B5C1E">
        <w:rPr>
          <w:rFonts w:ascii="Garamond" w:hAnsi="Garamond"/>
          <w:color w:val="000000" w:themeColor="text1"/>
        </w:rPr>
        <w:t xml:space="preserve"> </w:t>
      </w:r>
      <w:r w:rsidRPr="008B5C1E">
        <w:rPr>
          <w:rFonts w:ascii="Garamond" w:hAnsi="Garamond"/>
          <w:color w:val="000000" w:themeColor="text1"/>
        </w:rPr>
        <w:t>chapter for January 24 on Blackboard.</w:t>
      </w:r>
      <w:r w:rsidRPr="002F0E74">
        <w:rPr>
          <w:rFonts w:ascii="Garamond" w:hAnsi="Garamond"/>
          <w:color w:val="000000" w:themeColor="text1"/>
        </w:rPr>
        <w:t xml:space="preserve"> </w:t>
      </w:r>
    </w:p>
    <w:p w14:paraId="4AA798D2" w14:textId="198D2833" w:rsidR="002F0E74" w:rsidRPr="002F0E74" w:rsidRDefault="002F0E74" w:rsidP="002F0E74">
      <w:pPr>
        <w:pStyle w:val="ListParagraph"/>
        <w:numPr>
          <w:ilvl w:val="0"/>
          <w:numId w:val="22"/>
        </w:numPr>
        <w:rPr>
          <w:rFonts w:ascii="Garamond" w:hAnsi="Garamond"/>
          <w:color w:val="000000" w:themeColor="text1"/>
        </w:rPr>
      </w:pPr>
      <w:proofErr w:type="spellStart"/>
      <w:r w:rsidRPr="002F0E74">
        <w:rPr>
          <w:rFonts w:ascii="Garamond" w:hAnsi="Garamond"/>
          <w:color w:val="000000" w:themeColor="text1"/>
        </w:rPr>
        <w:t>Gerring</w:t>
      </w:r>
      <w:proofErr w:type="spellEnd"/>
      <w:r w:rsidRPr="002F0E74">
        <w:rPr>
          <w:rFonts w:ascii="Garamond" w:hAnsi="Garamond"/>
          <w:color w:val="000000" w:themeColor="text1"/>
        </w:rPr>
        <w:t xml:space="preserve">, John. 2012. </w:t>
      </w:r>
      <w:r w:rsidRPr="002F0E74">
        <w:rPr>
          <w:rFonts w:ascii="Garamond" w:hAnsi="Garamond"/>
          <w:i/>
          <w:iCs/>
          <w:color w:val="000000" w:themeColor="text1"/>
        </w:rPr>
        <w:t>Social Science Methodology: A unified framework</w:t>
      </w:r>
      <w:r w:rsidRPr="002F0E74">
        <w:rPr>
          <w:rFonts w:ascii="Garamond" w:hAnsi="Garamond"/>
          <w:color w:val="000000" w:themeColor="text1"/>
        </w:rPr>
        <w:t xml:space="preserve"> (2nd edition). New York: Cambridge University Press. [need to purchase] </w:t>
      </w:r>
      <w:r w:rsidR="00974179">
        <w:rPr>
          <w:rFonts w:ascii="Garamond" w:hAnsi="Garamond"/>
          <w:color w:val="000000" w:themeColor="text1"/>
        </w:rPr>
        <w:t>(one copy available in course reserves)</w:t>
      </w:r>
    </w:p>
    <w:p w14:paraId="1A9E7AFF" w14:textId="77777777" w:rsidR="002F0E74" w:rsidRPr="002F0E74" w:rsidRDefault="002F0E74" w:rsidP="002F0E74">
      <w:pPr>
        <w:pStyle w:val="ListParagraph"/>
        <w:numPr>
          <w:ilvl w:val="0"/>
          <w:numId w:val="22"/>
        </w:numPr>
        <w:rPr>
          <w:rFonts w:ascii="Garamond" w:hAnsi="Garamond"/>
          <w:color w:val="000000" w:themeColor="text1"/>
        </w:rPr>
      </w:pPr>
      <w:r w:rsidRPr="002F0E74">
        <w:rPr>
          <w:rFonts w:ascii="Garamond" w:hAnsi="Garamond"/>
          <w:color w:val="000000" w:themeColor="text1"/>
        </w:rPr>
        <w:t xml:space="preserve">King, Gary, Robert O. Keohane, and Sidney </w:t>
      </w:r>
      <w:proofErr w:type="spellStart"/>
      <w:r w:rsidRPr="002F0E74">
        <w:rPr>
          <w:rFonts w:ascii="Garamond" w:hAnsi="Garamond"/>
          <w:color w:val="000000" w:themeColor="text1"/>
        </w:rPr>
        <w:t>Verba</w:t>
      </w:r>
      <w:proofErr w:type="spellEnd"/>
      <w:r w:rsidRPr="002F0E74">
        <w:rPr>
          <w:rFonts w:ascii="Garamond" w:hAnsi="Garamond"/>
          <w:color w:val="000000" w:themeColor="text1"/>
        </w:rPr>
        <w:t xml:space="preserve"> (</w:t>
      </w:r>
      <w:r w:rsidRPr="00E7350F">
        <w:rPr>
          <w:rFonts w:ascii="Garamond" w:hAnsi="Garamond"/>
          <w:color w:val="000000" w:themeColor="text1"/>
        </w:rPr>
        <w:t>KKV</w:t>
      </w:r>
      <w:r w:rsidRPr="002F0E74">
        <w:rPr>
          <w:rFonts w:ascii="Garamond" w:hAnsi="Garamond"/>
          <w:color w:val="000000" w:themeColor="text1"/>
        </w:rPr>
        <w:t xml:space="preserve">). 1994. </w:t>
      </w:r>
      <w:r w:rsidRPr="002F0E74">
        <w:rPr>
          <w:rFonts w:ascii="Garamond" w:hAnsi="Garamond"/>
          <w:i/>
          <w:iCs/>
          <w:color w:val="000000" w:themeColor="text1"/>
        </w:rPr>
        <w:t>Designing Social Inquiry: Scientific Inference in Qualitative Research</w:t>
      </w:r>
      <w:r w:rsidRPr="002F0E74">
        <w:rPr>
          <w:rFonts w:ascii="Garamond" w:hAnsi="Garamond"/>
          <w:color w:val="000000" w:themeColor="text1"/>
        </w:rPr>
        <w:t xml:space="preserve">. Princeton: Princeton University Press. [available online] </w:t>
      </w:r>
    </w:p>
    <w:p w14:paraId="4CE13FC9" w14:textId="77777777" w:rsidR="002F0E74" w:rsidRPr="002F0E74" w:rsidRDefault="002F0E74" w:rsidP="002F0E74">
      <w:pPr>
        <w:pStyle w:val="ListParagraph"/>
        <w:numPr>
          <w:ilvl w:val="0"/>
          <w:numId w:val="22"/>
        </w:numPr>
        <w:rPr>
          <w:rFonts w:ascii="Garamond" w:hAnsi="Garamond"/>
          <w:color w:val="000000" w:themeColor="text1"/>
        </w:rPr>
      </w:pPr>
      <w:r w:rsidRPr="002F0E74">
        <w:rPr>
          <w:rFonts w:ascii="Garamond" w:hAnsi="Garamond"/>
          <w:color w:val="000000" w:themeColor="text1"/>
        </w:rPr>
        <w:t xml:space="preserve">Geddes, Barbara. 2003. </w:t>
      </w:r>
      <w:r w:rsidRPr="002F0E74">
        <w:rPr>
          <w:rFonts w:ascii="Garamond" w:hAnsi="Garamond"/>
          <w:i/>
          <w:iCs/>
          <w:color w:val="000000" w:themeColor="text1"/>
        </w:rPr>
        <w:t xml:space="preserve">Paradigms and </w:t>
      </w:r>
      <w:proofErr w:type="gramStart"/>
      <w:r w:rsidRPr="002F0E74">
        <w:rPr>
          <w:rFonts w:ascii="Garamond" w:hAnsi="Garamond"/>
          <w:i/>
          <w:iCs/>
          <w:color w:val="000000" w:themeColor="text1"/>
        </w:rPr>
        <w:t>Sand Castles</w:t>
      </w:r>
      <w:proofErr w:type="gramEnd"/>
      <w:r w:rsidRPr="002F0E74">
        <w:rPr>
          <w:rFonts w:ascii="Garamond" w:hAnsi="Garamond"/>
          <w:i/>
          <w:iCs/>
          <w:color w:val="000000" w:themeColor="text1"/>
        </w:rPr>
        <w:t>: Theory Building and Research Design in Comparative Politics</w:t>
      </w:r>
      <w:r w:rsidRPr="002F0E74">
        <w:rPr>
          <w:rFonts w:ascii="Garamond" w:hAnsi="Garamond"/>
          <w:color w:val="000000" w:themeColor="text1"/>
        </w:rPr>
        <w:t xml:space="preserve">. Ann Arbor: University of Michigan Press, 2003 [available online] </w:t>
      </w:r>
    </w:p>
    <w:p w14:paraId="06A4C549" w14:textId="77777777" w:rsidR="002F0E74" w:rsidRDefault="002F0E74" w:rsidP="00A31303">
      <w:pPr>
        <w:rPr>
          <w:rFonts w:ascii="Garamond" w:hAnsi="Garamond"/>
          <w:b/>
          <w:bCs/>
          <w:color w:val="000000" w:themeColor="text1"/>
        </w:rPr>
      </w:pPr>
    </w:p>
    <w:p w14:paraId="1D3C75AC" w14:textId="6C0753B2"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lastRenderedPageBreak/>
        <w:t>Week 1 (1/1</w:t>
      </w:r>
      <w:r w:rsidRPr="003A7468">
        <w:rPr>
          <w:rFonts w:ascii="Garamond" w:eastAsia="Times New Roman" w:hAnsi="Garamond" w:cs="Arial"/>
          <w:b/>
          <w:bCs/>
        </w:rPr>
        <w:t>7</w:t>
      </w:r>
      <w:r w:rsidRPr="002F0E74">
        <w:rPr>
          <w:rFonts w:ascii="Garamond" w:eastAsia="Times New Roman" w:hAnsi="Garamond" w:cs="Arial"/>
          <w:b/>
          <w:bCs/>
        </w:rPr>
        <w:t>): Introduction</w:t>
      </w:r>
      <w:r w:rsidRPr="003A7468">
        <w:rPr>
          <w:rFonts w:ascii="Garamond" w:eastAsia="Times New Roman" w:hAnsi="Garamond" w:cs="Arial"/>
          <w:b/>
          <w:bCs/>
        </w:rPr>
        <w:t xml:space="preserve"> and course overview</w:t>
      </w:r>
      <w:r w:rsidRPr="002F0E74">
        <w:rPr>
          <w:rFonts w:ascii="Garamond" w:eastAsia="Times New Roman" w:hAnsi="Garamond" w:cs="Arial"/>
          <w:b/>
          <w:bCs/>
        </w:rPr>
        <w:t xml:space="preserve"> </w:t>
      </w:r>
    </w:p>
    <w:p w14:paraId="337B1290" w14:textId="6558C466" w:rsidR="002F0E74" w:rsidRPr="002F0E74" w:rsidRDefault="002F0E74" w:rsidP="002F0E74">
      <w:pPr>
        <w:pStyle w:val="ListParagraph"/>
        <w:numPr>
          <w:ilvl w:val="0"/>
          <w:numId w:val="21"/>
        </w:numPr>
        <w:shd w:val="clear" w:color="auto" w:fill="FFFFFF"/>
        <w:rPr>
          <w:rFonts w:ascii="Garamond" w:eastAsia="Times New Roman" w:hAnsi="Garamond" w:cs="Times New Roman"/>
        </w:rPr>
      </w:pPr>
      <w:r w:rsidRPr="002F0E74">
        <w:rPr>
          <w:rFonts w:ascii="Garamond" w:eastAsia="Times New Roman" w:hAnsi="Garamond" w:cs="Times New Roman"/>
        </w:rPr>
        <w:t xml:space="preserve">Keohane, Robert O. 2009. </w:t>
      </w:r>
      <w:r w:rsidR="003A7468">
        <w:rPr>
          <w:rFonts w:ascii="Garamond" w:eastAsia="Times New Roman" w:hAnsi="Garamond" w:cs="Times New Roman"/>
        </w:rPr>
        <w:t>“</w:t>
      </w:r>
      <w:r w:rsidRPr="002F0E74">
        <w:rPr>
          <w:rFonts w:ascii="Garamond" w:eastAsia="Times New Roman" w:hAnsi="Garamond" w:cs="Times New Roman"/>
        </w:rPr>
        <w:t>Political Science as a Vocation.</w:t>
      </w:r>
      <w:r w:rsidR="003A7468">
        <w:rPr>
          <w:rFonts w:ascii="Garamond" w:eastAsia="Times New Roman" w:hAnsi="Garamond" w:cs="Times New Roman"/>
        </w:rPr>
        <w:t>”</w:t>
      </w:r>
      <w:r w:rsidRPr="002F0E74">
        <w:rPr>
          <w:rFonts w:ascii="Garamond" w:eastAsia="Times New Roman" w:hAnsi="Garamond" w:cs="Times New Roman"/>
        </w:rPr>
        <w:t xml:space="preserve"> </w:t>
      </w:r>
      <w:r w:rsidRPr="002F0E74">
        <w:rPr>
          <w:rFonts w:ascii="Garamond" w:eastAsia="Times New Roman" w:hAnsi="Garamond" w:cs="Arial"/>
          <w:i/>
          <w:iCs/>
        </w:rPr>
        <w:t xml:space="preserve">PS: Political Science and Politics </w:t>
      </w:r>
      <w:r w:rsidRPr="002F0E74">
        <w:rPr>
          <w:rFonts w:ascii="Garamond" w:eastAsia="Times New Roman" w:hAnsi="Garamond" w:cs="Times New Roman"/>
        </w:rPr>
        <w:t xml:space="preserve">42, no. 2 359-63. </w:t>
      </w:r>
    </w:p>
    <w:p w14:paraId="1383F84E" w14:textId="651917C7" w:rsidR="002F0E74" w:rsidRPr="00910CB9" w:rsidRDefault="002F0E74" w:rsidP="002F0E74">
      <w:pPr>
        <w:pStyle w:val="ListParagraph"/>
        <w:numPr>
          <w:ilvl w:val="0"/>
          <w:numId w:val="21"/>
        </w:numPr>
        <w:shd w:val="clear" w:color="auto" w:fill="FFFFFF"/>
        <w:rPr>
          <w:rFonts w:ascii="Garamond" w:eastAsia="Times New Roman" w:hAnsi="Garamond" w:cs="Times New Roman"/>
        </w:rPr>
      </w:pPr>
      <w:r w:rsidRPr="00910CB9">
        <w:rPr>
          <w:rFonts w:ascii="Garamond" w:eastAsia="Times New Roman" w:hAnsi="Garamond" w:cs="Times New Roman"/>
        </w:rPr>
        <w:t xml:space="preserve">Brady, Henry. 2004. “Two Paths to a Science of Politics: Introduction to the Symposium.” </w:t>
      </w:r>
      <w:r w:rsidRPr="00910CB9">
        <w:rPr>
          <w:rFonts w:ascii="Garamond" w:eastAsia="Times New Roman" w:hAnsi="Garamond" w:cs="Arial"/>
          <w:i/>
          <w:iCs/>
        </w:rPr>
        <w:t xml:space="preserve">Perspectives on Politics </w:t>
      </w:r>
      <w:r w:rsidRPr="00910CB9">
        <w:rPr>
          <w:rFonts w:ascii="Garamond" w:eastAsia="Times New Roman" w:hAnsi="Garamond" w:cs="Times New Roman"/>
        </w:rPr>
        <w:t>2(2): 295-300</w:t>
      </w:r>
      <w:r w:rsidR="00372DBB">
        <w:rPr>
          <w:rFonts w:ascii="Garamond" w:eastAsia="Times New Roman" w:hAnsi="Garamond" w:cs="Times New Roman"/>
        </w:rPr>
        <w:t xml:space="preserve">. Available at:  </w:t>
      </w:r>
      <w:hyperlink r:id="rId8" w:history="1">
        <w:r w:rsidR="00372DBB" w:rsidRPr="00910CB9">
          <w:rPr>
            <w:rStyle w:val="Hyperlink"/>
            <w:rFonts w:ascii="Garamond" w:hAnsi="Garamond" w:cs="Arial"/>
            <w:color w:val="1155CC"/>
          </w:rPr>
          <w:t>https://www.cambridge.org/core/services/aop-cambridge-core/content/view/86A1C46EBA0EFA723C508DB2E47FB667/S1537592704040162a.pdf/introduction.pdf</w:t>
        </w:r>
      </w:hyperlink>
    </w:p>
    <w:p w14:paraId="218615CF" w14:textId="77777777" w:rsidR="002F0E74" w:rsidRPr="002F0E74" w:rsidRDefault="002F0E74" w:rsidP="002F0E74">
      <w:pPr>
        <w:shd w:val="clear" w:color="auto" w:fill="FFFFFF"/>
        <w:rPr>
          <w:rFonts w:ascii="Garamond" w:eastAsia="Times New Roman" w:hAnsi="Garamond" w:cs="Times New Roman"/>
        </w:rPr>
      </w:pPr>
    </w:p>
    <w:p w14:paraId="48D98195" w14:textId="5BE65C41"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2 (1/2</w:t>
      </w:r>
      <w:r>
        <w:rPr>
          <w:rFonts w:ascii="Garamond" w:eastAsia="Times New Roman" w:hAnsi="Garamond" w:cs="Arial"/>
          <w:b/>
          <w:bCs/>
        </w:rPr>
        <w:t>4</w:t>
      </w:r>
      <w:r w:rsidRPr="002F0E74">
        <w:rPr>
          <w:rFonts w:ascii="Garamond" w:eastAsia="Times New Roman" w:hAnsi="Garamond" w:cs="Arial"/>
          <w:b/>
          <w:bCs/>
        </w:rPr>
        <w:t xml:space="preserve">): Developing a Research Agenda and Asking Research Questions </w:t>
      </w:r>
    </w:p>
    <w:p w14:paraId="70903D77" w14:textId="470C4B24" w:rsidR="002F0E74" w:rsidRPr="007C43FD" w:rsidRDefault="002F0E74" w:rsidP="002F0E74">
      <w:pPr>
        <w:shd w:val="clear" w:color="auto" w:fill="FFFFFF"/>
        <w:rPr>
          <w:rFonts w:ascii="Garamond" w:eastAsia="Times New Roman" w:hAnsi="Garamond" w:cs="Times New Roman"/>
          <w:u w:val="single"/>
        </w:rPr>
      </w:pPr>
      <w:r w:rsidRPr="007C43FD">
        <w:rPr>
          <w:rFonts w:ascii="Garamond" w:eastAsia="Times New Roman" w:hAnsi="Garamond" w:cs="Times New Roman"/>
          <w:u w:val="single"/>
        </w:rPr>
        <w:t>*</w:t>
      </w:r>
      <w:r w:rsidRPr="002F0E74">
        <w:rPr>
          <w:rFonts w:ascii="Garamond" w:eastAsia="Times New Roman" w:hAnsi="Garamond" w:cs="Times New Roman"/>
          <w:u w:val="single"/>
        </w:rPr>
        <w:t xml:space="preserve">Assignment 1 due </w:t>
      </w:r>
    </w:p>
    <w:p w14:paraId="345D2CC5" w14:textId="7659DD6B" w:rsidR="002F0E74" w:rsidRPr="002F0E74" w:rsidRDefault="002F0E74" w:rsidP="002F0E74">
      <w:pPr>
        <w:pStyle w:val="ListParagraph"/>
        <w:numPr>
          <w:ilvl w:val="0"/>
          <w:numId w:val="23"/>
        </w:numPr>
        <w:shd w:val="clear" w:color="auto" w:fill="FFFFFF"/>
        <w:rPr>
          <w:rFonts w:ascii="Garamond" w:eastAsia="Times New Roman" w:hAnsi="Garamond" w:cs="Times New Roman"/>
        </w:rPr>
      </w:pPr>
      <w:proofErr w:type="spellStart"/>
      <w:r w:rsidRPr="002F0E74">
        <w:rPr>
          <w:rFonts w:ascii="Garamond" w:eastAsia="Times New Roman" w:hAnsi="Garamond" w:cs="Times New Roman"/>
        </w:rPr>
        <w:t>Gerring</w:t>
      </w:r>
      <w:proofErr w:type="spellEnd"/>
      <w:r w:rsidRPr="002F0E74">
        <w:rPr>
          <w:rFonts w:ascii="Garamond" w:eastAsia="Times New Roman" w:hAnsi="Garamond" w:cs="Times New Roman"/>
        </w:rPr>
        <w:t xml:space="preserve">, “Beginnings” </w:t>
      </w:r>
    </w:p>
    <w:p w14:paraId="758B4646" w14:textId="77777777" w:rsidR="002F0E74" w:rsidRPr="002F0E74" w:rsidRDefault="002F0E74" w:rsidP="002F0E74">
      <w:pPr>
        <w:pStyle w:val="ListParagraph"/>
        <w:numPr>
          <w:ilvl w:val="0"/>
          <w:numId w:val="23"/>
        </w:numPr>
        <w:shd w:val="clear" w:color="auto" w:fill="FFFFFF"/>
        <w:rPr>
          <w:rFonts w:ascii="Garamond" w:eastAsia="Times New Roman" w:hAnsi="Garamond" w:cs="Times New Roman"/>
        </w:rPr>
      </w:pPr>
      <w:r w:rsidRPr="002F0E74">
        <w:rPr>
          <w:rFonts w:ascii="Garamond" w:eastAsia="Times New Roman" w:hAnsi="Garamond" w:cs="Times New Roman"/>
        </w:rPr>
        <w:t xml:space="preserve">KKV, “The Science in Social Science”, read up to page </w:t>
      </w:r>
      <w:proofErr w:type="gramStart"/>
      <w:r w:rsidRPr="002F0E74">
        <w:rPr>
          <w:rFonts w:ascii="Garamond" w:eastAsia="Times New Roman" w:hAnsi="Garamond" w:cs="Times New Roman"/>
        </w:rPr>
        <w:t>19</w:t>
      </w:r>
      <w:proofErr w:type="gramEnd"/>
      <w:r w:rsidRPr="002F0E74">
        <w:rPr>
          <w:rFonts w:ascii="Garamond" w:eastAsia="Times New Roman" w:hAnsi="Garamond" w:cs="Times New Roman"/>
        </w:rPr>
        <w:t xml:space="preserve"> </w:t>
      </w:r>
    </w:p>
    <w:p w14:paraId="7B13DAEB" w14:textId="4E91AE00" w:rsidR="002F0E74" w:rsidRPr="002F0E74" w:rsidRDefault="002F0E74" w:rsidP="002F0E74">
      <w:pPr>
        <w:pStyle w:val="ListParagraph"/>
        <w:numPr>
          <w:ilvl w:val="0"/>
          <w:numId w:val="23"/>
        </w:numPr>
        <w:shd w:val="clear" w:color="auto" w:fill="FFFFFF"/>
        <w:rPr>
          <w:rFonts w:ascii="Garamond" w:eastAsia="Times New Roman" w:hAnsi="Garamond" w:cs="Times New Roman"/>
        </w:rPr>
      </w:pPr>
      <w:r w:rsidRPr="002F0E74">
        <w:rPr>
          <w:rFonts w:ascii="Garamond" w:eastAsia="Times New Roman" w:hAnsi="Garamond" w:cs="Times New Roman"/>
        </w:rPr>
        <w:t>Geddes</w:t>
      </w:r>
      <w:r w:rsidR="008B5C1E">
        <w:rPr>
          <w:rFonts w:ascii="Garamond" w:eastAsia="Times New Roman" w:hAnsi="Garamond" w:cs="Times New Roman"/>
        </w:rPr>
        <w:t>, “</w:t>
      </w:r>
      <w:r w:rsidRPr="002F0E74">
        <w:rPr>
          <w:rFonts w:ascii="Garamond" w:eastAsia="Times New Roman" w:hAnsi="Garamond" w:cs="Times New Roman"/>
        </w:rPr>
        <w:t xml:space="preserve">Big Questions, Little Answers: How the Questions You Choose Affect the Answer You Get.” </w:t>
      </w:r>
    </w:p>
    <w:p w14:paraId="43C2745D" w14:textId="36E7058F" w:rsidR="002F0E74" w:rsidRPr="002F0E74" w:rsidRDefault="002F0E74" w:rsidP="002F0E74">
      <w:pPr>
        <w:pStyle w:val="ListParagraph"/>
        <w:numPr>
          <w:ilvl w:val="0"/>
          <w:numId w:val="23"/>
        </w:numPr>
        <w:shd w:val="clear" w:color="auto" w:fill="FFFFFF"/>
        <w:rPr>
          <w:rFonts w:ascii="Garamond" w:eastAsia="Times New Roman" w:hAnsi="Garamond" w:cs="Times New Roman"/>
        </w:rPr>
      </w:pPr>
      <w:r w:rsidRPr="002F0E74">
        <w:rPr>
          <w:rFonts w:ascii="Garamond" w:eastAsia="Times New Roman" w:hAnsi="Garamond" w:cs="Times New Roman"/>
        </w:rPr>
        <w:t xml:space="preserve">Fred </w:t>
      </w:r>
      <w:proofErr w:type="spellStart"/>
      <w:r w:rsidRPr="002F0E74">
        <w:rPr>
          <w:rFonts w:ascii="Garamond" w:eastAsia="Times New Roman" w:hAnsi="Garamond" w:cs="Times New Roman"/>
        </w:rPr>
        <w:t>Eidlin</w:t>
      </w:r>
      <w:proofErr w:type="spellEnd"/>
      <w:r w:rsidR="00E43F2D">
        <w:rPr>
          <w:rFonts w:ascii="Garamond" w:eastAsia="Times New Roman" w:hAnsi="Garamond" w:cs="Times New Roman"/>
        </w:rPr>
        <w:t>. 2011.</w:t>
      </w:r>
      <w:r w:rsidRPr="002F0E74">
        <w:rPr>
          <w:rFonts w:ascii="Garamond" w:eastAsia="Times New Roman" w:hAnsi="Garamond" w:cs="Times New Roman"/>
        </w:rPr>
        <w:t xml:space="preserve"> “The Method of Problems versus the Method of Topics,” </w:t>
      </w:r>
      <w:r w:rsidRPr="002F0E74">
        <w:rPr>
          <w:rFonts w:ascii="Garamond" w:eastAsia="Times New Roman" w:hAnsi="Garamond" w:cs="Arial"/>
          <w:i/>
          <w:iCs/>
        </w:rPr>
        <w:t>PS: Political Science and Politics</w:t>
      </w:r>
      <w:r w:rsidR="00E43F2D">
        <w:rPr>
          <w:rFonts w:ascii="Garamond" w:eastAsia="Times New Roman" w:hAnsi="Garamond" w:cs="Arial"/>
        </w:rPr>
        <w:t>.</w:t>
      </w:r>
    </w:p>
    <w:p w14:paraId="5C9683CF" w14:textId="77777777" w:rsidR="002F0E74" w:rsidRPr="002F0E74" w:rsidRDefault="002F0E74" w:rsidP="002F0E74">
      <w:pPr>
        <w:shd w:val="clear" w:color="auto" w:fill="FFFFFF"/>
        <w:rPr>
          <w:rFonts w:ascii="Garamond" w:eastAsia="Times New Roman" w:hAnsi="Garamond" w:cs="Times New Roman"/>
        </w:rPr>
      </w:pPr>
    </w:p>
    <w:p w14:paraId="15F6EB87" w14:textId="3F0BD3EB"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3 (</w:t>
      </w:r>
      <w:r>
        <w:rPr>
          <w:rFonts w:ascii="Garamond" w:eastAsia="Times New Roman" w:hAnsi="Garamond" w:cs="Arial"/>
          <w:b/>
          <w:bCs/>
        </w:rPr>
        <w:t>1/31</w:t>
      </w:r>
      <w:r w:rsidRPr="002F0E74">
        <w:rPr>
          <w:rFonts w:ascii="Garamond" w:eastAsia="Times New Roman" w:hAnsi="Garamond" w:cs="Arial"/>
          <w:b/>
          <w:bCs/>
        </w:rPr>
        <w:t xml:space="preserve">): Theory, Explanations, and Hypotheses </w:t>
      </w:r>
    </w:p>
    <w:p w14:paraId="3CB6686B" w14:textId="14898547" w:rsidR="002F0E74" w:rsidRPr="002F0E74" w:rsidRDefault="002F0E74" w:rsidP="002F0E74">
      <w:pPr>
        <w:shd w:val="clear" w:color="auto" w:fill="FFFFFF"/>
        <w:rPr>
          <w:rFonts w:ascii="Garamond" w:eastAsia="Times New Roman" w:hAnsi="Garamond" w:cs="Times New Roman"/>
          <w:u w:val="single"/>
        </w:rPr>
      </w:pPr>
      <w:r w:rsidRPr="007C43FD">
        <w:rPr>
          <w:rFonts w:ascii="Garamond" w:eastAsia="Times New Roman" w:hAnsi="Garamond" w:cs="Times New Roman"/>
          <w:u w:val="single"/>
        </w:rPr>
        <w:t>*</w:t>
      </w:r>
      <w:r w:rsidRPr="002F0E74">
        <w:rPr>
          <w:rFonts w:ascii="Garamond" w:eastAsia="Times New Roman" w:hAnsi="Garamond" w:cs="Times New Roman"/>
          <w:u w:val="single"/>
        </w:rPr>
        <w:t xml:space="preserve">Assignment 2 due </w:t>
      </w:r>
    </w:p>
    <w:p w14:paraId="3CD0AA90" w14:textId="77777777" w:rsidR="002F0E74" w:rsidRPr="002F0E74" w:rsidRDefault="002F0E74" w:rsidP="002F0E74">
      <w:pPr>
        <w:pStyle w:val="ListParagraph"/>
        <w:numPr>
          <w:ilvl w:val="0"/>
          <w:numId w:val="24"/>
        </w:numPr>
        <w:shd w:val="clear" w:color="auto" w:fill="FFFFFF"/>
        <w:rPr>
          <w:rFonts w:ascii="Garamond" w:eastAsia="Times New Roman" w:hAnsi="Garamond" w:cs="Times New Roman"/>
        </w:rPr>
      </w:pPr>
      <w:proofErr w:type="spellStart"/>
      <w:r w:rsidRPr="002F0E74">
        <w:rPr>
          <w:rFonts w:ascii="Garamond" w:eastAsia="Times New Roman" w:hAnsi="Garamond" w:cs="Times New Roman"/>
        </w:rPr>
        <w:t>Gerring</w:t>
      </w:r>
      <w:proofErr w:type="spellEnd"/>
      <w:r w:rsidRPr="002F0E74">
        <w:rPr>
          <w:rFonts w:ascii="Garamond" w:eastAsia="Times New Roman" w:hAnsi="Garamond" w:cs="Times New Roman"/>
        </w:rPr>
        <w:t xml:space="preserve">, “Arguments” </w:t>
      </w:r>
    </w:p>
    <w:p w14:paraId="2C2C1A0D" w14:textId="77777777" w:rsidR="002F0E74" w:rsidRDefault="002F0E74" w:rsidP="002F0E74">
      <w:pPr>
        <w:pStyle w:val="ListParagraph"/>
        <w:numPr>
          <w:ilvl w:val="0"/>
          <w:numId w:val="24"/>
        </w:numPr>
        <w:shd w:val="clear" w:color="auto" w:fill="FFFFFF"/>
        <w:rPr>
          <w:rFonts w:ascii="Garamond" w:eastAsia="Times New Roman" w:hAnsi="Garamond" w:cs="Times New Roman"/>
        </w:rPr>
      </w:pPr>
      <w:r w:rsidRPr="002F0E74">
        <w:rPr>
          <w:rFonts w:ascii="Garamond" w:eastAsia="Times New Roman" w:hAnsi="Garamond" w:cs="Times New Roman"/>
        </w:rPr>
        <w:t xml:space="preserve">KKV, section 1.2.2 </w:t>
      </w:r>
    </w:p>
    <w:p w14:paraId="287B1B03" w14:textId="2024D10A" w:rsidR="00B2316E" w:rsidRPr="00B2316E" w:rsidRDefault="00B2316E" w:rsidP="00B2316E">
      <w:pPr>
        <w:pStyle w:val="ListParagraph"/>
        <w:numPr>
          <w:ilvl w:val="0"/>
          <w:numId w:val="24"/>
        </w:numPr>
        <w:shd w:val="clear" w:color="auto" w:fill="FFFFFF"/>
        <w:rPr>
          <w:rFonts w:ascii="Garamond" w:eastAsia="Times New Roman" w:hAnsi="Garamond" w:cs="Times New Roman"/>
        </w:rPr>
      </w:pPr>
      <w:r w:rsidRPr="00B2316E">
        <w:rPr>
          <w:rFonts w:ascii="Garamond" w:eastAsia="Times New Roman" w:hAnsi="Garamond" w:cs="Times New Roman"/>
        </w:rPr>
        <w:t xml:space="preserve">Popper, Karl. 1953. “Science: Conjectures and Refutations.” Chap. 1 of </w:t>
      </w:r>
      <w:r w:rsidRPr="00B2316E">
        <w:rPr>
          <w:rFonts w:ascii="Garamond" w:eastAsia="Times New Roman" w:hAnsi="Garamond" w:cs="Arial"/>
          <w:i/>
          <w:iCs/>
        </w:rPr>
        <w:t xml:space="preserve">Conjectures and Refutations: The Growth of Scientific Knowledge </w:t>
      </w:r>
      <w:r w:rsidRPr="00B2316E">
        <w:rPr>
          <w:rFonts w:ascii="Garamond" w:eastAsia="Times New Roman" w:hAnsi="Garamond" w:cs="Times New Roman"/>
        </w:rPr>
        <w:t xml:space="preserve">(New York: Basic Books) </w:t>
      </w:r>
      <w:r w:rsidRPr="00B2316E">
        <w:rPr>
          <w:rFonts w:ascii="MS Mincho" w:eastAsia="MS Mincho" w:hAnsi="MS Mincho" w:cs="MS Mincho" w:hint="eastAsia"/>
        </w:rPr>
        <w:t> </w:t>
      </w:r>
      <w:r w:rsidRPr="00B2316E">
        <w:rPr>
          <w:rFonts w:ascii="Garamond" w:eastAsia="Times New Roman" w:hAnsi="Garamond" w:cs="Times New Roman"/>
        </w:rPr>
        <w:t xml:space="preserve"> </w:t>
      </w:r>
    </w:p>
    <w:p w14:paraId="3B45F9CF" w14:textId="77777777" w:rsidR="00965C07" w:rsidRDefault="00965C07" w:rsidP="002F0E74">
      <w:pPr>
        <w:shd w:val="clear" w:color="auto" w:fill="FFFFFF"/>
        <w:rPr>
          <w:rFonts w:ascii="Garamond" w:eastAsia="Times New Roman" w:hAnsi="Garamond" w:cs="Arial"/>
          <w:i/>
          <w:iCs/>
        </w:rPr>
      </w:pPr>
    </w:p>
    <w:p w14:paraId="6FDD388B" w14:textId="37B1CE59"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 xml:space="preserve">Examples for discussion </w:t>
      </w:r>
    </w:p>
    <w:p w14:paraId="426DACA5" w14:textId="77777777" w:rsidR="002F0E74" w:rsidRDefault="002F0E74" w:rsidP="002F0E74">
      <w:pPr>
        <w:pStyle w:val="ListParagraph"/>
        <w:numPr>
          <w:ilvl w:val="0"/>
          <w:numId w:val="25"/>
        </w:numPr>
        <w:shd w:val="clear" w:color="auto" w:fill="FFFFFF"/>
        <w:rPr>
          <w:rFonts w:ascii="Garamond" w:eastAsia="Times New Roman" w:hAnsi="Garamond" w:cs="Times New Roman"/>
        </w:rPr>
      </w:pPr>
      <w:r w:rsidRPr="002F0E74">
        <w:rPr>
          <w:rFonts w:ascii="Garamond" w:eastAsia="Times New Roman" w:hAnsi="Garamond" w:cs="Times New Roman"/>
        </w:rPr>
        <w:t xml:space="preserve">Fearon, James D and David </w:t>
      </w:r>
      <w:proofErr w:type="spellStart"/>
      <w:r w:rsidRPr="002F0E74">
        <w:rPr>
          <w:rFonts w:ascii="Garamond" w:eastAsia="Times New Roman" w:hAnsi="Garamond" w:cs="Times New Roman"/>
        </w:rPr>
        <w:t>Laitin</w:t>
      </w:r>
      <w:proofErr w:type="spellEnd"/>
      <w:r w:rsidRPr="002F0E74">
        <w:rPr>
          <w:rFonts w:ascii="Garamond" w:eastAsia="Times New Roman" w:hAnsi="Garamond" w:cs="Times New Roman"/>
        </w:rPr>
        <w:t xml:space="preserve">. 1996. “Explaining Interethnic Competition.” </w:t>
      </w:r>
      <w:r w:rsidRPr="002F0E74">
        <w:rPr>
          <w:rFonts w:ascii="Garamond" w:eastAsia="Times New Roman" w:hAnsi="Garamond" w:cs="Arial"/>
          <w:i/>
          <w:iCs/>
        </w:rPr>
        <w:t xml:space="preserve">American Political Science Review </w:t>
      </w:r>
      <w:r w:rsidRPr="002F0E74">
        <w:rPr>
          <w:rFonts w:ascii="Garamond" w:eastAsia="Times New Roman" w:hAnsi="Garamond" w:cs="Times New Roman"/>
        </w:rPr>
        <w:t xml:space="preserve">90(4): 715-735. </w:t>
      </w:r>
    </w:p>
    <w:p w14:paraId="6FDBE549" w14:textId="638FD83E" w:rsidR="002F0E74" w:rsidRPr="002F0E74" w:rsidRDefault="002F0E74" w:rsidP="002F0E74">
      <w:pPr>
        <w:pStyle w:val="ListParagraph"/>
        <w:numPr>
          <w:ilvl w:val="0"/>
          <w:numId w:val="25"/>
        </w:numPr>
        <w:shd w:val="clear" w:color="auto" w:fill="FFFFFF"/>
        <w:rPr>
          <w:rFonts w:ascii="Garamond" w:eastAsia="Times New Roman" w:hAnsi="Garamond" w:cs="Times New Roman"/>
        </w:rPr>
      </w:pPr>
      <w:r w:rsidRPr="002F0E74">
        <w:rPr>
          <w:rFonts w:ascii="Garamond" w:eastAsia="Times New Roman" w:hAnsi="Garamond" w:cs="Times New Roman"/>
        </w:rPr>
        <w:t xml:space="preserve">Thomas, </w:t>
      </w:r>
      <w:proofErr w:type="spellStart"/>
      <w:r w:rsidRPr="002F0E74">
        <w:rPr>
          <w:rFonts w:ascii="Garamond" w:eastAsia="Times New Roman" w:hAnsi="Garamond" w:cs="Times New Roman"/>
        </w:rPr>
        <w:t>Jakana</w:t>
      </w:r>
      <w:proofErr w:type="spellEnd"/>
      <w:r w:rsidRPr="002F0E74">
        <w:rPr>
          <w:rFonts w:ascii="Garamond" w:eastAsia="Times New Roman" w:hAnsi="Garamond" w:cs="Times New Roman"/>
        </w:rPr>
        <w:t xml:space="preserve"> L and </w:t>
      </w:r>
      <w:proofErr w:type="spellStart"/>
      <w:r w:rsidRPr="002F0E74">
        <w:rPr>
          <w:rFonts w:ascii="Garamond" w:eastAsia="Times New Roman" w:hAnsi="Garamond" w:cs="Times New Roman"/>
        </w:rPr>
        <w:t>Kanisha</w:t>
      </w:r>
      <w:proofErr w:type="spellEnd"/>
      <w:r w:rsidRPr="002F0E74">
        <w:rPr>
          <w:rFonts w:ascii="Garamond" w:eastAsia="Times New Roman" w:hAnsi="Garamond" w:cs="Times New Roman"/>
        </w:rPr>
        <w:t xml:space="preserve"> D Bond. 2015. “Women’s Participation in Violen</w:t>
      </w:r>
      <w:r w:rsidR="00FE084F">
        <w:rPr>
          <w:rFonts w:ascii="Garamond" w:eastAsia="Times New Roman" w:hAnsi="Garamond" w:cs="Times New Roman"/>
        </w:rPr>
        <w:t>t</w:t>
      </w:r>
      <w:r w:rsidRPr="002F0E74">
        <w:rPr>
          <w:rFonts w:ascii="Garamond" w:eastAsia="Times New Roman" w:hAnsi="Garamond" w:cs="Times New Roman"/>
        </w:rPr>
        <w:t xml:space="preserve"> Political Organizations.” </w:t>
      </w:r>
      <w:r w:rsidRPr="002F0E74">
        <w:rPr>
          <w:rFonts w:ascii="Garamond" w:eastAsia="Times New Roman" w:hAnsi="Garamond" w:cs="Arial"/>
          <w:i/>
          <w:iCs/>
        </w:rPr>
        <w:t xml:space="preserve">American Political Science Review </w:t>
      </w:r>
      <w:r w:rsidRPr="002F0E74">
        <w:rPr>
          <w:rFonts w:ascii="Garamond" w:eastAsia="Times New Roman" w:hAnsi="Garamond" w:cs="Times New Roman"/>
        </w:rPr>
        <w:t xml:space="preserve">109(3): 488-506. </w:t>
      </w:r>
    </w:p>
    <w:p w14:paraId="633CCCAC" w14:textId="77777777" w:rsidR="002F0E74" w:rsidRDefault="002F0E74" w:rsidP="002F0E74">
      <w:pPr>
        <w:shd w:val="clear" w:color="auto" w:fill="FFFFFF"/>
        <w:rPr>
          <w:rFonts w:ascii="Garamond" w:eastAsia="Times New Roman" w:hAnsi="Garamond" w:cs="Arial"/>
          <w:b/>
          <w:bCs/>
        </w:rPr>
      </w:pPr>
    </w:p>
    <w:p w14:paraId="6839C964" w14:textId="610DE7FA"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4 (2/</w:t>
      </w:r>
      <w:r>
        <w:rPr>
          <w:rFonts w:ascii="Garamond" w:eastAsia="Times New Roman" w:hAnsi="Garamond" w:cs="Arial"/>
          <w:b/>
          <w:bCs/>
        </w:rPr>
        <w:t>7</w:t>
      </w:r>
      <w:r w:rsidRPr="002F0E74">
        <w:rPr>
          <w:rFonts w:ascii="Garamond" w:eastAsia="Times New Roman" w:hAnsi="Garamond" w:cs="Arial"/>
          <w:b/>
          <w:bCs/>
        </w:rPr>
        <w:t xml:space="preserve">): Concepts </w:t>
      </w:r>
    </w:p>
    <w:p w14:paraId="496E5E44" w14:textId="2A233C15" w:rsidR="002F0E74" w:rsidRPr="007C43FD" w:rsidRDefault="002F0E74" w:rsidP="002F0E74">
      <w:pPr>
        <w:shd w:val="clear" w:color="auto" w:fill="FFFFFF"/>
        <w:rPr>
          <w:rFonts w:ascii="Garamond" w:eastAsia="Times New Roman" w:hAnsi="Garamond" w:cs="Times New Roman"/>
          <w:u w:val="single"/>
        </w:rPr>
      </w:pPr>
      <w:r w:rsidRPr="007C43FD">
        <w:rPr>
          <w:rFonts w:ascii="Garamond" w:eastAsia="Times New Roman" w:hAnsi="Garamond" w:cs="Times New Roman"/>
          <w:u w:val="single"/>
        </w:rPr>
        <w:t>*</w:t>
      </w:r>
      <w:r w:rsidRPr="002F0E74">
        <w:rPr>
          <w:rFonts w:ascii="Garamond" w:eastAsia="Times New Roman" w:hAnsi="Garamond" w:cs="Times New Roman"/>
          <w:u w:val="single"/>
        </w:rPr>
        <w:t xml:space="preserve">Assignment 3 due </w:t>
      </w:r>
    </w:p>
    <w:p w14:paraId="0BEFF4B9" w14:textId="6D895AD4" w:rsidR="002F0E74" w:rsidRPr="002F0E74" w:rsidRDefault="002F0E74" w:rsidP="002F0E74">
      <w:pPr>
        <w:pStyle w:val="ListParagraph"/>
        <w:numPr>
          <w:ilvl w:val="0"/>
          <w:numId w:val="27"/>
        </w:numPr>
        <w:shd w:val="clear" w:color="auto" w:fill="FFFFFF"/>
        <w:rPr>
          <w:rFonts w:ascii="Garamond" w:eastAsia="Times New Roman" w:hAnsi="Garamond" w:cs="Times New Roman"/>
        </w:rPr>
      </w:pPr>
      <w:proofErr w:type="spellStart"/>
      <w:r w:rsidRPr="002F0E74">
        <w:rPr>
          <w:rFonts w:ascii="Garamond" w:eastAsia="Times New Roman" w:hAnsi="Garamond" w:cs="Times New Roman"/>
        </w:rPr>
        <w:t>Gerring</w:t>
      </w:r>
      <w:proofErr w:type="spellEnd"/>
      <w:r w:rsidRPr="002F0E74">
        <w:rPr>
          <w:rFonts w:ascii="Garamond" w:eastAsia="Times New Roman" w:hAnsi="Garamond" w:cs="Times New Roman"/>
        </w:rPr>
        <w:t xml:space="preserve">, Chapters 5 and 6 </w:t>
      </w:r>
    </w:p>
    <w:p w14:paraId="0F8C0632" w14:textId="7EC1BE4A" w:rsidR="002F0E74" w:rsidRPr="002F0E74" w:rsidRDefault="002F0E74" w:rsidP="002F0E74">
      <w:pPr>
        <w:pStyle w:val="ListParagraph"/>
        <w:numPr>
          <w:ilvl w:val="0"/>
          <w:numId w:val="27"/>
        </w:numPr>
        <w:shd w:val="clear" w:color="auto" w:fill="FFFFFF"/>
        <w:rPr>
          <w:rFonts w:ascii="Garamond" w:eastAsia="Times New Roman" w:hAnsi="Garamond" w:cs="Times New Roman"/>
        </w:rPr>
      </w:pPr>
      <w:r w:rsidRPr="002F0E74">
        <w:rPr>
          <w:rFonts w:ascii="Garamond" w:eastAsia="Times New Roman" w:hAnsi="Garamond" w:cs="Times New Roman"/>
        </w:rPr>
        <w:t>Gary Goertz</w:t>
      </w:r>
      <w:r w:rsidR="00965C07">
        <w:rPr>
          <w:rFonts w:ascii="Garamond" w:eastAsia="Times New Roman" w:hAnsi="Garamond" w:cs="Times New Roman"/>
        </w:rPr>
        <w:t>. 200</w:t>
      </w:r>
      <w:r w:rsidR="00232B56">
        <w:rPr>
          <w:rFonts w:ascii="Garamond" w:eastAsia="Times New Roman" w:hAnsi="Garamond" w:cs="Times New Roman"/>
        </w:rPr>
        <w:t>6</w:t>
      </w:r>
      <w:r w:rsidR="00965C07">
        <w:rPr>
          <w:rFonts w:ascii="Garamond" w:eastAsia="Times New Roman" w:hAnsi="Garamond" w:cs="Times New Roman"/>
        </w:rPr>
        <w:t xml:space="preserve">. </w:t>
      </w:r>
      <w:r w:rsidRPr="002F0E74">
        <w:rPr>
          <w:rFonts w:ascii="Garamond" w:eastAsia="Times New Roman" w:hAnsi="Garamond" w:cs="Arial"/>
          <w:i/>
          <w:iCs/>
        </w:rPr>
        <w:t xml:space="preserve">Social Science Concepts, </w:t>
      </w:r>
      <w:r w:rsidRPr="002F0E74">
        <w:rPr>
          <w:rFonts w:ascii="Garamond" w:eastAsia="Times New Roman" w:hAnsi="Garamond" w:cs="Times New Roman"/>
        </w:rPr>
        <w:t>Chapter 2 [</w:t>
      </w:r>
      <w:r w:rsidR="00965C07">
        <w:rPr>
          <w:rFonts w:ascii="Garamond" w:eastAsia="Times New Roman" w:hAnsi="Garamond" w:cs="Times New Roman"/>
        </w:rPr>
        <w:t>available</w:t>
      </w:r>
      <w:r w:rsidRPr="002F0E74">
        <w:rPr>
          <w:rFonts w:ascii="Garamond" w:eastAsia="Times New Roman" w:hAnsi="Garamond" w:cs="Times New Roman"/>
        </w:rPr>
        <w:t xml:space="preserve"> </w:t>
      </w:r>
      <w:r w:rsidR="00965C07">
        <w:rPr>
          <w:rFonts w:ascii="Garamond" w:eastAsia="Times New Roman" w:hAnsi="Garamond" w:cs="Times New Roman"/>
        </w:rPr>
        <w:t>on blackboard site’s electronic reserves</w:t>
      </w:r>
      <w:r w:rsidRPr="002F0E74">
        <w:rPr>
          <w:rFonts w:ascii="Garamond" w:eastAsia="Times New Roman" w:hAnsi="Garamond" w:cs="Times New Roman"/>
        </w:rPr>
        <w:t xml:space="preserve">] </w:t>
      </w:r>
    </w:p>
    <w:p w14:paraId="09D66D5B" w14:textId="77777777" w:rsidR="002F0E74" w:rsidRPr="002F0E74" w:rsidRDefault="002F0E74" w:rsidP="002F0E74">
      <w:pPr>
        <w:pStyle w:val="ListParagraph"/>
        <w:numPr>
          <w:ilvl w:val="0"/>
          <w:numId w:val="27"/>
        </w:numPr>
        <w:shd w:val="clear" w:color="auto" w:fill="FFFFFF"/>
        <w:rPr>
          <w:rFonts w:ascii="Garamond" w:eastAsia="Times New Roman" w:hAnsi="Garamond" w:cs="Times New Roman"/>
        </w:rPr>
      </w:pPr>
      <w:r w:rsidRPr="002F0E74">
        <w:rPr>
          <w:rFonts w:ascii="Garamond" w:eastAsia="Times New Roman" w:hAnsi="Garamond" w:cs="Times New Roman"/>
        </w:rPr>
        <w:t xml:space="preserve">Sartori, Giovanni. “Concept Misinformation in Comparative Politics.” </w:t>
      </w:r>
      <w:r w:rsidRPr="002F0E74">
        <w:rPr>
          <w:rFonts w:ascii="Garamond" w:eastAsia="Times New Roman" w:hAnsi="Garamond" w:cs="Arial"/>
          <w:i/>
          <w:iCs/>
        </w:rPr>
        <w:t xml:space="preserve">American Political Science Review </w:t>
      </w:r>
      <w:r w:rsidRPr="002F0E74">
        <w:rPr>
          <w:rFonts w:ascii="Garamond" w:eastAsia="Times New Roman" w:hAnsi="Garamond" w:cs="Times New Roman"/>
        </w:rPr>
        <w:t xml:space="preserve">64:4 (1970): 1033-1053. </w:t>
      </w:r>
    </w:p>
    <w:p w14:paraId="1F9A9E24" w14:textId="77777777" w:rsidR="002F0E74" w:rsidRDefault="002F0E74" w:rsidP="002F0E74">
      <w:pPr>
        <w:shd w:val="clear" w:color="auto" w:fill="FFFFFF"/>
        <w:rPr>
          <w:rFonts w:ascii="Garamond" w:eastAsia="Times New Roman" w:hAnsi="Garamond" w:cs="Arial"/>
          <w:i/>
          <w:iCs/>
        </w:rPr>
      </w:pPr>
    </w:p>
    <w:p w14:paraId="5563964D" w14:textId="2F13A480" w:rsid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Applications for discussion</w:t>
      </w:r>
    </w:p>
    <w:p w14:paraId="5C197821" w14:textId="77777777" w:rsidR="002F0E74" w:rsidRDefault="002F0E74" w:rsidP="002F0E74">
      <w:pPr>
        <w:pStyle w:val="ListParagraph"/>
        <w:numPr>
          <w:ilvl w:val="0"/>
          <w:numId w:val="28"/>
        </w:numPr>
        <w:shd w:val="clear" w:color="auto" w:fill="FFFFFF"/>
        <w:rPr>
          <w:rFonts w:ascii="Garamond" w:eastAsia="Times New Roman" w:hAnsi="Garamond" w:cs="Times New Roman"/>
        </w:rPr>
      </w:pPr>
      <w:r w:rsidRPr="002F0E74">
        <w:rPr>
          <w:rFonts w:ascii="Garamond" w:eastAsia="Times New Roman" w:hAnsi="Garamond" w:cs="Times New Roman"/>
        </w:rPr>
        <w:t xml:space="preserve">Alisha Holland. “Forbearance,” </w:t>
      </w:r>
      <w:r w:rsidRPr="002F0E74">
        <w:rPr>
          <w:rFonts w:ascii="Garamond" w:eastAsia="Times New Roman" w:hAnsi="Garamond" w:cs="Arial"/>
          <w:i/>
          <w:iCs/>
        </w:rPr>
        <w:t xml:space="preserve">American Political Science Review </w:t>
      </w:r>
      <w:r w:rsidRPr="002F0E74">
        <w:rPr>
          <w:rFonts w:ascii="Garamond" w:eastAsia="Times New Roman" w:hAnsi="Garamond" w:cs="Times New Roman"/>
        </w:rPr>
        <w:t>(2016) 110(2): 232-246</w:t>
      </w:r>
      <w:r>
        <w:rPr>
          <w:rFonts w:ascii="Garamond" w:eastAsia="Times New Roman" w:hAnsi="Garamond" w:cs="Times New Roman"/>
        </w:rPr>
        <w:t>.</w:t>
      </w:r>
    </w:p>
    <w:p w14:paraId="61CE8EE9" w14:textId="79A75A10" w:rsidR="002F0E74" w:rsidRDefault="002F0E74" w:rsidP="002F0E74">
      <w:pPr>
        <w:pStyle w:val="ListParagraph"/>
        <w:numPr>
          <w:ilvl w:val="0"/>
          <w:numId w:val="28"/>
        </w:numPr>
        <w:shd w:val="clear" w:color="auto" w:fill="FFFFFF"/>
        <w:rPr>
          <w:rFonts w:ascii="Garamond" w:eastAsia="Times New Roman" w:hAnsi="Garamond" w:cs="Times New Roman"/>
        </w:rPr>
      </w:pPr>
      <w:r w:rsidRPr="002F0E74">
        <w:rPr>
          <w:rFonts w:ascii="Garamond" w:eastAsia="Times New Roman" w:hAnsi="Garamond" w:cs="Times New Roman"/>
        </w:rPr>
        <w:t>Robert Putnam et al., “Explaining Institutional Success: The Case of Italian Regional</w:t>
      </w:r>
      <w:r>
        <w:rPr>
          <w:rFonts w:ascii="Garamond" w:eastAsia="Times New Roman" w:hAnsi="Garamond" w:cs="Times New Roman"/>
        </w:rPr>
        <w:t xml:space="preserve"> </w:t>
      </w:r>
      <w:r w:rsidRPr="002F0E74">
        <w:rPr>
          <w:rFonts w:ascii="Garamond" w:eastAsia="Times New Roman" w:hAnsi="Garamond" w:cs="Times New Roman"/>
        </w:rPr>
        <w:t xml:space="preserve">Government,” </w:t>
      </w:r>
      <w:r w:rsidRPr="002F0E74">
        <w:rPr>
          <w:rFonts w:ascii="Garamond" w:eastAsia="Times New Roman" w:hAnsi="Garamond" w:cs="Arial"/>
          <w:i/>
          <w:iCs/>
        </w:rPr>
        <w:t xml:space="preserve">American Political Science Review </w:t>
      </w:r>
      <w:r w:rsidRPr="002F0E74">
        <w:rPr>
          <w:rFonts w:ascii="Garamond" w:eastAsia="Times New Roman" w:hAnsi="Garamond" w:cs="Times New Roman"/>
        </w:rPr>
        <w:t xml:space="preserve">(March 1983), pp. 55-74. </w:t>
      </w:r>
    </w:p>
    <w:p w14:paraId="65F0FD41" w14:textId="77777777" w:rsidR="007C43FD" w:rsidRPr="007C43FD" w:rsidRDefault="007C43FD" w:rsidP="007C43FD">
      <w:pPr>
        <w:shd w:val="clear" w:color="auto" w:fill="FFFFFF"/>
        <w:rPr>
          <w:rFonts w:ascii="Garamond" w:eastAsia="Times New Roman" w:hAnsi="Garamond" w:cs="Times New Roman"/>
        </w:rPr>
      </w:pPr>
    </w:p>
    <w:p w14:paraId="4C4D6B1E" w14:textId="3E7D975A"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5 (2/1</w:t>
      </w:r>
      <w:r w:rsidR="008478DE">
        <w:rPr>
          <w:rFonts w:ascii="Garamond" w:eastAsia="Times New Roman" w:hAnsi="Garamond" w:cs="Arial"/>
          <w:b/>
          <w:bCs/>
        </w:rPr>
        <w:t>4</w:t>
      </w:r>
      <w:r w:rsidRPr="002F0E74">
        <w:rPr>
          <w:rFonts w:ascii="Garamond" w:eastAsia="Times New Roman" w:hAnsi="Garamond" w:cs="Arial"/>
          <w:b/>
          <w:bCs/>
        </w:rPr>
        <w:t xml:space="preserve">): Measurement </w:t>
      </w:r>
    </w:p>
    <w:p w14:paraId="16B15E25" w14:textId="6F8BFEF7" w:rsidR="008478DE" w:rsidRPr="007C43FD" w:rsidRDefault="008478DE" w:rsidP="002F0E74">
      <w:pPr>
        <w:shd w:val="clear" w:color="auto" w:fill="FFFFFF"/>
        <w:rPr>
          <w:rFonts w:ascii="Garamond" w:eastAsia="Times New Roman" w:hAnsi="Garamond" w:cs="Times New Roman"/>
          <w:u w:val="single"/>
        </w:rPr>
      </w:pPr>
      <w:r w:rsidRPr="007C43FD">
        <w:rPr>
          <w:rFonts w:ascii="Garamond" w:eastAsia="Times New Roman" w:hAnsi="Garamond" w:cs="Times New Roman"/>
          <w:u w:val="single"/>
        </w:rPr>
        <w:t>*</w:t>
      </w:r>
      <w:r w:rsidR="002F0E74" w:rsidRPr="002F0E74">
        <w:rPr>
          <w:rFonts w:ascii="Garamond" w:eastAsia="Times New Roman" w:hAnsi="Garamond" w:cs="Times New Roman"/>
          <w:u w:val="single"/>
        </w:rPr>
        <w:t xml:space="preserve">Assignment 4 due </w:t>
      </w:r>
    </w:p>
    <w:p w14:paraId="51133C02" w14:textId="39554128" w:rsidR="002F0E74" w:rsidRPr="008478DE" w:rsidRDefault="002F0E74" w:rsidP="008478DE">
      <w:pPr>
        <w:pStyle w:val="ListParagraph"/>
        <w:numPr>
          <w:ilvl w:val="0"/>
          <w:numId w:val="29"/>
        </w:numPr>
        <w:shd w:val="clear" w:color="auto" w:fill="FFFFFF"/>
        <w:rPr>
          <w:rFonts w:ascii="Garamond" w:eastAsia="Times New Roman" w:hAnsi="Garamond" w:cs="Times New Roman"/>
        </w:rPr>
      </w:pPr>
      <w:proofErr w:type="spellStart"/>
      <w:r w:rsidRPr="008478DE">
        <w:rPr>
          <w:rFonts w:ascii="Garamond" w:eastAsia="Times New Roman" w:hAnsi="Garamond" w:cs="Times New Roman"/>
        </w:rPr>
        <w:t>Gerring</w:t>
      </w:r>
      <w:proofErr w:type="spellEnd"/>
      <w:r w:rsidRPr="008478DE">
        <w:rPr>
          <w:rFonts w:ascii="Garamond" w:eastAsia="Times New Roman" w:hAnsi="Garamond" w:cs="Times New Roman"/>
        </w:rPr>
        <w:t>, Chapter 7</w:t>
      </w:r>
      <w:r w:rsidRPr="008478DE">
        <w:rPr>
          <w:rFonts w:ascii="MS Mincho" w:eastAsia="MS Mincho" w:hAnsi="MS Mincho" w:cs="MS Mincho" w:hint="eastAsia"/>
        </w:rPr>
        <w:t> </w:t>
      </w:r>
      <w:r w:rsidRPr="008478DE">
        <w:rPr>
          <w:rFonts w:ascii="Garamond" w:eastAsia="Times New Roman" w:hAnsi="Garamond" w:cs="Times New Roman"/>
        </w:rPr>
        <w:t xml:space="preserve"> </w:t>
      </w:r>
    </w:p>
    <w:p w14:paraId="69F1F7F5" w14:textId="77777777" w:rsidR="002F0E74" w:rsidRPr="008478DE" w:rsidRDefault="002F0E74" w:rsidP="008478DE">
      <w:pPr>
        <w:pStyle w:val="ListParagraph"/>
        <w:numPr>
          <w:ilvl w:val="0"/>
          <w:numId w:val="29"/>
        </w:numPr>
        <w:shd w:val="clear" w:color="auto" w:fill="FFFFFF"/>
        <w:rPr>
          <w:rFonts w:ascii="Garamond" w:eastAsia="Times New Roman" w:hAnsi="Garamond" w:cs="Times New Roman"/>
        </w:rPr>
      </w:pPr>
      <w:r w:rsidRPr="008478DE">
        <w:rPr>
          <w:rFonts w:ascii="Garamond" w:eastAsia="Times New Roman" w:hAnsi="Garamond" w:cs="Times New Roman"/>
        </w:rPr>
        <w:lastRenderedPageBreak/>
        <w:t xml:space="preserve">Adcock, </w:t>
      </w:r>
      <w:proofErr w:type="gramStart"/>
      <w:r w:rsidRPr="008478DE">
        <w:rPr>
          <w:rFonts w:ascii="Garamond" w:eastAsia="Times New Roman" w:hAnsi="Garamond" w:cs="Times New Roman"/>
        </w:rPr>
        <w:t>Robert</w:t>
      </w:r>
      <w:proofErr w:type="gramEnd"/>
      <w:r w:rsidRPr="008478DE">
        <w:rPr>
          <w:rFonts w:ascii="Garamond" w:eastAsia="Times New Roman" w:hAnsi="Garamond" w:cs="Times New Roman"/>
        </w:rPr>
        <w:t xml:space="preserve"> and David Collier. 2001. “Measurement Validity: A Shared Standard for Qualitative and Quantitative Research.” </w:t>
      </w:r>
      <w:r w:rsidRPr="008478DE">
        <w:rPr>
          <w:rFonts w:ascii="Garamond" w:eastAsia="Times New Roman" w:hAnsi="Garamond" w:cs="Arial"/>
          <w:i/>
          <w:iCs/>
        </w:rPr>
        <w:t xml:space="preserve">American Political Science Review </w:t>
      </w:r>
      <w:r w:rsidRPr="008478DE">
        <w:rPr>
          <w:rFonts w:ascii="Garamond" w:eastAsia="Times New Roman" w:hAnsi="Garamond" w:cs="Times New Roman"/>
        </w:rPr>
        <w:t xml:space="preserve">95, no. 3: 529-46 </w:t>
      </w:r>
    </w:p>
    <w:p w14:paraId="58192032" w14:textId="77777777" w:rsidR="008478DE" w:rsidRDefault="008478DE" w:rsidP="002F0E74">
      <w:pPr>
        <w:shd w:val="clear" w:color="auto" w:fill="FFFFFF"/>
        <w:rPr>
          <w:rFonts w:ascii="Garamond" w:eastAsia="Times New Roman" w:hAnsi="Garamond" w:cs="Arial"/>
          <w:i/>
          <w:iCs/>
        </w:rPr>
      </w:pPr>
    </w:p>
    <w:p w14:paraId="1461CF09" w14:textId="58090F9E" w:rsidR="002F0E74" w:rsidRPr="007834DF" w:rsidRDefault="002F0E74" w:rsidP="002F0E74">
      <w:pPr>
        <w:shd w:val="clear" w:color="auto" w:fill="FFFFFF"/>
        <w:rPr>
          <w:rFonts w:ascii="Garamond" w:eastAsia="Times New Roman" w:hAnsi="Garamond" w:cs="Times New Roman"/>
        </w:rPr>
      </w:pPr>
      <w:r w:rsidRPr="007834DF">
        <w:rPr>
          <w:rFonts w:ascii="Garamond" w:eastAsia="Times New Roman" w:hAnsi="Garamond" w:cs="Arial"/>
          <w:i/>
          <w:iCs/>
        </w:rPr>
        <w:t xml:space="preserve">Application to Measurement of Democracy </w:t>
      </w:r>
    </w:p>
    <w:p w14:paraId="07505794" w14:textId="77777777" w:rsidR="002F0E74" w:rsidRPr="007834DF" w:rsidRDefault="002F0E74" w:rsidP="008478DE">
      <w:pPr>
        <w:pStyle w:val="ListParagraph"/>
        <w:numPr>
          <w:ilvl w:val="0"/>
          <w:numId w:val="30"/>
        </w:numPr>
        <w:shd w:val="clear" w:color="auto" w:fill="FFFFFF"/>
        <w:rPr>
          <w:rFonts w:ascii="Garamond" w:eastAsia="Times New Roman" w:hAnsi="Garamond" w:cs="Times New Roman"/>
        </w:rPr>
      </w:pPr>
      <w:r w:rsidRPr="007834DF">
        <w:rPr>
          <w:rFonts w:ascii="Garamond" w:eastAsia="Times New Roman" w:hAnsi="Garamond" w:cs="Times New Roman"/>
        </w:rPr>
        <w:t xml:space="preserve">Lindberg et al. 2014. “VDEM: A New Way to Measure Democracy,” </w:t>
      </w:r>
      <w:r w:rsidRPr="007834DF">
        <w:rPr>
          <w:rFonts w:ascii="Garamond" w:eastAsia="Times New Roman" w:hAnsi="Garamond" w:cs="Arial"/>
          <w:i/>
          <w:iCs/>
        </w:rPr>
        <w:t xml:space="preserve">Journal of Democracy. </w:t>
      </w:r>
    </w:p>
    <w:p w14:paraId="303C6AEF" w14:textId="77777777" w:rsidR="002F0E74" w:rsidRPr="007834DF" w:rsidRDefault="002F0E74" w:rsidP="008478DE">
      <w:pPr>
        <w:pStyle w:val="ListParagraph"/>
        <w:numPr>
          <w:ilvl w:val="0"/>
          <w:numId w:val="30"/>
        </w:numPr>
        <w:shd w:val="clear" w:color="auto" w:fill="FFFFFF"/>
        <w:rPr>
          <w:rFonts w:ascii="Garamond" w:eastAsia="Times New Roman" w:hAnsi="Garamond" w:cs="Times New Roman"/>
        </w:rPr>
      </w:pPr>
      <w:r w:rsidRPr="007834DF">
        <w:rPr>
          <w:rFonts w:ascii="Garamond" w:eastAsia="Times New Roman" w:hAnsi="Garamond" w:cs="Times New Roman"/>
        </w:rPr>
        <w:t xml:space="preserve">Alvarez et al. 1996. “Classifying Political Regimes.” Studies in Comparative International Development 31 (2): 3–36 </w:t>
      </w:r>
    </w:p>
    <w:p w14:paraId="18DF2613" w14:textId="2FCF269C" w:rsidR="002F0E74" w:rsidRPr="008478DE" w:rsidRDefault="002F0E74" w:rsidP="008478DE">
      <w:pPr>
        <w:pStyle w:val="ListParagraph"/>
        <w:numPr>
          <w:ilvl w:val="0"/>
          <w:numId w:val="30"/>
        </w:numPr>
        <w:shd w:val="clear" w:color="auto" w:fill="FFFFFF"/>
        <w:rPr>
          <w:rFonts w:ascii="Garamond" w:eastAsia="Times New Roman" w:hAnsi="Garamond" w:cs="Times New Roman"/>
        </w:rPr>
      </w:pPr>
      <w:r w:rsidRPr="008478DE">
        <w:rPr>
          <w:rFonts w:ascii="Garamond" w:eastAsia="Times New Roman" w:hAnsi="Garamond" w:cs="Times New Roman"/>
        </w:rPr>
        <w:t>Pamela Paxton. 2000. “Women’s Suffrage in the Measurement of Democracy: Problems of Operationalization.” Studies in Comparative International Development</w:t>
      </w:r>
      <w:r w:rsidR="007834DF">
        <w:rPr>
          <w:rFonts w:ascii="Garamond" w:eastAsia="Times New Roman" w:hAnsi="Garamond" w:cs="Times New Roman"/>
        </w:rPr>
        <w:t xml:space="preserve">. </w:t>
      </w:r>
      <w:r w:rsidRPr="008478DE">
        <w:rPr>
          <w:rFonts w:ascii="Garamond" w:eastAsia="Times New Roman" w:hAnsi="Garamond" w:cs="Times New Roman"/>
        </w:rPr>
        <w:t xml:space="preserve">35 (3): 92–111 </w:t>
      </w:r>
    </w:p>
    <w:p w14:paraId="5DA9B9F8" w14:textId="5A681497" w:rsidR="002F0E74" w:rsidRDefault="002F0E74" w:rsidP="008478DE">
      <w:pPr>
        <w:pStyle w:val="ListParagraph"/>
        <w:numPr>
          <w:ilvl w:val="0"/>
          <w:numId w:val="30"/>
        </w:numPr>
        <w:shd w:val="clear" w:color="auto" w:fill="FFFFFF"/>
        <w:rPr>
          <w:rFonts w:ascii="Garamond" w:eastAsia="Times New Roman" w:hAnsi="Garamond" w:cs="Times New Roman"/>
        </w:rPr>
      </w:pPr>
      <w:r w:rsidRPr="008478DE">
        <w:rPr>
          <w:rFonts w:ascii="Garamond" w:eastAsia="Times New Roman" w:hAnsi="Garamond" w:cs="Times New Roman"/>
        </w:rPr>
        <w:t xml:space="preserve">Shawn </w:t>
      </w:r>
      <w:proofErr w:type="spellStart"/>
      <w:r w:rsidRPr="008478DE">
        <w:rPr>
          <w:rFonts w:ascii="Garamond" w:eastAsia="Times New Roman" w:hAnsi="Garamond" w:cs="Times New Roman"/>
        </w:rPr>
        <w:t>Treier</w:t>
      </w:r>
      <w:proofErr w:type="spellEnd"/>
      <w:r w:rsidRPr="008478DE">
        <w:rPr>
          <w:rFonts w:ascii="Garamond" w:eastAsia="Times New Roman" w:hAnsi="Garamond" w:cs="Times New Roman"/>
        </w:rPr>
        <w:t xml:space="preserve"> and Simon Jackman. 2008. “Democracy as a Latent Variable.” </w:t>
      </w:r>
      <w:r w:rsidRPr="008478DE">
        <w:rPr>
          <w:rFonts w:ascii="Garamond" w:eastAsia="Times New Roman" w:hAnsi="Garamond" w:cs="Arial"/>
          <w:i/>
          <w:iCs/>
        </w:rPr>
        <w:t xml:space="preserve">American Journal of Political Science </w:t>
      </w:r>
      <w:r w:rsidRPr="008478DE">
        <w:rPr>
          <w:rFonts w:ascii="Garamond" w:eastAsia="Times New Roman" w:hAnsi="Garamond" w:cs="Times New Roman"/>
        </w:rPr>
        <w:t xml:space="preserve">52 (1): 201–217 </w:t>
      </w:r>
    </w:p>
    <w:p w14:paraId="7D121CC2" w14:textId="77777777" w:rsidR="007834DF" w:rsidRPr="007834DF" w:rsidRDefault="007834DF" w:rsidP="007834DF">
      <w:pPr>
        <w:pStyle w:val="ListParagraph"/>
        <w:shd w:val="clear" w:color="auto" w:fill="FFFFFF"/>
        <w:rPr>
          <w:rFonts w:ascii="Garamond" w:eastAsia="Times New Roman" w:hAnsi="Garamond" w:cs="Times New Roman"/>
        </w:rPr>
      </w:pPr>
    </w:p>
    <w:p w14:paraId="5355CA51" w14:textId="349A9A76" w:rsidR="007C43FD"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6 (2/2</w:t>
      </w:r>
      <w:r w:rsidR="008478DE">
        <w:rPr>
          <w:rFonts w:ascii="Garamond" w:eastAsia="Times New Roman" w:hAnsi="Garamond" w:cs="Arial"/>
          <w:b/>
          <w:bCs/>
        </w:rPr>
        <w:t>1</w:t>
      </w:r>
      <w:r w:rsidRPr="002F0E74">
        <w:rPr>
          <w:rFonts w:ascii="Garamond" w:eastAsia="Times New Roman" w:hAnsi="Garamond" w:cs="Arial"/>
          <w:b/>
          <w:bCs/>
        </w:rPr>
        <w:t xml:space="preserve">): Causation and Causal Arguments </w:t>
      </w:r>
    </w:p>
    <w:p w14:paraId="16D2ED98" w14:textId="77777777" w:rsidR="00F23FF2" w:rsidRDefault="002F0E74" w:rsidP="00F23FF2">
      <w:pPr>
        <w:pStyle w:val="ListParagraph"/>
        <w:numPr>
          <w:ilvl w:val="0"/>
          <w:numId w:val="31"/>
        </w:numPr>
        <w:shd w:val="clear" w:color="auto" w:fill="FFFFFF"/>
        <w:rPr>
          <w:rFonts w:ascii="Garamond" w:eastAsia="Times New Roman" w:hAnsi="Garamond" w:cs="Times New Roman"/>
        </w:rPr>
      </w:pPr>
      <w:proofErr w:type="spellStart"/>
      <w:r w:rsidRPr="00F23FF2">
        <w:rPr>
          <w:rFonts w:ascii="Garamond" w:eastAsia="Times New Roman" w:hAnsi="Garamond" w:cs="Times New Roman"/>
        </w:rPr>
        <w:t>Gerring</w:t>
      </w:r>
      <w:proofErr w:type="spellEnd"/>
      <w:r w:rsidRPr="00F23FF2">
        <w:rPr>
          <w:rFonts w:ascii="Garamond" w:eastAsia="Times New Roman" w:hAnsi="Garamond" w:cs="Times New Roman"/>
        </w:rPr>
        <w:t>, Chapters 8 and 9</w:t>
      </w:r>
    </w:p>
    <w:p w14:paraId="4C762304" w14:textId="52B5783F" w:rsidR="002F0E74" w:rsidRPr="00F23FF2" w:rsidRDefault="002F0E74" w:rsidP="00F23FF2">
      <w:pPr>
        <w:pStyle w:val="ListParagraph"/>
        <w:numPr>
          <w:ilvl w:val="0"/>
          <w:numId w:val="31"/>
        </w:numPr>
        <w:shd w:val="clear" w:color="auto" w:fill="FFFFFF"/>
        <w:rPr>
          <w:rFonts w:ascii="Garamond" w:eastAsia="Times New Roman" w:hAnsi="Garamond" w:cs="Times New Roman"/>
        </w:rPr>
      </w:pPr>
      <w:r w:rsidRPr="00F23FF2">
        <w:rPr>
          <w:rFonts w:ascii="Garamond" w:eastAsia="Times New Roman" w:hAnsi="Garamond" w:cs="Times New Roman"/>
        </w:rPr>
        <w:t xml:space="preserve">KKV, “Causality and Causal Inference” </w:t>
      </w:r>
    </w:p>
    <w:p w14:paraId="6B2A269E" w14:textId="77777777" w:rsidR="002F0E74" w:rsidRPr="00F23FF2" w:rsidRDefault="002F0E74" w:rsidP="00F23FF2">
      <w:pPr>
        <w:pStyle w:val="ListParagraph"/>
        <w:numPr>
          <w:ilvl w:val="0"/>
          <w:numId w:val="31"/>
        </w:numPr>
        <w:shd w:val="clear" w:color="auto" w:fill="FFFFFF"/>
        <w:rPr>
          <w:rFonts w:ascii="Garamond" w:eastAsia="Times New Roman" w:hAnsi="Garamond" w:cs="Times New Roman"/>
        </w:rPr>
      </w:pPr>
      <w:r w:rsidRPr="00F23FF2">
        <w:rPr>
          <w:rFonts w:ascii="Garamond" w:eastAsia="Times New Roman" w:hAnsi="Garamond" w:cs="Times New Roman"/>
        </w:rPr>
        <w:t xml:space="preserve">Brady, Henry. 2008. “Causation and Explanation in Social Science.” In David Collier, David </w:t>
      </w:r>
      <w:proofErr w:type="gramStart"/>
      <w:r w:rsidRPr="00F23FF2">
        <w:rPr>
          <w:rFonts w:ascii="Garamond" w:eastAsia="Times New Roman" w:hAnsi="Garamond" w:cs="Times New Roman"/>
        </w:rPr>
        <w:t>Brady</w:t>
      </w:r>
      <w:proofErr w:type="gramEnd"/>
      <w:r w:rsidRPr="00F23FF2">
        <w:rPr>
          <w:rFonts w:ascii="Garamond" w:eastAsia="Times New Roman" w:hAnsi="Garamond" w:cs="Times New Roman"/>
        </w:rPr>
        <w:t xml:space="preserve"> and Janet Box-Steffensmeier, eds. The Oxford Handbook of Political Methodology. New York: Oxford University Press: </w:t>
      </w:r>
      <w:proofErr w:type="spellStart"/>
      <w:r w:rsidRPr="00F23FF2">
        <w:rPr>
          <w:rFonts w:ascii="Garamond" w:eastAsia="Times New Roman" w:hAnsi="Garamond" w:cs="Times New Roman"/>
        </w:rPr>
        <w:t>ch.</w:t>
      </w:r>
      <w:proofErr w:type="spellEnd"/>
      <w:r w:rsidRPr="00F23FF2">
        <w:rPr>
          <w:rFonts w:ascii="Garamond" w:eastAsia="Times New Roman" w:hAnsi="Garamond" w:cs="Times New Roman"/>
        </w:rPr>
        <w:t xml:space="preserve"> 10. </w:t>
      </w:r>
    </w:p>
    <w:p w14:paraId="4B187741" w14:textId="77777777" w:rsidR="002F0E74" w:rsidRPr="00F23FF2" w:rsidRDefault="002F0E74" w:rsidP="00F23FF2">
      <w:pPr>
        <w:pStyle w:val="ListParagraph"/>
        <w:numPr>
          <w:ilvl w:val="0"/>
          <w:numId w:val="31"/>
        </w:numPr>
        <w:shd w:val="clear" w:color="auto" w:fill="FFFFFF"/>
        <w:rPr>
          <w:rFonts w:ascii="Garamond" w:eastAsia="Times New Roman" w:hAnsi="Garamond" w:cs="Times New Roman"/>
        </w:rPr>
      </w:pPr>
      <w:proofErr w:type="spellStart"/>
      <w:r w:rsidRPr="00F23FF2">
        <w:rPr>
          <w:rFonts w:ascii="Garamond" w:eastAsia="Times New Roman" w:hAnsi="Garamond" w:cs="Times New Roman"/>
        </w:rPr>
        <w:t>Gerring</w:t>
      </w:r>
      <w:proofErr w:type="spellEnd"/>
      <w:r w:rsidRPr="00F23FF2">
        <w:rPr>
          <w:rFonts w:ascii="Garamond" w:eastAsia="Times New Roman" w:hAnsi="Garamond" w:cs="Times New Roman"/>
        </w:rPr>
        <w:t xml:space="preserve">, John. 2007. “The </w:t>
      </w:r>
      <w:proofErr w:type="spellStart"/>
      <w:r w:rsidRPr="00F23FF2">
        <w:rPr>
          <w:rFonts w:ascii="Garamond" w:eastAsia="Times New Roman" w:hAnsi="Garamond" w:cs="Times New Roman"/>
        </w:rPr>
        <w:t>Mechanismic</w:t>
      </w:r>
      <w:proofErr w:type="spellEnd"/>
      <w:r w:rsidRPr="00F23FF2">
        <w:rPr>
          <w:rFonts w:ascii="Garamond" w:eastAsia="Times New Roman" w:hAnsi="Garamond" w:cs="Times New Roman"/>
        </w:rPr>
        <w:t xml:space="preserve"> Worldview: Thinking Inside the Box.” </w:t>
      </w:r>
      <w:r w:rsidRPr="00F23FF2">
        <w:rPr>
          <w:rFonts w:ascii="Garamond" w:eastAsia="Times New Roman" w:hAnsi="Garamond" w:cs="Arial"/>
          <w:i/>
          <w:iCs/>
        </w:rPr>
        <w:t xml:space="preserve">British Journal of Political Science </w:t>
      </w:r>
      <w:r w:rsidRPr="00F23FF2">
        <w:rPr>
          <w:rFonts w:ascii="Garamond" w:eastAsia="Times New Roman" w:hAnsi="Garamond" w:cs="Times New Roman"/>
        </w:rPr>
        <w:t xml:space="preserve">37: 1-19. </w:t>
      </w:r>
    </w:p>
    <w:p w14:paraId="04A3DC32" w14:textId="77777777" w:rsidR="002F0E74" w:rsidRDefault="002F0E74" w:rsidP="00F23FF2">
      <w:pPr>
        <w:pStyle w:val="ListParagraph"/>
        <w:numPr>
          <w:ilvl w:val="0"/>
          <w:numId w:val="31"/>
        </w:numPr>
        <w:shd w:val="clear" w:color="auto" w:fill="FFFFFF"/>
        <w:rPr>
          <w:rFonts w:ascii="Garamond" w:eastAsia="Times New Roman" w:hAnsi="Garamond" w:cs="Times New Roman"/>
        </w:rPr>
      </w:pPr>
      <w:r w:rsidRPr="00F23FF2">
        <w:rPr>
          <w:rFonts w:ascii="Garamond" w:eastAsia="Times New Roman" w:hAnsi="Garamond" w:cs="Times New Roman"/>
        </w:rPr>
        <w:t xml:space="preserve">James D. Fearon. 1991. “Counterfactuals and Hypothesis Testing in Political Science.” World Politics 43 (2): 169–195 </w:t>
      </w:r>
    </w:p>
    <w:p w14:paraId="3373DD0F" w14:textId="77777777" w:rsidR="00F23FF2" w:rsidRPr="00F23FF2" w:rsidRDefault="00F23FF2" w:rsidP="00F23FF2">
      <w:pPr>
        <w:shd w:val="clear" w:color="auto" w:fill="FFFFFF"/>
        <w:rPr>
          <w:rFonts w:ascii="Garamond" w:eastAsia="Times New Roman" w:hAnsi="Garamond" w:cs="Times New Roman"/>
        </w:rPr>
      </w:pPr>
    </w:p>
    <w:p w14:paraId="1D432D01" w14:textId="4FC6EC64"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7 (</w:t>
      </w:r>
      <w:r w:rsidR="008478DE">
        <w:rPr>
          <w:rFonts w:ascii="Garamond" w:eastAsia="Times New Roman" w:hAnsi="Garamond" w:cs="Arial"/>
          <w:b/>
          <w:bCs/>
        </w:rPr>
        <w:t>2/28</w:t>
      </w:r>
      <w:r w:rsidRPr="002F0E74">
        <w:rPr>
          <w:rFonts w:ascii="Garamond" w:eastAsia="Times New Roman" w:hAnsi="Garamond" w:cs="Arial"/>
          <w:b/>
          <w:bCs/>
        </w:rPr>
        <w:t xml:space="preserve">): Case Selection and Selection Bias </w:t>
      </w:r>
    </w:p>
    <w:p w14:paraId="352233BD" w14:textId="2BE958CA" w:rsidR="002F0E74" w:rsidRPr="002F0E74" w:rsidRDefault="00F23FF2" w:rsidP="002F0E74">
      <w:pPr>
        <w:shd w:val="clear" w:color="auto" w:fill="FFFFFF"/>
        <w:rPr>
          <w:rFonts w:ascii="Garamond" w:eastAsia="Times New Roman" w:hAnsi="Garamond" w:cs="Times New Roman"/>
          <w:u w:val="single"/>
        </w:rPr>
      </w:pPr>
      <w:r w:rsidRPr="00F23FF2">
        <w:rPr>
          <w:rFonts w:ascii="Garamond" w:eastAsia="Times New Roman" w:hAnsi="Garamond" w:cs="Times New Roman"/>
          <w:u w:val="single"/>
        </w:rPr>
        <w:t>*</w:t>
      </w:r>
      <w:r w:rsidR="002F0E74" w:rsidRPr="002F0E74">
        <w:rPr>
          <w:rFonts w:ascii="Garamond" w:eastAsia="Times New Roman" w:hAnsi="Garamond" w:cs="Times New Roman"/>
          <w:u w:val="single"/>
        </w:rPr>
        <w:t xml:space="preserve">Assignment 5 due </w:t>
      </w:r>
    </w:p>
    <w:p w14:paraId="7C27B239"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r w:rsidRPr="00F23FF2">
        <w:rPr>
          <w:rFonts w:ascii="Garamond" w:eastAsia="Times New Roman" w:hAnsi="Garamond" w:cs="Times New Roman"/>
        </w:rPr>
        <w:t xml:space="preserve">Geddes “How the Cases You Choose Affect the Answers You Get: Selection Bias and Related Issues” </w:t>
      </w:r>
    </w:p>
    <w:p w14:paraId="19ED295F"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r w:rsidRPr="00F23FF2">
        <w:rPr>
          <w:rFonts w:ascii="Garamond" w:eastAsia="Times New Roman" w:hAnsi="Garamond" w:cs="Times New Roman"/>
        </w:rPr>
        <w:t xml:space="preserve">KKV, “Determining What to Observe” </w:t>
      </w:r>
    </w:p>
    <w:p w14:paraId="238E76D1"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r w:rsidRPr="00F23FF2">
        <w:rPr>
          <w:rFonts w:ascii="Garamond" w:eastAsia="Times New Roman" w:hAnsi="Garamond" w:cs="Times New Roman"/>
        </w:rPr>
        <w:t xml:space="preserve">Collier, David, James Mahoney, and Jason Seawright. “Claiming too Much: Warnings about Selection Bias.” Chap. 6 from </w:t>
      </w:r>
      <w:r w:rsidRPr="00F23FF2">
        <w:rPr>
          <w:rFonts w:ascii="Garamond" w:eastAsia="Times New Roman" w:hAnsi="Garamond" w:cs="Arial"/>
          <w:i/>
          <w:iCs/>
        </w:rPr>
        <w:t>Rethinking Social Inquiry</w:t>
      </w:r>
      <w:r w:rsidRPr="00F23FF2">
        <w:rPr>
          <w:rFonts w:ascii="Garamond" w:eastAsia="Times New Roman" w:hAnsi="Garamond" w:cs="Times New Roman"/>
        </w:rPr>
        <w:t>, 1</w:t>
      </w:r>
      <w:proofErr w:type="spellStart"/>
      <w:r w:rsidRPr="00F23FF2">
        <w:rPr>
          <w:rFonts w:ascii="Garamond" w:eastAsia="Times New Roman" w:hAnsi="Garamond" w:cs="Times New Roman"/>
          <w:position w:val="6"/>
        </w:rPr>
        <w:t>st</w:t>
      </w:r>
      <w:proofErr w:type="spellEnd"/>
      <w:r w:rsidRPr="00F23FF2">
        <w:rPr>
          <w:rFonts w:ascii="Garamond" w:eastAsia="Times New Roman" w:hAnsi="Garamond" w:cs="Times New Roman"/>
          <w:position w:val="6"/>
        </w:rPr>
        <w:t xml:space="preserve"> </w:t>
      </w:r>
      <w:r w:rsidRPr="00F23FF2">
        <w:rPr>
          <w:rFonts w:ascii="Garamond" w:eastAsia="Times New Roman" w:hAnsi="Garamond" w:cs="Times New Roman"/>
        </w:rPr>
        <w:t xml:space="preserve">ed. [available online] </w:t>
      </w:r>
    </w:p>
    <w:p w14:paraId="2B71014D"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r w:rsidRPr="00F23FF2">
        <w:rPr>
          <w:rFonts w:ascii="Garamond" w:eastAsia="Times New Roman" w:hAnsi="Garamond" w:cs="Times New Roman"/>
        </w:rPr>
        <w:t xml:space="preserve">Seawright, Jason and John </w:t>
      </w:r>
      <w:proofErr w:type="spellStart"/>
      <w:r w:rsidRPr="00F23FF2">
        <w:rPr>
          <w:rFonts w:ascii="Garamond" w:eastAsia="Times New Roman" w:hAnsi="Garamond" w:cs="Times New Roman"/>
        </w:rPr>
        <w:t>Gerring</w:t>
      </w:r>
      <w:proofErr w:type="spellEnd"/>
      <w:r w:rsidRPr="00F23FF2">
        <w:rPr>
          <w:rFonts w:ascii="Garamond" w:eastAsia="Times New Roman" w:hAnsi="Garamond" w:cs="Times New Roman"/>
        </w:rPr>
        <w:t xml:space="preserve">. “Case Selection Techniques in Case Study Research: A Menu of Qualitative and Quantitative Options.” Political Research Quarterly 61:2 (2008): 294- 308. </w:t>
      </w:r>
    </w:p>
    <w:p w14:paraId="45827A2B" w14:textId="77777777" w:rsidR="00F23FF2" w:rsidRDefault="00F23FF2" w:rsidP="002F0E74">
      <w:pPr>
        <w:shd w:val="clear" w:color="auto" w:fill="FFFFFF"/>
        <w:rPr>
          <w:rFonts w:ascii="Garamond" w:eastAsia="Times New Roman" w:hAnsi="Garamond" w:cs="Arial"/>
          <w:i/>
          <w:iCs/>
        </w:rPr>
      </w:pPr>
    </w:p>
    <w:p w14:paraId="2DDF959D" w14:textId="5E4246B9" w:rsidR="00F23FF2" w:rsidRDefault="002F0E74" w:rsidP="00F23FF2">
      <w:pPr>
        <w:shd w:val="clear" w:color="auto" w:fill="FFFFFF"/>
        <w:rPr>
          <w:rFonts w:ascii="Garamond" w:eastAsia="Times New Roman" w:hAnsi="Garamond" w:cs="Times New Roman"/>
        </w:rPr>
      </w:pPr>
      <w:r w:rsidRPr="00F23FF2">
        <w:rPr>
          <w:rFonts w:ascii="Garamond" w:eastAsia="Times New Roman" w:hAnsi="Garamond" w:cs="Arial"/>
          <w:i/>
          <w:iCs/>
        </w:rPr>
        <w:t xml:space="preserve">Applied examples for </w:t>
      </w:r>
      <w:proofErr w:type="gramStart"/>
      <w:r w:rsidRPr="00F23FF2">
        <w:rPr>
          <w:rFonts w:ascii="Garamond" w:eastAsia="Times New Roman" w:hAnsi="Garamond" w:cs="Arial"/>
          <w:i/>
          <w:iCs/>
        </w:rPr>
        <w:t>discussion</w:t>
      </w:r>
      <w:proofErr w:type="gramEnd"/>
    </w:p>
    <w:p w14:paraId="39B50341" w14:textId="12716B78" w:rsidR="00C57EA6" w:rsidRDefault="002F0E74" w:rsidP="002F0E74">
      <w:pPr>
        <w:pStyle w:val="ListParagraph"/>
        <w:numPr>
          <w:ilvl w:val="0"/>
          <w:numId w:val="33"/>
        </w:numPr>
        <w:shd w:val="clear" w:color="auto" w:fill="FFFFFF"/>
        <w:rPr>
          <w:rFonts w:ascii="Garamond" w:eastAsia="Times New Roman" w:hAnsi="Garamond" w:cs="Times New Roman"/>
        </w:rPr>
      </w:pPr>
      <w:r w:rsidRPr="00F23FF2">
        <w:rPr>
          <w:rFonts w:ascii="Garamond" w:eastAsia="Times New Roman" w:hAnsi="Garamond" w:cs="Times New Roman"/>
        </w:rPr>
        <w:t xml:space="preserve">Lewis, Janet, 2017. “How Does Ethnic Rebellion Start?”, </w:t>
      </w:r>
      <w:r w:rsidRPr="00F23FF2">
        <w:rPr>
          <w:rFonts w:ascii="Garamond" w:eastAsia="Times New Roman" w:hAnsi="Garamond" w:cs="Arial"/>
          <w:i/>
          <w:iCs/>
        </w:rPr>
        <w:t xml:space="preserve">Comparative Political </w:t>
      </w:r>
      <w:r w:rsidRPr="00E7350F">
        <w:rPr>
          <w:rFonts w:ascii="Garamond" w:eastAsia="Times New Roman" w:hAnsi="Garamond" w:cs="Arial"/>
          <w:i/>
          <w:iCs/>
        </w:rPr>
        <w:t xml:space="preserve">Studies </w:t>
      </w:r>
      <w:r w:rsidRPr="00E7350F">
        <w:rPr>
          <w:rFonts w:ascii="Garamond" w:eastAsia="Times New Roman" w:hAnsi="Garamond" w:cs="Times New Roman"/>
        </w:rPr>
        <w:t>50 (10): 1420-1450.</w:t>
      </w:r>
      <w:r w:rsidR="00F72412">
        <w:rPr>
          <w:rFonts w:ascii="Garamond" w:eastAsia="Times New Roman" w:hAnsi="Garamond" w:cs="Times New Roman"/>
        </w:rPr>
        <w:t xml:space="preserve"> *GUEST SPEAKER.</w:t>
      </w:r>
    </w:p>
    <w:p w14:paraId="25CE1E19" w14:textId="226DF9E2" w:rsidR="008478DE" w:rsidRDefault="00C57EA6" w:rsidP="002F0E74">
      <w:pPr>
        <w:pStyle w:val="ListParagraph"/>
        <w:numPr>
          <w:ilvl w:val="0"/>
          <w:numId w:val="33"/>
        </w:numPr>
        <w:shd w:val="clear" w:color="auto" w:fill="FFFFFF"/>
        <w:rPr>
          <w:rFonts w:ascii="Garamond" w:eastAsia="Times New Roman" w:hAnsi="Garamond" w:cs="Times New Roman"/>
        </w:rPr>
      </w:pPr>
      <w:proofErr w:type="spellStart"/>
      <w:r w:rsidRPr="00C57EA6">
        <w:rPr>
          <w:rFonts w:ascii="Garamond" w:eastAsia="Times New Roman" w:hAnsi="Garamond" w:cs="Times New Roman"/>
        </w:rPr>
        <w:t>Achen</w:t>
      </w:r>
      <w:proofErr w:type="spellEnd"/>
      <w:r w:rsidRPr="00C57EA6">
        <w:rPr>
          <w:rFonts w:ascii="Garamond" w:eastAsia="Times New Roman" w:hAnsi="Garamond" w:cs="Times New Roman"/>
        </w:rPr>
        <w:t xml:space="preserve">, Christopher </w:t>
      </w:r>
      <w:proofErr w:type="gramStart"/>
      <w:r w:rsidRPr="00C57EA6">
        <w:rPr>
          <w:rFonts w:ascii="Garamond" w:eastAsia="Times New Roman" w:hAnsi="Garamond" w:cs="Times New Roman"/>
        </w:rPr>
        <w:t>H.</w:t>
      </w:r>
      <w:proofErr w:type="gramEnd"/>
      <w:r w:rsidRPr="00C57EA6">
        <w:rPr>
          <w:rFonts w:ascii="Garamond" w:eastAsia="Times New Roman" w:hAnsi="Garamond" w:cs="Times New Roman"/>
        </w:rPr>
        <w:t xml:space="preserve"> and Duncan Snidal. 1989. Rational Deterrence Theory and Comparative Case Studies. </w:t>
      </w:r>
      <w:r w:rsidRPr="00C57EA6">
        <w:rPr>
          <w:rFonts w:ascii="Garamond" w:eastAsia="Times New Roman" w:hAnsi="Garamond" w:cs="Times New Roman"/>
          <w:i/>
          <w:iCs/>
        </w:rPr>
        <w:t>World Politics</w:t>
      </w:r>
      <w:r w:rsidRPr="00C57EA6">
        <w:rPr>
          <w:rFonts w:ascii="Garamond" w:eastAsia="Times New Roman" w:hAnsi="Garamond" w:cs="Times New Roman"/>
        </w:rPr>
        <w:t xml:space="preserve"> 41(2): 143</w:t>
      </w:r>
      <w:r w:rsidRPr="00C57EA6">
        <w:rPr>
          <w:rFonts w:ascii="Cambria Math" w:eastAsia="Times New Roman" w:hAnsi="Cambria Math" w:cs="Cambria Math"/>
        </w:rPr>
        <w:t>‐</w:t>
      </w:r>
      <w:r w:rsidRPr="00C57EA6">
        <w:rPr>
          <w:rFonts w:ascii="Garamond" w:eastAsia="Times New Roman" w:hAnsi="Garamond" w:cs="Times New Roman"/>
        </w:rPr>
        <w:t>169.</w:t>
      </w:r>
      <w:r>
        <w:rPr>
          <w:rFonts w:ascii="Garamond" w:eastAsia="Times New Roman" w:hAnsi="Garamond" w:cs="Times New Roman"/>
        </w:rPr>
        <w:t xml:space="preserve"> </w:t>
      </w:r>
      <w:r>
        <w:rPr>
          <w:rFonts w:ascii="Garamond" w:eastAsia="Times New Roman" w:hAnsi="Garamond" w:cs="Times New Roman"/>
          <w:i/>
          <w:iCs/>
        </w:rPr>
        <w:t>*Focus on p. 160-167; skim rest.</w:t>
      </w:r>
    </w:p>
    <w:p w14:paraId="3E58EB21" w14:textId="77777777" w:rsidR="00C57EA6" w:rsidRPr="00C57EA6" w:rsidRDefault="00C57EA6" w:rsidP="00C57EA6">
      <w:pPr>
        <w:pStyle w:val="ListParagraph"/>
        <w:shd w:val="clear" w:color="auto" w:fill="FFFFFF"/>
        <w:rPr>
          <w:rFonts w:ascii="Garamond" w:eastAsia="Times New Roman" w:hAnsi="Garamond" w:cs="Times New Roman"/>
        </w:rPr>
      </w:pPr>
    </w:p>
    <w:p w14:paraId="6618A3BB" w14:textId="62AC8D82"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8 (3/</w:t>
      </w:r>
      <w:r w:rsidR="008478DE">
        <w:rPr>
          <w:rFonts w:ascii="Garamond" w:eastAsia="Times New Roman" w:hAnsi="Garamond" w:cs="Arial"/>
          <w:b/>
          <w:bCs/>
        </w:rPr>
        <w:t>6</w:t>
      </w:r>
      <w:r w:rsidRPr="002F0E74">
        <w:rPr>
          <w:rFonts w:ascii="Garamond" w:eastAsia="Times New Roman" w:hAnsi="Garamond" w:cs="Arial"/>
          <w:b/>
          <w:bCs/>
        </w:rPr>
        <w:t xml:space="preserve">): Experiments and “Natural” Experiments </w:t>
      </w:r>
    </w:p>
    <w:p w14:paraId="5A4E2A2E"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proofErr w:type="spellStart"/>
      <w:r w:rsidRPr="00F23FF2">
        <w:rPr>
          <w:rFonts w:ascii="Garamond" w:eastAsia="Times New Roman" w:hAnsi="Garamond" w:cs="Times New Roman"/>
        </w:rPr>
        <w:t>Gerring</w:t>
      </w:r>
      <w:proofErr w:type="spellEnd"/>
      <w:r w:rsidRPr="00F23FF2">
        <w:rPr>
          <w:rFonts w:ascii="Garamond" w:eastAsia="Times New Roman" w:hAnsi="Garamond" w:cs="Times New Roman"/>
        </w:rPr>
        <w:t xml:space="preserve">, Chapter 10 </w:t>
      </w:r>
    </w:p>
    <w:p w14:paraId="03B4FA1C" w14:textId="77777777" w:rsidR="002F0E74" w:rsidRPr="00F23FF2" w:rsidRDefault="002F0E74" w:rsidP="00F23FF2">
      <w:pPr>
        <w:pStyle w:val="ListParagraph"/>
        <w:numPr>
          <w:ilvl w:val="0"/>
          <w:numId w:val="32"/>
        </w:numPr>
        <w:shd w:val="clear" w:color="auto" w:fill="FFFFFF"/>
        <w:rPr>
          <w:rFonts w:ascii="Garamond" w:eastAsia="Times New Roman" w:hAnsi="Garamond" w:cs="Times New Roman"/>
        </w:rPr>
      </w:pPr>
      <w:r w:rsidRPr="00F23FF2">
        <w:rPr>
          <w:rFonts w:ascii="Garamond" w:eastAsia="Times New Roman" w:hAnsi="Garamond" w:cs="Times New Roman"/>
        </w:rPr>
        <w:t xml:space="preserve">Thad Dunning. 2008. “Improving Causal Inference: Strengths and Limitations of Natural Experiments.” Political Research Quarterly 61 (2): 282–293 </w:t>
      </w:r>
    </w:p>
    <w:p w14:paraId="7EF04A3B" w14:textId="77777777" w:rsidR="00F23FF2" w:rsidRDefault="00F23FF2" w:rsidP="002F0E74">
      <w:pPr>
        <w:shd w:val="clear" w:color="auto" w:fill="FFFFFF"/>
        <w:rPr>
          <w:rFonts w:ascii="Garamond" w:eastAsia="Times New Roman" w:hAnsi="Garamond" w:cs="Arial"/>
          <w:i/>
          <w:iCs/>
        </w:rPr>
      </w:pPr>
    </w:p>
    <w:p w14:paraId="50EBBE04" w14:textId="15BFECE8"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 xml:space="preserve">Applications </w:t>
      </w:r>
    </w:p>
    <w:p w14:paraId="228CA35A" w14:textId="51C7A1A3" w:rsidR="00372DBB" w:rsidRPr="00372DBB" w:rsidRDefault="00372DBB" w:rsidP="00372DBB">
      <w:pPr>
        <w:pStyle w:val="ListParagraph"/>
        <w:numPr>
          <w:ilvl w:val="0"/>
          <w:numId w:val="34"/>
        </w:numPr>
        <w:shd w:val="clear" w:color="auto" w:fill="FFFFFF"/>
        <w:rPr>
          <w:rFonts w:ascii="Garamond" w:eastAsia="Times New Roman" w:hAnsi="Garamond" w:cs="Times New Roman"/>
        </w:rPr>
      </w:pPr>
      <w:r w:rsidRPr="00F23FF2">
        <w:rPr>
          <w:rFonts w:ascii="Garamond" w:eastAsia="Times New Roman" w:hAnsi="Garamond" w:cs="Times New Roman"/>
        </w:rPr>
        <w:lastRenderedPageBreak/>
        <w:t xml:space="preserve">Goldfein, Michael A., Michael F. Joseph, and Roseanne W. McManus. 2022. “The Domestic Source of International Reputation,” </w:t>
      </w:r>
      <w:r w:rsidRPr="00F23FF2">
        <w:rPr>
          <w:rFonts w:ascii="Garamond" w:eastAsia="Times New Roman" w:hAnsi="Garamond" w:cs="Arial"/>
          <w:i/>
          <w:iCs/>
        </w:rPr>
        <w:t xml:space="preserve">American Political Science Review </w:t>
      </w:r>
      <w:r w:rsidRPr="00F23FF2">
        <w:rPr>
          <w:rFonts w:ascii="Garamond" w:eastAsia="Times New Roman" w:hAnsi="Garamond" w:cs="Times New Roman"/>
        </w:rPr>
        <w:t xml:space="preserve">[Joseph is a GW political science PhD] </w:t>
      </w:r>
    </w:p>
    <w:p w14:paraId="7EE581FB" w14:textId="1D56B5E4" w:rsidR="002F0E74" w:rsidRPr="00F23FF2" w:rsidRDefault="002F0E74" w:rsidP="00F23FF2">
      <w:pPr>
        <w:pStyle w:val="ListParagraph"/>
        <w:numPr>
          <w:ilvl w:val="0"/>
          <w:numId w:val="34"/>
        </w:numPr>
        <w:shd w:val="clear" w:color="auto" w:fill="FFFFFF"/>
        <w:rPr>
          <w:rFonts w:ascii="Garamond" w:eastAsia="Times New Roman" w:hAnsi="Garamond" w:cs="Times New Roman"/>
        </w:rPr>
      </w:pPr>
      <w:r w:rsidRPr="00F23FF2">
        <w:rPr>
          <w:rFonts w:ascii="Garamond" w:eastAsia="Times New Roman" w:hAnsi="Garamond" w:cs="Times New Roman"/>
        </w:rPr>
        <w:t xml:space="preserve">Dube, </w:t>
      </w:r>
      <w:proofErr w:type="spellStart"/>
      <w:r w:rsidRPr="00F23FF2">
        <w:rPr>
          <w:rFonts w:ascii="Garamond" w:eastAsia="Times New Roman" w:hAnsi="Garamond" w:cs="Times New Roman"/>
        </w:rPr>
        <w:t>Arindrajit</w:t>
      </w:r>
      <w:proofErr w:type="spellEnd"/>
      <w:r w:rsidRPr="00F23FF2">
        <w:rPr>
          <w:rFonts w:ascii="Garamond" w:eastAsia="Times New Roman" w:hAnsi="Garamond" w:cs="Times New Roman"/>
        </w:rPr>
        <w:t xml:space="preserve">, </w:t>
      </w:r>
      <w:proofErr w:type="spellStart"/>
      <w:r w:rsidRPr="00F23FF2">
        <w:rPr>
          <w:rFonts w:ascii="Garamond" w:eastAsia="Times New Roman" w:hAnsi="Garamond" w:cs="Times New Roman"/>
        </w:rPr>
        <w:t>Oeindrila</w:t>
      </w:r>
      <w:proofErr w:type="spellEnd"/>
      <w:r w:rsidRPr="00F23FF2">
        <w:rPr>
          <w:rFonts w:ascii="Garamond" w:eastAsia="Times New Roman" w:hAnsi="Garamond" w:cs="Times New Roman"/>
        </w:rPr>
        <w:t xml:space="preserve"> Dube, and Omar </w:t>
      </w:r>
      <w:proofErr w:type="spellStart"/>
      <w:r w:rsidRPr="00F23FF2">
        <w:rPr>
          <w:rFonts w:ascii="Garamond" w:eastAsia="Times New Roman" w:hAnsi="Garamond" w:cs="Times New Roman"/>
        </w:rPr>
        <w:t>García-Ponce</w:t>
      </w:r>
      <w:proofErr w:type="spellEnd"/>
      <w:r w:rsidRPr="00F23FF2">
        <w:rPr>
          <w:rFonts w:ascii="Garamond" w:eastAsia="Times New Roman" w:hAnsi="Garamond" w:cs="Times New Roman"/>
        </w:rPr>
        <w:t xml:space="preserve">. </w:t>
      </w:r>
      <w:r w:rsidR="00372DBB">
        <w:rPr>
          <w:rFonts w:ascii="Garamond" w:eastAsia="Times New Roman" w:hAnsi="Garamond" w:cs="Times New Roman"/>
        </w:rPr>
        <w:t>“</w:t>
      </w:r>
      <w:r w:rsidRPr="00F23FF2">
        <w:rPr>
          <w:rFonts w:ascii="Garamond" w:eastAsia="Times New Roman" w:hAnsi="Garamond" w:cs="Times New Roman"/>
        </w:rPr>
        <w:t>Cross-border spillover: US gun laws and violence in Mexico.</w:t>
      </w:r>
      <w:r w:rsidR="00372DBB">
        <w:rPr>
          <w:rFonts w:ascii="Garamond" w:eastAsia="Times New Roman" w:hAnsi="Garamond" w:cs="Times New Roman"/>
        </w:rPr>
        <w:t>”</w:t>
      </w:r>
      <w:r w:rsidRPr="00F23FF2">
        <w:rPr>
          <w:rFonts w:ascii="Garamond" w:eastAsia="Times New Roman" w:hAnsi="Garamond" w:cs="Times New Roman"/>
        </w:rPr>
        <w:t xml:space="preserve"> </w:t>
      </w:r>
      <w:r w:rsidRPr="00F23FF2">
        <w:rPr>
          <w:rFonts w:ascii="Garamond" w:eastAsia="Times New Roman" w:hAnsi="Garamond" w:cs="Arial"/>
          <w:i/>
          <w:iCs/>
        </w:rPr>
        <w:t xml:space="preserve">American Political Science Review </w:t>
      </w:r>
      <w:r w:rsidRPr="00F23FF2">
        <w:rPr>
          <w:rFonts w:ascii="Garamond" w:eastAsia="Times New Roman" w:hAnsi="Garamond" w:cs="Times New Roman"/>
        </w:rPr>
        <w:t xml:space="preserve">(2013): 397-417. </w:t>
      </w:r>
    </w:p>
    <w:p w14:paraId="45B874EB" w14:textId="18C1E619" w:rsidR="002F0E74" w:rsidRPr="00F23FF2" w:rsidRDefault="002F0E74" w:rsidP="00F23FF2">
      <w:pPr>
        <w:pStyle w:val="ListParagraph"/>
        <w:numPr>
          <w:ilvl w:val="0"/>
          <w:numId w:val="34"/>
        </w:numPr>
        <w:shd w:val="clear" w:color="auto" w:fill="FFFFFF"/>
        <w:rPr>
          <w:rFonts w:ascii="Garamond" w:eastAsia="Times New Roman" w:hAnsi="Garamond" w:cs="Times New Roman"/>
        </w:rPr>
      </w:pPr>
      <w:r w:rsidRPr="00F23FF2">
        <w:rPr>
          <w:rFonts w:ascii="Garamond" w:eastAsia="Times New Roman" w:hAnsi="Garamond" w:cs="Times New Roman"/>
        </w:rPr>
        <w:t xml:space="preserve">David </w:t>
      </w:r>
      <w:proofErr w:type="spellStart"/>
      <w:r w:rsidRPr="00F23FF2">
        <w:rPr>
          <w:rFonts w:ascii="Garamond" w:eastAsia="Times New Roman" w:hAnsi="Garamond" w:cs="Times New Roman"/>
        </w:rPr>
        <w:t>Szakonyi</w:t>
      </w:r>
      <w:proofErr w:type="spellEnd"/>
      <w:r w:rsidRPr="00F23FF2">
        <w:rPr>
          <w:rFonts w:ascii="Garamond" w:eastAsia="Times New Roman" w:hAnsi="Garamond" w:cs="Times New Roman"/>
        </w:rPr>
        <w:t xml:space="preserve">, “Businesspeople in Elected Office: Identifying Private Returns from Firm-Level Returns,” </w:t>
      </w:r>
      <w:r w:rsidRPr="00F23FF2">
        <w:rPr>
          <w:rFonts w:ascii="Garamond" w:eastAsia="Times New Roman" w:hAnsi="Garamond" w:cs="Arial"/>
          <w:i/>
          <w:iCs/>
        </w:rPr>
        <w:t>American Political Science Review</w:t>
      </w:r>
      <w:r w:rsidR="00372DBB">
        <w:rPr>
          <w:rFonts w:ascii="Garamond" w:eastAsia="Times New Roman" w:hAnsi="Garamond" w:cs="Arial"/>
        </w:rPr>
        <w:t>.</w:t>
      </w:r>
    </w:p>
    <w:p w14:paraId="001D5C6C" w14:textId="77777777" w:rsidR="008478DE" w:rsidRDefault="008478DE" w:rsidP="002F0E74">
      <w:pPr>
        <w:shd w:val="clear" w:color="auto" w:fill="FFFFFF"/>
        <w:rPr>
          <w:rFonts w:ascii="Garamond" w:eastAsia="Times New Roman" w:hAnsi="Garamond" w:cs="Arial"/>
          <w:b/>
          <w:bCs/>
        </w:rPr>
      </w:pPr>
    </w:p>
    <w:p w14:paraId="12D08997" w14:textId="68C5EACC" w:rsidR="002F0E74" w:rsidRDefault="002F0E74" w:rsidP="002F0E74">
      <w:pPr>
        <w:shd w:val="clear" w:color="auto" w:fill="FFFFFF"/>
        <w:rPr>
          <w:rFonts w:ascii="Garamond" w:eastAsia="Times New Roman" w:hAnsi="Garamond" w:cs="Arial"/>
          <w:b/>
          <w:bCs/>
        </w:rPr>
      </w:pPr>
      <w:r w:rsidRPr="002F0E74">
        <w:rPr>
          <w:rFonts w:ascii="Garamond" w:eastAsia="Times New Roman" w:hAnsi="Garamond" w:cs="Arial"/>
          <w:b/>
          <w:bCs/>
        </w:rPr>
        <w:t>Spring Break (3/</w:t>
      </w:r>
      <w:r w:rsidR="00BA60EF">
        <w:rPr>
          <w:rFonts w:ascii="Garamond" w:eastAsia="Times New Roman" w:hAnsi="Garamond" w:cs="Arial"/>
          <w:b/>
          <w:bCs/>
        </w:rPr>
        <w:t>11-3/16</w:t>
      </w:r>
      <w:r w:rsidRPr="002F0E74">
        <w:rPr>
          <w:rFonts w:ascii="Garamond" w:eastAsia="Times New Roman" w:hAnsi="Garamond" w:cs="Arial"/>
          <w:b/>
          <w:bCs/>
        </w:rPr>
        <w:t xml:space="preserve">) </w:t>
      </w:r>
    </w:p>
    <w:p w14:paraId="3DB14232" w14:textId="77777777" w:rsidR="008478DE" w:rsidRPr="002F0E74" w:rsidRDefault="008478DE" w:rsidP="002F0E74">
      <w:pPr>
        <w:shd w:val="clear" w:color="auto" w:fill="FFFFFF"/>
        <w:rPr>
          <w:rFonts w:ascii="Garamond" w:eastAsia="Times New Roman" w:hAnsi="Garamond" w:cs="Times New Roman"/>
        </w:rPr>
      </w:pPr>
    </w:p>
    <w:p w14:paraId="653B18BB" w14:textId="259BB442"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9 (3/2</w:t>
      </w:r>
      <w:r w:rsidR="008478DE">
        <w:rPr>
          <w:rFonts w:ascii="Garamond" w:eastAsia="Times New Roman" w:hAnsi="Garamond" w:cs="Arial"/>
          <w:b/>
          <w:bCs/>
        </w:rPr>
        <w:t>0</w:t>
      </w:r>
      <w:r w:rsidRPr="002F0E74">
        <w:rPr>
          <w:rFonts w:ascii="Garamond" w:eastAsia="Times New Roman" w:hAnsi="Garamond" w:cs="Arial"/>
          <w:b/>
          <w:bCs/>
        </w:rPr>
        <w:t xml:space="preserve">): Large N, Non-Experimental Research </w:t>
      </w:r>
    </w:p>
    <w:p w14:paraId="6D22AE3A" w14:textId="6682E8D8" w:rsidR="003A7468" w:rsidRPr="003A7468" w:rsidRDefault="003A7468" w:rsidP="002F0E74">
      <w:pPr>
        <w:shd w:val="clear" w:color="auto" w:fill="FFFFFF"/>
        <w:rPr>
          <w:rFonts w:ascii="Garamond" w:eastAsia="Times New Roman" w:hAnsi="Garamond" w:cs="Times New Roman"/>
          <w:u w:val="single"/>
        </w:rPr>
      </w:pPr>
      <w:r>
        <w:rPr>
          <w:rFonts w:ascii="Garamond" w:eastAsia="Times New Roman" w:hAnsi="Garamond" w:cs="Times New Roman"/>
          <w:u w:val="single"/>
        </w:rPr>
        <w:t>*</w:t>
      </w:r>
      <w:r w:rsidR="002F0E74" w:rsidRPr="002F0E74">
        <w:rPr>
          <w:rFonts w:ascii="Garamond" w:eastAsia="Times New Roman" w:hAnsi="Garamond" w:cs="Times New Roman"/>
          <w:u w:val="single"/>
        </w:rPr>
        <w:t xml:space="preserve">Assignment 6 due </w:t>
      </w:r>
    </w:p>
    <w:p w14:paraId="2730A496" w14:textId="5A6EF10F" w:rsidR="002F0E74" w:rsidRPr="003A7468" w:rsidRDefault="002F0E74" w:rsidP="003A7468">
      <w:pPr>
        <w:pStyle w:val="ListParagraph"/>
        <w:numPr>
          <w:ilvl w:val="0"/>
          <w:numId w:val="37"/>
        </w:numPr>
        <w:shd w:val="clear" w:color="auto" w:fill="FFFFFF"/>
        <w:rPr>
          <w:rFonts w:ascii="Garamond" w:eastAsia="Times New Roman" w:hAnsi="Garamond" w:cs="Times New Roman"/>
        </w:rPr>
      </w:pPr>
      <w:proofErr w:type="spellStart"/>
      <w:r w:rsidRPr="003A7468">
        <w:rPr>
          <w:rFonts w:ascii="Garamond" w:eastAsia="Times New Roman" w:hAnsi="Garamond" w:cs="Times New Roman"/>
        </w:rPr>
        <w:t>Gerring</w:t>
      </w:r>
      <w:proofErr w:type="spellEnd"/>
      <w:r w:rsidRPr="003A7468">
        <w:rPr>
          <w:rFonts w:ascii="Garamond" w:eastAsia="Times New Roman" w:hAnsi="Garamond" w:cs="Times New Roman"/>
        </w:rPr>
        <w:t xml:space="preserve">, Chapter 11 </w:t>
      </w:r>
    </w:p>
    <w:p w14:paraId="24DE7524" w14:textId="77777777" w:rsidR="002F0E74" w:rsidRPr="003A7468" w:rsidRDefault="002F0E74" w:rsidP="003A7468">
      <w:pPr>
        <w:pStyle w:val="ListParagraph"/>
        <w:numPr>
          <w:ilvl w:val="0"/>
          <w:numId w:val="37"/>
        </w:numPr>
        <w:shd w:val="clear" w:color="auto" w:fill="FFFFFF"/>
        <w:rPr>
          <w:rFonts w:ascii="Garamond" w:eastAsia="Times New Roman" w:hAnsi="Garamond" w:cs="Times New Roman"/>
        </w:rPr>
      </w:pPr>
      <w:r w:rsidRPr="003A7468">
        <w:rPr>
          <w:rFonts w:ascii="Garamond" w:eastAsia="Times New Roman" w:hAnsi="Garamond" w:cs="Times New Roman"/>
        </w:rPr>
        <w:t xml:space="preserve">Susan C. Stokes. 2014. “A Defense of Observational Research.” Chap. 2 in Field Experiments and Their Critics: Essays on the Uses and Abuses of Experimentation in the Social Sciences, edited by Dawn </w:t>
      </w:r>
      <w:proofErr w:type="spellStart"/>
      <w:r w:rsidRPr="003A7468">
        <w:rPr>
          <w:rFonts w:ascii="Garamond" w:eastAsia="Times New Roman" w:hAnsi="Garamond" w:cs="Times New Roman"/>
        </w:rPr>
        <w:t>Langan</w:t>
      </w:r>
      <w:proofErr w:type="spellEnd"/>
      <w:r w:rsidRPr="003A7468">
        <w:rPr>
          <w:rFonts w:ascii="Garamond" w:eastAsia="Times New Roman" w:hAnsi="Garamond" w:cs="Times New Roman"/>
        </w:rPr>
        <w:t xml:space="preserve"> Teele New Haven, CT: Yale University Press. </w:t>
      </w:r>
    </w:p>
    <w:p w14:paraId="18FE6AB3" w14:textId="77777777" w:rsidR="007834DF" w:rsidRDefault="007834DF" w:rsidP="002F0E74">
      <w:pPr>
        <w:shd w:val="clear" w:color="auto" w:fill="FFFFFF"/>
        <w:rPr>
          <w:rFonts w:ascii="Garamond" w:eastAsia="Times New Roman" w:hAnsi="Garamond" w:cs="Arial"/>
          <w:i/>
          <w:iCs/>
        </w:rPr>
      </w:pPr>
    </w:p>
    <w:p w14:paraId="0540BD73" w14:textId="028A918C"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 xml:space="preserve">Applications </w:t>
      </w:r>
    </w:p>
    <w:p w14:paraId="1FB09050" w14:textId="77777777" w:rsidR="002F0E74" w:rsidRPr="003A7468" w:rsidRDefault="002F0E74" w:rsidP="003A7468">
      <w:pPr>
        <w:pStyle w:val="ListParagraph"/>
        <w:numPr>
          <w:ilvl w:val="0"/>
          <w:numId w:val="38"/>
        </w:numPr>
        <w:shd w:val="clear" w:color="auto" w:fill="FFFFFF"/>
        <w:rPr>
          <w:rFonts w:ascii="Garamond" w:eastAsia="Times New Roman" w:hAnsi="Garamond" w:cs="Times New Roman"/>
        </w:rPr>
      </w:pPr>
      <w:r w:rsidRPr="003A7468">
        <w:rPr>
          <w:rFonts w:ascii="Garamond" w:eastAsia="Times New Roman" w:hAnsi="Garamond" w:cs="Times New Roman"/>
        </w:rPr>
        <w:t xml:space="preserve">Matthew Fuhrmann and Yonatan </w:t>
      </w:r>
      <w:proofErr w:type="spellStart"/>
      <w:r w:rsidRPr="003A7468">
        <w:rPr>
          <w:rFonts w:ascii="Garamond" w:eastAsia="Times New Roman" w:hAnsi="Garamond" w:cs="Times New Roman"/>
        </w:rPr>
        <w:t>Lupu</w:t>
      </w:r>
      <w:proofErr w:type="spellEnd"/>
      <w:r w:rsidRPr="003A7468">
        <w:rPr>
          <w:rFonts w:ascii="Garamond" w:eastAsia="Times New Roman" w:hAnsi="Garamond" w:cs="Times New Roman"/>
        </w:rPr>
        <w:t xml:space="preserve">. 2016. “Do Arms Control Treaties Work? Assessing the Effectiveness of the Nuclear Nonproliferation Treaty,” </w:t>
      </w:r>
      <w:r w:rsidRPr="00F45AE5">
        <w:rPr>
          <w:rFonts w:ascii="Garamond" w:eastAsia="Times New Roman" w:hAnsi="Garamond" w:cs="Times New Roman"/>
          <w:i/>
          <w:iCs/>
        </w:rPr>
        <w:t>International Studies Quarterly</w:t>
      </w:r>
      <w:r w:rsidRPr="003A7468">
        <w:rPr>
          <w:rFonts w:ascii="Garamond" w:eastAsia="Times New Roman" w:hAnsi="Garamond" w:cs="Times New Roman"/>
        </w:rPr>
        <w:t xml:space="preserve">, Volume 60, Issue 3, Pages 530–539 </w:t>
      </w:r>
    </w:p>
    <w:p w14:paraId="539D14FE" w14:textId="78F55EE1" w:rsidR="002F0E74" w:rsidRPr="003A7468" w:rsidRDefault="002F0E74" w:rsidP="003A7468">
      <w:pPr>
        <w:pStyle w:val="ListParagraph"/>
        <w:numPr>
          <w:ilvl w:val="0"/>
          <w:numId w:val="38"/>
        </w:numPr>
        <w:shd w:val="clear" w:color="auto" w:fill="FFFFFF"/>
        <w:rPr>
          <w:rFonts w:ascii="Garamond" w:eastAsia="Times New Roman" w:hAnsi="Garamond" w:cs="Times New Roman"/>
        </w:rPr>
      </w:pPr>
      <w:r w:rsidRPr="003A7468">
        <w:rPr>
          <w:rFonts w:ascii="Garamond" w:eastAsia="Times New Roman" w:hAnsi="Garamond" w:cs="Times New Roman"/>
        </w:rPr>
        <w:t xml:space="preserve">de </w:t>
      </w:r>
      <w:proofErr w:type="spellStart"/>
      <w:r w:rsidRPr="003A7468">
        <w:rPr>
          <w:rFonts w:ascii="Garamond" w:eastAsia="Times New Roman" w:hAnsi="Garamond" w:cs="Times New Roman"/>
        </w:rPr>
        <w:t>Benedictis-Kessner</w:t>
      </w:r>
      <w:proofErr w:type="spellEnd"/>
      <w:r w:rsidRPr="003A7468">
        <w:rPr>
          <w:rFonts w:ascii="Garamond" w:eastAsia="Times New Roman" w:hAnsi="Garamond" w:cs="Times New Roman"/>
        </w:rPr>
        <w:t xml:space="preserve">, Justin, and Michael Hankinson. </w:t>
      </w:r>
      <w:r w:rsidR="007834DF">
        <w:rPr>
          <w:rFonts w:ascii="Garamond" w:eastAsia="Times New Roman" w:hAnsi="Garamond" w:cs="Times New Roman"/>
        </w:rPr>
        <w:t>“</w:t>
      </w:r>
      <w:r w:rsidRPr="003A7468">
        <w:rPr>
          <w:rFonts w:ascii="Garamond" w:eastAsia="Times New Roman" w:hAnsi="Garamond" w:cs="Times New Roman"/>
        </w:rPr>
        <w:t>Concentrated burdens: How self-interest and partisanship shape opinion on opioid treatment policy.</w:t>
      </w:r>
      <w:r w:rsidR="007834DF">
        <w:rPr>
          <w:rFonts w:ascii="Garamond" w:eastAsia="Times New Roman" w:hAnsi="Garamond" w:cs="Times New Roman"/>
        </w:rPr>
        <w:t>”</w:t>
      </w:r>
      <w:r w:rsidRPr="003A7468">
        <w:rPr>
          <w:rFonts w:ascii="Garamond" w:eastAsia="Times New Roman" w:hAnsi="Garamond" w:cs="Times New Roman"/>
        </w:rPr>
        <w:t xml:space="preserve"> </w:t>
      </w:r>
      <w:r w:rsidRPr="003A7468">
        <w:rPr>
          <w:rFonts w:ascii="Garamond" w:eastAsia="Times New Roman" w:hAnsi="Garamond" w:cs="Arial"/>
          <w:i/>
          <w:iCs/>
        </w:rPr>
        <w:t xml:space="preserve">American Political Science Review </w:t>
      </w:r>
      <w:r w:rsidRPr="003A7468">
        <w:rPr>
          <w:rFonts w:ascii="Garamond" w:eastAsia="Times New Roman" w:hAnsi="Garamond" w:cs="Times New Roman"/>
        </w:rPr>
        <w:t xml:space="preserve">113.4 (2019): 1078-1084. </w:t>
      </w:r>
      <w:r w:rsidR="00F72412">
        <w:rPr>
          <w:rFonts w:ascii="Garamond" w:eastAsia="Times New Roman" w:hAnsi="Garamond" w:cs="Times New Roman"/>
        </w:rPr>
        <w:t xml:space="preserve"> *Hankinson GUEST SPEAKER</w:t>
      </w:r>
    </w:p>
    <w:p w14:paraId="4C3B3C80" w14:textId="09F73083" w:rsidR="002F0E74" w:rsidRDefault="002F0E74" w:rsidP="003A7468">
      <w:pPr>
        <w:pStyle w:val="ListParagraph"/>
        <w:numPr>
          <w:ilvl w:val="0"/>
          <w:numId w:val="38"/>
        </w:numPr>
        <w:shd w:val="clear" w:color="auto" w:fill="FFFFFF"/>
        <w:rPr>
          <w:rFonts w:ascii="Garamond" w:eastAsia="Times New Roman" w:hAnsi="Garamond" w:cs="Times New Roman"/>
        </w:rPr>
      </w:pPr>
      <w:r w:rsidRPr="003A7468">
        <w:rPr>
          <w:rFonts w:ascii="Garamond" w:eastAsia="Times New Roman" w:hAnsi="Garamond" w:cs="Times New Roman"/>
        </w:rPr>
        <w:t xml:space="preserve">Bergquist, Parrish, and Christopher </w:t>
      </w:r>
      <w:proofErr w:type="spellStart"/>
      <w:r w:rsidRPr="003A7468">
        <w:rPr>
          <w:rFonts w:ascii="Garamond" w:eastAsia="Times New Roman" w:hAnsi="Garamond" w:cs="Times New Roman"/>
        </w:rPr>
        <w:t>Warshaw</w:t>
      </w:r>
      <w:proofErr w:type="spellEnd"/>
      <w:r w:rsidRPr="003A7468">
        <w:rPr>
          <w:rFonts w:ascii="Garamond" w:eastAsia="Times New Roman" w:hAnsi="Garamond" w:cs="Times New Roman"/>
        </w:rPr>
        <w:t xml:space="preserve">. </w:t>
      </w:r>
      <w:r w:rsidR="007834DF">
        <w:rPr>
          <w:rFonts w:ascii="Garamond" w:eastAsia="Times New Roman" w:hAnsi="Garamond" w:cs="Times New Roman"/>
        </w:rPr>
        <w:t>“</w:t>
      </w:r>
      <w:r w:rsidRPr="003A7468">
        <w:rPr>
          <w:rFonts w:ascii="Garamond" w:eastAsia="Times New Roman" w:hAnsi="Garamond" w:cs="Times New Roman"/>
        </w:rPr>
        <w:t>Does global warming increase public concern about climate change?.</w:t>
      </w:r>
      <w:r w:rsidR="007834DF">
        <w:rPr>
          <w:rFonts w:ascii="Garamond" w:eastAsia="Times New Roman" w:hAnsi="Garamond" w:cs="Times New Roman"/>
        </w:rPr>
        <w:t>”</w:t>
      </w:r>
      <w:r w:rsidRPr="003A7468">
        <w:rPr>
          <w:rFonts w:ascii="Garamond" w:eastAsia="Times New Roman" w:hAnsi="Garamond" w:cs="Times New Roman"/>
        </w:rPr>
        <w:t xml:space="preserve"> </w:t>
      </w:r>
      <w:r w:rsidRPr="003A7468">
        <w:rPr>
          <w:rFonts w:ascii="Garamond" w:eastAsia="Times New Roman" w:hAnsi="Garamond" w:cs="Arial"/>
          <w:i/>
          <w:iCs/>
        </w:rPr>
        <w:t xml:space="preserve">The Journal of Politics </w:t>
      </w:r>
      <w:r w:rsidRPr="003A7468">
        <w:rPr>
          <w:rFonts w:ascii="Garamond" w:eastAsia="Times New Roman" w:hAnsi="Garamond" w:cs="Times New Roman"/>
        </w:rPr>
        <w:t xml:space="preserve">81.2 (2019): 686-691. </w:t>
      </w:r>
    </w:p>
    <w:p w14:paraId="60DA3720" w14:textId="77777777" w:rsidR="0014502A" w:rsidRDefault="0014502A" w:rsidP="0014502A">
      <w:pPr>
        <w:shd w:val="clear" w:color="auto" w:fill="FFFFFF"/>
        <w:rPr>
          <w:rFonts w:ascii="Garamond" w:eastAsia="Times New Roman" w:hAnsi="Garamond" w:cs="Times New Roman"/>
        </w:rPr>
      </w:pPr>
    </w:p>
    <w:p w14:paraId="5E41A651" w14:textId="4654528C" w:rsidR="0014502A" w:rsidRPr="002F0E74" w:rsidRDefault="0014502A" w:rsidP="0014502A">
      <w:pPr>
        <w:shd w:val="clear" w:color="auto" w:fill="FFFFFF"/>
        <w:rPr>
          <w:rFonts w:ascii="Garamond" w:eastAsia="Times New Roman" w:hAnsi="Garamond" w:cs="Times New Roman"/>
        </w:rPr>
      </w:pPr>
      <w:r w:rsidRPr="002F0E74">
        <w:rPr>
          <w:rFonts w:ascii="Garamond" w:eastAsia="Times New Roman" w:hAnsi="Garamond" w:cs="Arial"/>
          <w:b/>
          <w:bCs/>
        </w:rPr>
        <w:t>Week 11 (</w:t>
      </w:r>
      <w:r>
        <w:rPr>
          <w:rFonts w:ascii="Garamond" w:eastAsia="Times New Roman" w:hAnsi="Garamond" w:cs="Arial"/>
          <w:b/>
          <w:bCs/>
        </w:rPr>
        <w:t>3/27</w:t>
      </w:r>
      <w:r w:rsidRPr="002F0E74">
        <w:rPr>
          <w:rFonts w:ascii="Garamond" w:eastAsia="Times New Roman" w:hAnsi="Garamond" w:cs="Arial"/>
          <w:b/>
          <w:bCs/>
        </w:rPr>
        <w:t xml:space="preserve">): Mixed Methods </w:t>
      </w:r>
    </w:p>
    <w:p w14:paraId="17965EE6" w14:textId="77777777" w:rsidR="0014502A" w:rsidRPr="003A7468" w:rsidRDefault="0014502A" w:rsidP="0014502A">
      <w:pPr>
        <w:pStyle w:val="ListParagraph"/>
        <w:numPr>
          <w:ilvl w:val="0"/>
          <w:numId w:val="43"/>
        </w:numPr>
        <w:shd w:val="clear" w:color="auto" w:fill="FFFFFF"/>
        <w:rPr>
          <w:rFonts w:ascii="Garamond" w:eastAsia="Times New Roman" w:hAnsi="Garamond" w:cs="Times New Roman"/>
        </w:rPr>
      </w:pPr>
      <w:proofErr w:type="spellStart"/>
      <w:r w:rsidRPr="003A7468">
        <w:rPr>
          <w:rFonts w:ascii="Garamond" w:eastAsia="Times New Roman" w:hAnsi="Garamond" w:cs="Times New Roman"/>
        </w:rPr>
        <w:t>Gerring</w:t>
      </w:r>
      <w:proofErr w:type="spellEnd"/>
      <w:r w:rsidRPr="003A7468">
        <w:rPr>
          <w:rFonts w:ascii="Garamond" w:eastAsia="Times New Roman" w:hAnsi="Garamond" w:cs="Times New Roman"/>
        </w:rPr>
        <w:t xml:space="preserve">, Chapter 13 and 14 </w:t>
      </w:r>
    </w:p>
    <w:p w14:paraId="2833389F" w14:textId="77777777" w:rsidR="0014502A" w:rsidRPr="003A7468" w:rsidRDefault="0014502A" w:rsidP="0014502A">
      <w:pPr>
        <w:pStyle w:val="ListParagraph"/>
        <w:numPr>
          <w:ilvl w:val="0"/>
          <w:numId w:val="43"/>
        </w:numPr>
        <w:shd w:val="clear" w:color="auto" w:fill="FFFFFF"/>
        <w:rPr>
          <w:rFonts w:ascii="Garamond" w:eastAsia="Times New Roman" w:hAnsi="Garamond" w:cs="Times New Roman"/>
        </w:rPr>
      </w:pPr>
      <w:proofErr w:type="spellStart"/>
      <w:r w:rsidRPr="003A7468">
        <w:rPr>
          <w:rFonts w:ascii="Garamond" w:eastAsia="Times New Roman" w:hAnsi="Garamond" w:cs="Times New Roman"/>
        </w:rPr>
        <w:t>Amel</w:t>
      </w:r>
      <w:proofErr w:type="spellEnd"/>
      <w:r w:rsidRPr="003A7468">
        <w:rPr>
          <w:rFonts w:ascii="Garamond" w:eastAsia="Times New Roman" w:hAnsi="Garamond" w:cs="Times New Roman"/>
        </w:rPr>
        <w:t xml:space="preserve"> Ahmed and Rudra Sil. 2012. “When Multi-Method Research Subverts Methodological Pluralism—</w:t>
      </w:r>
      <w:proofErr w:type="gramStart"/>
      <w:r w:rsidRPr="003A7468">
        <w:rPr>
          <w:rFonts w:ascii="Garamond" w:eastAsia="Times New Roman" w:hAnsi="Garamond" w:cs="Times New Roman"/>
        </w:rPr>
        <w:t>or,</w:t>
      </w:r>
      <w:proofErr w:type="gramEnd"/>
      <w:r w:rsidRPr="003A7468">
        <w:rPr>
          <w:rFonts w:ascii="Garamond" w:eastAsia="Times New Roman" w:hAnsi="Garamond" w:cs="Times New Roman"/>
        </w:rPr>
        <w:t xml:space="preserve"> Why We Still Need Single-Method Research.” Perspectives on Politics 10 (4): 935–953 </w:t>
      </w:r>
    </w:p>
    <w:p w14:paraId="500FE921" w14:textId="4E4D9FD2" w:rsidR="0014502A" w:rsidRPr="003A7468" w:rsidRDefault="0014502A" w:rsidP="0014502A">
      <w:pPr>
        <w:pStyle w:val="ListParagraph"/>
        <w:numPr>
          <w:ilvl w:val="0"/>
          <w:numId w:val="43"/>
        </w:numPr>
        <w:shd w:val="clear" w:color="auto" w:fill="FFFFFF"/>
        <w:rPr>
          <w:rFonts w:ascii="Garamond" w:eastAsia="Times New Roman" w:hAnsi="Garamond" w:cs="Times New Roman"/>
        </w:rPr>
      </w:pPr>
      <w:r w:rsidRPr="003A7468">
        <w:rPr>
          <w:rFonts w:ascii="Garamond" w:eastAsia="Times New Roman" w:hAnsi="Garamond" w:cs="Times New Roman"/>
        </w:rPr>
        <w:t xml:space="preserve">Scott </w:t>
      </w:r>
      <w:proofErr w:type="spellStart"/>
      <w:r w:rsidRPr="003A7468">
        <w:rPr>
          <w:rFonts w:ascii="Garamond" w:eastAsia="Times New Roman" w:hAnsi="Garamond" w:cs="Times New Roman"/>
        </w:rPr>
        <w:t>Gelbach</w:t>
      </w:r>
      <w:proofErr w:type="spellEnd"/>
      <w:r w:rsidRPr="003A7468">
        <w:rPr>
          <w:rFonts w:ascii="Garamond" w:eastAsia="Times New Roman" w:hAnsi="Garamond" w:cs="Times New Roman"/>
        </w:rPr>
        <w:t>. 2015. “The Fallacy of Multiple Methods.” CP: Newsletter of the Comparative Politics Organized Section of the American Political Science Association</w:t>
      </w:r>
      <w:r w:rsidR="001C0786">
        <w:rPr>
          <w:rFonts w:ascii="Garamond" w:eastAsia="Times New Roman" w:hAnsi="Garamond" w:cs="Times New Roman"/>
        </w:rPr>
        <w:t xml:space="preserve">. </w:t>
      </w:r>
      <w:hyperlink r:id="rId9" w:history="1">
        <w:r w:rsidR="001C0786" w:rsidRPr="00A52E2F">
          <w:rPr>
            <w:rStyle w:val="Hyperlink"/>
            <w:rFonts w:ascii="Garamond" w:eastAsia="Times New Roman" w:hAnsi="Garamond" w:cs="Times New Roman"/>
          </w:rPr>
          <w:t>https://scottgehlbach.net/wp-content/uploads/2016/</w:t>
        </w:r>
      </w:hyperlink>
      <w:r w:rsidR="001C0786">
        <w:rPr>
          <w:rFonts w:ascii="Garamond" w:eastAsia="Times New Roman" w:hAnsi="Garamond" w:cs="Times New Roman"/>
        </w:rPr>
        <w:t xml:space="preserve">. </w:t>
      </w:r>
    </w:p>
    <w:p w14:paraId="0D6F67C4" w14:textId="77777777" w:rsidR="0014502A" w:rsidRDefault="0014502A" w:rsidP="0014502A">
      <w:pPr>
        <w:shd w:val="clear" w:color="auto" w:fill="FFFFFF"/>
        <w:rPr>
          <w:rFonts w:ascii="Garamond" w:eastAsia="Times New Roman" w:hAnsi="Garamond" w:cs="Arial"/>
          <w:i/>
          <w:iCs/>
        </w:rPr>
      </w:pPr>
    </w:p>
    <w:p w14:paraId="05EC7657" w14:textId="77777777" w:rsidR="0014502A" w:rsidRPr="002F0E74" w:rsidRDefault="0014502A" w:rsidP="0014502A">
      <w:pPr>
        <w:shd w:val="clear" w:color="auto" w:fill="FFFFFF"/>
        <w:rPr>
          <w:rFonts w:ascii="Garamond" w:eastAsia="Times New Roman" w:hAnsi="Garamond" w:cs="Times New Roman"/>
        </w:rPr>
      </w:pPr>
      <w:r w:rsidRPr="002F0E74">
        <w:rPr>
          <w:rFonts w:ascii="Garamond" w:eastAsia="Times New Roman" w:hAnsi="Garamond" w:cs="Arial"/>
          <w:i/>
          <w:iCs/>
        </w:rPr>
        <w:t xml:space="preserve">Applications </w:t>
      </w:r>
    </w:p>
    <w:p w14:paraId="5B849A8E" w14:textId="1147C830" w:rsidR="0014502A" w:rsidRPr="003A7468" w:rsidRDefault="0014502A" w:rsidP="0014502A">
      <w:pPr>
        <w:pStyle w:val="ListParagraph"/>
        <w:numPr>
          <w:ilvl w:val="0"/>
          <w:numId w:val="42"/>
        </w:numPr>
        <w:shd w:val="clear" w:color="auto" w:fill="FFFFFF"/>
        <w:rPr>
          <w:rFonts w:ascii="Garamond" w:eastAsia="Times New Roman" w:hAnsi="Garamond" w:cs="Times New Roman"/>
        </w:rPr>
      </w:pPr>
      <w:r w:rsidRPr="003A7468">
        <w:rPr>
          <w:rFonts w:ascii="Garamond" w:eastAsia="Times New Roman" w:hAnsi="Garamond" w:cs="Times New Roman"/>
        </w:rPr>
        <w:t xml:space="preserve">Cooperman, Alicia </w:t>
      </w:r>
      <w:r>
        <w:rPr>
          <w:rFonts w:ascii="Garamond" w:eastAsia="Times New Roman" w:hAnsi="Garamond" w:cs="Times New Roman"/>
        </w:rPr>
        <w:t xml:space="preserve">Dailey. 2023. </w:t>
      </w:r>
      <w:r w:rsidRPr="003A7468">
        <w:rPr>
          <w:rFonts w:ascii="Garamond" w:eastAsia="Times New Roman" w:hAnsi="Garamond" w:cs="Times New Roman"/>
        </w:rPr>
        <w:t>“Bloc Voting for Electoral Accountability</w:t>
      </w:r>
      <w:r>
        <w:rPr>
          <w:rFonts w:ascii="Garamond" w:eastAsia="Times New Roman" w:hAnsi="Garamond" w:cs="Times New Roman"/>
        </w:rPr>
        <w:t xml:space="preserve">.” </w:t>
      </w:r>
      <w:r w:rsidRPr="00232B56">
        <w:rPr>
          <w:rFonts w:ascii="Garamond" w:eastAsia="Times New Roman" w:hAnsi="Garamond" w:cs="Times New Roman"/>
          <w:i/>
          <w:iCs/>
        </w:rPr>
        <w:t>American Political Science Review</w:t>
      </w:r>
      <w:r>
        <w:rPr>
          <w:rFonts w:ascii="Garamond" w:eastAsia="Times New Roman" w:hAnsi="Garamond" w:cs="Times New Roman"/>
        </w:rPr>
        <w:t xml:space="preserve">. </w:t>
      </w:r>
      <w:r w:rsidR="001A4C42">
        <w:rPr>
          <w:rFonts w:ascii="Garamond" w:eastAsia="Times New Roman" w:hAnsi="Garamond" w:cs="Times New Roman"/>
        </w:rPr>
        <w:t>*</w:t>
      </w:r>
      <w:r w:rsidR="001A4C42">
        <w:rPr>
          <w:rFonts w:ascii="Garamond" w:eastAsia="Times New Roman" w:hAnsi="Garamond" w:cs="Times New Roman"/>
          <w:b/>
          <w:bCs/>
        </w:rPr>
        <w:t>Guest speaker</w:t>
      </w:r>
    </w:p>
    <w:p w14:paraId="092A2736" w14:textId="77777777" w:rsidR="0014502A" w:rsidRPr="006305E5" w:rsidRDefault="0014502A" w:rsidP="0014502A">
      <w:pPr>
        <w:pStyle w:val="ListParagraph"/>
        <w:numPr>
          <w:ilvl w:val="0"/>
          <w:numId w:val="42"/>
        </w:numPr>
        <w:shd w:val="clear" w:color="auto" w:fill="FFFFFF"/>
        <w:rPr>
          <w:rFonts w:ascii="Garamond" w:eastAsia="Times New Roman" w:hAnsi="Garamond" w:cs="Times New Roman"/>
          <w:i/>
          <w:iCs/>
        </w:rPr>
      </w:pPr>
      <w:r w:rsidRPr="003A7468">
        <w:rPr>
          <w:rFonts w:ascii="Garamond" w:eastAsia="Times New Roman" w:hAnsi="Garamond" w:cs="Times New Roman"/>
        </w:rPr>
        <w:t xml:space="preserve">Elizabeth Levy </w:t>
      </w:r>
      <w:proofErr w:type="spellStart"/>
      <w:r w:rsidRPr="003A7468">
        <w:rPr>
          <w:rFonts w:ascii="Garamond" w:eastAsia="Times New Roman" w:hAnsi="Garamond" w:cs="Times New Roman"/>
        </w:rPr>
        <w:t>Paluck</w:t>
      </w:r>
      <w:proofErr w:type="spellEnd"/>
      <w:r w:rsidRPr="003A7468">
        <w:rPr>
          <w:rFonts w:ascii="Garamond" w:eastAsia="Times New Roman" w:hAnsi="Garamond" w:cs="Times New Roman"/>
        </w:rPr>
        <w:t xml:space="preserve"> and Donald Green. 2009. “Deference, Dissent, and Dispute Resolution: An Experimental Intervention Using Mass Media to Change Norms and Behavior in Rwanda. </w:t>
      </w:r>
      <w:r w:rsidRPr="006305E5">
        <w:rPr>
          <w:rFonts w:ascii="Garamond" w:eastAsia="Times New Roman" w:hAnsi="Garamond" w:cs="Times New Roman"/>
          <w:i/>
          <w:iCs/>
        </w:rPr>
        <w:t>American Political Science Review</w:t>
      </w:r>
      <w:r>
        <w:rPr>
          <w:rFonts w:ascii="Garamond" w:eastAsia="Times New Roman" w:hAnsi="Garamond" w:cs="Times New Roman"/>
        </w:rPr>
        <w:t>.</w:t>
      </w:r>
      <w:r w:rsidRPr="006305E5">
        <w:rPr>
          <w:rFonts w:ascii="Garamond" w:eastAsia="Times New Roman" w:hAnsi="Garamond" w:cs="Times New Roman"/>
          <w:i/>
          <w:iCs/>
        </w:rPr>
        <w:t xml:space="preserve"> </w:t>
      </w:r>
    </w:p>
    <w:p w14:paraId="210F2D18" w14:textId="77777777" w:rsidR="0014502A" w:rsidRPr="0014502A" w:rsidRDefault="0014502A" w:rsidP="0014502A">
      <w:pPr>
        <w:shd w:val="clear" w:color="auto" w:fill="FFFFFF"/>
        <w:rPr>
          <w:rFonts w:ascii="Garamond" w:eastAsia="Times New Roman" w:hAnsi="Garamond" w:cs="Times New Roman"/>
        </w:rPr>
      </w:pPr>
    </w:p>
    <w:p w14:paraId="2D100025" w14:textId="77777777" w:rsidR="008478DE" w:rsidRDefault="008478DE" w:rsidP="002F0E74">
      <w:pPr>
        <w:shd w:val="clear" w:color="auto" w:fill="FFFFFF"/>
        <w:rPr>
          <w:rFonts w:ascii="Garamond" w:eastAsia="Times New Roman" w:hAnsi="Garamond" w:cs="Arial"/>
          <w:b/>
          <w:bCs/>
        </w:rPr>
      </w:pPr>
    </w:p>
    <w:p w14:paraId="178CC761" w14:textId="44012E0A"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 xml:space="preserve">Week 10 </w:t>
      </w:r>
      <w:r w:rsidR="0014502A">
        <w:rPr>
          <w:rFonts w:ascii="Garamond" w:eastAsia="Times New Roman" w:hAnsi="Garamond" w:cs="Arial"/>
          <w:b/>
          <w:bCs/>
        </w:rPr>
        <w:t>(4/3</w:t>
      </w:r>
      <w:r w:rsidRPr="002F0E74">
        <w:rPr>
          <w:rFonts w:ascii="Garamond" w:eastAsia="Times New Roman" w:hAnsi="Garamond" w:cs="Arial"/>
          <w:b/>
          <w:bCs/>
        </w:rPr>
        <w:t xml:space="preserve">): Case Studies and Causal Process Tracing </w:t>
      </w:r>
    </w:p>
    <w:p w14:paraId="0EC995A7" w14:textId="77777777" w:rsidR="002F0E74" w:rsidRPr="003A7468" w:rsidRDefault="002F0E74" w:rsidP="003A7468">
      <w:pPr>
        <w:pStyle w:val="ListParagraph"/>
        <w:numPr>
          <w:ilvl w:val="0"/>
          <w:numId w:val="39"/>
        </w:numPr>
        <w:shd w:val="clear" w:color="auto" w:fill="FFFFFF"/>
        <w:rPr>
          <w:rFonts w:ascii="Garamond" w:eastAsia="Times New Roman" w:hAnsi="Garamond" w:cs="Times New Roman"/>
        </w:rPr>
      </w:pPr>
      <w:r w:rsidRPr="003A7468">
        <w:rPr>
          <w:rFonts w:ascii="Garamond" w:eastAsia="Times New Roman" w:hAnsi="Garamond" w:cs="Times New Roman"/>
        </w:rPr>
        <w:t xml:space="preserve">Mahoney, James. 2010. “After KKV: The New Methodology of Qualitative Research.” </w:t>
      </w:r>
      <w:r w:rsidRPr="003A7468">
        <w:rPr>
          <w:rFonts w:ascii="Garamond" w:eastAsia="Times New Roman" w:hAnsi="Garamond" w:cs="Arial"/>
          <w:i/>
          <w:iCs/>
        </w:rPr>
        <w:t xml:space="preserve">World Politics </w:t>
      </w:r>
      <w:r w:rsidRPr="003A7468">
        <w:rPr>
          <w:rFonts w:ascii="Garamond" w:eastAsia="Times New Roman" w:hAnsi="Garamond" w:cs="Times New Roman"/>
        </w:rPr>
        <w:t xml:space="preserve">62, no. 1: 120-47. </w:t>
      </w:r>
    </w:p>
    <w:p w14:paraId="667EF118" w14:textId="77777777" w:rsidR="002F0E74" w:rsidRPr="003A7468" w:rsidRDefault="002F0E74" w:rsidP="003A7468">
      <w:pPr>
        <w:pStyle w:val="ListParagraph"/>
        <w:numPr>
          <w:ilvl w:val="0"/>
          <w:numId w:val="39"/>
        </w:numPr>
        <w:shd w:val="clear" w:color="auto" w:fill="FFFFFF"/>
        <w:rPr>
          <w:rFonts w:ascii="Garamond" w:eastAsia="Times New Roman" w:hAnsi="Garamond" w:cs="Times New Roman"/>
        </w:rPr>
      </w:pPr>
      <w:r w:rsidRPr="003A7468">
        <w:rPr>
          <w:rFonts w:ascii="Garamond" w:eastAsia="Times New Roman" w:hAnsi="Garamond" w:cs="Times New Roman"/>
        </w:rPr>
        <w:lastRenderedPageBreak/>
        <w:t xml:space="preserve">Goertz, Gary and Jack S. Levy. 2007. “Causal Explanation, Necessary Conditions, and Case Studies.” Chap. 2 in Goertz and Levy, eds. </w:t>
      </w:r>
      <w:r w:rsidRPr="003A7468">
        <w:rPr>
          <w:rFonts w:ascii="Garamond" w:eastAsia="Times New Roman" w:hAnsi="Garamond" w:cs="Arial"/>
          <w:i/>
          <w:iCs/>
        </w:rPr>
        <w:t xml:space="preserve">Explaining War and Peace: Case Studies and Necessary Condition Counterfactuals </w:t>
      </w:r>
      <w:r w:rsidRPr="003A7468">
        <w:rPr>
          <w:rFonts w:ascii="Garamond" w:eastAsia="Times New Roman" w:hAnsi="Garamond" w:cs="Times New Roman"/>
        </w:rPr>
        <w:t xml:space="preserve">(New York: Routledge) </w:t>
      </w:r>
    </w:p>
    <w:p w14:paraId="2EF42639" w14:textId="77777777" w:rsidR="002F0E74" w:rsidRPr="003A7468" w:rsidRDefault="002F0E74" w:rsidP="003A7468">
      <w:pPr>
        <w:pStyle w:val="ListParagraph"/>
        <w:numPr>
          <w:ilvl w:val="0"/>
          <w:numId w:val="39"/>
        </w:numPr>
        <w:shd w:val="clear" w:color="auto" w:fill="FFFFFF"/>
        <w:rPr>
          <w:rFonts w:ascii="Garamond" w:eastAsia="Times New Roman" w:hAnsi="Garamond" w:cs="Times New Roman"/>
        </w:rPr>
      </w:pPr>
      <w:r w:rsidRPr="003A7468">
        <w:rPr>
          <w:rFonts w:ascii="Garamond" w:eastAsia="Times New Roman" w:hAnsi="Garamond" w:cs="Times New Roman"/>
        </w:rPr>
        <w:t xml:space="preserve">Mahoney, James, Erin </w:t>
      </w:r>
      <w:proofErr w:type="gramStart"/>
      <w:r w:rsidRPr="003A7468">
        <w:rPr>
          <w:rFonts w:ascii="Garamond" w:eastAsia="Times New Roman" w:hAnsi="Garamond" w:cs="Times New Roman"/>
        </w:rPr>
        <w:t>Kimball</w:t>
      </w:r>
      <w:proofErr w:type="gramEnd"/>
      <w:r w:rsidRPr="003A7468">
        <w:rPr>
          <w:rFonts w:ascii="Garamond" w:eastAsia="Times New Roman" w:hAnsi="Garamond" w:cs="Times New Roman"/>
        </w:rPr>
        <w:t xml:space="preserve"> and Kendra L. Koivu. 2009. “The Logic of Historical Explanation in the Social Sciences.” </w:t>
      </w:r>
      <w:r w:rsidRPr="003A7468">
        <w:rPr>
          <w:rFonts w:ascii="Garamond" w:eastAsia="Times New Roman" w:hAnsi="Garamond" w:cs="Arial"/>
          <w:i/>
          <w:iCs/>
        </w:rPr>
        <w:t xml:space="preserve">Comparative Political Studies </w:t>
      </w:r>
      <w:r w:rsidRPr="003A7468">
        <w:rPr>
          <w:rFonts w:ascii="Garamond" w:eastAsia="Times New Roman" w:hAnsi="Garamond" w:cs="Times New Roman"/>
        </w:rPr>
        <w:t xml:space="preserve">42, no. 1: 114-46. </w:t>
      </w:r>
    </w:p>
    <w:p w14:paraId="676B1FE3" w14:textId="77777777" w:rsidR="002F0E74" w:rsidRPr="003A7468" w:rsidRDefault="002F0E74" w:rsidP="003A7468">
      <w:pPr>
        <w:pStyle w:val="ListParagraph"/>
        <w:numPr>
          <w:ilvl w:val="0"/>
          <w:numId w:val="39"/>
        </w:numPr>
        <w:shd w:val="clear" w:color="auto" w:fill="FFFFFF"/>
        <w:rPr>
          <w:rFonts w:ascii="Garamond" w:eastAsia="Times New Roman" w:hAnsi="Garamond" w:cs="Times New Roman"/>
        </w:rPr>
      </w:pPr>
      <w:r w:rsidRPr="003A7468">
        <w:rPr>
          <w:rFonts w:ascii="Garamond" w:eastAsia="Times New Roman" w:hAnsi="Garamond" w:cs="Times New Roman"/>
        </w:rPr>
        <w:t xml:space="preserve">Collier, David. “Understanding Process Tracing.” PS: Political Science and Politics 44:4 (2011): 823-30. </w:t>
      </w:r>
    </w:p>
    <w:p w14:paraId="29012B7D" w14:textId="77777777" w:rsidR="003A7468" w:rsidRDefault="003A7468" w:rsidP="002F0E74">
      <w:pPr>
        <w:shd w:val="clear" w:color="auto" w:fill="FFFFFF"/>
        <w:rPr>
          <w:rFonts w:ascii="Garamond" w:eastAsia="Times New Roman" w:hAnsi="Garamond" w:cs="Arial"/>
          <w:i/>
          <w:iCs/>
        </w:rPr>
      </w:pPr>
    </w:p>
    <w:p w14:paraId="13B336BD" w14:textId="46C5B017"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 xml:space="preserve">Applications </w:t>
      </w:r>
    </w:p>
    <w:p w14:paraId="2845A776" w14:textId="0DEAB7C4" w:rsidR="003C2D2E" w:rsidRDefault="002F0E74" w:rsidP="002F0E74">
      <w:pPr>
        <w:pStyle w:val="ListParagraph"/>
        <w:numPr>
          <w:ilvl w:val="0"/>
          <w:numId w:val="41"/>
        </w:numPr>
        <w:shd w:val="clear" w:color="auto" w:fill="FFFFFF"/>
        <w:rPr>
          <w:rFonts w:ascii="Garamond" w:eastAsia="Times New Roman" w:hAnsi="Garamond" w:cs="Times New Roman"/>
        </w:rPr>
      </w:pPr>
      <w:r w:rsidRPr="003A7468">
        <w:rPr>
          <w:rFonts w:ascii="Garamond" w:eastAsia="Times New Roman" w:hAnsi="Garamond" w:cs="Times New Roman"/>
        </w:rPr>
        <w:t>Danielle Gilbert. 2022. The Logic of Kidnapping in Civil War: Evidence from Colombia,</w:t>
      </w:r>
      <w:r w:rsidR="003A7468" w:rsidRPr="003A7468">
        <w:rPr>
          <w:rFonts w:ascii="Garamond" w:eastAsia="Times New Roman" w:hAnsi="Garamond" w:cs="Times New Roman"/>
        </w:rPr>
        <w:t>”</w:t>
      </w:r>
      <w:r w:rsidRPr="003A7468">
        <w:rPr>
          <w:rFonts w:ascii="Garamond" w:eastAsia="Times New Roman" w:hAnsi="Garamond" w:cs="Times New Roman"/>
        </w:rPr>
        <w:t xml:space="preserve"> </w:t>
      </w:r>
      <w:r w:rsidRPr="003C2D2E">
        <w:rPr>
          <w:rFonts w:ascii="Garamond" w:eastAsia="Times New Roman" w:hAnsi="Garamond" w:cs="Arial"/>
          <w:i/>
          <w:iCs/>
        </w:rPr>
        <w:t>American Political Science Review</w:t>
      </w:r>
      <w:r w:rsidR="003C2D2E">
        <w:rPr>
          <w:rFonts w:ascii="Garamond" w:eastAsia="Times New Roman" w:hAnsi="Garamond" w:cs="Arial"/>
        </w:rPr>
        <w:t>.</w:t>
      </w:r>
      <w:r w:rsidRPr="003C2D2E">
        <w:rPr>
          <w:rFonts w:ascii="Garamond" w:eastAsia="Times New Roman" w:hAnsi="Garamond" w:cs="Arial"/>
          <w:i/>
          <w:iCs/>
        </w:rPr>
        <w:t xml:space="preserve"> </w:t>
      </w:r>
      <w:r w:rsidRPr="003C2D2E">
        <w:rPr>
          <w:rFonts w:ascii="Garamond" w:eastAsia="Times New Roman" w:hAnsi="Garamond" w:cs="Times New Roman"/>
        </w:rPr>
        <w:t xml:space="preserve">[GW political science PhD] </w:t>
      </w:r>
    </w:p>
    <w:p w14:paraId="45357C84" w14:textId="2E910E9F" w:rsidR="003A7468" w:rsidRDefault="003C2D2E" w:rsidP="002F0E74">
      <w:pPr>
        <w:pStyle w:val="ListParagraph"/>
        <w:numPr>
          <w:ilvl w:val="0"/>
          <w:numId w:val="41"/>
        </w:numPr>
        <w:shd w:val="clear" w:color="auto" w:fill="FFFFFF"/>
        <w:rPr>
          <w:rFonts w:ascii="Garamond" w:eastAsia="Times New Roman" w:hAnsi="Garamond" w:cs="Times New Roman"/>
        </w:rPr>
      </w:pPr>
      <w:r w:rsidRPr="003C2D2E">
        <w:rPr>
          <w:rFonts w:ascii="Garamond" w:eastAsia="Times New Roman" w:hAnsi="Garamond" w:cs="Times New Roman"/>
        </w:rPr>
        <w:t xml:space="preserve">Evers, M. M. (2023). Discovering the prize: information, lobbying, and the origins of US–Saudi security relations. </w:t>
      </w:r>
      <w:r w:rsidRPr="003C2D2E">
        <w:rPr>
          <w:rFonts w:ascii="Garamond" w:eastAsia="Times New Roman" w:hAnsi="Garamond" w:cs="Times New Roman"/>
          <w:i/>
          <w:iCs/>
        </w:rPr>
        <w:t>European Journal of International Relations</w:t>
      </w:r>
      <w:r>
        <w:rPr>
          <w:rFonts w:ascii="Garamond" w:eastAsia="Times New Roman" w:hAnsi="Garamond" w:cs="Times New Roman"/>
        </w:rPr>
        <w:t xml:space="preserve">. </w:t>
      </w:r>
      <w:r w:rsidRPr="003C2D2E">
        <w:rPr>
          <w:rFonts w:ascii="Garamond" w:eastAsia="Times New Roman" w:hAnsi="Garamond" w:cs="Times New Roman"/>
        </w:rPr>
        <w:t>[GW political science PhD]</w:t>
      </w:r>
    </w:p>
    <w:p w14:paraId="1D03AB20" w14:textId="77777777" w:rsidR="003C2D2E" w:rsidRPr="003C2D2E" w:rsidRDefault="003C2D2E" w:rsidP="003C2D2E">
      <w:pPr>
        <w:pStyle w:val="ListParagraph"/>
        <w:shd w:val="clear" w:color="auto" w:fill="FFFFFF"/>
        <w:rPr>
          <w:rFonts w:ascii="Garamond" w:eastAsia="Times New Roman" w:hAnsi="Garamond" w:cs="Times New Roman"/>
        </w:rPr>
      </w:pPr>
    </w:p>
    <w:p w14:paraId="259F937A" w14:textId="77777777" w:rsidR="008478DE" w:rsidRDefault="008478DE" w:rsidP="002F0E74">
      <w:pPr>
        <w:shd w:val="clear" w:color="auto" w:fill="FFFFFF"/>
        <w:rPr>
          <w:rFonts w:ascii="Garamond" w:eastAsia="Times New Roman" w:hAnsi="Garamond" w:cs="Times New Roman"/>
        </w:rPr>
      </w:pPr>
    </w:p>
    <w:p w14:paraId="1A4E466F" w14:textId="77777777" w:rsidR="008478DE" w:rsidRPr="002F0E74" w:rsidRDefault="008478DE" w:rsidP="002F0E74">
      <w:pPr>
        <w:shd w:val="clear" w:color="auto" w:fill="FFFFFF"/>
        <w:rPr>
          <w:rFonts w:ascii="Garamond" w:eastAsia="Times New Roman" w:hAnsi="Garamond" w:cs="Times New Roman"/>
        </w:rPr>
      </w:pPr>
    </w:p>
    <w:p w14:paraId="36500081" w14:textId="064C5296"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12 (4/1</w:t>
      </w:r>
      <w:r w:rsidR="008478DE">
        <w:rPr>
          <w:rFonts w:ascii="Garamond" w:eastAsia="Times New Roman" w:hAnsi="Garamond" w:cs="Arial"/>
          <w:b/>
          <w:bCs/>
        </w:rPr>
        <w:t>0</w:t>
      </w:r>
      <w:r w:rsidRPr="002F0E74">
        <w:rPr>
          <w:rFonts w:ascii="Garamond" w:eastAsia="Times New Roman" w:hAnsi="Garamond" w:cs="Arial"/>
          <w:b/>
          <w:bCs/>
        </w:rPr>
        <w:t xml:space="preserve">): Ethnography, Interpretation, and Fieldwork </w:t>
      </w:r>
    </w:p>
    <w:p w14:paraId="0F260E56" w14:textId="77777777" w:rsidR="003A7468" w:rsidRDefault="003A7468" w:rsidP="003A7468">
      <w:pPr>
        <w:shd w:val="clear" w:color="auto" w:fill="FFFFFF"/>
        <w:rPr>
          <w:rFonts w:ascii="Garamond" w:eastAsia="Times New Roman" w:hAnsi="Garamond" w:cs="Times New Roman"/>
          <w:u w:val="single"/>
        </w:rPr>
      </w:pPr>
      <w:r w:rsidRPr="003A7468">
        <w:rPr>
          <w:rFonts w:ascii="Garamond" w:eastAsia="Times New Roman" w:hAnsi="Garamond" w:cs="Times New Roman"/>
          <w:u w:val="single"/>
        </w:rPr>
        <w:t>*</w:t>
      </w:r>
      <w:r w:rsidR="002F0E74" w:rsidRPr="002F0E74">
        <w:rPr>
          <w:rFonts w:ascii="Garamond" w:eastAsia="Times New Roman" w:hAnsi="Garamond" w:cs="Times New Roman"/>
          <w:u w:val="single"/>
        </w:rPr>
        <w:t>Assignment 7 due</w:t>
      </w:r>
    </w:p>
    <w:p w14:paraId="6D6BEFE0" w14:textId="7A69D02C" w:rsidR="002F0E74" w:rsidRPr="007834DF" w:rsidRDefault="002F0E74" w:rsidP="007834DF">
      <w:pPr>
        <w:pStyle w:val="ListParagraph"/>
        <w:numPr>
          <w:ilvl w:val="0"/>
          <w:numId w:val="45"/>
        </w:numPr>
        <w:shd w:val="clear" w:color="auto" w:fill="FFFFFF"/>
        <w:rPr>
          <w:rFonts w:ascii="Garamond" w:eastAsia="Times New Roman" w:hAnsi="Garamond" w:cs="Times New Roman"/>
          <w:u w:val="single"/>
        </w:rPr>
      </w:pPr>
      <w:r w:rsidRPr="003A7468">
        <w:rPr>
          <w:rFonts w:ascii="Garamond" w:eastAsia="Times New Roman" w:hAnsi="Garamond" w:cs="Times New Roman"/>
        </w:rPr>
        <w:t xml:space="preserve">Lisa </w:t>
      </w:r>
      <w:proofErr w:type="spellStart"/>
      <w:r w:rsidRPr="003A7468">
        <w:rPr>
          <w:rFonts w:ascii="Garamond" w:eastAsia="Times New Roman" w:hAnsi="Garamond" w:cs="Times New Roman"/>
        </w:rPr>
        <w:t>Wedeen</w:t>
      </w:r>
      <w:proofErr w:type="spellEnd"/>
      <w:r w:rsidRPr="003A7468">
        <w:rPr>
          <w:rFonts w:ascii="Garamond" w:eastAsia="Times New Roman" w:hAnsi="Garamond" w:cs="Times New Roman"/>
        </w:rPr>
        <w:t xml:space="preserve">, 2010. “Reflections on Ethnographic Work in Political Science,” </w:t>
      </w:r>
      <w:r w:rsidRPr="007834DF">
        <w:rPr>
          <w:rFonts w:ascii="Garamond" w:eastAsia="Times New Roman" w:hAnsi="Garamond" w:cs="Arial"/>
          <w:i/>
          <w:iCs/>
        </w:rPr>
        <w:t xml:space="preserve">Annual Review of Political Science </w:t>
      </w:r>
      <w:r w:rsidRPr="007834DF">
        <w:rPr>
          <w:rFonts w:ascii="Garamond" w:eastAsia="Times New Roman" w:hAnsi="Garamond" w:cs="Times New Roman"/>
        </w:rPr>
        <w:t>13, no. 1 (May 2010): 255–72</w:t>
      </w:r>
      <w:r w:rsidR="00912CB7">
        <w:rPr>
          <w:rFonts w:ascii="Garamond" w:eastAsia="Times New Roman" w:hAnsi="Garamond" w:cs="Times New Roman"/>
        </w:rPr>
        <w:t xml:space="preserve">. </w:t>
      </w:r>
      <w:hyperlink r:id="rId10" w:history="1">
        <w:r w:rsidR="00912CB7" w:rsidRPr="00D17394">
          <w:rPr>
            <w:rStyle w:val="Hyperlink"/>
            <w:rFonts w:ascii="Garamond" w:eastAsia="Times New Roman" w:hAnsi="Garamond" w:cs="Times New Roman"/>
          </w:rPr>
          <w:t>https://web.archive.org/web/20170809025630id_/http://www.goethe-university-frankfurt.de/47930150/Wedeen_2010.pdf</w:t>
        </w:r>
      </w:hyperlink>
      <w:r w:rsidR="00912CB7">
        <w:rPr>
          <w:rFonts w:ascii="Garamond" w:eastAsia="Times New Roman" w:hAnsi="Garamond" w:cs="Times New Roman"/>
        </w:rPr>
        <w:t xml:space="preserve"> </w:t>
      </w:r>
    </w:p>
    <w:p w14:paraId="60DE5FC8" w14:textId="2D13873D" w:rsidR="002F0E74" w:rsidRPr="003A7468" w:rsidRDefault="002F0E74" w:rsidP="003A7468">
      <w:pPr>
        <w:pStyle w:val="ListParagraph"/>
        <w:numPr>
          <w:ilvl w:val="0"/>
          <w:numId w:val="44"/>
        </w:numPr>
        <w:shd w:val="clear" w:color="auto" w:fill="FFFFFF"/>
        <w:rPr>
          <w:rFonts w:ascii="Garamond" w:eastAsia="Times New Roman" w:hAnsi="Garamond" w:cs="Times New Roman"/>
        </w:rPr>
      </w:pPr>
      <w:r w:rsidRPr="003A7468">
        <w:rPr>
          <w:rFonts w:ascii="Garamond" w:eastAsia="Times New Roman" w:hAnsi="Garamond" w:cs="Times New Roman"/>
        </w:rPr>
        <w:t xml:space="preserve">Elisabeth Jean Wood. 2009. “Field Research.” In The Oxford Handbook of Comparative Politics, edited by </w:t>
      </w:r>
      <w:proofErr w:type="spellStart"/>
      <w:r w:rsidRPr="003A7468">
        <w:rPr>
          <w:rFonts w:ascii="Garamond" w:eastAsia="Times New Roman" w:hAnsi="Garamond" w:cs="Times New Roman"/>
        </w:rPr>
        <w:t>Carles</w:t>
      </w:r>
      <w:proofErr w:type="spellEnd"/>
      <w:r w:rsidRPr="003A7468">
        <w:rPr>
          <w:rFonts w:ascii="Garamond" w:eastAsia="Times New Roman" w:hAnsi="Garamond" w:cs="Times New Roman"/>
        </w:rPr>
        <w:t xml:space="preserve"> </w:t>
      </w:r>
      <w:proofErr w:type="spellStart"/>
      <w:r w:rsidRPr="003A7468">
        <w:rPr>
          <w:rFonts w:ascii="Garamond" w:eastAsia="Times New Roman" w:hAnsi="Garamond" w:cs="Times New Roman"/>
        </w:rPr>
        <w:t>Boix</w:t>
      </w:r>
      <w:proofErr w:type="spellEnd"/>
      <w:r w:rsidRPr="003A7468">
        <w:rPr>
          <w:rFonts w:ascii="Garamond" w:eastAsia="Times New Roman" w:hAnsi="Garamond" w:cs="Times New Roman"/>
        </w:rPr>
        <w:t xml:space="preserve"> and Susan C. Stokes. Oxford University Press</w:t>
      </w:r>
      <w:r w:rsidR="00912CB7">
        <w:rPr>
          <w:rFonts w:ascii="Garamond" w:eastAsia="Times New Roman" w:hAnsi="Garamond" w:cs="Times New Roman"/>
        </w:rPr>
        <w:t xml:space="preserve">. </w:t>
      </w:r>
      <w:hyperlink r:id="rId11" w:history="1">
        <w:r w:rsidR="00912CB7" w:rsidRPr="00D17394">
          <w:rPr>
            <w:rStyle w:val="Hyperlink"/>
            <w:rFonts w:ascii="Garamond" w:eastAsia="Times New Roman" w:hAnsi="Garamond" w:cs="Times New Roman"/>
          </w:rPr>
          <w:t>https://www.mgdc-chararisharief.com/elearn/The%20Oxford%20Handbook%20of%20Comparative%20Politics-1stSem.pdf</w:t>
        </w:r>
      </w:hyperlink>
      <w:r w:rsidR="00912CB7">
        <w:rPr>
          <w:rFonts w:ascii="Garamond" w:eastAsia="Times New Roman" w:hAnsi="Garamond" w:cs="Times New Roman"/>
        </w:rPr>
        <w:t xml:space="preserve"> </w:t>
      </w:r>
    </w:p>
    <w:p w14:paraId="4E0D5BCA" w14:textId="77777777" w:rsidR="002F0E74" w:rsidRPr="003A7468" w:rsidRDefault="002F0E74" w:rsidP="003A7468">
      <w:pPr>
        <w:pStyle w:val="ListParagraph"/>
        <w:numPr>
          <w:ilvl w:val="0"/>
          <w:numId w:val="44"/>
        </w:numPr>
        <w:shd w:val="clear" w:color="auto" w:fill="FFFFFF"/>
        <w:rPr>
          <w:rFonts w:ascii="Garamond" w:eastAsia="Times New Roman" w:hAnsi="Garamond" w:cs="Times New Roman"/>
        </w:rPr>
      </w:pPr>
      <w:r w:rsidRPr="003A7468">
        <w:rPr>
          <w:rFonts w:ascii="Garamond" w:eastAsia="Times New Roman" w:hAnsi="Garamond" w:cs="Times New Roman"/>
        </w:rPr>
        <w:t xml:space="preserve">Lee Ann </w:t>
      </w:r>
      <w:proofErr w:type="spellStart"/>
      <w:r w:rsidRPr="003A7468">
        <w:rPr>
          <w:rFonts w:ascii="Garamond" w:eastAsia="Times New Roman" w:hAnsi="Garamond" w:cs="Times New Roman"/>
        </w:rPr>
        <w:t>Fujii</w:t>
      </w:r>
      <w:proofErr w:type="spellEnd"/>
      <w:r w:rsidRPr="003A7468">
        <w:rPr>
          <w:rFonts w:ascii="Garamond" w:eastAsia="Times New Roman" w:hAnsi="Garamond" w:cs="Times New Roman"/>
        </w:rPr>
        <w:t xml:space="preserve">. 2015. “Five Stories of Accidental Ethnography: Turning Unplanned Moments in the Field into Data.” Qualitative Research 15 (4): 525–539 [GW political science PhD] </w:t>
      </w:r>
    </w:p>
    <w:p w14:paraId="07A4BF6C" w14:textId="77777777" w:rsidR="003A7468" w:rsidRDefault="003A7468" w:rsidP="002F0E74">
      <w:pPr>
        <w:shd w:val="clear" w:color="auto" w:fill="FFFFFF"/>
        <w:rPr>
          <w:rFonts w:ascii="Garamond" w:eastAsia="Times New Roman" w:hAnsi="Garamond" w:cs="Arial"/>
          <w:i/>
          <w:iCs/>
        </w:rPr>
      </w:pPr>
    </w:p>
    <w:p w14:paraId="71872FF1" w14:textId="5CD8E3B7"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i/>
          <w:iCs/>
        </w:rPr>
        <w:t xml:space="preserve">Applications </w:t>
      </w:r>
    </w:p>
    <w:p w14:paraId="3AC6BF40" w14:textId="5264D3DF" w:rsidR="002F0E74" w:rsidRPr="003A7468" w:rsidRDefault="002F0E74" w:rsidP="002F0E74">
      <w:pPr>
        <w:pStyle w:val="ListParagraph"/>
        <w:numPr>
          <w:ilvl w:val="0"/>
          <w:numId w:val="46"/>
        </w:numPr>
        <w:shd w:val="clear" w:color="auto" w:fill="FFFFFF"/>
        <w:rPr>
          <w:rFonts w:ascii="Garamond" w:eastAsia="Times New Roman" w:hAnsi="Garamond" w:cs="Times New Roman"/>
        </w:rPr>
      </w:pPr>
      <w:r w:rsidRPr="003A7468">
        <w:rPr>
          <w:rFonts w:ascii="Garamond" w:eastAsia="Times New Roman" w:hAnsi="Garamond" w:cs="Times New Roman"/>
        </w:rPr>
        <w:t xml:space="preserve">Katherine Cramer Walsh. 2012. “Putting Inequality in its Place: Rural Consciousness and the Power of Perspective,” </w:t>
      </w:r>
      <w:r w:rsidRPr="003A7468">
        <w:rPr>
          <w:rFonts w:ascii="Garamond" w:eastAsia="Times New Roman" w:hAnsi="Garamond" w:cs="Arial"/>
          <w:i/>
          <w:iCs/>
        </w:rPr>
        <w:t xml:space="preserve">American Political Science Review </w:t>
      </w:r>
      <w:r w:rsidRPr="003A7468">
        <w:rPr>
          <w:rFonts w:ascii="Garamond" w:eastAsia="Times New Roman" w:hAnsi="Garamond" w:cs="Times New Roman"/>
        </w:rPr>
        <w:t xml:space="preserve">106 (3): 517-32. </w:t>
      </w:r>
    </w:p>
    <w:p w14:paraId="25ADEED4" w14:textId="546C4FDC" w:rsidR="002F0E74" w:rsidRPr="003A7468" w:rsidRDefault="002F0E74" w:rsidP="003A7468">
      <w:pPr>
        <w:pStyle w:val="ListParagraph"/>
        <w:numPr>
          <w:ilvl w:val="0"/>
          <w:numId w:val="46"/>
        </w:numPr>
        <w:shd w:val="clear" w:color="auto" w:fill="FFFFFF"/>
        <w:rPr>
          <w:rFonts w:ascii="Garamond" w:eastAsia="Times New Roman" w:hAnsi="Garamond" w:cs="Times New Roman"/>
        </w:rPr>
      </w:pPr>
      <w:proofErr w:type="spellStart"/>
      <w:r w:rsidRPr="003A7468">
        <w:rPr>
          <w:rFonts w:ascii="Garamond" w:eastAsia="Times New Roman" w:hAnsi="Garamond" w:cs="Times New Roman"/>
        </w:rPr>
        <w:t>Jangai</w:t>
      </w:r>
      <w:proofErr w:type="spellEnd"/>
      <w:r w:rsidRPr="003A7468">
        <w:rPr>
          <w:rFonts w:ascii="Garamond" w:eastAsia="Times New Roman" w:hAnsi="Garamond" w:cs="Times New Roman"/>
        </w:rPr>
        <w:t xml:space="preserve"> Jap</w:t>
      </w:r>
      <w:r w:rsidR="006305E5">
        <w:rPr>
          <w:rFonts w:ascii="Garamond" w:eastAsia="Times New Roman" w:hAnsi="Garamond" w:cs="Times New Roman"/>
        </w:rPr>
        <w:t xml:space="preserve"> [</w:t>
      </w:r>
      <w:r w:rsidR="006305E5" w:rsidRPr="003A7468">
        <w:rPr>
          <w:rFonts w:ascii="Garamond" w:eastAsia="Times New Roman" w:hAnsi="Garamond" w:cs="Times New Roman"/>
        </w:rPr>
        <w:t>GW political science PhD</w:t>
      </w:r>
      <w:r w:rsidR="006305E5">
        <w:rPr>
          <w:rFonts w:ascii="Garamond" w:eastAsia="Times New Roman" w:hAnsi="Garamond" w:cs="Times New Roman"/>
        </w:rPr>
        <w:t>]</w:t>
      </w:r>
      <w:r w:rsidRPr="003A7468">
        <w:rPr>
          <w:rFonts w:ascii="Garamond" w:eastAsia="Times New Roman" w:hAnsi="Garamond" w:cs="Times New Roman"/>
        </w:rPr>
        <w:t xml:space="preserve">. </w:t>
      </w:r>
      <w:r w:rsidR="00F340EA">
        <w:rPr>
          <w:rFonts w:ascii="Garamond" w:eastAsia="Times New Roman" w:hAnsi="Garamond" w:cs="Times New Roman"/>
        </w:rPr>
        <w:t xml:space="preserve">2024. </w:t>
      </w:r>
      <w:r w:rsidR="006305E5">
        <w:rPr>
          <w:rFonts w:ascii="Garamond" w:eastAsia="Times New Roman" w:hAnsi="Garamond" w:cs="Times New Roman"/>
          <w:i/>
          <w:iCs/>
        </w:rPr>
        <w:t>Comparative Political Studies</w:t>
      </w:r>
      <w:r w:rsidR="006305E5">
        <w:rPr>
          <w:rFonts w:ascii="Garamond" w:eastAsia="Times New Roman" w:hAnsi="Garamond" w:cs="Times New Roman"/>
        </w:rPr>
        <w:t xml:space="preserve">. </w:t>
      </w:r>
      <w:r w:rsidRPr="003A7468">
        <w:rPr>
          <w:rFonts w:ascii="Garamond" w:eastAsia="Times New Roman" w:hAnsi="Garamond" w:cs="Times New Roman"/>
        </w:rPr>
        <w:t>“Can Encounters with the State Improve Minority-State Relations?”</w:t>
      </w:r>
      <w:r w:rsidR="00F340EA">
        <w:rPr>
          <w:rFonts w:ascii="Garamond" w:eastAsia="Times New Roman" w:hAnsi="Garamond" w:cs="Times New Roman"/>
        </w:rPr>
        <w:t xml:space="preserve"> </w:t>
      </w:r>
      <w:hyperlink r:id="rId12" w:history="1">
        <w:r w:rsidR="00F340EA" w:rsidRPr="00D17394">
          <w:rPr>
            <w:rStyle w:val="Hyperlink"/>
            <w:rFonts w:ascii="Garamond" w:eastAsia="Times New Roman" w:hAnsi="Garamond" w:cs="Times New Roman"/>
          </w:rPr>
          <w:t>https://journals.sagepub.com/doi/full/10.1177/00104140231223746</w:t>
        </w:r>
      </w:hyperlink>
      <w:r w:rsidR="00F340EA">
        <w:rPr>
          <w:rFonts w:ascii="Garamond" w:eastAsia="Times New Roman" w:hAnsi="Garamond" w:cs="Times New Roman"/>
        </w:rPr>
        <w:t xml:space="preserve"> </w:t>
      </w:r>
    </w:p>
    <w:p w14:paraId="689A17E5" w14:textId="77777777" w:rsidR="008478DE" w:rsidRDefault="008478DE" w:rsidP="002F0E74">
      <w:pPr>
        <w:shd w:val="clear" w:color="auto" w:fill="FFFFFF"/>
        <w:rPr>
          <w:rFonts w:ascii="Garamond" w:eastAsia="Times New Roman" w:hAnsi="Garamond" w:cs="Arial"/>
          <w:b/>
          <w:bCs/>
        </w:rPr>
      </w:pPr>
    </w:p>
    <w:p w14:paraId="1CAFF6BC" w14:textId="119E4501"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13 (4/1</w:t>
      </w:r>
      <w:r w:rsidR="008478DE">
        <w:rPr>
          <w:rFonts w:ascii="Garamond" w:eastAsia="Times New Roman" w:hAnsi="Garamond" w:cs="Arial"/>
          <w:b/>
          <w:bCs/>
        </w:rPr>
        <w:t>7</w:t>
      </w:r>
      <w:r w:rsidRPr="002F0E74">
        <w:rPr>
          <w:rFonts w:ascii="Garamond" w:eastAsia="Times New Roman" w:hAnsi="Garamond" w:cs="Arial"/>
          <w:b/>
          <w:bCs/>
        </w:rPr>
        <w:t xml:space="preserve">): TBD Topic on Professionalization + Presentations </w:t>
      </w:r>
    </w:p>
    <w:p w14:paraId="25995B39" w14:textId="77777777"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Times New Roman"/>
        </w:rPr>
        <w:t xml:space="preserve">Will discuss potential options for this week as a </w:t>
      </w:r>
      <w:proofErr w:type="gramStart"/>
      <w:r w:rsidRPr="002F0E74">
        <w:rPr>
          <w:rFonts w:ascii="Garamond" w:eastAsia="Times New Roman" w:hAnsi="Garamond" w:cs="Times New Roman"/>
        </w:rPr>
        <w:t>group</w:t>
      </w:r>
      <w:proofErr w:type="gramEnd"/>
      <w:r w:rsidRPr="002F0E74">
        <w:rPr>
          <w:rFonts w:ascii="Garamond" w:eastAsia="Times New Roman" w:hAnsi="Garamond" w:cs="Times New Roman"/>
        </w:rPr>
        <w:t xml:space="preserve"> </w:t>
      </w:r>
    </w:p>
    <w:p w14:paraId="0A0DC11F" w14:textId="77777777" w:rsidR="008478DE" w:rsidRDefault="008478DE" w:rsidP="002F0E74">
      <w:pPr>
        <w:shd w:val="clear" w:color="auto" w:fill="FFFFFF"/>
        <w:rPr>
          <w:rFonts w:ascii="Garamond" w:eastAsia="Times New Roman" w:hAnsi="Garamond" w:cs="Arial"/>
          <w:b/>
          <w:bCs/>
        </w:rPr>
      </w:pPr>
    </w:p>
    <w:p w14:paraId="074D53C8" w14:textId="010682FD"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Arial"/>
          <w:b/>
          <w:bCs/>
        </w:rPr>
        <w:t>Week 14 (4/2</w:t>
      </w:r>
      <w:r w:rsidR="008478DE">
        <w:rPr>
          <w:rFonts w:ascii="Garamond" w:eastAsia="Times New Roman" w:hAnsi="Garamond" w:cs="Arial"/>
          <w:b/>
          <w:bCs/>
        </w:rPr>
        <w:t>4</w:t>
      </w:r>
      <w:r w:rsidRPr="002F0E74">
        <w:rPr>
          <w:rFonts w:ascii="Garamond" w:eastAsia="Times New Roman" w:hAnsi="Garamond" w:cs="Arial"/>
          <w:b/>
          <w:bCs/>
        </w:rPr>
        <w:t xml:space="preserve">): TBD Topic on Professionalization + Presentations </w:t>
      </w:r>
    </w:p>
    <w:p w14:paraId="3C93CA5E" w14:textId="77777777" w:rsidR="002F0E74" w:rsidRPr="002F0E74" w:rsidRDefault="002F0E74" w:rsidP="002F0E74">
      <w:pPr>
        <w:shd w:val="clear" w:color="auto" w:fill="FFFFFF"/>
        <w:rPr>
          <w:rFonts w:ascii="Garamond" w:eastAsia="Times New Roman" w:hAnsi="Garamond" w:cs="Times New Roman"/>
        </w:rPr>
      </w:pPr>
      <w:r w:rsidRPr="002F0E74">
        <w:rPr>
          <w:rFonts w:ascii="Garamond" w:eastAsia="Times New Roman" w:hAnsi="Garamond" w:cs="Times New Roman"/>
        </w:rPr>
        <w:t xml:space="preserve">Will discuss potential options for this week as a </w:t>
      </w:r>
      <w:proofErr w:type="gramStart"/>
      <w:r w:rsidRPr="002F0E74">
        <w:rPr>
          <w:rFonts w:ascii="Garamond" w:eastAsia="Times New Roman" w:hAnsi="Garamond" w:cs="Times New Roman"/>
        </w:rPr>
        <w:t>group</w:t>
      </w:r>
      <w:proofErr w:type="gramEnd"/>
      <w:r w:rsidRPr="002F0E74">
        <w:rPr>
          <w:rFonts w:ascii="Garamond" w:eastAsia="Times New Roman" w:hAnsi="Garamond" w:cs="Times New Roman"/>
        </w:rPr>
        <w:t xml:space="preserve"> </w:t>
      </w:r>
    </w:p>
    <w:p w14:paraId="347DF02D" w14:textId="77777777" w:rsidR="00910CB9" w:rsidRDefault="00910CB9">
      <w:pPr>
        <w:rPr>
          <w:rFonts w:ascii="Garamond" w:hAnsi="Garamond"/>
          <w:color w:val="000000" w:themeColor="text1"/>
          <w:u w:val="single"/>
        </w:rPr>
      </w:pPr>
    </w:p>
    <w:p w14:paraId="7D47AC28" w14:textId="262354EE" w:rsidR="00147D63" w:rsidRPr="003A7468" w:rsidRDefault="003A7468">
      <w:pPr>
        <w:rPr>
          <w:rFonts w:ascii="Garamond" w:hAnsi="Garamond"/>
          <w:color w:val="000000" w:themeColor="text1"/>
          <w:u w:val="single"/>
        </w:rPr>
      </w:pPr>
      <w:r w:rsidRPr="003A7468">
        <w:rPr>
          <w:rFonts w:ascii="Garamond" w:hAnsi="Garamond"/>
          <w:color w:val="000000" w:themeColor="text1"/>
          <w:u w:val="single"/>
        </w:rPr>
        <w:t>*</w:t>
      </w:r>
      <w:r w:rsidR="00D24627" w:rsidRPr="003A7468">
        <w:rPr>
          <w:rFonts w:ascii="Garamond" w:hAnsi="Garamond"/>
          <w:color w:val="000000" w:themeColor="text1"/>
          <w:u w:val="single"/>
        </w:rPr>
        <w:t xml:space="preserve">Reminder: </w:t>
      </w:r>
      <w:r w:rsidRPr="003A7468">
        <w:rPr>
          <w:rFonts w:ascii="Garamond" w:hAnsi="Garamond"/>
          <w:color w:val="000000" w:themeColor="text1"/>
          <w:u w:val="single"/>
        </w:rPr>
        <w:t>Final research design</w:t>
      </w:r>
      <w:r w:rsidR="00D24627" w:rsidRPr="003A7468">
        <w:rPr>
          <w:rFonts w:ascii="Garamond" w:hAnsi="Garamond"/>
          <w:color w:val="000000" w:themeColor="text1"/>
          <w:u w:val="single"/>
        </w:rPr>
        <w:t xml:space="preserve"> </w:t>
      </w:r>
      <w:r w:rsidR="00910CB9">
        <w:rPr>
          <w:rFonts w:ascii="Garamond" w:hAnsi="Garamond"/>
          <w:color w:val="000000" w:themeColor="text1"/>
          <w:u w:val="single"/>
        </w:rPr>
        <w:t xml:space="preserve">due </w:t>
      </w:r>
      <w:r w:rsidRPr="003A7468">
        <w:rPr>
          <w:rFonts w:ascii="Garamond" w:hAnsi="Garamond"/>
          <w:color w:val="000000" w:themeColor="text1"/>
          <w:u w:val="single"/>
        </w:rPr>
        <w:t>May 5</w:t>
      </w:r>
      <w:r w:rsidR="00D24627" w:rsidRPr="003A7468">
        <w:rPr>
          <w:rFonts w:ascii="Garamond" w:hAnsi="Garamond"/>
          <w:color w:val="000000" w:themeColor="text1"/>
          <w:u w:val="single"/>
        </w:rPr>
        <w:t>, at 11:59</w:t>
      </w:r>
      <w:r w:rsidRPr="003A7468">
        <w:rPr>
          <w:rFonts w:ascii="Garamond" w:hAnsi="Garamond"/>
          <w:color w:val="000000" w:themeColor="text1"/>
          <w:u w:val="single"/>
        </w:rPr>
        <w:t>PM</w:t>
      </w:r>
      <w:r w:rsidR="00D24627" w:rsidRPr="003A7468">
        <w:rPr>
          <w:rFonts w:ascii="Garamond" w:hAnsi="Garamond"/>
          <w:color w:val="000000" w:themeColor="text1"/>
          <w:u w:val="single"/>
        </w:rPr>
        <w:t xml:space="preserve"> </w:t>
      </w:r>
      <w:r w:rsidR="00930F5C" w:rsidRPr="003A7468">
        <w:rPr>
          <w:rFonts w:ascii="Garamond" w:hAnsi="Garamond"/>
          <w:color w:val="000000" w:themeColor="text1"/>
          <w:u w:val="single"/>
        </w:rPr>
        <w:t>Eastern Time</w:t>
      </w:r>
      <w:r w:rsidR="00D24627" w:rsidRPr="003A7468">
        <w:rPr>
          <w:rFonts w:ascii="Garamond" w:hAnsi="Garamond"/>
          <w:color w:val="000000" w:themeColor="text1"/>
          <w:u w:val="single"/>
        </w:rPr>
        <w:t>.</w:t>
      </w:r>
    </w:p>
    <w:p w14:paraId="3A9BB72D" w14:textId="77777777" w:rsidR="00372DBB" w:rsidRDefault="00372DBB">
      <w:pPr>
        <w:rPr>
          <w:rFonts w:ascii="Garamond" w:hAnsi="Garamond"/>
          <w:b/>
          <w:bCs/>
          <w:color w:val="000000" w:themeColor="text1"/>
          <w:sz w:val="28"/>
          <w:szCs w:val="28"/>
        </w:rPr>
      </w:pPr>
      <w:r>
        <w:rPr>
          <w:rFonts w:ascii="Garamond" w:hAnsi="Garamond"/>
          <w:b/>
          <w:bCs/>
          <w:color w:val="000000" w:themeColor="text1"/>
          <w:sz w:val="28"/>
          <w:szCs w:val="28"/>
        </w:rPr>
        <w:br w:type="page"/>
      </w:r>
    </w:p>
    <w:p w14:paraId="2372CF64" w14:textId="36D23DDA" w:rsidR="00147D63" w:rsidRDefault="00624688" w:rsidP="00147D63">
      <w:pPr>
        <w:rPr>
          <w:rFonts w:ascii="Garamond" w:hAnsi="Garamond"/>
          <w:b/>
          <w:bCs/>
          <w:color w:val="000000" w:themeColor="text1"/>
          <w:sz w:val="28"/>
          <w:szCs w:val="28"/>
        </w:rPr>
      </w:pPr>
      <w:r w:rsidRPr="00624688">
        <w:rPr>
          <w:rFonts w:ascii="Garamond" w:hAnsi="Garamond"/>
          <w:b/>
          <w:bCs/>
          <w:color w:val="000000" w:themeColor="text1"/>
          <w:sz w:val="28"/>
          <w:szCs w:val="28"/>
        </w:rPr>
        <w:lastRenderedPageBreak/>
        <w:t xml:space="preserve">Additional </w:t>
      </w:r>
      <w:r w:rsidR="00147D63" w:rsidRPr="00624688">
        <w:rPr>
          <w:rFonts w:ascii="Garamond" w:hAnsi="Garamond"/>
          <w:b/>
          <w:bCs/>
          <w:color w:val="000000" w:themeColor="text1"/>
          <w:sz w:val="28"/>
          <w:szCs w:val="28"/>
        </w:rPr>
        <w:t>Course Policies</w:t>
      </w:r>
    </w:p>
    <w:p w14:paraId="3D1A8EF5" w14:textId="3EEB14B6" w:rsidR="00A35C1C" w:rsidRDefault="00A35C1C" w:rsidP="00147D63">
      <w:pPr>
        <w:rPr>
          <w:rFonts w:ascii="Garamond" w:hAnsi="Garamond"/>
          <w:b/>
          <w:bCs/>
          <w:color w:val="000000" w:themeColor="text1"/>
          <w:sz w:val="28"/>
          <w:szCs w:val="28"/>
        </w:rPr>
      </w:pPr>
    </w:p>
    <w:p w14:paraId="2B36C141" w14:textId="51669617" w:rsidR="00A35C1C" w:rsidRDefault="00A35C1C" w:rsidP="00624688">
      <w:pPr>
        <w:rPr>
          <w:rFonts w:ascii="Garamond" w:hAnsi="Garamond"/>
          <w:color w:val="000000" w:themeColor="text1"/>
        </w:rPr>
      </w:pPr>
      <w:r w:rsidRPr="00624688">
        <w:rPr>
          <w:rFonts w:ascii="Garamond" w:hAnsi="Garamond"/>
          <w:b/>
          <w:bCs/>
          <w:color w:val="000000" w:themeColor="text1"/>
        </w:rPr>
        <w:t>Attendance</w:t>
      </w:r>
      <w:r>
        <w:rPr>
          <w:rFonts w:ascii="Garamond" w:hAnsi="Garamond"/>
          <w:b/>
          <w:bCs/>
          <w:color w:val="000000" w:themeColor="text1"/>
        </w:rPr>
        <w:t xml:space="preserve"> and Late Submissions</w:t>
      </w:r>
      <w:r w:rsidRPr="00624688">
        <w:rPr>
          <w:rFonts w:ascii="Garamond" w:hAnsi="Garamond"/>
          <w:b/>
          <w:bCs/>
          <w:color w:val="000000" w:themeColor="text1"/>
        </w:rPr>
        <w:t xml:space="preserve">: </w:t>
      </w:r>
      <w:r w:rsidRPr="00624688">
        <w:rPr>
          <w:rFonts w:ascii="Garamond" w:hAnsi="Garamond"/>
          <w:color w:val="000000" w:themeColor="text1"/>
        </w:rPr>
        <w:t xml:space="preserve">Being 15 minutes or more late to a class or section counts as an absence. </w:t>
      </w:r>
      <w:r w:rsidR="00672E33">
        <w:rPr>
          <w:rFonts w:ascii="Garamond" w:hAnsi="Garamond"/>
          <w:color w:val="000000" w:themeColor="text1"/>
        </w:rPr>
        <w:t xml:space="preserve">You get </w:t>
      </w:r>
      <w:r w:rsidR="00910CB9">
        <w:rPr>
          <w:rFonts w:ascii="Garamond" w:hAnsi="Garamond"/>
          <w:color w:val="000000" w:themeColor="text1"/>
        </w:rPr>
        <w:t>one free absence</w:t>
      </w:r>
      <w:r w:rsidR="00672E33">
        <w:rPr>
          <w:rFonts w:ascii="Garamond" w:hAnsi="Garamond"/>
          <w:color w:val="000000" w:themeColor="text1"/>
        </w:rPr>
        <w:t xml:space="preserve"> – no questions asked. After that, i</w:t>
      </w:r>
      <w:r w:rsidRPr="00624688">
        <w:rPr>
          <w:rFonts w:ascii="Garamond" w:hAnsi="Garamond"/>
          <w:color w:val="000000" w:themeColor="text1"/>
        </w:rPr>
        <w:t xml:space="preserve">f an absence is excused, students must make up any work </w:t>
      </w:r>
      <w:r w:rsidR="00672E33">
        <w:rPr>
          <w:rFonts w:ascii="Garamond" w:hAnsi="Garamond"/>
          <w:color w:val="000000" w:themeColor="text1"/>
        </w:rPr>
        <w:t>from that class</w:t>
      </w:r>
      <w:r w:rsidRPr="00624688">
        <w:rPr>
          <w:rFonts w:ascii="Garamond" w:hAnsi="Garamond"/>
          <w:color w:val="000000" w:themeColor="text1"/>
        </w:rPr>
        <w:t xml:space="preserve">. Students who anticipate persistent challenges to participating in class or submitting work on time should share this with </w:t>
      </w:r>
      <w:r>
        <w:rPr>
          <w:rFonts w:ascii="Garamond" w:hAnsi="Garamond"/>
          <w:color w:val="000000" w:themeColor="text1"/>
        </w:rPr>
        <w:t xml:space="preserve">the </w:t>
      </w:r>
      <w:r w:rsidRPr="00624688">
        <w:rPr>
          <w:rFonts w:ascii="Garamond" w:hAnsi="Garamond"/>
          <w:color w:val="000000" w:themeColor="text1"/>
        </w:rPr>
        <w:t xml:space="preserve">course instructor as soon as possible. </w:t>
      </w:r>
      <w:r w:rsidR="00672E33">
        <w:rPr>
          <w:rFonts w:ascii="Garamond" w:hAnsi="Garamond"/>
          <w:color w:val="000000" w:themeColor="text1"/>
        </w:rPr>
        <w:t xml:space="preserve">Late submissions are docked </w:t>
      </w:r>
      <w:r w:rsidR="00A23B0A">
        <w:rPr>
          <w:rFonts w:ascii="Garamond" w:hAnsi="Garamond"/>
          <w:color w:val="000000" w:themeColor="text1"/>
        </w:rPr>
        <w:t>5%</w:t>
      </w:r>
      <w:r w:rsidR="00672E33">
        <w:rPr>
          <w:rFonts w:ascii="Garamond" w:hAnsi="Garamond"/>
          <w:color w:val="000000" w:themeColor="text1"/>
        </w:rPr>
        <w:t xml:space="preserve"> for each day late.</w:t>
      </w:r>
      <w:r w:rsidR="00912C2F">
        <w:rPr>
          <w:rFonts w:ascii="Garamond" w:hAnsi="Garamond"/>
          <w:color w:val="000000" w:themeColor="text1"/>
        </w:rPr>
        <w:t xml:space="preserve"> All submissions go through the Blackboard site.</w:t>
      </w:r>
    </w:p>
    <w:p w14:paraId="573C2CAE"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Plagiarism is a serious offense. </w:t>
      </w:r>
      <w:r w:rsidRPr="008A4959">
        <w:rPr>
          <w:rFonts w:ascii="Garamond" w:eastAsia="Times New Roman" w:hAnsi="Garamond" w:cs="Times New Roman"/>
        </w:rPr>
        <w:t xml:space="preserve">Students who plagiarize will receive an F on the assignment and be referred to the Academic Integrity Council. We will discuss the problem of plagiarism in class, and there is more information about plagiarism on Blackboard under the Writing Resources tab. </w:t>
      </w:r>
    </w:p>
    <w:p w14:paraId="652774E2" w14:textId="77777777" w:rsidR="00F65846" w:rsidRPr="00F65846" w:rsidRDefault="00F65846" w:rsidP="00F65846">
      <w:pPr>
        <w:spacing w:before="100" w:beforeAutospacing="1" w:after="100" w:afterAutospacing="1"/>
        <w:rPr>
          <w:rFonts w:ascii="Garamond" w:eastAsia="Times New Roman" w:hAnsi="Garamond" w:cs="Times New Roman"/>
          <w:b/>
          <w:bCs/>
        </w:rPr>
      </w:pPr>
      <w:r w:rsidRPr="00F65846">
        <w:rPr>
          <w:rFonts w:ascii="Garamond" w:eastAsia="Times New Roman" w:hAnsi="Garamond" w:cs="Times New Roman"/>
          <w:b/>
          <w:bCs/>
        </w:rPr>
        <w:t>ACADEMIC INTEGRITY CODE</w:t>
      </w:r>
    </w:p>
    <w:p w14:paraId="07B5D134" w14:textId="058EE415" w:rsidR="00F65846" w:rsidRPr="00F65846" w:rsidRDefault="00F65846" w:rsidP="00F65846">
      <w:pPr>
        <w:spacing w:before="100" w:beforeAutospacing="1" w:after="100" w:afterAutospacing="1"/>
        <w:rPr>
          <w:rFonts w:ascii="Garamond" w:eastAsia="Times New Roman" w:hAnsi="Garamond" w:cs="Times New Roman"/>
        </w:rPr>
      </w:pPr>
      <w:r w:rsidRPr="00F65846">
        <w:rPr>
          <w:rFonts w:ascii="Garamond" w:eastAsia="Times New Roman" w:hAnsi="Garamond" w:cs="Times New Roman"/>
        </w:rPr>
        <w:t xml:space="preserve">Violations of academic integrity occur when students fail to cite research sources properly, engage in unauthorized collaboration, falsify data, and otherwise violate the </w:t>
      </w:r>
      <w:hyperlink r:id="rId13">
        <w:r w:rsidRPr="00F65846">
          <w:rPr>
            <w:rStyle w:val="Hyperlink"/>
            <w:rFonts w:ascii="Garamond" w:eastAsia="Times New Roman" w:hAnsi="Garamond" w:cs="Times New Roman"/>
          </w:rPr>
          <w:t>Code of Academic Integrity</w:t>
        </w:r>
      </w:hyperlink>
      <w:r w:rsidRPr="00F65846">
        <w:rPr>
          <w:rFonts w:ascii="Garamond" w:eastAsia="Times New Roman" w:hAnsi="Garamond" w:cs="Times New Roman"/>
        </w:rPr>
        <w:t xml:space="preserve">. If you have any questions about </w:t>
      </w:r>
      <w:proofErr w:type="gramStart"/>
      <w:r w:rsidRPr="00F65846">
        <w:rPr>
          <w:rFonts w:ascii="Garamond" w:eastAsia="Times New Roman" w:hAnsi="Garamond" w:cs="Times New Roman"/>
        </w:rPr>
        <w:t>whether or not</w:t>
      </w:r>
      <w:proofErr w:type="gramEnd"/>
      <w:r w:rsidRPr="00F65846">
        <w:rPr>
          <w:rFonts w:ascii="Garamond" w:eastAsia="Times New Roman" w:hAnsi="Garamond" w:cs="Times New Roman"/>
        </w:rPr>
        <w:t xml:space="preserve"> particular academic practices or resources are permitted, you should ask me for clarification. If you are reported for an academic integrity violation, you should contact the Office of Student Rights and Responsibilities (SRR) to learn more about your rights and options in the process. Consequences can range from failure of assignment to expulsion from the university and may include a transcript notation. For more information, please refer to the SRR website (</w:t>
      </w:r>
      <w:hyperlink r:id="rId14">
        <w:r w:rsidRPr="00F65846">
          <w:rPr>
            <w:rStyle w:val="Hyperlink"/>
            <w:rFonts w:ascii="Garamond" w:eastAsia="Times New Roman" w:hAnsi="Garamond" w:cs="Times New Roman"/>
          </w:rPr>
          <w:t>https://studentconduct.gwu.edu/academic-integrity</w:t>
        </w:r>
      </w:hyperlink>
      <w:r w:rsidRPr="00F65846">
        <w:rPr>
          <w:rFonts w:ascii="Garamond" w:eastAsia="Times New Roman" w:hAnsi="Garamond" w:cs="Times New Roman"/>
        </w:rPr>
        <w:t>).</w:t>
      </w:r>
    </w:p>
    <w:p w14:paraId="2F3D3358" w14:textId="77777777" w:rsidR="00317713" w:rsidRDefault="00317713" w:rsidP="00317713">
      <w:pPr>
        <w:spacing w:before="240" w:after="240" w:line="276" w:lineRule="auto"/>
        <w:rPr>
          <w:rFonts w:ascii="Garamond" w:eastAsia="Times New Roman" w:hAnsi="Garamond" w:cs="Times New Roman"/>
          <w:b/>
          <w:bCs/>
        </w:rPr>
      </w:pPr>
      <w:r>
        <w:rPr>
          <w:rFonts w:ascii="Garamond" w:eastAsia="Times New Roman" w:hAnsi="Garamond" w:cs="Times New Roman"/>
          <w:b/>
          <w:bCs/>
        </w:rPr>
        <w:t>RESPONSIBLE USE OF GENERATIVE AI TOOLS (GAI)</w:t>
      </w:r>
    </w:p>
    <w:p w14:paraId="59E7965A" w14:textId="77777777" w:rsidR="00317713" w:rsidRDefault="00317713" w:rsidP="00317713">
      <w:pPr>
        <w:spacing w:before="240" w:after="240"/>
        <w:rPr>
          <w:rFonts w:ascii="Garamond" w:eastAsia="Times New Roman" w:hAnsi="Garamond" w:cs="Times New Roman"/>
        </w:rPr>
      </w:pPr>
      <w:r>
        <w:rPr>
          <w:rFonts w:ascii="Garamond" w:eastAsia="Times New Roman" w:hAnsi="Garamond" w:cs="Times New Roman"/>
        </w:rPr>
        <w:t>GAI tools such as</w:t>
      </w:r>
      <w:r w:rsidRPr="00317713">
        <w:rPr>
          <w:rFonts w:ascii="Garamond" w:eastAsia="Times New Roman" w:hAnsi="Garamond" w:cs="Times New Roman"/>
        </w:rPr>
        <w:t xml:space="preserve"> </w:t>
      </w:r>
      <w:proofErr w:type="spellStart"/>
      <w:r w:rsidRPr="00317713">
        <w:rPr>
          <w:rFonts w:ascii="Garamond" w:eastAsia="Times New Roman" w:hAnsi="Garamond" w:cs="Times New Roman"/>
        </w:rPr>
        <w:t>ChatGPT</w:t>
      </w:r>
      <w:proofErr w:type="spellEnd"/>
      <w:r w:rsidRPr="00317713">
        <w:rPr>
          <w:rFonts w:ascii="Garamond" w:eastAsia="Times New Roman" w:hAnsi="Garamond" w:cs="Times New Roman"/>
        </w:rPr>
        <w:t xml:space="preserve"> are becoming important resources in many fields and industries. Accordingly, you are permitted to use such tools to generate content submitted for evaluation in this course</w:t>
      </w:r>
      <w:r>
        <w:rPr>
          <w:rFonts w:ascii="Garamond" w:eastAsia="Times New Roman" w:hAnsi="Garamond" w:cs="Times New Roman"/>
        </w:rPr>
        <w:t xml:space="preserve">, as well as to help generate ideas and brainstorm. </w:t>
      </w:r>
      <w:r w:rsidRPr="00317713">
        <w:rPr>
          <w:rFonts w:ascii="Garamond" w:eastAsia="Times New Roman" w:hAnsi="Garamond" w:cs="Times New Roman"/>
        </w:rPr>
        <w:t>However, you should note that the material generated by these tools may be inaccurate, incomplete, or otherwise problematic. Beware that use may also stifle your own independent thinking and creativity.</w:t>
      </w:r>
      <w:r>
        <w:rPr>
          <w:rFonts w:ascii="Garamond" w:eastAsia="Times New Roman" w:hAnsi="Garamond" w:cs="Times New Roman"/>
        </w:rPr>
        <w:t xml:space="preserve"> </w:t>
      </w:r>
      <w:r w:rsidRPr="00317713">
        <w:rPr>
          <w:rFonts w:ascii="Garamond" w:eastAsia="Times New Roman" w:hAnsi="Garamond" w:cs="Times New Roman"/>
        </w:rPr>
        <w:t>You remain responsible for all content you submit for evaluation.</w:t>
      </w:r>
      <w:r>
        <w:rPr>
          <w:rFonts w:ascii="Garamond" w:eastAsia="Times New Roman" w:hAnsi="Garamond" w:cs="Times New Roman"/>
        </w:rPr>
        <w:t xml:space="preserve"> </w:t>
      </w:r>
    </w:p>
    <w:p w14:paraId="2FE6404A" w14:textId="5859AE4F" w:rsidR="00317713" w:rsidRPr="00317713" w:rsidRDefault="00317713" w:rsidP="00317713">
      <w:pPr>
        <w:spacing w:before="240" w:after="240"/>
        <w:rPr>
          <w:rFonts w:ascii="Garamond" w:eastAsia="Times New Roman" w:hAnsi="Garamond" w:cs="Times New Roman"/>
        </w:rPr>
      </w:pPr>
      <w:r w:rsidRPr="00317713">
        <w:rPr>
          <w:rFonts w:ascii="Garamond" w:eastAsia="Times New Roman" w:hAnsi="Garamond" w:cs="Times New Roman"/>
        </w:rPr>
        <w:t>If you include content</w:t>
      </w:r>
      <w:r>
        <w:rPr>
          <w:rFonts w:ascii="Garamond" w:eastAsia="Times New Roman" w:hAnsi="Garamond" w:cs="Times New Roman"/>
        </w:rPr>
        <w:t xml:space="preserve"> </w:t>
      </w:r>
      <w:r w:rsidRPr="00317713">
        <w:rPr>
          <w:rFonts w:ascii="Garamond" w:eastAsia="Times New Roman" w:hAnsi="Garamond" w:cs="Times New Roman"/>
        </w:rPr>
        <w:t xml:space="preserve">that was generated, in whole or in part, by </w:t>
      </w:r>
      <w:r>
        <w:rPr>
          <w:rFonts w:ascii="Garamond" w:eastAsia="Times New Roman" w:hAnsi="Garamond" w:cs="Times New Roman"/>
        </w:rPr>
        <w:t>GAI tools</w:t>
      </w:r>
      <w:r w:rsidRPr="00317713">
        <w:rPr>
          <w:rFonts w:ascii="Garamond" w:eastAsia="Times New Roman" w:hAnsi="Garamond" w:cs="Times New Roman"/>
        </w:rPr>
        <w:t xml:space="preserve"> in work submitted for evaluation in this course, you must document and credit your source. For example, text generated using ChatGPT-4 should include a citation such as: “ChatGPT-4. (YYYY, Month DD of query). ‘Text of your query.’ Generated using </w:t>
      </w:r>
      <w:proofErr w:type="spellStart"/>
      <w:r w:rsidRPr="00317713">
        <w:rPr>
          <w:rFonts w:ascii="Garamond" w:eastAsia="Times New Roman" w:hAnsi="Garamond" w:cs="Times New Roman"/>
        </w:rPr>
        <w:t>OpenAI</w:t>
      </w:r>
      <w:proofErr w:type="spellEnd"/>
      <w:r w:rsidRPr="00317713">
        <w:rPr>
          <w:rFonts w:ascii="Garamond" w:eastAsia="Times New Roman" w:hAnsi="Garamond" w:cs="Times New Roman"/>
        </w:rPr>
        <w:t>. https://chat.openai.com/.” Material generated using other tools should be cited accordingly. Failure to do so in this course constitutes failure to attribute under the George Washington University Code of Academic Integrity.</w:t>
      </w:r>
    </w:p>
    <w:p w14:paraId="15C4D824" w14:textId="3D2AD97C" w:rsidR="00F65846" w:rsidRPr="00F65846" w:rsidRDefault="00F65846" w:rsidP="00F65846">
      <w:pPr>
        <w:spacing w:before="100" w:beforeAutospacing="1" w:after="100" w:afterAutospacing="1"/>
        <w:rPr>
          <w:rFonts w:ascii="Garamond" w:eastAsia="Times New Roman" w:hAnsi="Garamond" w:cs="Times New Roman"/>
          <w:b/>
          <w:bCs/>
        </w:rPr>
      </w:pPr>
      <w:r>
        <w:rPr>
          <w:rFonts w:ascii="Garamond" w:eastAsia="Times New Roman" w:hAnsi="Garamond" w:cs="Times New Roman"/>
          <w:b/>
          <w:bCs/>
        </w:rPr>
        <w:t>WRITING SUPPORT</w:t>
      </w:r>
    </w:p>
    <w:p w14:paraId="4DEBB0A3" w14:textId="265CD0BE" w:rsidR="00F65846" w:rsidRPr="00F65846" w:rsidRDefault="00F65846" w:rsidP="008A4959">
      <w:pPr>
        <w:spacing w:before="100" w:beforeAutospacing="1" w:after="100" w:afterAutospacing="1"/>
        <w:rPr>
          <w:rFonts w:ascii="Garamond" w:eastAsia="Times New Roman" w:hAnsi="Garamond" w:cs="Times New Roman"/>
        </w:rPr>
      </w:pPr>
      <w:r w:rsidRPr="00F65846">
        <w:rPr>
          <w:rFonts w:ascii="Garamond" w:eastAsia="Times New Roman" w:hAnsi="Garamond" w:cs="Times New Roman"/>
        </w:rPr>
        <w:t xml:space="preserve">GW’s Writing Center cultivates confident writers in the University community by facilitating collaborative, critical, and inclusive conversations at all stages of the writing process. Working alongside peer mentors, writers develop strategies to write independently in academic and public settings. Appointments can be booked online at </w:t>
      </w:r>
      <w:hyperlink r:id="rId15">
        <w:proofErr w:type="spellStart"/>
        <w:r w:rsidRPr="00F65846">
          <w:rPr>
            <w:rStyle w:val="Hyperlink"/>
            <w:rFonts w:ascii="Garamond" w:eastAsia="Times New Roman" w:hAnsi="Garamond" w:cs="Times New Roman"/>
          </w:rPr>
          <w:t>gwu.mywconline</w:t>
        </w:r>
        <w:proofErr w:type="spellEnd"/>
      </w:hyperlink>
      <w:r w:rsidRPr="00F65846">
        <w:rPr>
          <w:rFonts w:ascii="Garamond" w:eastAsia="Times New Roman" w:hAnsi="Garamond" w:cs="Times New Roman"/>
        </w:rPr>
        <w:t xml:space="preserve">. </w:t>
      </w:r>
    </w:p>
    <w:p w14:paraId="3A8B011A" w14:textId="057AAA80"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lastRenderedPageBreak/>
        <w:t xml:space="preserve">SUPPORT FOR STUDENTS WITH DISABILITIES </w:t>
      </w:r>
    </w:p>
    <w:p w14:paraId="01B61FE3"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rPr>
        <w:t xml:space="preserve">GW’s Disability Support Services (DSS) provides and coordinates accommodations and other services for students with a wide variety of disabilities, as well as those temporarily disabled by injury or illness. Accommodations are available through DSS to facilitate academic access for students with disabilities. Additional information is available at </w:t>
      </w:r>
      <w:r w:rsidRPr="008A4959">
        <w:rPr>
          <w:rFonts w:ascii="Garamond" w:eastAsia="Times New Roman" w:hAnsi="Garamond" w:cs="Times New Roman"/>
          <w:color w:val="0000FF"/>
        </w:rPr>
        <w:t>https://disabilitysupport.gwu.edu</w:t>
      </w:r>
      <w:r w:rsidRPr="008A4959">
        <w:rPr>
          <w:rFonts w:ascii="Garamond" w:eastAsia="Times New Roman" w:hAnsi="Garamond" w:cs="Times New Roman"/>
        </w:rPr>
        <w:t xml:space="preserve">. </w:t>
      </w:r>
    </w:p>
    <w:p w14:paraId="42F1E7FC"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MENTAL HEALTH SERVICES 202-994-5300 </w:t>
      </w:r>
    </w:p>
    <w:p w14:paraId="555D81F2" w14:textId="44D1C380" w:rsidR="008A4959" w:rsidRDefault="008A4959" w:rsidP="008A4959">
      <w:pPr>
        <w:spacing w:before="100" w:beforeAutospacing="1" w:after="100" w:afterAutospacing="1"/>
        <w:rPr>
          <w:rFonts w:ascii="Garamond" w:eastAsia="Times New Roman" w:hAnsi="Garamond" w:cs="Times New Roman"/>
        </w:rPr>
      </w:pPr>
      <w:r w:rsidRPr="008A4959">
        <w:rPr>
          <w:rFonts w:ascii="Garamond" w:eastAsia="Times New Roman" w:hAnsi="Garamond" w:cs="Times New Roman"/>
        </w:rPr>
        <w:t xml:space="preserve">The University's Mental Health Services offers 24/7 assistance and referral to address students' personal, social, career, and study skills problems. Services for students </w:t>
      </w:r>
      <w:proofErr w:type="gramStart"/>
      <w:r w:rsidRPr="008A4959">
        <w:rPr>
          <w:rFonts w:ascii="Garamond" w:eastAsia="Times New Roman" w:hAnsi="Garamond" w:cs="Times New Roman"/>
        </w:rPr>
        <w:t>include:</w:t>
      </w:r>
      <w:proofErr w:type="gramEnd"/>
      <w:r w:rsidRPr="008A4959">
        <w:rPr>
          <w:rFonts w:ascii="Garamond" w:eastAsia="Times New Roman" w:hAnsi="Garamond" w:cs="Times New Roman"/>
        </w:rPr>
        <w:t xml:space="preserve"> crisis and emergency mental health consultations, confidential assessment, counseling services (individual and small group), and referrals. For additional information see: counselingcenter.gwu.edu/ </w:t>
      </w:r>
    </w:p>
    <w:p w14:paraId="7F4EF1C2"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UNIVERSITY POLICY ON RELIGIOUS HOLIDAYS </w:t>
      </w:r>
    </w:p>
    <w:p w14:paraId="1BFC3B80" w14:textId="6E63B28A" w:rsidR="00F65846" w:rsidRPr="00F65846" w:rsidRDefault="008A4959" w:rsidP="008A4959">
      <w:pPr>
        <w:spacing w:before="100" w:beforeAutospacing="1" w:after="100" w:afterAutospacing="1"/>
        <w:rPr>
          <w:rFonts w:ascii="Garamond" w:eastAsia="Times New Roman" w:hAnsi="Garamond" w:cs="Times New Roman"/>
        </w:rPr>
      </w:pPr>
      <w:r w:rsidRPr="008A4959">
        <w:rPr>
          <w:rFonts w:ascii="Garamond" w:eastAsia="Times New Roman" w:hAnsi="Garamond" w:cs="Times New Roman"/>
        </w:rPr>
        <w:t xml:space="preserve">In accordance with University policy, students should notify faculty during the first week of the semester of their intention to be absent from class on their day(s) of religious observance. For details and policy, see: </w:t>
      </w:r>
      <w:hyperlink r:id="rId16">
        <w:r w:rsidR="00F65846" w:rsidRPr="00F65846">
          <w:rPr>
            <w:rStyle w:val="Hyperlink"/>
            <w:rFonts w:ascii="Garamond" w:eastAsia="Times New Roman" w:hAnsi="Garamond" w:cs="Times New Roman"/>
          </w:rPr>
          <w:t>provost.gwu.edu/policies-procedures-and-guidelines</w:t>
        </w:r>
      </w:hyperlink>
      <w:r w:rsidRPr="008A4959">
        <w:rPr>
          <w:rFonts w:ascii="Garamond" w:eastAsia="Times New Roman" w:hAnsi="Garamond" w:cs="Times New Roman"/>
        </w:rPr>
        <w:t>.</w:t>
      </w:r>
      <w:r w:rsidR="00F65846">
        <w:rPr>
          <w:rFonts w:ascii="Garamond" w:eastAsia="Times New Roman" w:hAnsi="Garamond" w:cs="Times New Roman"/>
        </w:rPr>
        <w:t xml:space="preserve">  </w:t>
      </w:r>
      <w:r w:rsidRPr="008A4959">
        <w:rPr>
          <w:rFonts w:ascii="Garamond" w:eastAsia="Times New Roman" w:hAnsi="Garamond" w:cs="Times New Roman"/>
        </w:rPr>
        <w:t xml:space="preserve"> </w:t>
      </w:r>
    </w:p>
    <w:p w14:paraId="28554FB2" w14:textId="7907C6DC" w:rsidR="00BD76B4" w:rsidRDefault="00667A40">
      <w:pPr>
        <w:spacing w:before="240" w:after="240" w:line="276" w:lineRule="auto"/>
        <w:rPr>
          <w:rFonts w:ascii="Garamond" w:eastAsia="Times New Roman" w:hAnsi="Garamond" w:cs="Times New Roman"/>
          <w:b/>
          <w:bCs/>
        </w:rPr>
      </w:pPr>
      <w:r>
        <w:rPr>
          <w:rFonts w:ascii="Garamond" w:eastAsia="Times New Roman" w:hAnsi="Garamond" w:cs="Times New Roman"/>
          <w:b/>
          <w:bCs/>
        </w:rPr>
        <w:t>CLASSROOM RECORDING</w:t>
      </w:r>
    </w:p>
    <w:p w14:paraId="3D06F285" w14:textId="2BCF0D54" w:rsidR="00317713" w:rsidRPr="00667A40" w:rsidRDefault="00667A40" w:rsidP="0039025B">
      <w:pPr>
        <w:spacing w:before="240" w:after="240"/>
        <w:rPr>
          <w:rFonts w:ascii="Garamond" w:eastAsia="Times New Roman" w:hAnsi="Garamond" w:cs="Times New Roman"/>
        </w:rPr>
      </w:pPr>
      <w:r>
        <w:rPr>
          <w:rFonts w:ascii="Garamond" w:eastAsia="Times New Roman" w:hAnsi="Garamond" w:cs="Times New Roman"/>
        </w:rPr>
        <w:t>This class will not be recorded. For students who have a legitimate reason for missing class, I will provide a way to make-up the coursework for the participation grade (usually by having you write up short responses to the small group questions) and provide my course prep slides.</w:t>
      </w:r>
    </w:p>
    <w:sectPr w:rsidR="00317713" w:rsidRPr="00667A40">
      <w:footerReference w:type="even" r:id="rId17"/>
      <w:foot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9D54" w14:textId="77777777" w:rsidR="0082182A" w:rsidRDefault="0082182A">
      <w:r>
        <w:separator/>
      </w:r>
    </w:p>
  </w:endnote>
  <w:endnote w:type="continuationSeparator" w:id="0">
    <w:p w14:paraId="1C096183" w14:textId="77777777" w:rsidR="0082182A" w:rsidRDefault="0082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ource Serif Pro">
    <w:panose1 w:val="02040603050405020204"/>
    <w:charset w:val="00"/>
    <w:family w:val="roman"/>
    <w:pitch w:val="variable"/>
    <w:sig w:usb0="20000287" w:usb1="02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733934"/>
      <w:docPartObj>
        <w:docPartGallery w:val="Page Numbers (Bottom of Page)"/>
        <w:docPartUnique/>
      </w:docPartObj>
    </w:sdtPr>
    <w:sdtContent>
      <w:p w14:paraId="5F35AF66" w14:textId="1A6D2E95" w:rsidR="00A31303" w:rsidRDefault="00A31303" w:rsidP="002518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B2B37" w14:textId="77777777" w:rsidR="00A31303" w:rsidRDefault="00A31303" w:rsidP="00A313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3085525"/>
      <w:docPartObj>
        <w:docPartGallery w:val="Page Numbers (Bottom of Page)"/>
        <w:docPartUnique/>
      </w:docPartObj>
    </w:sdtPr>
    <w:sdtContent>
      <w:p w14:paraId="09888DAF" w14:textId="43B78371" w:rsidR="00A31303" w:rsidRPr="00A31303" w:rsidRDefault="00A31303" w:rsidP="002518F4">
        <w:pPr>
          <w:pStyle w:val="Footer"/>
          <w:framePr w:wrap="none" w:vAnchor="text" w:hAnchor="margin" w:xAlign="right" w:y="1"/>
          <w:rPr>
            <w:rStyle w:val="PageNumber"/>
            <w:rFonts w:ascii="Garamond" w:hAnsi="Garamond"/>
          </w:rPr>
        </w:pPr>
        <w:r w:rsidRPr="00A31303">
          <w:rPr>
            <w:rStyle w:val="PageNumber"/>
            <w:rFonts w:ascii="Garamond" w:hAnsi="Garamond"/>
          </w:rPr>
          <w:fldChar w:fldCharType="begin"/>
        </w:r>
        <w:r w:rsidRPr="00A31303">
          <w:rPr>
            <w:rStyle w:val="PageNumber"/>
            <w:rFonts w:ascii="Garamond" w:hAnsi="Garamond"/>
          </w:rPr>
          <w:instrText xml:space="preserve"> PAGE </w:instrText>
        </w:r>
        <w:r w:rsidRPr="00A31303">
          <w:rPr>
            <w:rStyle w:val="PageNumber"/>
            <w:rFonts w:ascii="Garamond" w:hAnsi="Garamond"/>
          </w:rPr>
          <w:fldChar w:fldCharType="separate"/>
        </w:r>
        <w:r w:rsidRPr="00A31303">
          <w:rPr>
            <w:rStyle w:val="PageNumber"/>
            <w:rFonts w:ascii="Garamond" w:hAnsi="Garamond"/>
            <w:noProof/>
          </w:rPr>
          <w:t>2</w:t>
        </w:r>
        <w:r w:rsidRPr="00A31303">
          <w:rPr>
            <w:rStyle w:val="PageNumber"/>
            <w:rFonts w:ascii="Garamond" w:hAnsi="Garamond"/>
          </w:rPr>
          <w:fldChar w:fldCharType="end"/>
        </w:r>
      </w:p>
    </w:sdtContent>
  </w:sdt>
  <w:p w14:paraId="79F7516F" w14:textId="559900D7" w:rsidR="00BD76B4" w:rsidRPr="00A31303" w:rsidRDefault="00BD76B4" w:rsidP="00A31303">
    <w:pPr>
      <w:tabs>
        <w:tab w:val="center" w:pos="4680"/>
        <w:tab w:val="right" w:pos="9360"/>
      </w:tabs>
      <w:ind w:right="360"/>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3479" w14:textId="77777777" w:rsidR="0082182A" w:rsidRDefault="0082182A">
      <w:r>
        <w:separator/>
      </w:r>
    </w:p>
  </w:footnote>
  <w:footnote w:type="continuationSeparator" w:id="0">
    <w:p w14:paraId="49FD380E" w14:textId="77777777" w:rsidR="0082182A" w:rsidRDefault="0082182A">
      <w:r>
        <w:continuationSeparator/>
      </w:r>
    </w:p>
  </w:footnote>
  <w:footnote w:id="1">
    <w:p w14:paraId="6933FFCA" w14:textId="119068E1" w:rsidR="003232B3" w:rsidRDefault="003232B3">
      <w:pPr>
        <w:pStyle w:val="FootnoteText"/>
      </w:pPr>
      <w:r>
        <w:rPr>
          <w:rStyle w:val="FootnoteReference"/>
        </w:rPr>
        <w:footnoteRef/>
      </w:r>
      <w:r>
        <w:t xml:space="preserve"> This syllabus is largely based on Eric Kramon’s syllabus. I am grateful to him for allowing me to borrow from his approach, which has been very effective for many years.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865"/>
    <w:multiLevelType w:val="hybridMultilevel"/>
    <w:tmpl w:val="769C9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DE9"/>
    <w:multiLevelType w:val="hybridMultilevel"/>
    <w:tmpl w:val="0E6EE8F4"/>
    <w:lvl w:ilvl="0" w:tplc="37F8B1BC">
      <w:numFmt w:val="bullet"/>
      <w:lvlText w:val="-"/>
      <w:lvlJc w:val="left"/>
      <w:pPr>
        <w:ind w:left="720" w:hanging="360"/>
      </w:pPr>
      <w:rPr>
        <w:rFonts w:ascii="Garamond" w:eastAsia="Times New Roman"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E8D"/>
    <w:multiLevelType w:val="hybridMultilevel"/>
    <w:tmpl w:val="9DDA2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B121D"/>
    <w:multiLevelType w:val="hybridMultilevel"/>
    <w:tmpl w:val="3AD68A60"/>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7B1F"/>
    <w:multiLevelType w:val="hybridMultilevel"/>
    <w:tmpl w:val="463CBA80"/>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36BF0"/>
    <w:multiLevelType w:val="hybridMultilevel"/>
    <w:tmpl w:val="64DE2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211F0"/>
    <w:multiLevelType w:val="multilevel"/>
    <w:tmpl w:val="D4D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46DB8"/>
    <w:multiLevelType w:val="hybridMultilevel"/>
    <w:tmpl w:val="0494063E"/>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9155C"/>
    <w:multiLevelType w:val="multilevel"/>
    <w:tmpl w:val="31B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D1A2B"/>
    <w:multiLevelType w:val="hybridMultilevel"/>
    <w:tmpl w:val="5764F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62376"/>
    <w:multiLevelType w:val="hybridMultilevel"/>
    <w:tmpl w:val="2374743A"/>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F3C6D"/>
    <w:multiLevelType w:val="hybridMultilevel"/>
    <w:tmpl w:val="C060B9D2"/>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A22E5"/>
    <w:multiLevelType w:val="hybridMultilevel"/>
    <w:tmpl w:val="5EBA5DDE"/>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56BC4"/>
    <w:multiLevelType w:val="hybridMultilevel"/>
    <w:tmpl w:val="368AC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87528"/>
    <w:multiLevelType w:val="hybridMultilevel"/>
    <w:tmpl w:val="BDE8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379B3"/>
    <w:multiLevelType w:val="hybridMultilevel"/>
    <w:tmpl w:val="0FF2FE8E"/>
    <w:lvl w:ilvl="0" w:tplc="04090005">
      <w:start w:val="1"/>
      <w:numFmt w:val="bullet"/>
      <w:lvlText w:val=""/>
      <w:lvlJc w:val="left"/>
      <w:pPr>
        <w:ind w:left="720" w:hanging="360"/>
      </w:pPr>
      <w:rPr>
        <w:rFonts w:ascii="Wingdings" w:hAnsi="Wingdings" w:hint="default"/>
        <w:b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9A5738"/>
    <w:multiLevelType w:val="multilevel"/>
    <w:tmpl w:val="AA72468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7F274A"/>
    <w:multiLevelType w:val="hybridMultilevel"/>
    <w:tmpl w:val="00425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003DB"/>
    <w:multiLevelType w:val="multilevel"/>
    <w:tmpl w:val="113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922162"/>
    <w:multiLevelType w:val="hybridMultilevel"/>
    <w:tmpl w:val="97B803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C7AD6"/>
    <w:multiLevelType w:val="hybridMultilevel"/>
    <w:tmpl w:val="6A965558"/>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3EDB"/>
    <w:multiLevelType w:val="hybridMultilevel"/>
    <w:tmpl w:val="3F04C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B4650"/>
    <w:multiLevelType w:val="hybridMultilevel"/>
    <w:tmpl w:val="30FC977E"/>
    <w:lvl w:ilvl="0" w:tplc="37F8B1BC">
      <w:numFmt w:val="bullet"/>
      <w:lvlText w:val="-"/>
      <w:lvlJc w:val="left"/>
      <w:pPr>
        <w:ind w:left="720" w:hanging="360"/>
      </w:pPr>
      <w:rPr>
        <w:rFonts w:ascii="Garamond" w:eastAsia="Times New Roman"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B2F4E"/>
    <w:multiLevelType w:val="hybridMultilevel"/>
    <w:tmpl w:val="DF009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24678"/>
    <w:multiLevelType w:val="hybridMultilevel"/>
    <w:tmpl w:val="79902854"/>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82615"/>
    <w:multiLevelType w:val="hybridMultilevel"/>
    <w:tmpl w:val="62D62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E772B"/>
    <w:multiLevelType w:val="multilevel"/>
    <w:tmpl w:val="E8D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523AAF"/>
    <w:multiLevelType w:val="hybridMultilevel"/>
    <w:tmpl w:val="1C5EA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5950"/>
    <w:multiLevelType w:val="hybridMultilevel"/>
    <w:tmpl w:val="4600D124"/>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11FCC"/>
    <w:multiLevelType w:val="hybridMultilevel"/>
    <w:tmpl w:val="22E072FC"/>
    <w:lvl w:ilvl="0" w:tplc="04090005">
      <w:start w:val="1"/>
      <w:numFmt w:val="bullet"/>
      <w:lvlText w:val=""/>
      <w:lvlJc w:val="left"/>
      <w:pPr>
        <w:ind w:left="720" w:hanging="360"/>
      </w:pPr>
      <w:rPr>
        <w:rFonts w:ascii="Wingdings" w:hAnsi="Wingdings" w:hint="default"/>
        <w:b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EE54DDC"/>
    <w:multiLevelType w:val="hybridMultilevel"/>
    <w:tmpl w:val="5124465E"/>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4C56"/>
    <w:multiLevelType w:val="multilevel"/>
    <w:tmpl w:val="746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8308C2"/>
    <w:multiLevelType w:val="hybridMultilevel"/>
    <w:tmpl w:val="673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B31C5"/>
    <w:multiLevelType w:val="hybridMultilevel"/>
    <w:tmpl w:val="0CA2FA48"/>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526D3"/>
    <w:multiLevelType w:val="hybridMultilevel"/>
    <w:tmpl w:val="5468A7AA"/>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83707"/>
    <w:multiLevelType w:val="hybridMultilevel"/>
    <w:tmpl w:val="3A4C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36F02"/>
    <w:multiLevelType w:val="hybridMultilevel"/>
    <w:tmpl w:val="DB76EDDA"/>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87A80"/>
    <w:multiLevelType w:val="multilevel"/>
    <w:tmpl w:val="9BC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48517C"/>
    <w:multiLevelType w:val="multilevel"/>
    <w:tmpl w:val="9BE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10888"/>
    <w:multiLevelType w:val="hybridMultilevel"/>
    <w:tmpl w:val="F9A26144"/>
    <w:lvl w:ilvl="0" w:tplc="37F8B1BC">
      <w:numFmt w:val="bullet"/>
      <w:lvlText w:val="-"/>
      <w:lvlJc w:val="left"/>
      <w:pPr>
        <w:ind w:left="720" w:hanging="360"/>
      </w:pPr>
      <w:rPr>
        <w:rFonts w:ascii="Garamond" w:eastAsia="Times New Roman"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6788D"/>
    <w:multiLevelType w:val="hybridMultilevel"/>
    <w:tmpl w:val="4B80FBAC"/>
    <w:lvl w:ilvl="0" w:tplc="BD24B8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6E6A94"/>
    <w:multiLevelType w:val="hybridMultilevel"/>
    <w:tmpl w:val="DB806CE6"/>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A7E3C"/>
    <w:multiLevelType w:val="hybridMultilevel"/>
    <w:tmpl w:val="5A26DD0C"/>
    <w:lvl w:ilvl="0" w:tplc="1A7A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096A87"/>
    <w:multiLevelType w:val="hybridMultilevel"/>
    <w:tmpl w:val="D8E2E072"/>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9163A"/>
    <w:multiLevelType w:val="hybridMultilevel"/>
    <w:tmpl w:val="A54E4998"/>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F3D68"/>
    <w:multiLevelType w:val="hybridMultilevel"/>
    <w:tmpl w:val="DC5C49DC"/>
    <w:lvl w:ilvl="0" w:tplc="9FF88B88">
      <w:numFmt w:val="bullet"/>
      <w:lvlText w:val="•"/>
      <w:lvlJc w:val="left"/>
      <w:pPr>
        <w:ind w:left="720" w:hanging="360"/>
      </w:pPr>
      <w:rPr>
        <w:rFonts w:ascii="Garamond" w:eastAsia="Source Serif Pro" w:hAnsi="Garamond" w:cs="Source Serif Pr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63029">
    <w:abstractNumId w:val="19"/>
  </w:num>
  <w:num w:numId="2" w16cid:durableId="501896267">
    <w:abstractNumId w:val="23"/>
  </w:num>
  <w:num w:numId="3" w16cid:durableId="2125223658">
    <w:abstractNumId w:val="35"/>
  </w:num>
  <w:num w:numId="4" w16cid:durableId="1805268899">
    <w:abstractNumId w:val="25"/>
  </w:num>
  <w:num w:numId="5" w16cid:durableId="1464884642">
    <w:abstractNumId w:val="16"/>
  </w:num>
  <w:num w:numId="6" w16cid:durableId="1463500494">
    <w:abstractNumId w:val="5"/>
  </w:num>
  <w:num w:numId="7" w16cid:durableId="2132701463">
    <w:abstractNumId w:val="44"/>
  </w:num>
  <w:num w:numId="8" w16cid:durableId="558706613">
    <w:abstractNumId w:val="18"/>
  </w:num>
  <w:num w:numId="9" w16cid:durableId="1838882651">
    <w:abstractNumId w:val="26"/>
  </w:num>
  <w:num w:numId="10" w16cid:durableId="546725171">
    <w:abstractNumId w:val="31"/>
  </w:num>
  <w:num w:numId="11" w16cid:durableId="783429198">
    <w:abstractNumId w:val="38"/>
  </w:num>
  <w:num w:numId="12" w16cid:durableId="404881751">
    <w:abstractNumId w:val="43"/>
  </w:num>
  <w:num w:numId="13" w16cid:durableId="1995911046">
    <w:abstractNumId w:val="6"/>
  </w:num>
  <w:num w:numId="14" w16cid:durableId="1198543727">
    <w:abstractNumId w:val="37"/>
  </w:num>
  <w:num w:numId="15" w16cid:durableId="643780933">
    <w:abstractNumId w:val="32"/>
  </w:num>
  <w:num w:numId="16" w16cid:durableId="1222248956">
    <w:abstractNumId w:val="42"/>
  </w:num>
  <w:num w:numId="17" w16cid:durableId="1571227892">
    <w:abstractNumId w:val="40"/>
  </w:num>
  <w:num w:numId="18" w16cid:durableId="1959874396">
    <w:abstractNumId w:val="8"/>
  </w:num>
  <w:num w:numId="19" w16cid:durableId="1784761870">
    <w:abstractNumId w:val="14"/>
  </w:num>
  <w:num w:numId="20" w16cid:durableId="488910432">
    <w:abstractNumId w:val="12"/>
  </w:num>
  <w:num w:numId="21" w16cid:durableId="300041085">
    <w:abstractNumId w:val="34"/>
  </w:num>
  <w:num w:numId="22" w16cid:durableId="1680160201">
    <w:abstractNumId w:val="3"/>
  </w:num>
  <w:num w:numId="23" w16cid:durableId="251158501">
    <w:abstractNumId w:val="11"/>
  </w:num>
  <w:num w:numId="24" w16cid:durableId="1889566124">
    <w:abstractNumId w:val="4"/>
  </w:num>
  <w:num w:numId="25" w16cid:durableId="1825005446">
    <w:abstractNumId w:val="33"/>
  </w:num>
  <w:num w:numId="26" w16cid:durableId="2133789451">
    <w:abstractNumId w:val="30"/>
  </w:num>
  <w:num w:numId="27" w16cid:durableId="1464228981">
    <w:abstractNumId w:val="24"/>
  </w:num>
  <w:num w:numId="28" w16cid:durableId="95713368">
    <w:abstractNumId w:val="7"/>
  </w:num>
  <w:num w:numId="29" w16cid:durableId="714240257">
    <w:abstractNumId w:val="36"/>
  </w:num>
  <w:num w:numId="30" w16cid:durableId="1209950340">
    <w:abstractNumId w:val="41"/>
  </w:num>
  <w:num w:numId="31" w16cid:durableId="959842326">
    <w:abstractNumId w:val="28"/>
  </w:num>
  <w:num w:numId="32" w16cid:durableId="1225414781">
    <w:abstractNumId w:val="45"/>
  </w:num>
  <w:num w:numId="33" w16cid:durableId="273829413">
    <w:abstractNumId w:val="10"/>
  </w:num>
  <w:num w:numId="34" w16cid:durableId="1788357228">
    <w:abstractNumId w:val="20"/>
  </w:num>
  <w:num w:numId="35" w16cid:durableId="1687436849">
    <w:abstractNumId w:val="22"/>
  </w:num>
  <w:num w:numId="36" w16cid:durableId="1861897727">
    <w:abstractNumId w:val="1"/>
  </w:num>
  <w:num w:numId="37" w16cid:durableId="422645627">
    <w:abstractNumId w:val="29"/>
  </w:num>
  <w:num w:numId="38" w16cid:durableId="620301142">
    <w:abstractNumId w:val="0"/>
  </w:num>
  <w:num w:numId="39" w16cid:durableId="1390882361">
    <w:abstractNumId w:val="2"/>
  </w:num>
  <w:num w:numId="40" w16cid:durableId="211430412">
    <w:abstractNumId w:val="39"/>
  </w:num>
  <w:num w:numId="41" w16cid:durableId="398137502">
    <w:abstractNumId w:val="15"/>
  </w:num>
  <w:num w:numId="42" w16cid:durableId="1363677142">
    <w:abstractNumId w:val="21"/>
  </w:num>
  <w:num w:numId="43" w16cid:durableId="1626883580">
    <w:abstractNumId w:val="9"/>
  </w:num>
  <w:num w:numId="44" w16cid:durableId="971865058">
    <w:abstractNumId w:val="27"/>
  </w:num>
  <w:num w:numId="45" w16cid:durableId="540098541">
    <w:abstractNumId w:val="13"/>
  </w:num>
  <w:num w:numId="46" w16cid:durableId="96334171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6B4"/>
    <w:rsid w:val="00000067"/>
    <w:rsid w:val="00020F58"/>
    <w:rsid w:val="00036951"/>
    <w:rsid w:val="00050C0F"/>
    <w:rsid w:val="000538EC"/>
    <w:rsid w:val="000921A0"/>
    <w:rsid w:val="000A1820"/>
    <w:rsid w:val="000B2B58"/>
    <w:rsid w:val="000B7B9E"/>
    <w:rsid w:val="000C7B4A"/>
    <w:rsid w:val="000D24E1"/>
    <w:rsid w:val="000E030A"/>
    <w:rsid w:val="000E35C3"/>
    <w:rsid w:val="000F557A"/>
    <w:rsid w:val="00107A36"/>
    <w:rsid w:val="00110532"/>
    <w:rsid w:val="00116DE2"/>
    <w:rsid w:val="0014502A"/>
    <w:rsid w:val="00147D63"/>
    <w:rsid w:val="0015216B"/>
    <w:rsid w:val="00152741"/>
    <w:rsid w:val="0015762E"/>
    <w:rsid w:val="00157E38"/>
    <w:rsid w:val="0016004B"/>
    <w:rsid w:val="00161B2D"/>
    <w:rsid w:val="001666EE"/>
    <w:rsid w:val="001A3F32"/>
    <w:rsid w:val="001A4C42"/>
    <w:rsid w:val="001A4F97"/>
    <w:rsid w:val="001B4A27"/>
    <w:rsid w:val="001B6762"/>
    <w:rsid w:val="001C0786"/>
    <w:rsid w:val="001C541D"/>
    <w:rsid w:val="001D3EBA"/>
    <w:rsid w:val="001E54BF"/>
    <w:rsid w:val="001E6D01"/>
    <w:rsid w:val="00214D8D"/>
    <w:rsid w:val="002164E5"/>
    <w:rsid w:val="002233C5"/>
    <w:rsid w:val="002237A0"/>
    <w:rsid w:val="00225E32"/>
    <w:rsid w:val="00232B56"/>
    <w:rsid w:val="00254F24"/>
    <w:rsid w:val="0025741E"/>
    <w:rsid w:val="00277A53"/>
    <w:rsid w:val="00280CED"/>
    <w:rsid w:val="002B060A"/>
    <w:rsid w:val="002B61C4"/>
    <w:rsid w:val="002B6CCE"/>
    <w:rsid w:val="002C2180"/>
    <w:rsid w:val="002C6D2B"/>
    <w:rsid w:val="002D3DCF"/>
    <w:rsid w:val="002D585C"/>
    <w:rsid w:val="002F0E74"/>
    <w:rsid w:val="002F1192"/>
    <w:rsid w:val="002F25C7"/>
    <w:rsid w:val="002F7442"/>
    <w:rsid w:val="00317713"/>
    <w:rsid w:val="003232B3"/>
    <w:rsid w:val="003371DE"/>
    <w:rsid w:val="00344DC6"/>
    <w:rsid w:val="0034640C"/>
    <w:rsid w:val="0034671A"/>
    <w:rsid w:val="00372160"/>
    <w:rsid w:val="00372DBB"/>
    <w:rsid w:val="00383B93"/>
    <w:rsid w:val="003846B7"/>
    <w:rsid w:val="003853BF"/>
    <w:rsid w:val="0038596B"/>
    <w:rsid w:val="0039025B"/>
    <w:rsid w:val="00394220"/>
    <w:rsid w:val="003A6CEE"/>
    <w:rsid w:val="003A73A0"/>
    <w:rsid w:val="003A7468"/>
    <w:rsid w:val="003B0087"/>
    <w:rsid w:val="003C2185"/>
    <w:rsid w:val="003C2D2E"/>
    <w:rsid w:val="003C7E27"/>
    <w:rsid w:val="003F7383"/>
    <w:rsid w:val="00405CA8"/>
    <w:rsid w:val="00442C2C"/>
    <w:rsid w:val="00442FA8"/>
    <w:rsid w:val="00446B79"/>
    <w:rsid w:val="00466BD3"/>
    <w:rsid w:val="004738CE"/>
    <w:rsid w:val="004801F8"/>
    <w:rsid w:val="00487869"/>
    <w:rsid w:val="00495192"/>
    <w:rsid w:val="004A53EB"/>
    <w:rsid w:val="004B7D3C"/>
    <w:rsid w:val="004C42D4"/>
    <w:rsid w:val="004E3BB8"/>
    <w:rsid w:val="004E5027"/>
    <w:rsid w:val="004F3313"/>
    <w:rsid w:val="004F4268"/>
    <w:rsid w:val="004F4EC5"/>
    <w:rsid w:val="00501CB7"/>
    <w:rsid w:val="005217EC"/>
    <w:rsid w:val="00531F6B"/>
    <w:rsid w:val="00533A04"/>
    <w:rsid w:val="0053435E"/>
    <w:rsid w:val="0055776D"/>
    <w:rsid w:val="005623CF"/>
    <w:rsid w:val="00570A7E"/>
    <w:rsid w:val="0057404F"/>
    <w:rsid w:val="005742C6"/>
    <w:rsid w:val="00575D6E"/>
    <w:rsid w:val="005A7530"/>
    <w:rsid w:val="005B6442"/>
    <w:rsid w:val="005E2067"/>
    <w:rsid w:val="005E723F"/>
    <w:rsid w:val="005E72A4"/>
    <w:rsid w:val="005F2959"/>
    <w:rsid w:val="005F3394"/>
    <w:rsid w:val="005F643F"/>
    <w:rsid w:val="005F6A14"/>
    <w:rsid w:val="00603AB8"/>
    <w:rsid w:val="00624688"/>
    <w:rsid w:val="006305E5"/>
    <w:rsid w:val="00667A40"/>
    <w:rsid w:val="00670D59"/>
    <w:rsid w:val="00672E33"/>
    <w:rsid w:val="00677460"/>
    <w:rsid w:val="006830FA"/>
    <w:rsid w:val="00684506"/>
    <w:rsid w:val="006975C0"/>
    <w:rsid w:val="006A3BD5"/>
    <w:rsid w:val="006B38F4"/>
    <w:rsid w:val="006B7741"/>
    <w:rsid w:val="006C164D"/>
    <w:rsid w:val="006C775F"/>
    <w:rsid w:val="00722EAE"/>
    <w:rsid w:val="00730F1C"/>
    <w:rsid w:val="00731293"/>
    <w:rsid w:val="00734656"/>
    <w:rsid w:val="0075394C"/>
    <w:rsid w:val="00774652"/>
    <w:rsid w:val="007834DF"/>
    <w:rsid w:val="0078565F"/>
    <w:rsid w:val="0079526B"/>
    <w:rsid w:val="007A08AA"/>
    <w:rsid w:val="007C43FD"/>
    <w:rsid w:val="008042B1"/>
    <w:rsid w:val="0082182A"/>
    <w:rsid w:val="00823B40"/>
    <w:rsid w:val="008478DE"/>
    <w:rsid w:val="008540D0"/>
    <w:rsid w:val="00867DF0"/>
    <w:rsid w:val="008812CC"/>
    <w:rsid w:val="00882CFA"/>
    <w:rsid w:val="008A4959"/>
    <w:rsid w:val="008B463A"/>
    <w:rsid w:val="008B5C1E"/>
    <w:rsid w:val="008C012C"/>
    <w:rsid w:val="008C1BEC"/>
    <w:rsid w:val="008C3066"/>
    <w:rsid w:val="008E2227"/>
    <w:rsid w:val="008F0C0F"/>
    <w:rsid w:val="00910CB9"/>
    <w:rsid w:val="00912C2F"/>
    <w:rsid w:val="00912CB7"/>
    <w:rsid w:val="00921523"/>
    <w:rsid w:val="00930F5C"/>
    <w:rsid w:val="00950B22"/>
    <w:rsid w:val="00963872"/>
    <w:rsid w:val="00964D38"/>
    <w:rsid w:val="00965C07"/>
    <w:rsid w:val="00967FB1"/>
    <w:rsid w:val="009738B3"/>
    <w:rsid w:val="00974179"/>
    <w:rsid w:val="009753BD"/>
    <w:rsid w:val="009805A0"/>
    <w:rsid w:val="00991F94"/>
    <w:rsid w:val="009A09B5"/>
    <w:rsid w:val="009C5D67"/>
    <w:rsid w:val="00A001E8"/>
    <w:rsid w:val="00A23B0A"/>
    <w:rsid w:val="00A31303"/>
    <w:rsid w:val="00A35C1C"/>
    <w:rsid w:val="00A45703"/>
    <w:rsid w:val="00A528BC"/>
    <w:rsid w:val="00A70489"/>
    <w:rsid w:val="00A918C0"/>
    <w:rsid w:val="00AA3E55"/>
    <w:rsid w:val="00AA42B4"/>
    <w:rsid w:val="00AE6CF1"/>
    <w:rsid w:val="00AE7464"/>
    <w:rsid w:val="00AF38A2"/>
    <w:rsid w:val="00B018CB"/>
    <w:rsid w:val="00B022A3"/>
    <w:rsid w:val="00B0463E"/>
    <w:rsid w:val="00B1258B"/>
    <w:rsid w:val="00B2316E"/>
    <w:rsid w:val="00B377BE"/>
    <w:rsid w:val="00B441EA"/>
    <w:rsid w:val="00B53875"/>
    <w:rsid w:val="00B94DD9"/>
    <w:rsid w:val="00BA60EF"/>
    <w:rsid w:val="00BA65E9"/>
    <w:rsid w:val="00BB1A53"/>
    <w:rsid w:val="00BD76B4"/>
    <w:rsid w:val="00BE3465"/>
    <w:rsid w:val="00BE46AB"/>
    <w:rsid w:val="00BF0D92"/>
    <w:rsid w:val="00BF3B44"/>
    <w:rsid w:val="00C03380"/>
    <w:rsid w:val="00C24102"/>
    <w:rsid w:val="00C4309A"/>
    <w:rsid w:val="00C57EA6"/>
    <w:rsid w:val="00C6620A"/>
    <w:rsid w:val="00C946F0"/>
    <w:rsid w:val="00C95517"/>
    <w:rsid w:val="00C96C31"/>
    <w:rsid w:val="00CC29F8"/>
    <w:rsid w:val="00D0687A"/>
    <w:rsid w:val="00D21567"/>
    <w:rsid w:val="00D21CE9"/>
    <w:rsid w:val="00D24627"/>
    <w:rsid w:val="00D26444"/>
    <w:rsid w:val="00D30460"/>
    <w:rsid w:val="00D324EA"/>
    <w:rsid w:val="00D44AC4"/>
    <w:rsid w:val="00D51D36"/>
    <w:rsid w:val="00DA0F5A"/>
    <w:rsid w:val="00DA5EF1"/>
    <w:rsid w:val="00DB2CCD"/>
    <w:rsid w:val="00DB313B"/>
    <w:rsid w:val="00DC37EA"/>
    <w:rsid w:val="00DC4149"/>
    <w:rsid w:val="00DF4487"/>
    <w:rsid w:val="00E05D56"/>
    <w:rsid w:val="00E2717F"/>
    <w:rsid w:val="00E328C4"/>
    <w:rsid w:val="00E37993"/>
    <w:rsid w:val="00E41EC8"/>
    <w:rsid w:val="00E43F2D"/>
    <w:rsid w:val="00E571A2"/>
    <w:rsid w:val="00E6563C"/>
    <w:rsid w:val="00E664EA"/>
    <w:rsid w:val="00E70416"/>
    <w:rsid w:val="00E7350F"/>
    <w:rsid w:val="00EB15AE"/>
    <w:rsid w:val="00ED0B70"/>
    <w:rsid w:val="00EE7B1E"/>
    <w:rsid w:val="00EF41BA"/>
    <w:rsid w:val="00F1427F"/>
    <w:rsid w:val="00F22D01"/>
    <w:rsid w:val="00F23FF2"/>
    <w:rsid w:val="00F340EA"/>
    <w:rsid w:val="00F41415"/>
    <w:rsid w:val="00F41CB3"/>
    <w:rsid w:val="00F43B0B"/>
    <w:rsid w:val="00F448A6"/>
    <w:rsid w:val="00F45AE5"/>
    <w:rsid w:val="00F54FEF"/>
    <w:rsid w:val="00F65846"/>
    <w:rsid w:val="00F67A89"/>
    <w:rsid w:val="00F72412"/>
    <w:rsid w:val="00F84673"/>
    <w:rsid w:val="00F90B18"/>
    <w:rsid w:val="00FA69F3"/>
    <w:rsid w:val="00FB34D6"/>
    <w:rsid w:val="00FD7AAE"/>
    <w:rsid w:val="00FE084F"/>
    <w:rsid w:val="00FE6834"/>
    <w:rsid w:val="00FF135D"/>
    <w:rsid w:val="00FF173F"/>
    <w:rsid w:val="00FF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E65B"/>
  <w15:docId w15:val="{BE2DB431-74A6-F94E-A56E-4EA29F40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erif Pro" w:eastAsia="Source Serif Pro" w:hAnsi="Source Serif Pro" w:cs="Source Serif Pro"/>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pBdr>
        <w:top w:val="single" w:sz="24" w:space="4" w:color="D9D9D9"/>
        <w:left w:val="single" w:sz="24" w:space="3" w:color="D9D9D9"/>
        <w:bottom w:val="single" w:sz="24" w:space="4" w:color="D9D9D9"/>
        <w:right w:val="single" w:sz="24" w:space="3" w:color="D9D9D9"/>
      </w:pBdr>
      <w:shd w:val="clear" w:color="auto" w:fill="D9D9D9"/>
      <w:spacing w:before="120" w:line="276" w:lineRule="auto"/>
      <w:outlineLvl w:val="0"/>
    </w:pPr>
    <w:rPr>
      <w:b/>
      <w:sz w:val="28"/>
      <w:szCs w:val="28"/>
    </w:rPr>
  </w:style>
  <w:style w:type="paragraph" w:styleId="Heading2">
    <w:name w:val="heading 2"/>
    <w:basedOn w:val="Normal"/>
    <w:next w:val="Normal"/>
    <w:uiPriority w:val="9"/>
    <w:unhideWhenUsed/>
    <w:qFormat/>
    <w:pPr>
      <w:keepNext/>
      <w:outlineLvl w:val="1"/>
    </w:pPr>
    <w:rPr>
      <w:color w:val="8D191C"/>
      <w:sz w:val="28"/>
      <w:szCs w:val="28"/>
    </w:rPr>
  </w:style>
  <w:style w:type="paragraph" w:styleId="Heading3">
    <w:name w:val="heading 3"/>
    <w:basedOn w:val="Normal"/>
    <w:next w:val="Normal"/>
    <w:uiPriority w:val="9"/>
    <w:semiHidden/>
    <w:unhideWhenUsed/>
    <w:qFormat/>
    <w:pPr>
      <w:keepNext/>
      <w:outlineLvl w:val="2"/>
    </w:pPr>
    <w:rPr>
      <w:b/>
      <w:color w:val="8D191C"/>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4"/>
      <w:szCs w:val="4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7D63"/>
    <w:pPr>
      <w:tabs>
        <w:tab w:val="center" w:pos="4680"/>
        <w:tab w:val="right" w:pos="9360"/>
      </w:tabs>
    </w:pPr>
  </w:style>
  <w:style w:type="character" w:customStyle="1" w:styleId="HeaderChar">
    <w:name w:val="Header Char"/>
    <w:basedOn w:val="DefaultParagraphFont"/>
    <w:link w:val="Header"/>
    <w:uiPriority w:val="99"/>
    <w:rsid w:val="00147D63"/>
  </w:style>
  <w:style w:type="paragraph" w:customStyle="1" w:styleId="cdt4ke">
    <w:name w:val="cdt4ke"/>
    <w:basedOn w:val="Normal"/>
    <w:rsid w:val="00147D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7D63"/>
    <w:rPr>
      <w:b/>
      <w:bCs/>
    </w:rPr>
  </w:style>
  <w:style w:type="paragraph" w:styleId="ListParagraph">
    <w:name w:val="List Paragraph"/>
    <w:basedOn w:val="Normal"/>
    <w:uiPriority w:val="34"/>
    <w:qFormat/>
    <w:rsid w:val="00147D63"/>
    <w:pPr>
      <w:ind w:left="720"/>
      <w:contextualSpacing/>
    </w:pPr>
  </w:style>
  <w:style w:type="paragraph" w:styleId="Footer">
    <w:name w:val="footer"/>
    <w:basedOn w:val="Normal"/>
    <w:link w:val="FooterChar"/>
    <w:uiPriority w:val="99"/>
    <w:unhideWhenUsed/>
    <w:rsid w:val="00147D63"/>
    <w:pPr>
      <w:tabs>
        <w:tab w:val="center" w:pos="4680"/>
        <w:tab w:val="right" w:pos="9360"/>
      </w:tabs>
    </w:pPr>
  </w:style>
  <w:style w:type="character" w:customStyle="1" w:styleId="FooterChar">
    <w:name w:val="Footer Char"/>
    <w:basedOn w:val="DefaultParagraphFont"/>
    <w:link w:val="Footer"/>
    <w:uiPriority w:val="99"/>
    <w:rsid w:val="00147D63"/>
  </w:style>
  <w:style w:type="table" w:styleId="TableGrid">
    <w:name w:val="Table Grid"/>
    <w:basedOn w:val="TableNormal"/>
    <w:uiPriority w:val="39"/>
    <w:rsid w:val="00A3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31303"/>
  </w:style>
  <w:style w:type="paragraph" w:styleId="NormalWeb">
    <w:name w:val="Normal (Web)"/>
    <w:basedOn w:val="Normal"/>
    <w:uiPriority w:val="99"/>
    <w:unhideWhenUsed/>
    <w:rsid w:val="006246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741E"/>
    <w:rPr>
      <w:color w:val="0000FF" w:themeColor="hyperlink"/>
      <w:u w:val="single"/>
    </w:rPr>
  </w:style>
  <w:style w:type="character" w:styleId="UnresolvedMention">
    <w:name w:val="Unresolved Mention"/>
    <w:basedOn w:val="DefaultParagraphFont"/>
    <w:uiPriority w:val="99"/>
    <w:semiHidden/>
    <w:unhideWhenUsed/>
    <w:rsid w:val="0025741E"/>
    <w:rPr>
      <w:color w:val="605E5C"/>
      <w:shd w:val="clear" w:color="auto" w:fill="E1DFDD"/>
    </w:rPr>
  </w:style>
  <w:style w:type="character" w:styleId="FollowedHyperlink">
    <w:name w:val="FollowedHyperlink"/>
    <w:basedOn w:val="DefaultParagraphFont"/>
    <w:uiPriority w:val="99"/>
    <w:semiHidden/>
    <w:unhideWhenUsed/>
    <w:rsid w:val="008C012C"/>
    <w:rPr>
      <w:color w:val="800080" w:themeColor="followedHyperlink"/>
      <w:u w:val="single"/>
    </w:rPr>
  </w:style>
  <w:style w:type="paragraph" w:styleId="Date">
    <w:name w:val="Date"/>
    <w:basedOn w:val="Normal"/>
    <w:next w:val="Normal"/>
    <w:link w:val="DateChar"/>
    <w:uiPriority w:val="99"/>
    <w:semiHidden/>
    <w:unhideWhenUsed/>
    <w:rsid w:val="008C012C"/>
  </w:style>
  <w:style w:type="character" w:customStyle="1" w:styleId="DateChar">
    <w:name w:val="Date Char"/>
    <w:basedOn w:val="DefaultParagraphFont"/>
    <w:link w:val="Date"/>
    <w:uiPriority w:val="99"/>
    <w:semiHidden/>
    <w:rsid w:val="008C012C"/>
  </w:style>
  <w:style w:type="character" w:customStyle="1" w:styleId="Heading1Char">
    <w:name w:val="Heading 1 Char"/>
    <w:basedOn w:val="DefaultParagraphFont"/>
    <w:link w:val="Heading1"/>
    <w:uiPriority w:val="9"/>
    <w:rsid w:val="00B018CB"/>
    <w:rPr>
      <w:b/>
      <w:sz w:val="28"/>
      <w:szCs w:val="28"/>
      <w:shd w:val="clear" w:color="auto" w:fill="D9D9D9"/>
    </w:rPr>
  </w:style>
  <w:style w:type="character" w:customStyle="1" w:styleId="title-text">
    <w:name w:val="title-text"/>
    <w:basedOn w:val="DefaultParagraphFont"/>
    <w:rsid w:val="00B018CB"/>
  </w:style>
  <w:style w:type="paragraph" w:styleId="FootnoteText">
    <w:name w:val="footnote text"/>
    <w:basedOn w:val="Normal"/>
    <w:link w:val="FootnoteTextChar"/>
    <w:uiPriority w:val="99"/>
    <w:semiHidden/>
    <w:unhideWhenUsed/>
    <w:rsid w:val="003232B3"/>
    <w:rPr>
      <w:sz w:val="20"/>
      <w:szCs w:val="20"/>
    </w:rPr>
  </w:style>
  <w:style w:type="character" w:customStyle="1" w:styleId="FootnoteTextChar">
    <w:name w:val="Footnote Text Char"/>
    <w:basedOn w:val="DefaultParagraphFont"/>
    <w:link w:val="FootnoteText"/>
    <w:uiPriority w:val="99"/>
    <w:semiHidden/>
    <w:rsid w:val="003232B3"/>
    <w:rPr>
      <w:sz w:val="20"/>
      <w:szCs w:val="20"/>
    </w:rPr>
  </w:style>
  <w:style w:type="character" w:styleId="FootnoteReference">
    <w:name w:val="footnote reference"/>
    <w:basedOn w:val="DefaultParagraphFont"/>
    <w:uiPriority w:val="99"/>
    <w:semiHidden/>
    <w:unhideWhenUsed/>
    <w:rsid w:val="003232B3"/>
    <w:rPr>
      <w:vertAlign w:val="superscript"/>
    </w:rPr>
  </w:style>
  <w:style w:type="character" w:styleId="Emphasis">
    <w:name w:val="Emphasis"/>
    <w:basedOn w:val="DefaultParagraphFont"/>
    <w:uiPriority w:val="20"/>
    <w:qFormat/>
    <w:rsid w:val="003A7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7179">
      <w:bodyDiv w:val="1"/>
      <w:marLeft w:val="0"/>
      <w:marRight w:val="0"/>
      <w:marTop w:val="0"/>
      <w:marBottom w:val="0"/>
      <w:divBdr>
        <w:top w:val="none" w:sz="0" w:space="0" w:color="auto"/>
        <w:left w:val="none" w:sz="0" w:space="0" w:color="auto"/>
        <w:bottom w:val="none" w:sz="0" w:space="0" w:color="auto"/>
        <w:right w:val="none" w:sz="0" w:space="0" w:color="auto"/>
      </w:divBdr>
      <w:divsChild>
        <w:div w:id="289481280">
          <w:marLeft w:val="0"/>
          <w:marRight w:val="0"/>
          <w:marTop w:val="0"/>
          <w:marBottom w:val="0"/>
          <w:divBdr>
            <w:top w:val="none" w:sz="0" w:space="0" w:color="auto"/>
            <w:left w:val="none" w:sz="0" w:space="0" w:color="auto"/>
            <w:bottom w:val="none" w:sz="0" w:space="0" w:color="auto"/>
            <w:right w:val="none" w:sz="0" w:space="0" w:color="auto"/>
          </w:divBdr>
          <w:divsChild>
            <w:div w:id="1042944939">
              <w:marLeft w:val="0"/>
              <w:marRight w:val="0"/>
              <w:marTop w:val="0"/>
              <w:marBottom w:val="0"/>
              <w:divBdr>
                <w:top w:val="none" w:sz="0" w:space="0" w:color="auto"/>
                <w:left w:val="none" w:sz="0" w:space="0" w:color="auto"/>
                <w:bottom w:val="none" w:sz="0" w:space="0" w:color="auto"/>
                <w:right w:val="none" w:sz="0" w:space="0" w:color="auto"/>
              </w:divBdr>
              <w:divsChild>
                <w:div w:id="1736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2944">
      <w:bodyDiv w:val="1"/>
      <w:marLeft w:val="0"/>
      <w:marRight w:val="0"/>
      <w:marTop w:val="0"/>
      <w:marBottom w:val="0"/>
      <w:divBdr>
        <w:top w:val="none" w:sz="0" w:space="0" w:color="auto"/>
        <w:left w:val="none" w:sz="0" w:space="0" w:color="auto"/>
        <w:bottom w:val="none" w:sz="0" w:space="0" w:color="auto"/>
        <w:right w:val="none" w:sz="0" w:space="0" w:color="auto"/>
      </w:divBdr>
      <w:divsChild>
        <w:div w:id="2070107028">
          <w:marLeft w:val="0"/>
          <w:marRight w:val="0"/>
          <w:marTop w:val="0"/>
          <w:marBottom w:val="0"/>
          <w:divBdr>
            <w:top w:val="none" w:sz="0" w:space="0" w:color="auto"/>
            <w:left w:val="none" w:sz="0" w:space="0" w:color="auto"/>
            <w:bottom w:val="none" w:sz="0" w:space="0" w:color="auto"/>
            <w:right w:val="none" w:sz="0" w:space="0" w:color="auto"/>
          </w:divBdr>
          <w:divsChild>
            <w:div w:id="612135530">
              <w:marLeft w:val="0"/>
              <w:marRight w:val="0"/>
              <w:marTop w:val="0"/>
              <w:marBottom w:val="0"/>
              <w:divBdr>
                <w:top w:val="none" w:sz="0" w:space="0" w:color="auto"/>
                <w:left w:val="none" w:sz="0" w:space="0" w:color="auto"/>
                <w:bottom w:val="none" w:sz="0" w:space="0" w:color="auto"/>
                <w:right w:val="none" w:sz="0" w:space="0" w:color="auto"/>
              </w:divBdr>
              <w:divsChild>
                <w:div w:id="96681492">
                  <w:marLeft w:val="0"/>
                  <w:marRight w:val="0"/>
                  <w:marTop w:val="0"/>
                  <w:marBottom w:val="0"/>
                  <w:divBdr>
                    <w:top w:val="none" w:sz="0" w:space="0" w:color="auto"/>
                    <w:left w:val="none" w:sz="0" w:space="0" w:color="auto"/>
                    <w:bottom w:val="none" w:sz="0" w:space="0" w:color="auto"/>
                    <w:right w:val="none" w:sz="0" w:space="0" w:color="auto"/>
                  </w:divBdr>
                  <w:divsChild>
                    <w:div w:id="965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347">
      <w:bodyDiv w:val="1"/>
      <w:marLeft w:val="0"/>
      <w:marRight w:val="0"/>
      <w:marTop w:val="0"/>
      <w:marBottom w:val="0"/>
      <w:divBdr>
        <w:top w:val="none" w:sz="0" w:space="0" w:color="auto"/>
        <w:left w:val="none" w:sz="0" w:space="0" w:color="auto"/>
        <w:bottom w:val="none" w:sz="0" w:space="0" w:color="auto"/>
        <w:right w:val="none" w:sz="0" w:space="0" w:color="auto"/>
      </w:divBdr>
    </w:div>
    <w:div w:id="184367969">
      <w:bodyDiv w:val="1"/>
      <w:marLeft w:val="0"/>
      <w:marRight w:val="0"/>
      <w:marTop w:val="0"/>
      <w:marBottom w:val="0"/>
      <w:divBdr>
        <w:top w:val="none" w:sz="0" w:space="0" w:color="auto"/>
        <w:left w:val="none" w:sz="0" w:space="0" w:color="auto"/>
        <w:bottom w:val="none" w:sz="0" w:space="0" w:color="auto"/>
        <w:right w:val="none" w:sz="0" w:space="0" w:color="auto"/>
      </w:divBdr>
      <w:divsChild>
        <w:div w:id="236794040">
          <w:marLeft w:val="0"/>
          <w:marRight w:val="0"/>
          <w:marTop w:val="0"/>
          <w:marBottom w:val="0"/>
          <w:divBdr>
            <w:top w:val="none" w:sz="0" w:space="0" w:color="auto"/>
            <w:left w:val="none" w:sz="0" w:space="0" w:color="auto"/>
            <w:bottom w:val="none" w:sz="0" w:space="0" w:color="auto"/>
            <w:right w:val="none" w:sz="0" w:space="0" w:color="auto"/>
          </w:divBdr>
          <w:divsChild>
            <w:div w:id="192348601">
              <w:marLeft w:val="0"/>
              <w:marRight w:val="0"/>
              <w:marTop w:val="0"/>
              <w:marBottom w:val="0"/>
              <w:divBdr>
                <w:top w:val="none" w:sz="0" w:space="0" w:color="auto"/>
                <w:left w:val="none" w:sz="0" w:space="0" w:color="auto"/>
                <w:bottom w:val="none" w:sz="0" w:space="0" w:color="auto"/>
                <w:right w:val="none" w:sz="0" w:space="0" w:color="auto"/>
              </w:divBdr>
              <w:divsChild>
                <w:div w:id="10027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8124">
      <w:bodyDiv w:val="1"/>
      <w:marLeft w:val="0"/>
      <w:marRight w:val="0"/>
      <w:marTop w:val="0"/>
      <w:marBottom w:val="0"/>
      <w:divBdr>
        <w:top w:val="none" w:sz="0" w:space="0" w:color="auto"/>
        <w:left w:val="none" w:sz="0" w:space="0" w:color="auto"/>
        <w:bottom w:val="none" w:sz="0" w:space="0" w:color="auto"/>
        <w:right w:val="none" w:sz="0" w:space="0" w:color="auto"/>
      </w:divBdr>
      <w:divsChild>
        <w:div w:id="794254730">
          <w:marLeft w:val="0"/>
          <w:marRight w:val="0"/>
          <w:marTop w:val="0"/>
          <w:marBottom w:val="0"/>
          <w:divBdr>
            <w:top w:val="none" w:sz="0" w:space="0" w:color="auto"/>
            <w:left w:val="none" w:sz="0" w:space="0" w:color="auto"/>
            <w:bottom w:val="none" w:sz="0" w:space="0" w:color="auto"/>
            <w:right w:val="none" w:sz="0" w:space="0" w:color="auto"/>
          </w:divBdr>
          <w:divsChild>
            <w:div w:id="1970739593">
              <w:marLeft w:val="0"/>
              <w:marRight w:val="0"/>
              <w:marTop w:val="0"/>
              <w:marBottom w:val="0"/>
              <w:divBdr>
                <w:top w:val="none" w:sz="0" w:space="0" w:color="auto"/>
                <w:left w:val="none" w:sz="0" w:space="0" w:color="auto"/>
                <w:bottom w:val="none" w:sz="0" w:space="0" w:color="auto"/>
                <w:right w:val="none" w:sz="0" w:space="0" w:color="auto"/>
              </w:divBdr>
              <w:divsChild>
                <w:div w:id="2064062795">
                  <w:marLeft w:val="0"/>
                  <w:marRight w:val="0"/>
                  <w:marTop w:val="0"/>
                  <w:marBottom w:val="0"/>
                  <w:divBdr>
                    <w:top w:val="none" w:sz="0" w:space="0" w:color="auto"/>
                    <w:left w:val="none" w:sz="0" w:space="0" w:color="auto"/>
                    <w:bottom w:val="none" w:sz="0" w:space="0" w:color="auto"/>
                    <w:right w:val="none" w:sz="0" w:space="0" w:color="auto"/>
                  </w:divBdr>
                  <w:divsChild>
                    <w:div w:id="1925260424">
                      <w:marLeft w:val="0"/>
                      <w:marRight w:val="0"/>
                      <w:marTop w:val="0"/>
                      <w:marBottom w:val="0"/>
                      <w:divBdr>
                        <w:top w:val="none" w:sz="0" w:space="0" w:color="auto"/>
                        <w:left w:val="none" w:sz="0" w:space="0" w:color="auto"/>
                        <w:bottom w:val="none" w:sz="0" w:space="0" w:color="auto"/>
                        <w:right w:val="none" w:sz="0" w:space="0" w:color="auto"/>
                      </w:divBdr>
                    </w:div>
                  </w:divsChild>
                </w:div>
                <w:div w:id="1163279464">
                  <w:marLeft w:val="0"/>
                  <w:marRight w:val="0"/>
                  <w:marTop w:val="0"/>
                  <w:marBottom w:val="0"/>
                  <w:divBdr>
                    <w:top w:val="none" w:sz="0" w:space="0" w:color="auto"/>
                    <w:left w:val="none" w:sz="0" w:space="0" w:color="auto"/>
                    <w:bottom w:val="none" w:sz="0" w:space="0" w:color="auto"/>
                    <w:right w:val="none" w:sz="0" w:space="0" w:color="auto"/>
                  </w:divBdr>
                  <w:divsChild>
                    <w:div w:id="17836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4297">
          <w:marLeft w:val="0"/>
          <w:marRight w:val="0"/>
          <w:marTop w:val="0"/>
          <w:marBottom w:val="0"/>
          <w:divBdr>
            <w:top w:val="none" w:sz="0" w:space="0" w:color="auto"/>
            <w:left w:val="none" w:sz="0" w:space="0" w:color="auto"/>
            <w:bottom w:val="none" w:sz="0" w:space="0" w:color="auto"/>
            <w:right w:val="none" w:sz="0" w:space="0" w:color="auto"/>
          </w:divBdr>
          <w:divsChild>
            <w:div w:id="71127398">
              <w:marLeft w:val="0"/>
              <w:marRight w:val="0"/>
              <w:marTop w:val="0"/>
              <w:marBottom w:val="0"/>
              <w:divBdr>
                <w:top w:val="none" w:sz="0" w:space="0" w:color="auto"/>
                <w:left w:val="none" w:sz="0" w:space="0" w:color="auto"/>
                <w:bottom w:val="none" w:sz="0" w:space="0" w:color="auto"/>
                <w:right w:val="none" w:sz="0" w:space="0" w:color="auto"/>
              </w:divBdr>
              <w:divsChild>
                <w:div w:id="205139569">
                  <w:marLeft w:val="0"/>
                  <w:marRight w:val="0"/>
                  <w:marTop w:val="0"/>
                  <w:marBottom w:val="0"/>
                  <w:divBdr>
                    <w:top w:val="none" w:sz="0" w:space="0" w:color="auto"/>
                    <w:left w:val="none" w:sz="0" w:space="0" w:color="auto"/>
                    <w:bottom w:val="none" w:sz="0" w:space="0" w:color="auto"/>
                    <w:right w:val="none" w:sz="0" w:space="0" w:color="auto"/>
                  </w:divBdr>
                  <w:divsChild>
                    <w:div w:id="655306635">
                      <w:marLeft w:val="0"/>
                      <w:marRight w:val="0"/>
                      <w:marTop w:val="0"/>
                      <w:marBottom w:val="0"/>
                      <w:divBdr>
                        <w:top w:val="none" w:sz="0" w:space="0" w:color="auto"/>
                        <w:left w:val="none" w:sz="0" w:space="0" w:color="auto"/>
                        <w:bottom w:val="none" w:sz="0" w:space="0" w:color="auto"/>
                        <w:right w:val="none" w:sz="0" w:space="0" w:color="auto"/>
                      </w:divBdr>
                    </w:div>
                  </w:divsChild>
                </w:div>
                <w:div w:id="1001815369">
                  <w:marLeft w:val="0"/>
                  <w:marRight w:val="0"/>
                  <w:marTop w:val="0"/>
                  <w:marBottom w:val="0"/>
                  <w:divBdr>
                    <w:top w:val="none" w:sz="0" w:space="0" w:color="auto"/>
                    <w:left w:val="none" w:sz="0" w:space="0" w:color="auto"/>
                    <w:bottom w:val="none" w:sz="0" w:space="0" w:color="auto"/>
                    <w:right w:val="none" w:sz="0" w:space="0" w:color="auto"/>
                  </w:divBdr>
                  <w:divsChild>
                    <w:div w:id="12762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2188">
          <w:marLeft w:val="0"/>
          <w:marRight w:val="0"/>
          <w:marTop w:val="0"/>
          <w:marBottom w:val="0"/>
          <w:divBdr>
            <w:top w:val="none" w:sz="0" w:space="0" w:color="auto"/>
            <w:left w:val="none" w:sz="0" w:space="0" w:color="auto"/>
            <w:bottom w:val="none" w:sz="0" w:space="0" w:color="auto"/>
            <w:right w:val="none" w:sz="0" w:space="0" w:color="auto"/>
          </w:divBdr>
          <w:divsChild>
            <w:div w:id="101924785">
              <w:marLeft w:val="0"/>
              <w:marRight w:val="0"/>
              <w:marTop w:val="0"/>
              <w:marBottom w:val="0"/>
              <w:divBdr>
                <w:top w:val="none" w:sz="0" w:space="0" w:color="auto"/>
                <w:left w:val="none" w:sz="0" w:space="0" w:color="auto"/>
                <w:bottom w:val="none" w:sz="0" w:space="0" w:color="auto"/>
                <w:right w:val="none" w:sz="0" w:space="0" w:color="auto"/>
              </w:divBdr>
              <w:divsChild>
                <w:div w:id="164714146">
                  <w:marLeft w:val="0"/>
                  <w:marRight w:val="0"/>
                  <w:marTop w:val="0"/>
                  <w:marBottom w:val="0"/>
                  <w:divBdr>
                    <w:top w:val="none" w:sz="0" w:space="0" w:color="auto"/>
                    <w:left w:val="none" w:sz="0" w:space="0" w:color="auto"/>
                    <w:bottom w:val="none" w:sz="0" w:space="0" w:color="auto"/>
                    <w:right w:val="none" w:sz="0" w:space="0" w:color="auto"/>
                  </w:divBdr>
                  <w:divsChild>
                    <w:div w:id="569998148">
                      <w:marLeft w:val="0"/>
                      <w:marRight w:val="0"/>
                      <w:marTop w:val="0"/>
                      <w:marBottom w:val="0"/>
                      <w:divBdr>
                        <w:top w:val="none" w:sz="0" w:space="0" w:color="auto"/>
                        <w:left w:val="none" w:sz="0" w:space="0" w:color="auto"/>
                        <w:bottom w:val="none" w:sz="0" w:space="0" w:color="auto"/>
                        <w:right w:val="none" w:sz="0" w:space="0" w:color="auto"/>
                      </w:divBdr>
                    </w:div>
                  </w:divsChild>
                </w:div>
                <w:div w:id="1820219865">
                  <w:marLeft w:val="0"/>
                  <w:marRight w:val="0"/>
                  <w:marTop w:val="0"/>
                  <w:marBottom w:val="0"/>
                  <w:divBdr>
                    <w:top w:val="none" w:sz="0" w:space="0" w:color="auto"/>
                    <w:left w:val="none" w:sz="0" w:space="0" w:color="auto"/>
                    <w:bottom w:val="none" w:sz="0" w:space="0" w:color="auto"/>
                    <w:right w:val="none" w:sz="0" w:space="0" w:color="auto"/>
                  </w:divBdr>
                  <w:divsChild>
                    <w:div w:id="793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3266">
          <w:marLeft w:val="0"/>
          <w:marRight w:val="0"/>
          <w:marTop w:val="0"/>
          <w:marBottom w:val="0"/>
          <w:divBdr>
            <w:top w:val="none" w:sz="0" w:space="0" w:color="auto"/>
            <w:left w:val="none" w:sz="0" w:space="0" w:color="auto"/>
            <w:bottom w:val="none" w:sz="0" w:space="0" w:color="auto"/>
            <w:right w:val="none" w:sz="0" w:space="0" w:color="auto"/>
          </w:divBdr>
          <w:divsChild>
            <w:div w:id="1643998147">
              <w:marLeft w:val="0"/>
              <w:marRight w:val="0"/>
              <w:marTop w:val="0"/>
              <w:marBottom w:val="0"/>
              <w:divBdr>
                <w:top w:val="none" w:sz="0" w:space="0" w:color="auto"/>
                <w:left w:val="none" w:sz="0" w:space="0" w:color="auto"/>
                <w:bottom w:val="none" w:sz="0" w:space="0" w:color="auto"/>
                <w:right w:val="none" w:sz="0" w:space="0" w:color="auto"/>
              </w:divBdr>
              <w:divsChild>
                <w:div w:id="308562989">
                  <w:marLeft w:val="0"/>
                  <w:marRight w:val="0"/>
                  <w:marTop w:val="0"/>
                  <w:marBottom w:val="0"/>
                  <w:divBdr>
                    <w:top w:val="none" w:sz="0" w:space="0" w:color="auto"/>
                    <w:left w:val="none" w:sz="0" w:space="0" w:color="auto"/>
                    <w:bottom w:val="none" w:sz="0" w:space="0" w:color="auto"/>
                    <w:right w:val="none" w:sz="0" w:space="0" w:color="auto"/>
                  </w:divBdr>
                  <w:divsChild>
                    <w:div w:id="435759788">
                      <w:marLeft w:val="0"/>
                      <w:marRight w:val="0"/>
                      <w:marTop w:val="0"/>
                      <w:marBottom w:val="0"/>
                      <w:divBdr>
                        <w:top w:val="none" w:sz="0" w:space="0" w:color="auto"/>
                        <w:left w:val="none" w:sz="0" w:space="0" w:color="auto"/>
                        <w:bottom w:val="none" w:sz="0" w:space="0" w:color="auto"/>
                        <w:right w:val="none" w:sz="0" w:space="0" w:color="auto"/>
                      </w:divBdr>
                    </w:div>
                  </w:divsChild>
                </w:div>
                <w:div w:id="1323657726">
                  <w:marLeft w:val="0"/>
                  <w:marRight w:val="0"/>
                  <w:marTop w:val="0"/>
                  <w:marBottom w:val="0"/>
                  <w:divBdr>
                    <w:top w:val="none" w:sz="0" w:space="0" w:color="auto"/>
                    <w:left w:val="none" w:sz="0" w:space="0" w:color="auto"/>
                    <w:bottom w:val="none" w:sz="0" w:space="0" w:color="auto"/>
                    <w:right w:val="none" w:sz="0" w:space="0" w:color="auto"/>
                  </w:divBdr>
                  <w:divsChild>
                    <w:div w:id="350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5094">
          <w:marLeft w:val="0"/>
          <w:marRight w:val="0"/>
          <w:marTop w:val="0"/>
          <w:marBottom w:val="0"/>
          <w:divBdr>
            <w:top w:val="none" w:sz="0" w:space="0" w:color="auto"/>
            <w:left w:val="none" w:sz="0" w:space="0" w:color="auto"/>
            <w:bottom w:val="none" w:sz="0" w:space="0" w:color="auto"/>
            <w:right w:val="none" w:sz="0" w:space="0" w:color="auto"/>
          </w:divBdr>
          <w:divsChild>
            <w:div w:id="1464227937">
              <w:marLeft w:val="0"/>
              <w:marRight w:val="0"/>
              <w:marTop w:val="0"/>
              <w:marBottom w:val="0"/>
              <w:divBdr>
                <w:top w:val="none" w:sz="0" w:space="0" w:color="auto"/>
                <w:left w:val="none" w:sz="0" w:space="0" w:color="auto"/>
                <w:bottom w:val="none" w:sz="0" w:space="0" w:color="auto"/>
                <w:right w:val="none" w:sz="0" w:space="0" w:color="auto"/>
              </w:divBdr>
              <w:divsChild>
                <w:div w:id="775053366">
                  <w:marLeft w:val="0"/>
                  <w:marRight w:val="0"/>
                  <w:marTop w:val="0"/>
                  <w:marBottom w:val="0"/>
                  <w:divBdr>
                    <w:top w:val="none" w:sz="0" w:space="0" w:color="auto"/>
                    <w:left w:val="none" w:sz="0" w:space="0" w:color="auto"/>
                    <w:bottom w:val="none" w:sz="0" w:space="0" w:color="auto"/>
                    <w:right w:val="none" w:sz="0" w:space="0" w:color="auto"/>
                  </w:divBdr>
                  <w:divsChild>
                    <w:div w:id="1748264705">
                      <w:marLeft w:val="0"/>
                      <w:marRight w:val="0"/>
                      <w:marTop w:val="0"/>
                      <w:marBottom w:val="0"/>
                      <w:divBdr>
                        <w:top w:val="none" w:sz="0" w:space="0" w:color="auto"/>
                        <w:left w:val="none" w:sz="0" w:space="0" w:color="auto"/>
                        <w:bottom w:val="none" w:sz="0" w:space="0" w:color="auto"/>
                        <w:right w:val="none" w:sz="0" w:space="0" w:color="auto"/>
                      </w:divBdr>
                    </w:div>
                  </w:divsChild>
                </w:div>
                <w:div w:id="938677962">
                  <w:marLeft w:val="0"/>
                  <w:marRight w:val="0"/>
                  <w:marTop w:val="0"/>
                  <w:marBottom w:val="0"/>
                  <w:divBdr>
                    <w:top w:val="none" w:sz="0" w:space="0" w:color="auto"/>
                    <w:left w:val="none" w:sz="0" w:space="0" w:color="auto"/>
                    <w:bottom w:val="none" w:sz="0" w:space="0" w:color="auto"/>
                    <w:right w:val="none" w:sz="0" w:space="0" w:color="auto"/>
                  </w:divBdr>
                  <w:divsChild>
                    <w:div w:id="743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5231">
          <w:marLeft w:val="0"/>
          <w:marRight w:val="0"/>
          <w:marTop w:val="0"/>
          <w:marBottom w:val="0"/>
          <w:divBdr>
            <w:top w:val="none" w:sz="0" w:space="0" w:color="auto"/>
            <w:left w:val="none" w:sz="0" w:space="0" w:color="auto"/>
            <w:bottom w:val="none" w:sz="0" w:space="0" w:color="auto"/>
            <w:right w:val="none" w:sz="0" w:space="0" w:color="auto"/>
          </w:divBdr>
          <w:divsChild>
            <w:div w:id="1680231605">
              <w:marLeft w:val="0"/>
              <w:marRight w:val="0"/>
              <w:marTop w:val="0"/>
              <w:marBottom w:val="0"/>
              <w:divBdr>
                <w:top w:val="none" w:sz="0" w:space="0" w:color="auto"/>
                <w:left w:val="none" w:sz="0" w:space="0" w:color="auto"/>
                <w:bottom w:val="none" w:sz="0" w:space="0" w:color="auto"/>
                <w:right w:val="none" w:sz="0" w:space="0" w:color="auto"/>
              </w:divBdr>
              <w:divsChild>
                <w:div w:id="282469049">
                  <w:marLeft w:val="0"/>
                  <w:marRight w:val="0"/>
                  <w:marTop w:val="0"/>
                  <w:marBottom w:val="0"/>
                  <w:divBdr>
                    <w:top w:val="none" w:sz="0" w:space="0" w:color="auto"/>
                    <w:left w:val="none" w:sz="0" w:space="0" w:color="auto"/>
                    <w:bottom w:val="none" w:sz="0" w:space="0" w:color="auto"/>
                    <w:right w:val="none" w:sz="0" w:space="0" w:color="auto"/>
                  </w:divBdr>
                  <w:divsChild>
                    <w:div w:id="134373787">
                      <w:marLeft w:val="0"/>
                      <w:marRight w:val="0"/>
                      <w:marTop w:val="0"/>
                      <w:marBottom w:val="0"/>
                      <w:divBdr>
                        <w:top w:val="none" w:sz="0" w:space="0" w:color="auto"/>
                        <w:left w:val="none" w:sz="0" w:space="0" w:color="auto"/>
                        <w:bottom w:val="none" w:sz="0" w:space="0" w:color="auto"/>
                        <w:right w:val="none" w:sz="0" w:space="0" w:color="auto"/>
                      </w:divBdr>
                    </w:div>
                  </w:divsChild>
                </w:div>
                <w:div w:id="1901937728">
                  <w:marLeft w:val="0"/>
                  <w:marRight w:val="0"/>
                  <w:marTop w:val="0"/>
                  <w:marBottom w:val="0"/>
                  <w:divBdr>
                    <w:top w:val="none" w:sz="0" w:space="0" w:color="auto"/>
                    <w:left w:val="none" w:sz="0" w:space="0" w:color="auto"/>
                    <w:bottom w:val="none" w:sz="0" w:space="0" w:color="auto"/>
                    <w:right w:val="none" w:sz="0" w:space="0" w:color="auto"/>
                  </w:divBdr>
                  <w:divsChild>
                    <w:div w:id="4025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9421">
          <w:marLeft w:val="0"/>
          <w:marRight w:val="0"/>
          <w:marTop w:val="0"/>
          <w:marBottom w:val="0"/>
          <w:divBdr>
            <w:top w:val="none" w:sz="0" w:space="0" w:color="auto"/>
            <w:left w:val="none" w:sz="0" w:space="0" w:color="auto"/>
            <w:bottom w:val="none" w:sz="0" w:space="0" w:color="auto"/>
            <w:right w:val="none" w:sz="0" w:space="0" w:color="auto"/>
          </w:divBdr>
          <w:divsChild>
            <w:div w:id="1035039399">
              <w:marLeft w:val="0"/>
              <w:marRight w:val="0"/>
              <w:marTop w:val="0"/>
              <w:marBottom w:val="0"/>
              <w:divBdr>
                <w:top w:val="none" w:sz="0" w:space="0" w:color="auto"/>
                <w:left w:val="none" w:sz="0" w:space="0" w:color="auto"/>
                <w:bottom w:val="none" w:sz="0" w:space="0" w:color="auto"/>
                <w:right w:val="none" w:sz="0" w:space="0" w:color="auto"/>
              </w:divBdr>
              <w:divsChild>
                <w:div w:id="858855817">
                  <w:marLeft w:val="0"/>
                  <w:marRight w:val="0"/>
                  <w:marTop w:val="0"/>
                  <w:marBottom w:val="0"/>
                  <w:divBdr>
                    <w:top w:val="none" w:sz="0" w:space="0" w:color="auto"/>
                    <w:left w:val="none" w:sz="0" w:space="0" w:color="auto"/>
                    <w:bottom w:val="none" w:sz="0" w:space="0" w:color="auto"/>
                    <w:right w:val="none" w:sz="0" w:space="0" w:color="auto"/>
                  </w:divBdr>
                  <w:divsChild>
                    <w:div w:id="1116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48500">
      <w:bodyDiv w:val="1"/>
      <w:marLeft w:val="0"/>
      <w:marRight w:val="0"/>
      <w:marTop w:val="0"/>
      <w:marBottom w:val="0"/>
      <w:divBdr>
        <w:top w:val="none" w:sz="0" w:space="0" w:color="auto"/>
        <w:left w:val="none" w:sz="0" w:space="0" w:color="auto"/>
        <w:bottom w:val="none" w:sz="0" w:space="0" w:color="auto"/>
        <w:right w:val="none" w:sz="0" w:space="0" w:color="auto"/>
      </w:divBdr>
    </w:div>
    <w:div w:id="288829382">
      <w:bodyDiv w:val="1"/>
      <w:marLeft w:val="0"/>
      <w:marRight w:val="0"/>
      <w:marTop w:val="0"/>
      <w:marBottom w:val="0"/>
      <w:divBdr>
        <w:top w:val="none" w:sz="0" w:space="0" w:color="auto"/>
        <w:left w:val="none" w:sz="0" w:space="0" w:color="auto"/>
        <w:bottom w:val="none" w:sz="0" w:space="0" w:color="auto"/>
        <w:right w:val="none" w:sz="0" w:space="0" w:color="auto"/>
      </w:divBdr>
      <w:divsChild>
        <w:div w:id="1981885624">
          <w:marLeft w:val="0"/>
          <w:marRight w:val="0"/>
          <w:marTop w:val="0"/>
          <w:marBottom w:val="0"/>
          <w:divBdr>
            <w:top w:val="none" w:sz="0" w:space="0" w:color="auto"/>
            <w:left w:val="none" w:sz="0" w:space="0" w:color="auto"/>
            <w:bottom w:val="none" w:sz="0" w:space="0" w:color="auto"/>
            <w:right w:val="none" w:sz="0" w:space="0" w:color="auto"/>
          </w:divBdr>
          <w:divsChild>
            <w:div w:id="523253747">
              <w:marLeft w:val="0"/>
              <w:marRight w:val="0"/>
              <w:marTop w:val="0"/>
              <w:marBottom w:val="0"/>
              <w:divBdr>
                <w:top w:val="none" w:sz="0" w:space="0" w:color="auto"/>
                <w:left w:val="none" w:sz="0" w:space="0" w:color="auto"/>
                <w:bottom w:val="none" w:sz="0" w:space="0" w:color="auto"/>
                <w:right w:val="none" w:sz="0" w:space="0" w:color="auto"/>
              </w:divBdr>
              <w:divsChild>
                <w:div w:id="1210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2218">
      <w:bodyDiv w:val="1"/>
      <w:marLeft w:val="0"/>
      <w:marRight w:val="0"/>
      <w:marTop w:val="0"/>
      <w:marBottom w:val="0"/>
      <w:divBdr>
        <w:top w:val="none" w:sz="0" w:space="0" w:color="auto"/>
        <w:left w:val="none" w:sz="0" w:space="0" w:color="auto"/>
        <w:bottom w:val="none" w:sz="0" w:space="0" w:color="auto"/>
        <w:right w:val="none" w:sz="0" w:space="0" w:color="auto"/>
      </w:divBdr>
      <w:divsChild>
        <w:div w:id="1518806320">
          <w:marLeft w:val="0"/>
          <w:marRight w:val="0"/>
          <w:marTop w:val="0"/>
          <w:marBottom w:val="0"/>
          <w:divBdr>
            <w:top w:val="none" w:sz="0" w:space="0" w:color="auto"/>
            <w:left w:val="none" w:sz="0" w:space="0" w:color="auto"/>
            <w:bottom w:val="none" w:sz="0" w:space="0" w:color="auto"/>
            <w:right w:val="none" w:sz="0" w:space="0" w:color="auto"/>
          </w:divBdr>
          <w:divsChild>
            <w:div w:id="1316450835">
              <w:marLeft w:val="0"/>
              <w:marRight w:val="0"/>
              <w:marTop w:val="0"/>
              <w:marBottom w:val="0"/>
              <w:divBdr>
                <w:top w:val="none" w:sz="0" w:space="0" w:color="auto"/>
                <w:left w:val="none" w:sz="0" w:space="0" w:color="auto"/>
                <w:bottom w:val="none" w:sz="0" w:space="0" w:color="auto"/>
                <w:right w:val="none" w:sz="0" w:space="0" w:color="auto"/>
              </w:divBdr>
              <w:divsChild>
                <w:div w:id="1395084354">
                  <w:marLeft w:val="0"/>
                  <w:marRight w:val="0"/>
                  <w:marTop w:val="0"/>
                  <w:marBottom w:val="0"/>
                  <w:divBdr>
                    <w:top w:val="none" w:sz="0" w:space="0" w:color="auto"/>
                    <w:left w:val="none" w:sz="0" w:space="0" w:color="auto"/>
                    <w:bottom w:val="none" w:sz="0" w:space="0" w:color="auto"/>
                    <w:right w:val="none" w:sz="0" w:space="0" w:color="auto"/>
                  </w:divBdr>
                  <w:divsChild>
                    <w:div w:id="1547059340">
                      <w:marLeft w:val="0"/>
                      <w:marRight w:val="0"/>
                      <w:marTop w:val="0"/>
                      <w:marBottom w:val="0"/>
                      <w:divBdr>
                        <w:top w:val="none" w:sz="0" w:space="0" w:color="auto"/>
                        <w:left w:val="none" w:sz="0" w:space="0" w:color="auto"/>
                        <w:bottom w:val="none" w:sz="0" w:space="0" w:color="auto"/>
                        <w:right w:val="none" w:sz="0" w:space="0" w:color="auto"/>
                      </w:divBdr>
                    </w:div>
                  </w:divsChild>
                </w:div>
                <w:div w:id="1470392096">
                  <w:marLeft w:val="0"/>
                  <w:marRight w:val="0"/>
                  <w:marTop w:val="0"/>
                  <w:marBottom w:val="0"/>
                  <w:divBdr>
                    <w:top w:val="none" w:sz="0" w:space="0" w:color="auto"/>
                    <w:left w:val="none" w:sz="0" w:space="0" w:color="auto"/>
                    <w:bottom w:val="none" w:sz="0" w:space="0" w:color="auto"/>
                    <w:right w:val="none" w:sz="0" w:space="0" w:color="auto"/>
                  </w:divBdr>
                  <w:divsChild>
                    <w:div w:id="5591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5646">
          <w:marLeft w:val="0"/>
          <w:marRight w:val="0"/>
          <w:marTop w:val="0"/>
          <w:marBottom w:val="0"/>
          <w:divBdr>
            <w:top w:val="none" w:sz="0" w:space="0" w:color="auto"/>
            <w:left w:val="none" w:sz="0" w:space="0" w:color="auto"/>
            <w:bottom w:val="none" w:sz="0" w:space="0" w:color="auto"/>
            <w:right w:val="none" w:sz="0" w:space="0" w:color="auto"/>
          </w:divBdr>
          <w:divsChild>
            <w:div w:id="698047315">
              <w:marLeft w:val="0"/>
              <w:marRight w:val="0"/>
              <w:marTop w:val="0"/>
              <w:marBottom w:val="0"/>
              <w:divBdr>
                <w:top w:val="none" w:sz="0" w:space="0" w:color="auto"/>
                <w:left w:val="none" w:sz="0" w:space="0" w:color="auto"/>
                <w:bottom w:val="none" w:sz="0" w:space="0" w:color="auto"/>
                <w:right w:val="none" w:sz="0" w:space="0" w:color="auto"/>
              </w:divBdr>
              <w:divsChild>
                <w:div w:id="399714244">
                  <w:marLeft w:val="0"/>
                  <w:marRight w:val="0"/>
                  <w:marTop w:val="0"/>
                  <w:marBottom w:val="0"/>
                  <w:divBdr>
                    <w:top w:val="none" w:sz="0" w:space="0" w:color="auto"/>
                    <w:left w:val="none" w:sz="0" w:space="0" w:color="auto"/>
                    <w:bottom w:val="none" w:sz="0" w:space="0" w:color="auto"/>
                    <w:right w:val="none" w:sz="0" w:space="0" w:color="auto"/>
                  </w:divBdr>
                  <w:divsChild>
                    <w:div w:id="1193836543">
                      <w:marLeft w:val="0"/>
                      <w:marRight w:val="0"/>
                      <w:marTop w:val="0"/>
                      <w:marBottom w:val="0"/>
                      <w:divBdr>
                        <w:top w:val="none" w:sz="0" w:space="0" w:color="auto"/>
                        <w:left w:val="none" w:sz="0" w:space="0" w:color="auto"/>
                        <w:bottom w:val="none" w:sz="0" w:space="0" w:color="auto"/>
                        <w:right w:val="none" w:sz="0" w:space="0" w:color="auto"/>
                      </w:divBdr>
                    </w:div>
                  </w:divsChild>
                </w:div>
                <w:div w:id="1849562264">
                  <w:marLeft w:val="0"/>
                  <w:marRight w:val="0"/>
                  <w:marTop w:val="0"/>
                  <w:marBottom w:val="0"/>
                  <w:divBdr>
                    <w:top w:val="none" w:sz="0" w:space="0" w:color="auto"/>
                    <w:left w:val="none" w:sz="0" w:space="0" w:color="auto"/>
                    <w:bottom w:val="none" w:sz="0" w:space="0" w:color="auto"/>
                    <w:right w:val="none" w:sz="0" w:space="0" w:color="auto"/>
                  </w:divBdr>
                  <w:divsChild>
                    <w:div w:id="3369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7238">
          <w:marLeft w:val="0"/>
          <w:marRight w:val="0"/>
          <w:marTop w:val="0"/>
          <w:marBottom w:val="0"/>
          <w:divBdr>
            <w:top w:val="none" w:sz="0" w:space="0" w:color="auto"/>
            <w:left w:val="none" w:sz="0" w:space="0" w:color="auto"/>
            <w:bottom w:val="none" w:sz="0" w:space="0" w:color="auto"/>
            <w:right w:val="none" w:sz="0" w:space="0" w:color="auto"/>
          </w:divBdr>
          <w:divsChild>
            <w:div w:id="23991480">
              <w:marLeft w:val="0"/>
              <w:marRight w:val="0"/>
              <w:marTop w:val="0"/>
              <w:marBottom w:val="0"/>
              <w:divBdr>
                <w:top w:val="none" w:sz="0" w:space="0" w:color="auto"/>
                <w:left w:val="none" w:sz="0" w:space="0" w:color="auto"/>
                <w:bottom w:val="none" w:sz="0" w:space="0" w:color="auto"/>
                <w:right w:val="none" w:sz="0" w:space="0" w:color="auto"/>
              </w:divBdr>
              <w:divsChild>
                <w:div w:id="769397399">
                  <w:marLeft w:val="0"/>
                  <w:marRight w:val="0"/>
                  <w:marTop w:val="0"/>
                  <w:marBottom w:val="0"/>
                  <w:divBdr>
                    <w:top w:val="none" w:sz="0" w:space="0" w:color="auto"/>
                    <w:left w:val="none" w:sz="0" w:space="0" w:color="auto"/>
                    <w:bottom w:val="none" w:sz="0" w:space="0" w:color="auto"/>
                    <w:right w:val="none" w:sz="0" w:space="0" w:color="auto"/>
                  </w:divBdr>
                  <w:divsChild>
                    <w:div w:id="1748724968">
                      <w:marLeft w:val="0"/>
                      <w:marRight w:val="0"/>
                      <w:marTop w:val="0"/>
                      <w:marBottom w:val="0"/>
                      <w:divBdr>
                        <w:top w:val="none" w:sz="0" w:space="0" w:color="auto"/>
                        <w:left w:val="none" w:sz="0" w:space="0" w:color="auto"/>
                        <w:bottom w:val="none" w:sz="0" w:space="0" w:color="auto"/>
                        <w:right w:val="none" w:sz="0" w:space="0" w:color="auto"/>
                      </w:divBdr>
                    </w:div>
                  </w:divsChild>
                </w:div>
                <w:div w:id="691036083">
                  <w:marLeft w:val="0"/>
                  <w:marRight w:val="0"/>
                  <w:marTop w:val="0"/>
                  <w:marBottom w:val="0"/>
                  <w:divBdr>
                    <w:top w:val="none" w:sz="0" w:space="0" w:color="auto"/>
                    <w:left w:val="none" w:sz="0" w:space="0" w:color="auto"/>
                    <w:bottom w:val="none" w:sz="0" w:space="0" w:color="auto"/>
                    <w:right w:val="none" w:sz="0" w:space="0" w:color="auto"/>
                  </w:divBdr>
                  <w:divsChild>
                    <w:div w:id="11598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2315">
          <w:marLeft w:val="0"/>
          <w:marRight w:val="0"/>
          <w:marTop w:val="0"/>
          <w:marBottom w:val="0"/>
          <w:divBdr>
            <w:top w:val="none" w:sz="0" w:space="0" w:color="auto"/>
            <w:left w:val="none" w:sz="0" w:space="0" w:color="auto"/>
            <w:bottom w:val="none" w:sz="0" w:space="0" w:color="auto"/>
            <w:right w:val="none" w:sz="0" w:space="0" w:color="auto"/>
          </w:divBdr>
          <w:divsChild>
            <w:div w:id="1899247550">
              <w:marLeft w:val="0"/>
              <w:marRight w:val="0"/>
              <w:marTop w:val="0"/>
              <w:marBottom w:val="0"/>
              <w:divBdr>
                <w:top w:val="none" w:sz="0" w:space="0" w:color="auto"/>
                <w:left w:val="none" w:sz="0" w:space="0" w:color="auto"/>
                <w:bottom w:val="none" w:sz="0" w:space="0" w:color="auto"/>
                <w:right w:val="none" w:sz="0" w:space="0" w:color="auto"/>
              </w:divBdr>
              <w:divsChild>
                <w:div w:id="689182503">
                  <w:marLeft w:val="0"/>
                  <w:marRight w:val="0"/>
                  <w:marTop w:val="0"/>
                  <w:marBottom w:val="0"/>
                  <w:divBdr>
                    <w:top w:val="none" w:sz="0" w:space="0" w:color="auto"/>
                    <w:left w:val="none" w:sz="0" w:space="0" w:color="auto"/>
                    <w:bottom w:val="none" w:sz="0" w:space="0" w:color="auto"/>
                    <w:right w:val="none" w:sz="0" w:space="0" w:color="auto"/>
                  </w:divBdr>
                  <w:divsChild>
                    <w:div w:id="784689120">
                      <w:marLeft w:val="0"/>
                      <w:marRight w:val="0"/>
                      <w:marTop w:val="0"/>
                      <w:marBottom w:val="0"/>
                      <w:divBdr>
                        <w:top w:val="none" w:sz="0" w:space="0" w:color="auto"/>
                        <w:left w:val="none" w:sz="0" w:space="0" w:color="auto"/>
                        <w:bottom w:val="none" w:sz="0" w:space="0" w:color="auto"/>
                        <w:right w:val="none" w:sz="0" w:space="0" w:color="auto"/>
                      </w:divBdr>
                    </w:div>
                  </w:divsChild>
                </w:div>
                <w:div w:id="423494782">
                  <w:marLeft w:val="0"/>
                  <w:marRight w:val="0"/>
                  <w:marTop w:val="0"/>
                  <w:marBottom w:val="0"/>
                  <w:divBdr>
                    <w:top w:val="none" w:sz="0" w:space="0" w:color="auto"/>
                    <w:left w:val="none" w:sz="0" w:space="0" w:color="auto"/>
                    <w:bottom w:val="none" w:sz="0" w:space="0" w:color="auto"/>
                    <w:right w:val="none" w:sz="0" w:space="0" w:color="auto"/>
                  </w:divBdr>
                  <w:divsChild>
                    <w:div w:id="10822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2092">
          <w:marLeft w:val="0"/>
          <w:marRight w:val="0"/>
          <w:marTop w:val="0"/>
          <w:marBottom w:val="0"/>
          <w:divBdr>
            <w:top w:val="none" w:sz="0" w:space="0" w:color="auto"/>
            <w:left w:val="none" w:sz="0" w:space="0" w:color="auto"/>
            <w:bottom w:val="none" w:sz="0" w:space="0" w:color="auto"/>
            <w:right w:val="none" w:sz="0" w:space="0" w:color="auto"/>
          </w:divBdr>
          <w:divsChild>
            <w:div w:id="569534548">
              <w:marLeft w:val="0"/>
              <w:marRight w:val="0"/>
              <w:marTop w:val="0"/>
              <w:marBottom w:val="0"/>
              <w:divBdr>
                <w:top w:val="none" w:sz="0" w:space="0" w:color="auto"/>
                <w:left w:val="none" w:sz="0" w:space="0" w:color="auto"/>
                <w:bottom w:val="none" w:sz="0" w:space="0" w:color="auto"/>
                <w:right w:val="none" w:sz="0" w:space="0" w:color="auto"/>
              </w:divBdr>
              <w:divsChild>
                <w:div w:id="382951365">
                  <w:marLeft w:val="0"/>
                  <w:marRight w:val="0"/>
                  <w:marTop w:val="0"/>
                  <w:marBottom w:val="0"/>
                  <w:divBdr>
                    <w:top w:val="none" w:sz="0" w:space="0" w:color="auto"/>
                    <w:left w:val="none" w:sz="0" w:space="0" w:color="auto"/>
                    <w:bottom w:val="none" w:sz="0" w:space="0" w:color="auto"/>
                    <w:right w:val="none" w:sz="0" w:space="0" w:color="auto"/>
                  </w:divBdr>
                  <w:divsChild>
                    <w:div w:id="1863124656">
                      <w:marLeft w:val="0"/>
                      <w:marRight w:val="0"/>
                      <w:marTop w:val="0"/>
                      <w:marBottom w:val="0"/>
                      <w:divBdr>
                        <w:top w:val="none" w:sz="0" w:space="0" w:color="auto"/>
                        <w:left w:val="none" w:sz="0" w:space="0" w:color="auto"/>
                        <w:bottom w:val="none" w:sz="0" w:space="0" w:color="auto"/>
                        <w:right w:val="none" w:sz="0" w:space="0" w:color="auto"/>
                      </w:divBdr>
                    </w:div>
                  </w:divsChild>
                </w:div>
                <w:div w:id="508760850">
                  <w:marLeft w:val="0"/>
                  <w:marRight w:val="0"/>
                  <w:marTop w:val="0"/>
                  <w:marBottom w:val="0"/>
                  <w:divBdr>
                    <w:top w:val="none" w:sz="0" w:space="0" w:color="auto"/>
                    <w:left w:val="none" w:sz="0" w:space="0" w:color="auto"/>
                    <w:bottom w:val="none" w:sz="0" w:space="0" w:color="auto"/>
                    <w:right w:val="none" w:sz="0" w:space="0" w:color="auto"/>
                  </w:divBdr>
                  <w:divsChild>
                    <w:div w:id="5579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48488">
          <w:marLeft w:val="0"/>
          <w:marRight w:val="0"/>
          <w:marTop w:val="0"/>
          <w:marBottom w:val="0"/>
          <w:divBdr>
            <w:top w:val="none" w:sz="0" w:space="0" w:color="auto"/>
            <w:left w:val="none" w:sz="0" w:space="0" w:color="auto"/>
            <w:bottom w:val="none" w:sz="0" w:space="0" w:color="auto"/>
            <w:right w:val="none" w:sz="0" w:space="0" w:color="auto"/>
          </w:divBdr>
          <w:divsChild>
            <w:div w:id="514005755">
              <w:marLeft w:val="0"/>
              <w:marRight w:val="0"/>
              <w:marTop w:val="0"/>
              <w:marBottom w:val="0"/>
              <w:divBdr>
                <w:top w:val="none" w:sz="0" w:space="0" w:color="auto"/>
                <w:left w:val="none" w:sz="0" w:space="0" w:color="auto"/>
                <w:bottom w:val="none" w:sz="0" w:space="0" w:color="auto"/>
                <w:right w:val="none" w:sz="0" w:space="0" w:color="auto"/>
              </w:divBdr>
              <w:divsChild>
                <w:div w:id="62215301">
                  <w:marLeft w:val="0"/>
                  <w:marRight w:val="0"/>
                  <w:marTop w:val="0"/>
                  <w:marBottom w:val="0"/>
                  <w:divBdr>
                    <w:top w:val="none" w:sz="0" w:space="0" w:color="auto"/>
                    <w:left w:val="none" w:sz="0" w:space="0" w:color="auto"/>
                    <w:bottom w:val="none" w:sz="0" w:space="0" w:color="auto"/>
                    <w:right w:val="none" w:sz="0" w:space="0" w:color="auto"/>
                  </w:divBdr>
                  <w:divsChild>
                    <w:div w:id="1623878140">
                      <w:marLeft w:val="0"/>
                      <w:marRight w:val="0"/>
                      <w:marTop w:val="0"/>
                      <w:marBottom w:val="0"/>
                      <w:divBdr>
                        <w:top w:val="none" w:sz="0" w:space="0" w:color="auto"/>
                        <w:left w:val="none" w:sz="0" w:space="0" w:color="auto"/>
                        <w:bottom w:val="none" w:sz="0" w:space="0" w:color="auto"/>
                        <w:right w:val="none" w:sz="0" w:space="0" w:color="auto"/>
                      </w:divBdr>
                    </w:div>
                  </w:divsChild>
                </w:div>
                <w:div w:id="1056705321">
                  <w:marLeft w:val="0"/>
                  <w:marRight w:val="0"/>
                  <w:marTop w:val="0"/>
                  <w:marBottom w:val="0"/>
                  <w:divBdr>
                    <w:top w:val="none" w:sz="0" w:space="0" w:color="auto"/>
                    <w:left w:val="none" w:sz="0" w:space="0" w:color="auto"/>
                    <w:bottom w:val="none" w:sz="0" w:space="0" w:color="auto"/>
                    <w:right w:val="none" w:sz="0" w:space="0" w:color="auto"/>
                  </w:divBdr>
                  <w:divsChild>
                    <w:div w:id="32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31479">
          <w:marLeft w:val="0"/>
          <w:marRight w:val="0"/>
          <w:marTop w:val="0"/>
          <w:marBottom w:val="0"/>
          <w:divBdr>
            <w:top w:val="none" w:sz="0" w:space="0" w:color="auto"/>
            <w:left w:val="none" w:sz="0" w:space="0" w:color="auto"/>
            <w:bottom w:val="none" w:sz="0" w:space="0" w:color="auto"/>
            <w:right w:val="none" w:sz="0" w:space="0" w:color="auto"/>
          </w:divBdr>
          <w:divsChild>
            <w:div w:id="677387741">
              <w:marLeft w:val="0"/>
              <w:marRight w:val="0"/>
              <w:marTop w:val="0"/>
              <w:marBottom w:val="0"/>
              <w:divBdr>
                <w:top w:val="none" w:sz="0" w:space="0" w:color="auto"/>
                <w:left w:val="none" w:sz="0" w:space="0" w:color="auto"/>
                <w:bottom w:val="none" w:sz="0" w:space="0" w:color="auto"/>
                <w:right w:val="none" w:sz="0" w:space="0" w:color="auto"/>
              </w:divBdr>
              <w:divsChild>
                <w:div w:id="1113674472">
                  <w:marLeft w:val="0"/>
                  <w:marRight w:val="0"/>
                  <w:marTop w:val="0"/>
                  <w:marBottom w:val="0"/>
                  <w:divBdr>
                    <w:top w:val="none" w:sz="0" w:space="0" w:color="auto"/>
                    <w:left w:val="none" w:sz="0" w:space="0" w:color="auto"/>
                    <w:bottom w:val="none" w:sz="0" w:space="0" w:color="auto"/>
                    <w:right w:val="none" w:sz="0" w:space="0" w:color="auto"/>
                  </w:divBdr>
                  <w:divsChild>
                    <w:div w:id="16203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440197">
      <w:bodyDiv w:val="1"/>
      <w:marLeft w:val="0"/>
      <w:marRight w:val="0"/>
      <w:marTop w:val="0"/>
      <w:marBottom w:val="0"/>
      <w:divBdr>
        <w:top w:val="none" w:sz="0" w:space="0" w:color="auto"/>
        <w:left w:val="none" w:sz="0" w:space="0" w:color="auto"/>
        <w:bottom w:val="none" w:sz="0" w:space="0" w:color="auto"/>
        <w:right w:val="none" w:sz="0" w:space="0" w:color="auto"/>
      </w:divBdr>
      <w:divsChild>
        <w:div w:id="1920863674">
          <w:marLeft w:val="0"/>
          <w:marRight w:val="0"/>
          <w:marTop w:val="0"/>
          <w:marBottom w:val="0"/>
          <w:divBdr>
            <w:top w:val="none" w:sz="0" w:space="0" w:color="auto"/>
            <w:left w:val="none" w:sz="0" w:space="0" w:color="auto"/>
            <w:bottom w:val="none" w:sz="0" w:space="0" w:color="auto"/>
            <w:right w:val="none" w:sz="0" w:space="0" w:color="auto"/>
          </w:divBdr>
          <w:divsChild>
            <w:div w:id="2008094030">
              <w:marLeft w:val="0"/>
              <w:marRight w:val="0"/>
              <w:marTop w:val="0"/>
              <w:marBottom w:val="0"/>
              <w:divBdr>
                <w:top w:val="none" w:sz="0" w:space="0" w:color="auto"/>
                <w:left w:val="none" w:sz="0" w:space="0" w:color="auto"/>
                <w:bottom w:val="none" w:sz="0" w:space="0" w:color="auto"/>
                <w:right w:val="none" w:sz="0" w:space="0" w:color="auto"/>
              </w:divBdr>
              <w:divsChild>
                <w:div w:id="139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698">
      <w:bodyDiv w:val="1"/>
      <w:marLeft w:val="0"/>
      <w:marRight w:val="0"/>
      <w:marTop w:val="0"/>
      <w:marBottom w:val="0"/>
      <w:divBdr>
        <w:top w:val="none" w:sz="0" w:space="0" w:color="auto"/>
        <w:left w:val="none" w:sz="0" w:space="0" w:color="auto"/>
        <w:bottom w:val="none" w:sz="0" w:space="0" w:color="auto"/>
        <w:right w:val="none" w:sz="0" w:space="0" w:color="auto"/>
      </w:divBdr>
    </w:div>
    <w:div w:id="318309117">
      <w:bodyDiv w:val="1"/>
      <w:marLeft w:val="0"/>
      <w:marRight w:val="0"/>
      <w:marTop w:val="0"/>
      <w:marBottom w:val="0"/>
      <w:divBdr>
        <w:top w:val="none" w:sz="0" w:space="0" w:color="auto"/>
        <w:left w:val="none" w:sz="0" w:space="0" w:color="auto"/>
        <w:bottom w:val="none" w:sz="0" w:space="0" w:color="auto"/>
        <w:right w:val="none" w:sz="0" w:space="0" w:color="auto"/>
      </w:divBdr>
    </w:div>
    <w:div w:id="320937746">
      <w:bodyDiv w:val="1"/>
      <w:marLeft w:val="0"/>
      <w:marRight w:val="0"/>
      <w:marTop w:val="0"/>
      <w:marBottom w:val="0"/>
      <w:divBdr>
        <w:top w:val="none" w:sz="0" w:space="0" w:color="auto"/>
        <w:left w:val="none" w:sz="0" w:space="0" w:color="auto"/>
        <w:bottom w:val="none" w:sz="0" w:space="0" w:color="auto"/>
        <w:right w:val="none" w:sz="0" w:space="0" w:color="auto"/>
      </w:divBdr>
      <w:divsChild>
        <w:div w:id="2144155522">
          <w:marLeft w:val="0"/>
          <w:marRight w:val="0"/>
          <w:marTop w:val="0"/>
          <w:marBottom w:val="0"/>
          <w:divBdr>
            <w:top w:val="none" w:sz="0" w:space="0" w:color="auto"/>
            <w:left w:val="none" w:sz="0" w:space="0" w:color="auto"/>
            <w:bottom w:val="none" w:sz="0" w:space="0" w:color="auto"/>
            <w:right w:val="none" w:sz="0" w:space="0" w:color="auto"/>
          </w:divBdr>
          <w:divsChild>
            <w:div w:id="113059092">
              <w:marLeft w:val="0"/>
              <w:marRight w:val="0"/>
              <w:marTop w:val="0"/>
              <w:marBottom w:val="0"/>
              <w:divBdr>
                <w:top w:val="none" w:sz="0" w:space="0" w:color="auto"/>
                <w:left w:val="none" w:sz="0" w:space="0" w:color="auto"/>
                <w:bottom w:val="none" w:sz="0" w:space="0" w:color="auto"/>
                <w:right w:val="none" w:sz="0" w:space="0" w:color="auto"/>
              </w:divBdr>
              <w:divsChild>
                <w:div w:id="798304182">
                  <w:marLeft w:val="0"/>
                  <w:marRight w:val="0"/>
                  <w:marTop w:val="0"/>
                  <w:marBottom w:val="0"/>
                  <w:divBdr>
                    <w:top w:val="none" w:sz="0" w:space="0" w:color="auto"/>
                    <w:left w:val="none" w:sz="0" w:space="0" w:color="auto"/>
                    <w:bottom w:val="none" w:sz="0" w:space="0" w:color="auto"/>
                    <w:right w:val="none" w:sz="0" w:space="0" w:color="auto"/>
                  </w:divBdr>
                  <w:divsChild>
                    <w:div w:id="151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83080">
      <w:bodyDiv w:val="1"/>
      <w:marLeft w:val="0"/>
      <w:marRight w:val="0"/>
      <w:marTop w:val="0"/>
      <w:marBottom w:val="0"/>
      <w:divBdr>
        <w:top w:val="none" w:sz="0" w:space="0" w:color="auto"/>
        <w:left w:val="none" w:sz="0" w:space="0" w:color="auto"/>
        <w:bottom w:val="none" w:sz="0" w:space="0" w:color="auto"/>
        <w:right w:val="none" w:sz="0" w:space="0" w:color="auto"/>
      </w:divBdr>
    </w:div>
    <w:div w:id="349913955">
      <w:bodyDiv w:val="1"/>
      <w:marLeft w:val="0"/>
      <w:marRight w:val="0"/>
      <w:marTop w:val="0"/>
      <w:marBottom w:val="0"/>
      <w:divBdr>
        <w:top w:val="none" w:sz="0" w:space="0" w:color="auto"/>
        <w:left w:val="none" w:sz="0" w:space="0" w:color="auto"/>
        <w:bottom w:val="none" w:sz="0" w:space="0" w:color="auto"/>
        <w:right w:val="none" w:sz="0" w:space="0" w:color="auto"/>
      </w:divBdr>
    </w:div>
    <w:div w:id="363136662">
      <w:bodyDiv w:val="1"/>
      <w:marLeft w:val="0"/>
      <w:marRight w:val="0"/>
      <w:marTop w:val="0"/>
      <w:marBottom w:val="0"/>
      <w:divBdr>
        <w:top w:val="none" w:sz="0" w:space="0" w:color="auto"/>
        <w:left w:val="none" w:sz="0" w:space="0" w:color="auto"/>
        <w:bottom w:val="none" w:sz="0" w:space="0" w:color="auto"/>
        <w:right w:val="none" w:sz="0" w:space="0" w:color="auto"/>
      </w:divBdr>
    </w:div>
    <w:div w:id="375546115">
      <w:bodyDiv w:val="1"/>
      <w:marLeft w:val="0"/>
      <w:marRight w:val="0"/>
      <w:marTop w:val="0"/>
      <w:marBottom w:val="0"/>
      <w:divBdr>
        <w:top w:val="none" w:sz="0" w:space="0" w:color="auto"/>
        <w:left w:val="none" w:sz="0" w:space="0" w:color="auto"/>
        <w:bottom w:val="none" w:sz="0" w:space="0" w:color="auto"/>
        <w:right w:val="none" w:sz="0" w:space="0" w:color="auto"/>
      </w:divBdr>
    </w:div>
    <w:div w:id="435946258">
      <w:bodyDiv w:val="1"/>
      <w:marLeft w:val="0"/>
      <w:marRight w:val="0"/>
      <w:marTop w:val="0"/>
      <w:marBottom w:val="0"/>
      <w:divBdr>
        <w:top w:val="none" w:sz="0" w:space="0" w:color="auto"/>
        <w:left w:val="none" w:sz="0" w:space="0" w:color="auto"/>
        <w:bottom w:val="none" w:sz="0" w:space="0" w:color="auto"/>
        <w:right w:val="none" w:sz="0" w:space="0" w:color="auto"/>
      </w:divBdr>
    </w:div>
    <w:div w:id="495533119">
      <w:bodyDiv w:val="1"/>
      <w:marLeft w:val="0"/>
      <w:marRight w:val="0"/>
      <w:marTop w:val="0"/>
      <w:marBottom w:val="0"/>
      <w:divBdr>
        <w:top w:val="none" w:sz="0" w:space="0" w:color="auto"/>
        <w:left w:val="none" w:sz="0" w:space="0" w:color="auto"/>
        <w:bottom w:val="none" w:sz="0" w:space="0" w:color="auto"/>
        <w:right w:val="none" w:sz="0" w:space="0" w:color="auto"/>
      </w:divBdr>
    </w:div>
    <w:div w:id="527762748">
      <w:bodyDiv w:val="1"/>
      <w:marLeft w:val="0"/>
      <w:marRight w:val="0"/>
      <w:marTop w:val="0"/>
      <w:marBottom w:val="0"/>
      <w:divBdr>
        <w:top w:val="none" w:sz="0" w:space="0" w:color="auto"/>
        <w:left w:val="none" w:sz="0" w:space="0" w:color="auto"/>
        <w:bottom w:val="none" w:sz="0" w:space="0" w:color="auto"/>
        <w:right w:val="none" w:sz="0" w:space="0" w:color="auto"/>
      </w:divBdr>
      <w:divsChild>
        <w:div w:id="276260979">
          <w:marLeft w:val="0"/>
          <w:marRight w:val="0"/>
          <w:marTop w:val="0"/>
          <w:marBottom w:val="0"/>
          <w:divBdr>
            <w:top w:val="none" w:sz="0" w:space="0" w:color="auto"/>
            <w:left w:val="none" w:sz="0" w:space="0" w:color="auto"/>
            <w:bottom w:val="none" w:sz="0" w:space="0" w:color="auto"/>
            <w:right w:val="none" w:sz="0" w:space="0" w:color="auto"/>
          </w:divBdr>
          <w:divsChild>
            <w:div w:id="1707173835">
              <w:marLeft w:val="0"/>
              <w:marRight w:val="0"/>
              <w:marTop w:val="0"/>
              <w:marBottom w:val="0"/>
              <w:divBdr>
                <w:top w:val="none" w:sz="0" w:space="0" w:color="auto"/>
                <w:left w:val="none" w:sz="0" w:space="0" w:color="auto"/>
                <w:bottom w:val="none" w:sz="0" w:space="0" w:color="auto"/>
                <w:right w:val="none" w:sz="0" w:space="0" w:color="auto"/>
              </w:divBdr>
              <w:divsChild>
                <w:div w:id="8256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3675">
      <w:bodyDiv w:val="1"/>
      <w:marLeft w:val="0"/>
      <w:marRight w:val="0"/>
      <w:marTop w:val="0"/>
      <w:marBottom w:val="0"/>
      <w:divBdr>
        <w:top w:val="none" w:sz="0" w:space="0" w:color="auto"/>
        <w:left w:val="none" w:sz="0" w:space="0" w:color="auto"/>
        <w:bottom w:val="none" w:sz="0" w:space="0" w:color="auto"/>
        <w:right w:val="none" w:sz="0" w:space="0" w:color="auto"/>
      </w:divBdr>
    </w:div>
    <w:div w:id="609514886">
      <w:bodyDiv w:val="1"/>
      <w:marLeft w:val="0"/>
      <w:marRight w:val="0"/>
      <w:marTop w:val="0"/>
      <w:marBottom w:val="0"/>
      <w:divBdr>
        <w:top w:val="none" w:sz="0" w:space="0" w:color="auto"/>
        <w:left w:val="none" w:sz="0" w:space="0" w:color="auto"/>
        <w:bottom w:val="none" w:sz="0" w:space="0" w:color="auto"/>
        <w:right w:val="none" w:sz="0" w:space="0" w:color="auto"/>
      </w:divBdr>
      <w:divsChild>
        <w:div w:id="1314718010">
          <w:marLeft w:val="0"/>
          <w:marRight w:val="0"/>
          <w:marTop w:val="0"/>
          <w:marBottom w:val="0"/>
          <w:divBdr>
            <w:top w:val="none" w:sz="0" w:space="0" w:color="auto"/>
            <w:left w:val="none" w:sz="0" w:space="0" w:color="auto"/>
            <w:bottom w:val="none" w:sz="0" w:space="0" w:color="auto"/>
            <w:right w:val="none" w:sz="0" w:space="0" w:color="auto"/>
          </w:divBdr>
          <w:divsChild>
            <w:div w:id="485778054">
              <w:marLeft w:val="0"/>
              <w:marRight w:val="0"/>
              <w:marTop w:val="0"/>
              <w:marBottom w:val="0"/>
              <w:divBdr>
                <w:top w:val="none" w:sz="0" w:space="0" w:color="auto"/>
                <w:left w:val="none" w:sz="0" w:space="0" w:color="auto"/>
                <w:bottom w:val="none" w:sz="0" w:space="0" w:color="auto"/>
                <w:right w:val="none" w:sz="0" w:space="0" w:color="auto"/>
              </w:divBdr>
              <w:divsChild>
                <w:div w:id="2048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7720">
      <w:bodyDiv w:val="1"/>
      <w:marLeft w:val="0"/>
      <w:marRight w:val="0"/>
      <w:marTop w:val="0"/>
      <w:marBottom w:val="0"/>
      <w:divBdr>
        <w:top w:val="none" w:sz="0" w:space="0" w:color="auto"/>
        <w:left w:val="none" w:sz="0" w:space="0" w:color="auto"/>
        <w:bottom w:val="none" w:sz="0" w:space="0" w:color="auto"/>
        <w:right w:val="none" w:sz="0" w:space="0" w:color="auto"/>
      </w:divBdr>
      <w:divsChild>
        <w:div w:id="626467977">
          <w:marLeft w:val="0"/>
          <w:marRight w:val="0"/>
          <w:marTop w:val="0"/>
          <w:marBottom w:val="0"/>
          <w:divBdr>
            <w:top w:val="none" w:sz="0" w:space="0" w:color="auto"/>
            <w:left w:val="none" w:sz="0" w:space="0" w:color="auto"/>
            <w:bottom w:val="none" w:sz="0" w:space="0" w:color="auto"/>
            <w:right w:val="none" w:sz="0" w:space="0" w:color="auto"/>
          </w:divBdr>
          <w:divsChild>
            <w:div w:id="115611554">
              <w:marLeft w:val="0"/>
              <w:marRight w:val="0"/>
              <w:marTop w:val="0"/>
              <w:marBottom w:val="0"/>
              <w:divBdr>
                <w:top w:val="none" w:sz="0" w:space="0" w:color="auto"/>
                <w:left w:val="none" w:sz="0" w:space="0" w:color="auto"/>
                <w:bottom w:val="none" w:sz="0" w:space="0" w:color="auto"/>
                <w:right w:val="none" w:sz="0" w:space="0" w:color="auto"/>
              </w:divBdr>
              <w:divsChild>
                <w:div w:id="12775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409">
      <w:bodyDiv w:val="1"/>
      <w:marLeft w:val="0"/>
      <w:marRight w:val="0"/>
      <w:marTop w:val="0"/>
      <w:marBottom w:val="0"/>
      <w:divBdr>
        <w:top w:val="none" w:sz="0" w:space="0" w:color="auto"/>
        <w:left w:val="none" w:sz="0" w:space="0" w:color="auto"/>
        <w:bottom w:val="none" w:sz="0" w:space="0" w:color="auto"/>
        <w:right w:val="none" w:sz="0" w:space="0" w:color="auto"/>
      </w:divBdr>
    </w:div>
    <w:div w:id="637299059">
      <w:bodyDiv w:val="1"/>
      <w:marLeft w:val="0"/>
      <w:marRight w:val="0"/>
      <w:marTop w:val="0"/>
      <w:marBottom w:val="0"/>
      <w:divBdr>
        <w:top w:val="none" w:sz="0" w:space="0" w:color="auto"/>
        <w:left w:val="none" w:sz="0" w:space="0" w:color="auto"/>
        <w:bottom w:val="none" w:sz="0" w:space="0" w:color="auto"/>
        <w:right w:val="none" w:sz="0" w:space="0" w:color="auto"/>
      </w:divBdr>
      <w:divsChild>
        <w:div w:id="620646974">
          <w:marLeft w:val="0"/>
          <w:marRight w:val="0"/>
          <w:marTop w:val="0"/>
          <w:marBottom w:val="0"/>
          <w:divBdr>
            <w:top w:val="none" w:sz="0" w:space="0" w:color="auto"/>
            <w:left w:val="none" w:sz="0" w:space="0" w:color="auto"/>
            <w:bottom w:val="none" w:sz="0" w:space="0" w:color="auto"/>
            <w:right w:val="none" w:sz="0" w:space="0" w:color="auto"/>
          </w:divBdr>
          <w:divsChild>
            <w:div w:id="2017878017">
              <w:marLeft w:val="0"/>
              <w:marRight w:val="0"/>
              <w:marTop w:val="0"/>
              <w:marBottom w:val="0"/>
              <w:divBdr>
                <w:top w:val="none" w:sz="0" w:space="0" w:color="auto"/>
                <w:left w:val="none" w:sz="0" w:space="0" w:color="auto"/>
                <w:bottom w:val="none" w:sz="0" w:space="0" w:color="auto"/>
                <w:right w:val="none" w:sz="0" w:space="0" w:color="auto"/>
              </w:divBdr>
              <w:divsChild>
                <w:div w:id="12508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3225">
      <w:bodyDiv w:val="1"/>
      <w:marLeft w:val="0"/>
      <w:marRight w:val="0"/>
      <w:marTop w:val="0"/>
      <w:marBottom w:val="0"/>
      <w:divBdr>
        <w:top w:val="none" w:sz="0" w:space="0" w:color="auto"/>
        <w:left w:val="none" w:sz="0" w:space="0" w:color="auto"/>
        <w:bottom w:val="none" w:sz="0" w:space="0" w:color="auto"/>
        <w:right w:val="none" w:sz="0" w:space="0" w:color="auto"/>
      </w:divBdr>
    </w:div>
    <w:div w:id="713042908">
      <w:bodyDiv w:val="1"/>
      <w:marLeft w:val="0"/>
      <w:marRight w:val="0"/>
      <w:marTop w:val="0"/>
      <w:marBottom w:val="0"/>
      <w:divBdr>
        <w:top w:val="none" w:sz="0" w:space="0" w:color="auto"/>
        <w:left w:val="none" w:sz="0" w:space="0" w:color="auto"/>
        <w:bottom w:val="none" w:sz="0" w:space="0" w:color="auto"/>
        <w:right w:val="none" w:sz="0" w:space="0" w:color="auto"/>
      </w:divBdr>
    </w:div>
    <w:div w:id="772168105">
      <w:bodyDiv w:val="1"/>
      <w:marLeft w:val="0"/>
      <w:marRight w:val="0"/>
      <w:marTop w:val="0"/>
      <w:marBottom w:val="0"/>
      <w:divBdr>
        <w:top w:val="none" w:sz="0" w:space="0" w:color="auto"/>
        <w:left w:val="none" w:sz="0" w:space="0" w:color="auto"/>
        <w:bottom w:val="none" w:sz="0" w:space="0" w:color="auto"/>
        <w:right w:val="none" w:sz="0" w:space="0" w:color="auto"/>
      </w:divBdr>
      <w:divsChild>
        <w:div w:id="1520508037">
          <w:marLeft w:val="0"/>
          <w:marRight w:val="0"/>
          <w:marTop w:val="225"/>
          <w:marBottom w:val="225"/>
          <w:divBdr>
            <w:top w:val="none" w:sz="0" w:space="0" w:color="auto"/>
            <w:left w:val="none" w:sz="0" w:space="0" w:color="auto"/>
            <w:bottom w:val="none" w:sz="0" w:space="0" w:color="auto"/>
            <w:right w:val="none" w:sz="0" w:space="0" w:color="auto"/>
          </w:divBdr>
          <w:divsChild>
            <w:div w:id="1883401326">
              <w:marLeft w:val="0"/>
              <w:marRight w:val="0"/>
              <w:marTop w:val="0"/>
              <w:marBottom w:val="0"/>
              <w:divBdr>
                <w:top w:val="none" w:sz="0" w:space="0" w:color="auto"/>
                <w:left w:val="none" w:sz="0" w:space="0" w:color="auto"/>
                <w:bottom w:val="none" w:sz="0" w:space="0" w:color="auto"/>
                <w:right w:val="none" w:sz="0" w:space="0" w:color="auto"/>
              </w:divBdr>
              <w:divsChild>
                <w:div w:id="1617909746">
                  <w:marLeft w:val="0"/>
                  <w:marRight w:val="0"/>
                  <w:marTop w:val="0"/>
                  <w:marBottom w:val="0"/>
                  <w:divBdr>
                    <w:top w:val="none" w:sz="0" w:space="0" w:color="auto"/>
                    <w:left w:val="none" w:sz="0" w:space="0" w:color="auto"/>
                    <w:bottom w:val="none" w:sz="0" w:space="0" w:color="auto"/>
                    <w:right w:val="none" w:sz="0" w:space="0" w:color="auto"/>
                  </w:divBdr>
                  <w:divsChild>
                    <w:div w:id="453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5893">
      <w:bodyDiv w:val="1"/>
      <w:marLeft w:val="0"/>
      <w:marRight w:val="0"/>
      <w:marTop w:val="0"/>
      <w:marBottom w:val="0"/>
      <w:divBdr>
        <w:top w:val="none" w:sz="0" w:space="0" w:color="auto"/>
        <w:left w:val="none" w:sz="0" w:space="0" w:color="auto"/>
        <w:bottom w:val="none" w:sz="0" w:space="0" w:color="auto"/>
        <w:right w:val="none" w:sz="0" w:space="0" w:color="auto"/>
      </w:divBdr>
      <w:divsChild>
        <w:div w:id="1954631443">
          <w:marLeft w:val="0"/>
          <w:marRight w:val="0"/>
          <w:marTop w:val="0"/>
          <w:marBottom w:val="0"/>
          <w:divBdr>
            <w:top w:val="none" w:sz="0" w:space="0" w:color="auto"/>
            <w:left w:val="none" w:sz="0" w:space="0" w:color="auto"/>
            <w:bottom w:val="none" w:sz="0" w:space="0" w:color="auto"/>
            <w:right w:val="none" w:sz="0" w:space="0" w:color="auto"/>
          </w:divBdr>
          <w:divsChild>
            <w:div w:id="200749403">
              <w:marLeft w:val="0"/>
              <w:marRight w:val="0"/>
              <w:marTop w:val="0"/>
              <w:marBottom w:val="0"/>
              <w:divBdr>
                <w:top w:val="none" w:sz="0" w:space="0" w:color="auto"/>
                <w:left w:val="none" w:sz="0" w:space="0" w:color="auto"/>
                <w:bottom w:val="none" w:sz="0" w:space="0" w:color="auto"/>
                <w:right w:val="none" w:sz="0" w:space="0" w:color="auto"/>
              </w:divBdr>
              <w:divsChild>
                <w:div w:id="1708724462">
                  <w:marLeft w:val="0"/>
                  <w:marRight w:val="0"/>
                  <w:marTop w:val="0"/>
                  <w:marBottom w:val="0"/>
                  <w:divBdr>
                    <w:top w:val="none" w:sz="0" w:space="0" w:color="auto"/>
                    <w:left w:val="none" w:sz="0" w:space="0" w:color="auto"/>
                    <w:bottom w:val="none" w:sz="0" w:space="0" w:color="auto"/>
                    <w:right w:val="none" w:sz="0" w:space="0" w:color="auto"/>
                  </w:divBdr>
                  <w:divsChild>
                    <w:div w:id="744497717">
                      <w:marLeft w:val="0"/>
                      <w:marRight w:val="0"/>
                      <w:marTop w:val="0"/>
                      <w:marBottom w:val="0"/>
                      <w:divBdr>
                        <w:top w:val="none" w:sz="0" w:space="0" w:color="auto"/>
                        <w:left w:val="none" w:sz="0" w:space="0" w:color="auto"/>
                        <w:bottom w:val="none" w:sz="0" w:space="0" w:color="auto"/>
                        <w:right w:val="none" w:sz="0" w:space="0" w:color="auto"/>
                      </w:divBdr>
                      <w:divsChild>
                        <w:div w:id="17301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856">
                  <w:marLeft w:val="0"/>
                  <w:marRight w:val="0"/>
                  <w:marTop w:val="0"/>
                  <w:marBottom w:val="0"/>
                  <w:divBdr>
                    <w:top w:val="none" w:sz="0" w:space="0" w:color="auto"/>
                    <w:left w:val="none" w:sz="0" w:space="0" w:color="auto"/>
                    <w:bottom w:val="none" w:sz="0" w:space="0" w:color="auto"/>
                    <w:right w:val="none" w:sz="0" w:space="0" w:color="auto"/>
                  </w:divBdr>
                  <w:divsChild>
                    <w:div w:id="537546770">
                      <w:marLeft w:val="0"/>
                      <w:marRight w:val="0"/>
                      <w:marTop w:val="0"/>
                      <w:marBottom w:val="0"/>
                      <w:divBdr>
                        <w:top w:val="none" w:sz="0" w:space="0" w:color="auto"/>
                        <w:left w:val="none" w:sz="0" w:space="0" w:color="auto"/>
                        <w:bottom w:val="none" w:sz="0" w:space="0" w:color="auto"/>
                        <w:right w:val="none" w:sz="0" w:space="0" w:color="auto"/>
                      </w:divBdr>
                      <w:divsChild>
                        <w:div w:id="230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8217">
                  <w:marLeft w:val="0"/>
                  <w:marRight w:val="0"/>
                  <w:marTop w:val="0"/>
                  <w:marBottom w:val="0"/>
                  <w:divBdr>
                    <w:top w:val="none" w:sz="0" w:space="0" w:color="auto"/>
                    <w:left w:val="none" w:sz="0" w:space="0" w:color="auto"/>
                    <w:bottom w:val="none" w:sz="0" w:space="0" w:color="auto"/>
                    <w:right w:val="none" w:sz="0" w:space="0" w:color="auto"/>
                  </w:divBdr>
                  <w:divsChild>
                    <w:div w:id="729113669">
                      <w:marLeft w:val="0"/>
                      <w:marRight w:val="0"/>
                      <w:marTop w:val="0"/>
                      <w:marBottom w:val="0"/>
                      <w:divBdr>
                        <w:top w:val="none" w:sz="0" w:space="0" w:color="auto"/>
                        <w:left w:val="none" w:sz="0" w:space="0" w:color="auto"/>
                        <w:bottom w:val="none" w:sz="0" w:space="0" w:color="auto"/>
                        <w:right w:val="none" w:sz="0" w:space="0" w:color="auto"/>
                      </w:divBdr>
                      <w:divsChild>
                        <w:div w:id="221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4577">
      <w:bodyDiv w:val="1"/>
      <w:marLeft w:val="0"/>
      <w:marRight w:val="0"/>
      <w:marTop w:val="0"/>
      <w:marBottom w:val="0"/>
      <w:divBdr>
        <w:top w:val="none" w:sz="0" w:space="0" w:color="auto"/>
        <w:left w:val="none" w:sz="0" w:space="0" w:color="auto"/>
        <w:bottom w:val="none" w:sz="0" w:space="0" w:color="auto"/>
        <w:right w:val="none" w:sz="0" w:space="0" w:color="auto"/>
      </w:divBdr>
    </w:div>
    <w:div w:id="853110116">
      <w:bodyDiv w:val="1"/>
      <w:marLeft w:val="0"/>
      <w:marRight w:val="0"/>
      <w:marTop w:val="0"/>
      <w:marBottom w:val="0"/>
      <w:divBdr>
        <w:top w:val="none" w:sz="0" w:space="0" w:color="auto"/>
        <w:left w:val="none" w:sz="0" w:space="0" w:color="auto"/>
        <w:bottom w:val="none" w:sz="0" w:space="0" w:color="auto"/>
        <w:right w:val="none" w:sz="0" w:space="0" w:color="auto"/>
      </w:divBdr>
    </w:div>
    <w:div w:id="906304399">
      <w:bodyDiv w:val="1"/>
      <w:marLeft w:val="0"/>
      <w:marRight w:val="0"/>
      <w:marTop w:val="0"/>
      <w:marBottom w:val="0"/>
      <w:divBdr>
        <w:top w:val="none" w:sz="0" w:space="0" w:color="auto"/>
        <w:left w:val="none" w:sz="0" w:space="0" w:color="auto"/>
        <w:bottom w:val="none" w:sz="0" w:space="0" w:color="auto"/>
        <w:right w:val="none" w:sz="0" w:space="0" w:color="auto"/>
      </w:divBdr>
    </w:div>
    <w:div w:id="908460895">
      <w:bodyDiv w:val="1"/>
      <w:marLeft w:val="0"/>
      <w:marRight w:val="0"/>
      <w:marTop w:val="0"/>
      <w:marBottom w:val="0"/>
      <w:divBdr>
        <w:top w:val="none" w:sz="0" w:space="0" w:color="auto"/>
        <w:left w:val="none" w:sz="0" w:space="0" w:color="auto"/>
        <w:bottom w:val="none" w:sz="0" w:space="0" w:color="auto"/>
        <w:right w:val="none" w:sz="0" w:space="0" w:color="auto"/>
      </w:divBdr>
    </w:div>
    <w:div w:id="921985467">
      <w:bodyDiv w:val="1"/>
      <w:marLeft w:val="0"/>
      <w:marRight w:val="0"/>
      <w:marTop w:val="0"/>
      <w:marBottom w:val="0"/>
      <w:divBdr>
        <w:top w:val="none" w:sz="0" w:space="0" w:color="auto"/>
        <w:left w:val="none" w:sz="0" w:space="0" w:color="auto"/>
        <w:bottom w:val="none" w:sz="0" w:space="0" w:color="auto"/>
        <w:right w:val="none" w:sz="0" w:space="0" w:color="auto"/>
      </w:divBdr>
    </w:div>
    <w:div w:id="927621515">
      <w:bodyDiv w:val="1"/>
      <w:marLeft w:val="0"/>
      <w:marRight w:val="0"/>
      <w:marTop w:val="0"/>
      <w:marBottom w:val="0"/>
      <w:divBdr>
        <w:top w:val="none" w:sz="0" w:space="0" w:color="auto"/>
        <w:left w:val="none" w:sz="0" w:space="0" w:color="auto"/>
        <w:bottom w:val="none" w:sz="0" w:space="0" w:color="auto"/>
        <w:right w:val="none" w:sz="0" w:space="0" w:color="auto"/>
      </w:divBdr>
      <w:divsChild>
        <w:div w:id="782771912">
          <w:marLeft w:val="0"/>
          <w:marRight w:val="0"/>
          <w:marTop w:val="0"/>
          <w:marBottom w:val="0"/>
          <w:divBdr>
            <w:top w:val="none" w:sz="0" w:space="0" w:color="auto"/>
            <w:left w:val="none" w:sz="0" w:space="0" w:color="auto"/>
            <w:bottom w:val="none" w:sz="0" w:space="0" w:color="auto"/>
            <w:right w:val="none" w:sz="0" w:space="0" w:color="auto"/>
          </w:divBdr>
          <w:divsChild>
            <w:div w:id="1425220454">
              <w:marLeft w:val="0"/>
              <w:marRight w:val="0"/>
              <w:marTop w:val="0"/>
              <w:marBottom w:val="0"/>
              <w:divBdr>
                <w:top w:val="none" w:sz="0" w:space="0" w:color="auto"/>
                <w:left w:val="none" w:sz="0" w:space="0" w:color="auto"/>
                <w:bottom w:val="none" w:sz="0" w:space="0" w:color="auto"/>
                <w:right w:val="none" w:sz="0" w:space="0" w:color="auto"/>
              </w:divBdr>
              <w:divsChild>
                <w:div w:id="1575164859">
                  <w:marLeft w:val="0"/>
                  <w:marRight w:val="0"/>
                  <w:marTop w:val="0"/>
                  <w:marBottom w:val="0"/>
                  <w:divBdr>
                    <w:top w:val="none" w:sz="0" w:space="0" w:color="auto"/>
                    <w:left w:val="none" w:sz="0" w:space="0" w:color="auto"/>
                    <w:bottom w:val="none" w:sz="0" w:space="0" w:color="auto"/>
                    <w:right w:val="none" w:sz="0" w:space="0" w:color="auto"/>
                  </w:divBdr>
                </w:div>
              </w:divsChild>
            </w:div>
            <w:div w:id="1252663721">
              <w:marLeft w:val="0"/>
              <w:marRight w:val="0"/>
              <w:marTop w:val="0"/>
              <w:marBottom w:val="0"/>
              <w:divBdr>
                <w:top w:val="none" w:sz="0" w:space="0" w:color="auto"/>
                <w:left w:val="none" w:sz="0" w:space="0" w:color="auto"/>
                <w:bottom w:val="none" w:sz="0" w:space="0" w:color="auto"/>
                <w:right w:val="none" w:sz="0" w:space="0" w:color="auto"/>
              </w:divBdr>
              <w:divsChild>
                <w:div w:id="167445890">
                  <w:marLeft w:val="0"/>
                  <w:marRight w:val="0"/>
                  <w:marTop w:val="0"/>
                  <w:marBottom w:val="0"/>
                  <w:divBdr>
                    <w:top w:val="none" w:sz="0" w:space="0" w:color="auto"/>
                    <w:left w:val="none" w:sz="0" w:space="0" w:color="auto"/>
                    <w:bottom w:val="none" w:sz="0" w:space="0" w:color="auto"/>
                    <w:right w:val="none" w:sz="0" w:space="0" w:color="auto"/>
                  </w:divBdr>
                </w:div>
              </w:divsChild>
            </w:div>
            <w:div w:id="1699967942">
              <w:marLeft w:val="0"/>
              <w:marRight w:val="0"/>
              <w:marTop w:val="0"/>
              <w:marBottom w:val="0"/>
              <w:divBdr>
                <w:top w:val="none" w:sz="0" w:space="0" w:color="auto"/>
                <w:left w:val="none" w:sz="0" w:space="0" w:color="auto"/>
                <w:bottom w:val="none" w:sz="0" w:space="0" w:color="auto"/>
                <w:right w:val="none" w:sz="0" w:space="0" w:color="auto"/>
              </w:divBdr>
              <w:divsChild>
                <w:div w:id="1275669582">
                  <w:marLeft w:val="0"/>
                  <w:marRight w:val="0"/>
                  <w:marTop w:val="0"/>
                  <w:marBottom w:val="0"/>
                  <w:divBdr>
                    <w:top w:val="none" w:sz="0" w:space="0" w:color="auto"/>
                    <w:left w:val="none" w:sz="0" w:space="0" w:color="auto"/>
                    <w:bottom w:val="none" w:sz="0" w:space="0" w:color="auto"/>
                    <w:right w:val="none" w:sz="0" w:space="0" w:color="auto"/>
                  </w:divBdr>
                  <w:divsChild>
                    <w:div w:id="54545418">
                      <w:marLeft w:val="0"/>
                      <w:marRight w:val="0"/>
                      <w:marTop w:val="0"/>
                      <w:marBottom w:val="0"/>
                      <w:divBdr>
                        <w:top w:val="none" w:sz="0" w:space="0" w:color="auto"/>
                        <w:left w:val="none" w:sz="0" w:space="0" w:color="auto"/>
                        <w:bottom w:val="none" w:sz="0" w:space="0" w:color="auto"/>
                        <w:right w:val="none" w:sz="0" w:space="0" w:color="auto"/>
                      </w:divBdr>
                      <w:divsChild>
                        <w:div w:id="15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942">
                  <w:marLeft w:val="0"/>
                  <w:marRight w:val="0"/>
                  <w:marTop w:val="0"/>
                  <w:marBottom w:val="0"/>
                  <w:divBdr>
                    <w:top w:val="none" w:sz="0" w:space="0" w:color="auto"/>
                    <w:left w:val="none" w:sz="0" w:space="0" w:color="auto"/>
                    <w:bottom w:val="none" w:sz="0" w:space="0" w:color="auto"/>
                    <w:right w:val="none" w:sz="0" w:space="0" w:color="auto"/>
                  </w:divBdr>
                  <w:divsChild>
                    <w:div w:id="1977953013">
                      <w:marLeft w:val="0"/>
                      <w:marRight w:val="0"/>
                      <w:marTop w:val="0"/>
                      <w:marBottom w:val="0"/>
                      <w:divBdr>
                        <w:top w:val="none" w:sz="0" w:space="0" w:color="auto"/>
                        <w:left w:val="none" w:sz="0" w:space="0" w:color="auto"/>
                        <w:bottom w:val="none" w:sz="0" w:space="0" w:color="auto"/>
                        <w:right w:val="none" w:sz="0" w:space="0" w:color="auto"/>
                      </w:divBdr>
                      <w:divsChild>
                        <w:div w:id="1054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413">
                  <w:marLeft w:val="0"/>
                  <w:marRight w:val="0"/>
                  <w:marTop w:val="0"/>
                  <w:marBottom w:val="0"/>
                  <w:divBdr>
                    <w:top w:val="none" w:sz="0" w:space="0" w:color="auto"/>
                    <w:left w:val="none" w:sz="0" w:space="0" w:color="auto"/>
                    <w:bottom w:val="none" w:sz="0" w:space="0" w:color="auto"/>
                    <w:right w:val="none" w:sz="0" w:space="0" w:color="auto"/>
                  </w:divBdr>
                  <w:divsChild>
                    <w:div w:id="1814256337">
                      <w:marLeft w:val="0"/>
                      <w:marRight w:val="0"/>
                      <w:marTop w:val="0"/>
                      <w:marBottom w:val="0"/>
                      <w:divBdr>
                        <w:top w:val="none" w:sz="0" w:space="0" w:color="auto"/>
                        <w:left w:val="none" w:sz="0" w:space="0" w:color="auto"/>
                        <w:bottom w:val="none" w:sz="0" w:space="0" w:color="auto"/>
                        <w:right w:val="none" w:sz="0" w:space="0" w:color="auto"/>
                      </w:divBdr>
                      <w:divsChild>
                        <w:div w:id="1386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6848">
              <w:marLeft w:val="0"/>
              <w:marRight w:val="0"/>
              <w:marTop w:val="0"/>
              <w:marBottom w:val="0"/>
              <w:divBdr>
                <w:top w:val="none" w:sz="0" w:space="0" w:color="auto"/>
                <w:left w:val="none" w:sz="0" w:space="0" w:color="auto"/>
                <w:bottom w:val="none" w:sz="0" w:space="0" w:color="auto"/>
                <w:right w:val="none" w:sz="0" w:space="0" w:color="auto"/>
              </w:divBdr>
              <w:divsChild>
                <w:div w:id="376780918">
                  <w:marLeft w:val="0"/>
                  <w:marRight w:val="0"/>
                  <w:marTop w:val="0"/>
                  <w:marBottom w:val="0"/>
                  <w:divBdr>
                    <w:top w:val="none" w:sz="0" w:space="0" w:color="auto"/>
                    <w:left w:val="none" w:sz="0" w:space="0" w:color="auto"/>
                    <w:bottom w:val="none" w:sz="0" w:space="0" w:color="auto"/>
                    <w:right w:val="none" w:sz="0" w:space="0" w:color="auto"/>
                  </w:divBdr>
                </w:div>
              </w:divsChild>
            </w:div>
            <w:div w:id="414598510">
              <w:marLeft w:val="0"/>
              <w:marRight w:val="0"/>
              <w:marTop w:val="0"/>
              <w:marBottom w:val="0"/>
              <w:divBdr>
                <w:top w:val="none" w:sz="0" w:space="0" w:color="auto"/>
                <w:left w:val="none" w:sz="0" w:space="0" w:color="auto"/>
                <w:bottom w:val="none" w:sz="0" w:space="0" w:color="auto"/>
                <w:right w:val="none" w:sz="0" w:space="0" w:color="auto"/>
              </w:divBdr>
              <w:divsChild>
                <w:div w:id="80808047">
                  <w:marLeft w:val="0"/>
                  <w:marRight w:val="0"/>
                  <w:marTop w:val="0"/>
                  <w:marBottom w:val="0"/>
                  <w:divBdr>
                    <w:top w:val="none" w:sz="0" w:space="0" w:color="auto"/>
                    <w:left w:val="none" w:sz="0" w:space="0" w:color="auto"/>
                    <w:bottom w:val="none" w:sz="0" w:space="0" w:color="auto"/>
                    <w:right w:val="none" w:sz="0" w:space="0" w:color="auto"/>
                  </w:divBdr>
                  <w:divsChild>
                    <w:div w:id="1137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2860">
          <w:marLeft w:val="0"/>
          <w:marRight w:val="0"/>
          <w:marTop w:val="0"/>
          <w:marBottom w:val="0"/>
          <w:divBdr>
            <w:top w:val="none" w:sz="0" w:space="0" w:color="auto"/>
            <w:left w:val="none" w:sz="0" w:space="0" w:color="auto"/>
            <w:bottom w:val="none" w:sz="0" w:space="0" w:color="auto"/>
            <w:right w:val="none" w:sz="0" w:space="0" w:color="auto"/>
          </w:divBdr>
          <w:divsChild>
            <w:div w:id="834540993">
              <w:marLeft w:val="0"/>
              <w:marRight w:val="0"/>
              <w:marTop w:val="0"/>
              <w:marBottom w:val="0"/>
              <w:divBdr>
                <w:top w:val="none" w:sz="0" w:space="0" w:color="auto"/>
                <w:left w:val="none" w:sz="0" w:space="0" w:color="auto"/>
                <w:bottom w:val="none" w:sz="0" w:space="0" w:color="auto"/>
                <w:right w:val="none" w:sz="0" w:space="0" w:color="auto"/>
              </w:divBdr>
              <w:divsChild>
                <w:div w:id="1310209015">
                  <w:marLeft w:val="0"/>
                  <w:marRight w:val="0"/>
                  <w:marTop w:val="0"/>
                  <w:marBottom w:val="0"/>
                  <w:divBdr>
                    <w:top w:val="none" w:sz="0" w:space="0" w:color="auto"/>
                    <w:left w:val="none" w:sz="0" w:space="0" w:color="auto"/>
                    <w:bottom w:val="none" w:sz="0" w:space="0" w:color="auto"/>
                    <w:right w:val="none" w:sz="0" w:space="0" w:color="auto"/>
                  </w:divBdr>
                </w:div>
              </w:divsChild>
            </w:div>
            <w:div w:id="225143727">
              <w:marLeft w:val="0"/>
              <w:marRight w:val="0"/>
              <w:marTop w:val="0"/>
              <w:marBottom w:val="0"/>
              <w:divBdr>
                <w:top w:val="none" w:sz="0" w:space="0" w:color="auto"/>
                <w:left w:val="none" w:sz="0" w:space="0" w:color="auto"/>
                <w:bottom w:val="none" w:sz="0" w:space="0" w:color="auto"/>
                <w:right w:val="none" w:sz="0" w:space="0" w:color="auto"/>
              </w:divBdr>
              <w:divsChild>
                <w:div w:id="800539179">
                  <w:marLeft w:val="0"/>
                  <w:marRight w:val="0"/>
                  <w:marTop w:val="0"/>
                  <w:marBottom w:val="0"/>
                  <w:divBdr>
                    <w:top w:val="none" w:sz="0" w:space="0" w:color="auto"/>
                    <w:left w:val="none" w:sz="0" w:space="0" w:color="auto"/>
                    <w:bottom w:val="none" w:sz="0" w:space="0" w:color="auto"/>
                    <w:right w:val="none" w:sz="0" w:space="0" w:color="auto"/>
                  </w:divBdr>
                  <w:divsChild>
                    <w:div w:id="268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899">
              <w:marLeft w:val="0"/>
              <w:marRight w:val="0"/>
              <w:marTop w:val="0"/>
              <w:marBottom w:val="0"/>
              <w:divBdr>
                <w:top w:val="none" w:sz="0" w:space="0" w:color="auto"/>
                <w:left w:val="none" w:sz="0" w:space="0" w:color="auto"/>
                <w:bottom w:val="none" w:sz="0" w:space="0" w:color="auto"/>
                <w:right w:val="none" w:sz="0" w:space="0" w:color="auto"/>
              </w:divBdr>
              <w:divsChild>
                <w:div w:id="1207059295">
                  <w:marLeft w:val="0"/>
                  <w:marRight w:val="0"/>
                  <w:marTop w:val="0"/>
                  <w:marBottom w:val="0"/>
                  <w:divBdr>
                    <w:top w:val="none" w:sz="0" w:space="0" w:color="auto"/>
                    <w:left w:val="none" w:sz="0" w:space="0" w:color="auto"/>
                    <w:bottom w:val="none" w:sz="0" w:space="0" w:color="auto"/>
                    <w:right w:val="none" w:sz="0" w:space="0" w:color="auto"/>
                  </w:divBdr>
                </w:div>
              </w:divsChild>
            </w:div>
            <w:div w:id="1980180766">
              <w:marLeft w:val="0"/>
              <w:marRight w:val="0"/>
              <w:marTop w:val="0"/>
              <w:marBottom w:val="0"/>
              <w:divBdr>
                <w:top w:val="none" w:sz="0" w:space="0" w:color="auto"/>
                <w:left w:val="none" w:sz="0" w:space="0" w:color="auto"/>
                <w:bottom w:val="none" w:sz="0" w:space="0" w:color="auto"/>
                <w:right w:val="none" w:sz="0" w:space="0" w:color="auto"/>
              </w:divBdr>
              <w:divsChild>
                <w:div w:id="676462662">
                  <w:marLeft w:val="0"/>
                  <w:marRight w:val="0"/>
                  <w:marTop w:val="0"/>
                  <w:marBottom w:val="0"/>
                  <w:divBdr>
                    <w:top w:val="none" w:sz="0" w:space="0" w:color="auto"/>
                    <w:left w:val="none" w:sz="0" w:space="0" w:color="auto"/>
                    <w:bottom w:val="none" w:sz="0" w:space="0" w:color="auto"/>
                    <w:right w:val="none" w:sz="0" w:space="0" w:color="auto"/>
                  </w:divBdr>
                </w:div>
              </w:divsChild>
            </w:div>
            <w:div w:id="985281946">
              <w:marLeft w:val="0"/>
              <w:marRight w:val="0"/>
              <w:marTop w:val="0"/>
              <w:marBottom w:val="0"/>
              <w:divBdr>
                <w:top w:val="none" w:sz="0" w:space="0" w:color="auto"/>
                <w:left w:val="none" w:sz="0" w:space="0" w:color="auto"/>
                <w:bottom w:val="none" w:sz="0" w:space="0" w:color="auto"/>
                <w:right w:val="none" w:sz="0" w:space="0" w:color="auto"/>
              </w:divBdr>
              <w:divsChild>
                <w:div w:id="6203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0912">
      <w:bodyDiv w:val="1"/>
      <w:marLeft w:val="0"/>
      <w:marRight w:val="0"/>
      <w:marTop w:val="0"/>
      <w:marBottom w:val="0"/>
      <w:divBdr>
        <w:top w:val="none" w:sz="0" w:space="0" w:color="auto"/>
        <w:left w:val="none" w:sz="0" w:space="0" w:color="auto"/>
        <w:bottom w:val="none" w:sz="0" w:space="0" w:color="auto"/>
        <w:right w:val="none" w:sz="0" w:space="0" w:color="auto"/>
      </w:divBdr>
    </w:div>
    <w:div w:id="950697443">
      <w:bodyDiv w:val="1"/>
      <w:marLeft w:val="0"/>
      <w:marRight w:val="0"/>
      <w:marTop w:val="0"/>
      <w:marBottom w:val="0"/>
      <w:divBdr>
        <w:top w:val="none" w:sz="0" w:space="0" w:color="auto"/>
        <w:left w:val="none" w:sz="0" w:space="0" w:color="auto"/>
        <w:bottom w:val="none" w:sz="0" w:space="0" w:color="auto"/>
        <w:right w:val="none" w:sz="0" w:space="0" w:color="auto"/>
      </w:divBdr>
      <w:divsChild>
        <w:div w:id="729814970">
          <w:marLeft w:val="0"/>
          <w:marRight w:val="0"/>
          <w:marTop w:val="0"/>
          <w:marBottom w:val="0"/>
          <w:divBdr>
            <w:top w:val="none" w:sz="0" w:space="0" w:color="auto"/>
            <w:left w:val="none" w:sz="0" w:space="0" w:color="auto"/>
            <w:bottom w:val="none" w:sz="0" w:space="0" w:color="auto"/>
            <w:right w:val="none" w:sz="0" w:space="0" w:color="auto"/>
          </w:divBdr>
          <w:divsChild>
            <w:div w:id="1096747817">
              <w:marLeft w:val="0"/>
              <w:marRight w:val="0"/>
              <w:marTop w:val="0"/>
              <w:marBottom w:val="0"/>
              <w:divBdr>
                <w:top w:val="none" w:sz="0" w:space="0" w:color="auto"/>
                <w:left w:val="none" w:sz="0" w:space="0" w:color="auto"/>
                <w:bottom w:val="none" w:sz="0" w:space="0" w:color="auto"/>
                <w:right w:val="none" w:sz="0" w:space="0" w:color="auto"/>
              </w:divBdr>
              <w:divsChild>
                <w:div w:id="1430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3706">
      <w:bodyDiv w:val="1"/>
      <w:marLeft w:val="0"/>
      <w:marRight w:val="0"/>
      <w:marTop w:val="0"/>
      <w:marBottom w:val="0"/>
      <w:divBdr>
        <w:top w:val="none" w:sz="0" w:space="0" w:color="auto"/>
        <w:left w:val="none" w:sz="0" w:space="0" w:color="auto"/>
        <w:bottom w:val="none" w:sz="0" w:space="0" w:color="auto"/>
        <w:right w:val="none" w:sz="0" w:space="0" w:color="auto"/>
      </w:divBdr>
    </w:div>
    <w:div w:id="986205633">
      <w:bodyDiv w:val="1"/>
      <w:marLeft w:val="0"/>
      <w:marRight w:val="0"/>
      <w:marTop w:val="0"/>
      <w:marBottom w:val="0"/>
      <w:divBdr>
        <w:top w:val="none" w:sz="0" w:space="0" w:color="auto"/>
        <w:left w:val="none" w:sz="0" w:space="0" w:color="auto"/>
        <w:bottom w:val="none" w:sz="0" w:space="0" w:color="auto"/>
        <w:right w:val="none" w:sz="0" w:space="0" w:color="auto"/>
      </w:divBdr>
    </w:div>
    <w:div w:id="1067150451">
      <w:bodyDiv w:val="1"/>
      <w:marLeft w:val="0"/>
      <w:marRight w:val="0"/>
      <w:marTop w:val="0"/>
      <w:marBottom w:val="0"/>
      <w:divBdr>
        <w:top w:val="none" w:sz="0" w:space="0" w:color="auto"/>
        <w:left w:val="none" w:sz="0" w:space="0" w:color="auto"/>
        <w:bottom w:val="none" w:sz="0" w:space="0" w:color="auto"/>
        <w:right w:val="none" w:sz="0" w:space="0" w:color="auto"/>
      </w:divBdr>
    </w:div>
    <w:div w:id="1083574317">
      <w:bodyDiv w:val="1"/>
      <w:marLeft w:val="0"/>
      <w:marRight w:val="0"/>
      <w:marTop w:val="0"/>
      <w:marBottom w:val="0"/>
      <w:divBdr>
        <w:top w:val="none" w:sz="0" w:space="0" w:color="auto"/>
        <w:left w:val="none" w:sz="0" w:space="0" w:color="auto"/>
        <w:bottom w:val="none" w:sz="0" w:space="0" w:color="auto"/>
        <w:right w:val="none" w:sz="0" w:space="0" w:color="auto"/>
      </w:divBdr>
    </w:div>
    <w:div w:id="1090465996">
      <w:bodyDiv w:val="1"/>
      <w:marLeft w:val="0"/>
      <w:marRight w:val="0"/>
      <w:marTop w:val="0"/>
      <w:marBottom w:val="0"/>
      <w:divBdr>
        <w:top w:val="none" w:sz="0" w:space="0" w:color="auto"/>
        <w:left w:val="none" w:sz="0" w:space="0" w:color="auto"/>
        <w:bottom w:val="none" w:sz="0" w:space="0" w:color="auto"/>
        <w:right w:val="none" w:sz="0" w:space="0" w:color="auto"/>
      </w:divBdr>
    </w:div>
    <w:div w:id="1099522881">
      <w:bodyDiv w:val="1"/>
      <w:marLeft w:val="0"/>
      <w:marRight w:val="0"/>
      <w:marTop w:val="0"/>
      <w:marBottom w:val="0"/>
      <w:divBdr>
        <w:top w:val="none" w:sz="0" w:space="0" w:color="auto"/>
        <w:left w:val="none" w:sz="0" w:space="0" w:color="auto"/>
        <w:bottom w:val="none" w:sz="0" w:space="0" w:color="auto"/>
        <w:right w:val="none" w:sz="0" w:space="0" w:color="auto"/>
      </w:divBdr>
    </w:div>
    <w:div w:id="1123156973">
      <w:bodyDiv w:val="1"/>
      <w:marLeft w:val="0"/>
      <w:marRight w:val="0"/>
      <w:marTop w:val="0"/>
      <w:marBottom w:val="0"/>
      <w:divBdr>
        <w:top w:val="none" w:sz="0" w:space="0" w:color="auto"/>
        <w:left w:val="none" w:sz="0" w:space="0" w:color="auto"/>
        <w:bottom w:val="none" w:sz="0" w:space="0" w:color="auto"/>
        <w:right w:val="none" w:sz="0" w:space="0" w:color="auto"/>
      </w:divBdr>
      <w:divsChild>
        <w:div w:id="1931039113">
          <w:marLeft w:val="0"/>
          <w:marRight w:val="0"/>
          <w:marTop w:val="0"/>
          <w:marBottom w:val="0"/>
          <w:divBdr>
            <w:top w:val="none" w:sz="0" w:space="0" w:color="auto"/>
            <w:left w:val="none" w:sz="0" w:space="0" w:color="auto"/>
            <w:bottom w:val="none" w:sz="0" w:space="0" w:color="auto"/>
            <w:right w:val="none" w:sz="0" w:space="0" w:color="auto"/>
          </w:divBdr>
          <w:divsChild>
            <w:div w:id="1094932983">
              <w:marLeft w:val="0"/>
              <w:marRight w:val="0"/>
              <w:marTop w:val="0"/>
              <w:marBottom w:val="0"/>
              <w:divBdr>
                <w:top w:val="none" w:sz="0" w:space="0" w:color="auto"/>
                <w:left w:val="none" w:sz="0" w:space="0" w:color="auto"/>
                <w:bottom w:val="none" w:sz="0" w:space="0" w:color="auto"/>
                <w:right w:val="none" w:sz="0" w:space="0" w:color="auto"/>
              </w:divBdr>
              <w:divsChild>
                <w:div w:id="963077799">
                  <w:marLeft w:val="0"/>
                  <w:marRight w:val="0"/>
                  <w:marTop w:val="0"/>
                  <w:marBottom w:val="0"/>
                  <w:divBdr>
                    <w:top w:val="none" w:sz="0" w:space="0" w:color="auto"/>
                    <w:left w:val="none" w:sz="0" w:space="0" w:color="auto"/>
                    <w:bottom w:val="none" w:sz="0" w:space="0" w:color="auto"/>
                    <w:right w:val="none" w:sz="0" w:space="0" w:color="auto"/>
                  </w:divBdr>
                  <w:divsChild>
                    <w:div w:id="147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8318">
          <w:marLeft w:val="0"/>
          <w:marRight w:val="0"/>
          <w:marTop w:val="0"/>
          <w:marBottom w:val="0"/>
          <w:divBdr>
            <w:top w:val="none" w:sz="0" w:space="0" w:color="auto"/>
            <w:left w:val="none" w:sz="0" w:space="0" w:color="auto"/>
            <w:bottom w:val="none" w:sz="0" w:space="0" w:color="auto"/>
            <w:right w:val="none" w:sz="0" w:space="0" w:color="auto"/>
          </w:divBdr>
          <w:divsChild>
            <w:div w:id="1251894014">
              <w:marLeft w:val="0"/>
              <w:marRight w:val="0"/>
              <w:marTop w:val="0"/>
              <w:marBottom w:val="0"/>
              <w:divBdr>
                <w:top w:val="none" w:sz="0" w:space="0" w:color="auto"/>
                <w:left w:val="none" w:sz="0" w:space="0" w:color="auto"/>
                <w:bottom w:val="none" w:sz="0" w:space="0" w:color="auto"/>
                <w:right w:val="none" w:sz="0" w:space="0" w:color="auto"/>
              </w:divBdr>
              <w:divsChild>
                <w:div w:id="335808144">
                  <w:marLeft w:val="0"/>
                  <w:marRight w:val="0"/>
                  <w:marTop w:val="0"/>
                  <w:marBottom w:val="0"/>
                  <w:divBdr>
                    <w:top w:val="none" w:sz="0" w:space="0" w:color="auto"/>
                    <w:left w:val="none" w:sz="0" w:space="0" w:color="auto"/>
                    <w:bottom w:val="none" w:sz="0" w:space="0" w:color="auto"/>
                    <w:right w:val="none" w:sz="0" w:space="0" w:color="auto"/>
                  </w:divBdr>
                </w:div>
              </w:divsChild>
            </w:div>
            <w:div w:id="877082700">
              <w:marLeft w:val="0"/>
              <w:marRight w:val="0"/>
              <w:marTop w:val="0"/>
              <w:marBottom w:val="0"/>
              <w:divBdr>
                <w:top w:val="none" w:sz="0" w:space="0" w:color="auto"/>
                <w:left w:val="none" w:sz="0" w:space="0" w:color="auto"/>
                <w:bottom w:val="none" w:sz="0" w:space="0" w:color="auto"/>
                <w:right w:val="none" w:sz="0" w:space="0" w:color="auto"/>
              </w:divBdr>
              <w:divsChild>
                <w:div w:id="852643957">
                  <w:marLeft w:val="0"/>
                  <w:marRight w:val="0"/>
                  <w:marTop w:val="0"/>
                  <w:marBottom w:val="0"/>
                  <w:divBdr>
                    <w:top w:val="none" w:sz="0" w:space="0" w:color="auto"/>
                    <w:left w:val="none" w:sz="0" w:space="0" w:color="auto"/>
                    <w:bottom w:val="none" w:sz="0" w:space="0" w:color="auto"/>
                    <w:right w:val="none" w:sz="0" w:space="0" w:color="auto"/>
                  </w:divBdr>
                  <w:divsChild>
                    <w:div w:id="1240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0783">
              <w:marLeft w:val="0"/>
              <w:marRight w:val="0"/>
              <w:marTop w:val="0"/>
              <w:marBottom w:val="0"/>
              <w:divBdr>
                <w:top w:val="none" w:sz="0" w:space="0" w:color="auto"/>
                <w:left w:val="none" w:sz="0" w:space="0" w:color="auto"/>
                <w:bottom w:val="none" w:sz="0" w:space="0" w:color="auto"/>
                <w:right w:val="none" w:sz="0" w:space="0" w:color="auto"/>
              </w:divBdr>
              <w:divsChild>
                <w:div w:id="1430392921">
                  <w:marLeft w:val="0"/>
                  <w:marRight w:val="0"/>
                  <w:marTop w:val="0"/>
                  <w:marBottom w:val="0"/>
                  <w:divBdr>
                    <w:top w:val="none" w:sz="0" w:space="0" w:color="auto"/>
                    <w:left w:val="none" w:sz="0" w:space="0" w:color="auto"/>
                    <w:bottom w:val="none" w:sz="0" w:space="0" w:color="auto"/>
                    <w:right w:val="none" w:sz="0" w:space="0" w:color="auto"/>
                  </w:divBdr>
                </w:div>
              </w:divsChild>
            </w:div>
            <w:div w:id="1003356183">
              <w:marLeft w:val="0"/>
              <w:marRight w:val="0"/>
              <w:marTop w:val="0"/>
              <w:marBottom w:val="0"/>
              <w:divBdr>
                <w:top w:val="none" w:sz="0" w:space="0" w:color="auto"/>
                <w:left w:val="none" w:sz="0" w:space="0" w:color="auto"/>
                <w:bottom w:val="none" w:sz="0" w:space="0" w:color="auto"/>
                <w:right w:val="none" w:sz="0" w:space="0" w:color="auto"/>
              </w:divBdr>
              <w:divsChild>
                <w:div w:id="1968505260">
                  <w:marLeft w:val="0"/>
                  <w:marRight w:val="0"/>
                  <w:marTop w:val="0"/>
                  <w:marBottom w:val="0"/>
                  <w:divBdr>
                    <w:top w:val="none" w:sz="0" w:space="0" w:color="auto"/>
                    <w:left w:val="none" w:sz="0" w:space="0" w:color="auto"/>
                    <w:bottom w:val="none" w:sz="0" w:space="0" w:color="auto"/>
                    <w:right w:val="none" w:sz="0" w:space="0" w:color="auto"/>
                  </w:divBdr>
                </w:div>
              </w:divsChild>
            </w:div>
            <w:div w:id="291911147">
              <w:marLeft w:val="0"/>
              <w:marRight w:val="0"/>
              <w:marTop w:val="0"/>
              <w:marBottom w:val="0"/>
              <w:divBdr>
                <w:top w:val="none" w:sz="0" w:space="0" w:color="auto"/>
                <w:left w:val="none" w:sz="0" w:space="0" w:color="auto"/>
                <w:bottom w:val="none" w:sz="0" w:space="0" w:color="auto"/>
                <w:right w:val="none" w:sz="0" w:space="0" w:color="auto"/>
              </w:divBdr>
              <w:divsChild>
                <w:div w:id="807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1688">
      <w:bodyDiv w:val="1"/>
      <w:marLeft w:val="0"/>
      <w:marRight w:val="0"/>
      <w:marTop w:val="0"/>
      <w:marBottom w:val="0"/>
      <w:divBdr>
        <w:top w:val="none" w:sz="0" w:space="0" w:color="auto"/>
        <w:left w:val="none" w:sz="0" w:space="0" w:color="auto"/>
        <w:bottom w:val="none" w:sz="0" w:space="0" w:color="auto"/>
        <w:right w:val="none" w:sz="0" w:space="0" w:color="auto"/>
      </w:divBdr>
    </w:div>
    <w:div w:id="1159267338">
      <w:bodyDiv w:val="1"/>
      <w:marLeft w:val="0"/>
      <w:marRight w:val="0"/>
      <w:marTop w:val="0"/>
      <w:marBottom w:val="0"/>
      <w:divBdr>
        <w:top w:val="none" w:sz="0" w:space="0" w:color="auto"/>
        <w:left w:val="none" w:sz="0" w:space="0" w:color="auto"/>
        <w:bottom w:val="none" w:sz="0" w:space="0" w:color="auto"/>
        <w:right w:val="none" w:sz="0" w:space="0" w:color="auto"/>
      </w:divBdr>
      <w:divsChild>
        <w:div w:id="1262255728">
          <w:marLeft w:val="0"/>
          <w:marRight w:val="0"/>
          <w:marTop w:val="0"/>
          <w:marBottom w:val="0"/>
          <w:divBdr>
            <w:top w:val="none" w:sz="0" w:space="0" w:color="auto"/>
            <w:left w:val="none" w:sz="0" w:space="0" w:color="auto"/>
            <w:bottom w:val="none" w:sz="0" w:space="0" w:color="auto"/>
            <w:right w:val="none" w:sz="0" w:space="0" w:color="auto"/>
          </w:divBdr>
          <w:divsChild>
            <w:div w:id="348065825">
              <w:marLeft w:val="0"/>
              <w:marRight w:val="0"/>
              <w:marTop w:val="0"/>
              <w:marBottom w:val="0"/>
              <w:divBdr>
                <w:top w:val="none" w:sz="0" w:space="0" w:color="auto"/>
                <w:left w:val="none" w:sz="0" w:space="0" w:color="auto"/>
                <w:bottom w:val="none" w:sz="0" w:space="0" w:color="auto"/>
                <w:right w:val="none" w:sz="0" w:space="0" w:color="auto"/>
              </w:divBdr>
              <w:divsChild>
                <w:div w:id="1422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7682">
      <w:bodyDiv w:val="1"/>
      <w:marLeft w:val="0"/>
      <w:marRight w:val="0"/>
      <w:marTop w:val="0"/>
      <w:marBottom w:val="0"/>
      <w:divBdr>
        <w:top w:val="none" w:sz="0" w:space="0" w:color="auto"/>
        <w:left w:val="none" w:sz="0" w:space="0" w:color="auto"/>
        <w:bottom w:val="none" w:sz="0" w:space="0" w:color="auto"/>
        <w:right w:val="none" w:sz="0" w:space="0" w:color="auto"/>
      </w:divBdr>
    </w:div>
    <w:div w:id="1198198367">
      <w:bodyDiv w:val="1"/>
      <w:marLeft w:val="0"/>
      <w:marRight w:val="0"/>
      <w:marTop w:val="0"/>
      <w:marBottom w:val="0"/>
      <w:divBdr>
        <w:top w:val="none" w:sz="0" w:space="0" w:color="auto"/>
        <w:left w:val="none" w:sz="0" w:space="0" w:color="auto"/>
        <w:bottom w:val="none" w:sz="0" w:space="0" w:color="auto"/>
        <w:right w:val="none" w:sz="0" w:space="0" w:color="auto"/>
      </w:divBdr>
    </w:div>
    <w:div w:id="1213158055">
      <w:bodyDiv w:val="1"/>
      <w:marLeft w:val="0"/>
      <w:marRight w:val="0"/>
      <w:marTop w:val="0"/>
      <w:marBottom w:val="0"/>
      <w:divBdr>
        <w:top w:val="none" w:sz="0" w:space="0" w:color="auto"/>
        <w:left w:val="none" w:sz="0" w:space="0" w:color="auto"/>
        <w:bottom w:val="none" w:sz="0" w:space="0" w:color="auto"/>
        <w:right w:val="none" w:sz="0" w:space="0" w:color="auto"/>
      </w:divBdr>
    </w:div>
    <w:div w:id="1218936593">
      <w:bodyDiv w:val="1"/>
      <w:marLeft w:val="0"/>
      <w:marRight w:val="0"/>
      <w:marTop w:val="0"/>
      <w:marBottom w:val="0"/>
      <w:divBdr>
        <w:top w:val="none" w:sz="0" w:space="0" w:color="auto"/>
        <w:left w:val="none" w:sz="0" w:space="0" w:color="auto"/>
        <w:bottom w:val="none" w:sz="0" w:space="0" w:color="auto"/>
        <w:right w:val="none" w:sz="0" w:space="0" w:color="auto"/>
      </w:divBdr>
    </w:div>
    <w:div w:id="1221554958">
      <w:bodyDiv w:val="1"/>
      <w:marLeft w:val="0"/>
      <w:marRight w:val="0"/>
      <w:marTop w:val="0"/>
      <w:marBottom w:val="0"/>
      <w:divBdr>
        <w:top w:val="none" w:sz="0" w:space="0" w:color="auto"/>
        <w:left w:val="none" w:sz="0" w:space="0" w:color="auto"/>
        <w:bottom w:val="none" w:sz="0" w:space="0" w:color="auto"/>
        <w:right w:val="none" w:sz="0" w:space="0" w:color="auto"/>
      </w:divBdr>
    </w:div>
    <w:div w:id="1257717006">
      <w:bodyDiv w:val="1"/>
      <w:marLeft w:val="0"/>
      <w:marRight w:val="0"/>
      <w:marTop w:val="0"/>
      <w:marBottom w:val="0"/>
      <w:divBdr>
        <w:top w:val="none" w:sz="0" w:space="0" w:color="auto"/>
        <w:left w:val="none" w:sz="0" w:space="0" w:color="auto"/>
        <w:bottom w:val="none" w:sz="0" w:space="0" w:color="auto"/>
        <w:right w:val="none" w:sz="0" w:space="0" w:color="auto"/>
      </w:divBdr>
    </w:div>
    <w:div w:id="1288118917">
      <w:bodyDiv w:val="1"/>
      <w:marLeft w:val="0"/>
      <w:marRight w:val="0"/>
      <w:marTop w:val="0"/>
      <w:marBottom w:val="0"/>
      <w:divBdr>
        <w:top w:val="none" w:sz="0" w:space="0" w:color="auto"/>
        <w:left w:val="none" w:sz="0" w:space="0" w:color="auto"/>
        <w:bottom w:val="none" w:sz="0" w:space="0" w:color="auto"/>
        <w:right w:val="none" w:sz="0" w:space="0" w:color="auto"/>
      </w:divBdr>
    </w:div>
    <w:div w:id="1337341850">
      <w:bodyDiv w:val="1"/>
      <w:marLeft w:val="0"/>
      <w:marRight w:val="0"/>
      <w:marTop w:val="0"/>
      <w:marBottom w:val="0"/>
      <w:divBdr>
        <w:top w:val="none" w:sz="0" w:space="0" w:color="auto"/>
        <w:left w:val="none" w:sz="0" w:space="0" w:color="auto"/>
        <w:bottom w:val="none" w:sz="0" w:space="0" w:color="auto"/>
        <w:right w:val="none" w:sz="0" w:space="0" w:color="auto"/>
      </w:divBdr>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01147043">
          <w:marLeft w:val="0"/>
          <w:marRight w:val="0"/>
          <w:marTop w:val="0"/>
          <w:marBottom w:val="0"/>
          <w:divBdr>
            <w:top w:val="none" w:sz="0" w:space="0" w:color="auto"/>
            <w:left w:val="none" w:sz="0" w:space="0" w:color="auto"/>
            <w:bottom w:val="none" w:sz="0" w:space="0" w:color="auto"/>
            <w:right w:val="none" w:sz="0" w:space="0" w:color="auto"/>
          </w:divBdr>
          <w:divsChild>
            <w:div w:id="1470704369">
              <w:marLeft w:val="0"/>
              <w:marRight w:val="0"/>
              <w:marTop w:val="0"/>
              <w:marBottom w:val="0"/>
              <w:divBdr>
                <w:top w:val="none" w:sz="0" w:space="0" w:color="auto"/>
                <w:left w:val="none" w:sz="0" w:space="0" w:color="auto"/>
                <w:bottom w:val="none" w:sz="0" w:space="0" w:color="auto"/>
                <w:right w:val="none" w:sz="0" w:space="0" w:color="auto"/>
              </w:divBdr>
              <w:divsChild>
                <w:div w:id="404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2574">
      <w:bodyDiv w:val="1"/>
      <w:marLeft w:val="0"/>
      <w:marRight w:val="0"/>
      <w:marTop w:val="0"/>
      <w:marBottom w:val="0"/>
      <w:divBdr>
        <w:top w:val="none" w:sz="0" w:space="0" w:color="auto"/>
        <w:left w:val="none" w:sz="0" w:space="0" w:color="auto"/>
        <w:bottom w:val="none" w:sz="0" w:space="0" w:color="auto"/>
        <w:right w:val="none" w:sz="0" w:space="0" w:color="auto"/>
      </w:divBdr>
      <w:divsChild>
        <w:div w:id="1175922213">
          <w:marLeft w:val="0"/>
          <w:marRight w:val="0"/>
          <w:marTop w:val="0"/>
          <w:marBottom w:val="0"/>
          <w:divBdr>
            <w:top w:val="none" w:sz="0" w:space="0" w:color="auto"/>
            <w:left w:val="none" w:sz="0" w:space="0" w:color="auto"/>
            <w:bottom w:val="none" w:sz="0" w:space="0" w:color="auto"/>
            <w:right w:val="none" w:sz="0" w:space="0" w:color="auto"/>
          </w:divBdr>
          <w:divsChild>
            <w:div w:id="996150048">
              <w:marLeft w:val="0"/>
              <w:marRight w:val="0"/>
              <w:marTop w:val="0"/>
              <w:marBottom w:val="0"/>
              <w:divBdr>
                <w:top w:val="none" w:sz="0" w:space="0" w:color="auto"/>
                <w:left w:val="none" w:sz="0" w:space="0" w:color="auto"/>
                <w:bottom w:val="none" w:sz="0" w:space="0" w:color="auto"/>
                <w:right w:val="none" w:sz="0" w:space="0" w:color="auto"/>
              </w:divBdr>
              <w:divsChild>
                <w:div w:id="693850473">
                  <w:marLeft w:val="0"/>
                  <w:marRight w:val="0"/>
                  <w:marTop w:val="0"/>
                  <w:marBottom w:val="0"/>
                  <w:divBdr>
                    <w:top w:val="none" w:sz="0" w:space="0" w:color="auto"/>
                    <w:left w:val="none" w:sz="0" w:space="0" w:color="auto"/>
                    <w:bottom w:val="none" w:sz="0" w:space="0" w:color="auto"/>
                    <w:right w:val="none" w:sz="0" w:space="0" w:color="auto"/>
                  </w:divBdr>
                  <w:divsChild>
                    <w:div w:id="5968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1740">
          <w:marLeft w:val="0"/>
          <w:marRight w:val="0"/>
          <w:marTop w:val="0"/>
          <w:marBottom w:val="0"/>
          <w:divBdr>
            <w:top w:val="none" w:sz="0" w:space="0" w:color="auto"/>
            <w:left w:val="none" w:sz="0" w:space="0" w:color="auto"/>
            <w:bottom w:val="none" w:sz="0" w:space="0" w:color="auto"/>
            <w:right w:val="none" w:sz="0" w:space="0" w:color="auto"/>
          </w:divBdr>
          <w:divsChild>
            <w:div w:id="422842221">
              <w:marLeft w:val="0"/>
              <w:marRight w:val="0"/>
              <w:marTop w:val="0"/>
              <w:marBottom w:val="0"/>
              <w:divBdr>
                <w:top w:val="none" w:sz="0" w:space="0" w:color="auto"/>
                <w:left w:val="none" w:sz="0" w:space="0" w:color="auto"/>
                <w:bottom w:val="none" w:sz="0" w:space="0" w:color="auto"/>
                <w:right w:val="none" w:sz="0" w:space="0" w:color="auto"/>
              </w:divBdr>
              <w:divsChild>
                <w:div w:id="1608923411">
                  <w:marLeft w:val="0"/>
                  <w:marRight w:val="0"/>
                  <w:marTop w:val="0"/>
                  <w:marBottom w:val="0"/>
                  <w:divBdr>
                    <w:top w:val="none" w:sz="0" w:space="0" w:color="auto"/>
                    <w:left w:val="none" w:sz="0" w:space="0" w:color="auto"/>
                    <w:bottom w:val="none" w:sz="0" w:space="0" w:color="auto"/>
                    <w:right w:val="none" w:sz="0" w:space="0" w:color="auto"/>
                  </w:divBdr>
                </w:div>
              </w:divsChild>
            </w:div>
            <w:div w:id="1901093406">
              <w:marLeft w:val="0"/>
              <w:marRight w:val="0"/>
              <w:marTop w:val="0"/>
              <w:marBottom w:val="0"/>
              <w:divBdr>
                <w:top w:val="none" w:sz="0" w:space="0" w:color="auto"/>
                <w:left w:val="none" w:sz="0" w:space="0" w:color="auto"/>
                <w:bottom w:val="none" w:sz="0" w:space="0" w:color="auto"/>
                <w:right w:val="none" w:sz="0" w:space="0" w:color="auto"/>
              </w:divBdr>
              <w:divsChild>
                <w:div w:id="720518691">
                  <w:marLeft w:val="0"/>
                  <w:marRight w:val="0"/>
                  <w:marTop w:val="0"/>
                  <w:marBottom w:val="0"/>
                  <w:divBdr>
                    <w:top w:val="none" w:sz="0" w:space="0" w:color="auto"/>
                    <w:left w:val="none" w:sz="0" w:space="0" w:color="auto"/>
                    <w:bottom w:val="none" w:sz="0" w:space="0" w:color="auto"/>
                    <w:right w:val="none" w:sz="0" w:space="0" w:color="auto"/>
                  </w:divBdr>
                  <w:divsChild>
                    <w:div w:id="15298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293">
              <w:marLeft w:val="0"/>
              <w:marRight w:val="0"/>
              <w:marTop w:val="0"/>
              <w:marBottom w:val="0"/>
              <w:divBdr>
                <w:top w:val="none" w:sz="0" w:space="0" w:color="auto"/>
                <w:left w:val="none" w:sz="0" w:space="0" w:color="auto"/>
                <w:bottom w:val="none" w:sz="0" w:space="0" w:color="auto"/>
                <w:right w:val="none" w:sz="0" w:space="0" w:color="auto"/>
              </w:divBdr>
              <w:divsChild>
                <w:div w:id="757143539">
                  <w:marLeft w:val="0"/>
                  <w:marRight w:val="0"/>
                  <w:marTop w:val="0"/>
                  <w:marBottom w:val="0"/>
                  <w:divBdr>
                    <w:top w:val="none" w:sz="0" w:space="0" w:color="auto"/>
                    <w:left w:val="none" w:sz="0" w:space="0" w:color="auto"/>
                    <w:bottom w:val="none" w:sz="0" w:space="0" w:color="auto"/>
                    <w:right w:val="none" w:sz="0" w:space="0" w:color="auto"/>
                  </w:divBdr>
                </w:div>
              </w:divsChild>
            </w:div>
            <w:div w:id="2003043191">
              <w:marLeft w:val="0"/>
              <w:marRight w:val="0"/>
              <w:marTop w:val="0"/>
              <w:marBottom w:val="0"/>
              <w:divBdr>
                <w:top w:val="none" w:sz="0" w:space="0" w:color="auto"/>
                <w:left w:val="none" w:sz="0" w:space="0" w:color="auto"/>
                <w:bottom w:val="none" w:sz="0" w:space="0" w:color="auto"/>
                <w:right w:val="none" w:sz="0" w:space="0" w:color="auto"/>
              </w:divBdr>
              <w:divsChild>
                <w:div w:id="558396517">
                  <w:marLeft w:val="0"/>
                  <w:marRight w:val="0"/>
                  <w:marTop w:val="0"/>
                  <w:marBottom w:val="0"/>
                  <w:divBdr>
                    <w:top w:val="none" w:sz="0" w:space="0" w:color="auto"/>
                    <w:left w:val="none" w:sz="0" w:space="0" w:color="auto"/>
                    <w:bottom w:val="none" w:sz="0" w:space="0" w:color="auto"/>
                    <w:right w:val="none" w:sz="0" w:space="0" w:color="auto"/>
                  </w:divBdr>
                </w:div>
              </w:divsChild>
            </w:div>
            <w:div w:id="996808229">
              <w:marLeft w:val="0"/>
              <w:marRight w:val="0"/>
              <w:marTop w:val="0"/>
              <w:marBottom w:val="0"/>
              <w:divBdr>
                <w:top w:val="none" w:sz="0" w:space="0" w:color="auto"/>
                <w:left w:val="none" w:sz="0" w:space="0" w:color="auto"/>
                <w:bottom w:val="none" w:sz="0" w:space="0" w:color="auto"/>
                <w:right w:val="none" w:sz="0" w:space="0" w:color="auto"/>
              </w:divBdr>
              <w:divsChild>
                <w:div w:id="43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8239">
      <w:bodyDiv w:val="1"/>
      <w:marLeft w:val="0"/>
      <w:marRight w:val="0"/>
      <w:marTop w:val="0"/>
      <w:marBottom w:val="0"/>
      <w:divBdr>
        <w:top w:val="none" w:sz="0" w:space="0" w:color="auto"/>
        <w:left w:val="none" w:sz="0" w:space="0" w:color="auto"/>
        <w:bottom w:val="none" w:sz="0" w:space="0" w:color="auto"/>
        <w:right w:val="none" w:sz="0" w:space="0" w:color="auto"/>
      </w:divBdr>
    </w:div>
    <w:div w:id="1421876382">
      <w:bodyDiv w:val="1"/>
      <w:marLeft w:val="0"/>
      <w:marRight w:val="0"/>
      <w:marTop w:val="0"/>
      <w:marBottom w:val="0"/>
      <w:divBdr>
        <w:top w:val="none" w:sz="0" w:space="0" w:color="auto"/>
        <w:left w:val="none" w:sz="0" w:space="0" w:color="auto"/>
        <w:bottom w:val="none" w:sz="0" w:space="0" w:color="auto"/>
        <w:right w:val="none" w:sz="0" w:space="0" w:color="auto"/>
      </w:divBdr>
      <w:divsChild>
        <w:div w:id="286549857">
          <w:marLeft w:val="0"/>
          <w:marRight w:val="0"/>
          <w:marTop w:val="0"/>
          <w:marBottom w:val="0"/>
          <w:divBdr>
            <w:top w:val="none" w:sz="0" w:space="0" w:color="auto"/>
            <w:left w:val="none" w:sz="0" w:space="0" w:color="auto"/>
            <w:bottom w:val="none" w:sz="0" w:space="0" w:color="auto"/>
            <w:right w:val="none" w:sz="0" w:space="0" w:color="auto"/>
          </w:divBdr>
        </w:div>
        <w:div w:id="2009138499">
          <w:marLeft w:val="0"/>
          <w:marRight w:val="0"/>
          <w:marTop w:val="0"/>
          <w:marBottom w:val="0"/>
          <w:divBdr>
            <w:top w:val="none" w:sz="0" w:space="0" w:color="auto"/>
            <w:left w:val="none" w:sz="0" w:space="0" w:color="auto"/>
            <w:bottom w:val="none" w:sz="0" w:space="0" w:color="auto"/>
            <w:right w:val="none" w:sz="0" w:space="0" w:color="auto"/>
          </w:divBdr>
        </w:div>
      </w:divsChild>
    </w:div>
    <w:div w:id="1425683448">
      <w:bodyDiv w:val="1"/>
      <w:marLeft w:val="0"/>
      <w:marRight w:val="0"/>
      <w:marTop w:val="0"/>
      <w:marBottom w:val="0"/>
      <w:divBdr>
        <w:top w:val="none" w:sz="0" w:space="0" w:color="auto"/>
        <w:left w:val="none" w:sz="0" w:space="0" w:color="auto"/>
        <w:bottom w:val="none" w:sz="0" w:space="0" w:color="auto"/>
        <w:right w:val="none" w:sz="0" w:space="0" w:color="auto"/>
      </w:divBdr>
      <w:divsChild>
        <w:div w:id="2126456673">
          <w:marLeft w:val="0"/>
          <w:marRight w:val="0"/>
          <w:marTop w:val="0"/>
          <w:marBottom w:val="0"/>
          <w:divBdr>
            <w:top w:val="none" w:sz="0" w:space="0" w:color="auto"/>
            <w:left w:val="none" w:sz="0" w:space="0" w:color="auto"/>
            <w:bottom w:val="none" w:sz="0" w:space="0" w:color="auto"/>
            <w:right w:val="none" w:sz="0" w:space="0" w:color="auto"/>
          </w:divBdr>
          <w:divsChild>
            <w:div w:id="2089768152">
              <w:marLeft w:val="0"/>
              <w:marRight w:val="0"/>
              <w:marTop w:val="0"/>
              <w:marBottom w:val="0"/>
              <w:divBdr>
                <w:top w:val="none" w:sz="0" w:space="0" w:color="auto"/>
                <w:left w:val="none" w:sz="0" w:space="0" w:color="auto"/>
                <w:bottom w:val="none" w:sz="0" w:space="0" w:color="auto"/>
                <w:right w:val="none" w:sz="0" w:space="0" w:color="auto"/>
              </w:divBdr>
              <w:divsChild>
                <w:div w:id="2067484534">
                  <w:marLeft w:val="0"/>
                  <w:marRight w:val="0"/>
                  <w:marTop w:val="0"/>
                  <w:marBottom w:val="0"/>
                  <w:divBdr>
                    <w:top w:val="none" w:sz="0" w:space="0" w:color="auto"/>
                    <w:left w:val="none" w:sz="0" w:space="0" w:color="auto"/>
                    <w:bottom w:val="none" w:sz="0" w:space="0" w:color="auto"/>
                    <w:right w:val="none" w:sz="0" w:space="0" w:color="auto"/>
                  </w:divBdr>
                  <w:divsChild>
                    <w:div w:id="2518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1964">
      <w:bodyDiv w:val="1"/>
      <w:marLeft w:val="0"/>
      <w:marRight w:val="0"/>
      <w:marTop w:val="0"/>
      <w:marBottom w:val="0"/>
      <w:divBdr>
        <w:top w:val="none" w:sz="0" w:space="0" w:color="auto"/>
        <w:left w:val="none" w:sz="0" w:space="0" w:color="auto"/>
        <w:bottom w:val="none" w:sz="0" w:space="0" w:color="auto"/>
        <w:right w:val="none" w:sz="0" w:space="0" w:color="auto"/>
      </w:divBdr>
      <w:divsChild>
        <w:div w:id="2024017886">
          <w:marLeft w:val="0"/>
          <w:marRight w:val="0"/>
          <w:marTop w:val="0"/>
          <w:marBottom w:val="0"/>
          <w:divBdr>
            <w:top w:val="none" w:sz="0" w:space="0" w:color="auto"/>
            <w:left w:val="none" w:sz="0" w:space="0" w:color="auto"/>
            <w:bottom w:val="none" w:sz="0" w:space="0" w:color="auto"/>
            <w:right w:val="none" w:sz="0" w:space="0" w:color="auto"/>
          </w:divBdr>
          <w:divsChild>
            <w:div w:id="617689655">
              <w:marLeft w:val="0"/>
              <w:marRight w:val="0"/>
              <w:marTop w:val="0"/>
              <w:marBottom w:val="0"/>
              <w:divBdr>
                <w:top w:val="none" w:sz="0" w:space="0" w:color="auto"/>
                <w:left w:val="none" w:sz="0" w:space="0" w:color="auto"/>
                <w:bottom w:val="none" w:sz="0" w:space="0" w:color="auto"/>
                <w:right w:val="none" w:sz="0" w:space="0" w:color="auto"/>
              </w:divBdr>
              <w:divsChild>
                <w:div w:id="1216115654">
                  <w:marLeft w:val="0"/>
                  <w:marRight w:val="0"/>
                  <w:marTop w:val="0"/>
                  <w:marBottom w:val="0"/>
                  <w:divBdr>
                    <w:top w:val="none" w:sz="0" w:space="0" w:color="auto"/>
                    <w:left w:val="none" w:sz="0" w:space="0" w:color="auto"/>
                    <w:bottom w:val="none" w:sz="0" w:space="0" w:color="auto"/>
                    <w:right w:val="none" w:sz="0" w:space="0" w:color="auto"/>
                  </w:divBdr>
                  <w:divsChild>
                    <w:div w:id="141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5323">
      <w:bodyDiv w:val="1"/>
      <w:marLeft w:val="0"/>
      <w:marRight w:val="0"/>
      <w:marTop w:val="0"/>
      <w:marBottom w:val="0"/>
      <w:divBdr>
        <w:top w:val="none" w:sz="0" w:space="0" w:color="auto"/>
        <w:left w:val="none" w:sz="0" w:space="0" w:color="auto"/>
        <w:bottom w:val="none" w:sz="0" w:space="0" w:color="auto"/>
        <w:right w:val="none" w:sz="0" w:space="0" w:color="auto"/>
      </w:divBdr>
    </w:div>
    <w:div w:id="1502430822">
      <w:bodyDiv w:val="1"/>
      <w:marLeft w:val="0"/>
      <w:marRight w:val="0"/>
      <w:marTop w:val="0"/>
      <w:marBottom w:val="0"/>
      <w:divBdr>
        <w:top w:val="none" w:sz="0" w:space="0" w:color="auto"/>
        <w:left w:val="none" w:sz="0" w:space="0" w:color="auto"/>
        <w:bottom w:val="none" w:sz="0" w:space="0" w:color="auto"/>
        <w:right w:val="none" w:sz="0" w:space="0" w:color="auto"/>
      </w:divBdr>
    </w:div>
    <w:div w:id="1515142937">
      <w:bodyDiv w:val="1"/>
      <w:marLeft w:val="0"/>
      <w:marRight w:val="0"/>
      <w:marTop w:val="0"/>
      <w:marBottom w:val="0"/>
      <w:divBdr>
        <w:top w:val="none" w:sz="0" w:space="0" w:color="auto"/>
        <w:left w:val="none" w:sz="0" w:space="0" w:color="auto"/>
        <w:bottom w:val="none" w:sz="0" w:space="0" w:color="auto"/>
        <w:right w:val="none" w:sz="0" w:space="0" w:color="auto"/>
      </w:divBdr>
    </w:div>
    <w:div w:id="1570965456">
      <w:bodyDiv w:val="1"/>
      <w:marLeft w:val="0"/>
      <w:marRight w:val="0"/>
      <w:marTop w:val="0"/>
      <w:marBottom w:val="0"/>
      <w:divBdr>
        <w:top w:val="none" w:sz="0" w:space="0" w:color="auto"/>
        <w:left w:val="none" w:sz="0" w:space="0" w:color="auto"/>
        <w:bottom w:val="none" w:sz="0" w:space="0" w:color="auto"/>
        <w:right w:val="none" w:sz="0" w:space="0" w:color="auto"/>
      </w:divBdr>
    </w:div>
    <w:div w:id="1606839422">
      <w:bodyDiv w:val="1"/>
      <w:marLeft w:val="0"/>
      <w:marRight w:val="0"/>
      <w:marTop w:val="0"/>
      <w:marBottom w:val="0"/>
      <w:divBdr>
        <w:top w:val="none" w:sz="0" w:space="0" w:color="auto"/>
        <w:left w:val="none" w:sz="0" w:space="0" w:color="auto"/>
        <w:bottom w:val="none" w:sz="0" w:space="0" w:color="auto"/>
        <w:right w:val="none" w:sz="0" w:space="0" w:color="auto"/>
      </w:divBdr>
    </w:div>
    <w:div w:id="1630471328">
      <w:bodyDiv w:val="1"/>
      <w:marLeft w:val="0"/>
      <w:marRight w:val="0"/>
      <w:marTop w:val="0"/>
      <w:marBottom w:val="0"/>
      <w:divBdr>
        <w:top w:val="none" w:sz="0" w:space="0" w:color="auto"/>
        <w:left w:val="none" w:sz="0" w:space="0" w:color="auto"/>
        <w:bottom w:val="none" w:sz="0" w:space="0" w:color="auto"/>
        <w:right w:val="none" w:sz="0" w:space="0" w:color="auto"/>
      </w:divBdr>
    </w:div>
    <w:div w:id="1633831428">
      <w:bodyDiv w:val="1"/>
      <w:marLeft w:val="0"/>
      <w:marRight w:val="0"/>
      <w:marTop w:val="0"/>
      <w:marBottom w:val="0"/>
      <w:divBdr>
        <w:top w:val="none" w:sz="0" w:space="0" w:color="auto"/>
        <w:left w:val="none" w:sz="0" w:space="0" w:color="auto"/>
        <w:bottom w:val="none" w:sz="0" w:space="0" w:color="auto"/>
        <w:right w:val="none" w:sz="0" w:space="0" w:color="auto"/>
      </w:divBdr>
    </w:div>
    <w:div w:id="1650936254">
      <w:bodyDiv w:val="1"/>
      <w:marLeft w:val="0"/>
      <w:marRight w:val="0"/>
      <w:marTop w:val="0"/>
      <w:marBottom w:val="0"/>
      <w:divBdr>
        <w:top w:val="none" w:sz="0" w:space="0" w:color="auto"/>
        <w:left w:val="none" w:sz="0" w:space="0" w:color="auto"/>
        <w:bottom w:val="none" w:sz="0" w:space="0" w:color="auto"/>
        <w:right w:val="none" w:sz="0" w:space="0" w:color="auto"/>
      </w:divBdr>
    </w:div>
    <w:div w:id="1708289520">
      <w:bodyDiv w:val="1"/>
      <w:marLeft w:val="0"/>
      <w:marRight w:val="0"/>
      <w:marTop w:val="0"/>
      <w:marBottom w:val="0"/>
      <w:divBdr>
        <w:top w:val="none" w:sz="0" w:space="0" w:color="auto"/>
        <w:left w:val="none" w:sz="0" w:space="0" w:color="auto"/>
        <w:bottom w:val="none" w:sz="0" w:space="0" w:color="auto"/>
        <w:right w:val="none" w:sz="0" w:space="0" w:color="auto"/>
      </w:divBdr>
    </w:div>
    <w:div w:id="1763405538">
      <w:bodyDiv w:val="1"/>
      <w:marLeft w:val="0"/>
      <w:marRight w:val="0"/>
      <w:marTop w:val="0"/>
      <w:marBottom w:val="0"/>
      <w:divBdr>
        <w:top w:val="none" w:sz="0" w:space="0" w:color="auto"/>
        <w:left w:val="none" w:sz="0" w:space="0" w:color="auto"/>
        <w:bottom w:val="none" w:sz="0" w:space="0" w:color="auto"/>
        <w:right w:val="none" w:sz="0" w:space="0" w:color="auto"/>
      </w:divBdr>
    </w:div>
    <w:div w:id="1828936620">
      <w:bodyDiv w:val="1"/>
      <w:marLeft w:val="0"/>
      <w:marRight w:val="0"/>
      <w:marTop w:val="0"/>
      <w:marBottom w:val="0"/>
      <w:divBdr>
        <w:top w:val="none" w:sz="0" w:space="0" w:color="auto"/>
        <w:left w:val="none" w:sz="0" w:space="0" w:color="auto"/>
        <w:bottom w:val="none" w:sz="0" w:space="0" w:color="auto"/>
        <w:right w:val="none" w:sz="0" w:space="0" w:color="auto"/>
      </w:divBdr>
      <w:divsChild>
        <w:div w:id="253393063">
          <w:marLeft w:val="0"/>
          <w:marRight w:val="0"/>
          <w:marTop w:val="0"/>
          <w:marBottom w:val="0"/>
          <w:divBdr>
            <w:top w:val="none" w:sz="0" w:space="0" w:color="auto"/>
            <w:left w:val="none" w:sz="0" w:space="0" w:color="auto"/>
            <w:bottom w:val="none" w:sz="0" w:space="0" w:color="auto"/>
            <w:right w:val="none" w:sz="0" w:space="0" w:color="auto"/>
          </w:divBdr>
          <w:divsChild>
            <w:div w:id="32076695">
              <w:marLeft w:val="0"/>
              <w:marRight w:val="0"/>
              <w:marTop w:val="0"/>
              <w:marBottom w:val="0"/>
              <w:divBdr>
                <w:top w:val="none" w:sz="0" w:space="0" w:color="auto"/>
                <w:left w:val="none" w:sz="0" w:space="0" w:color="auto"/>
                <w:bottom w:val="none" w:sz="0" w:space="0" w:color="auto"/>
                <w:right w:val="none" w:sz="0" w:space="0" w:color="auto"/>
              </w:divBdr>
              <w:divsChild>
                <w:div w:id="1678999347">
                  <w:marLeft w:val="0"/>
                  <w:marRight w:val="0"/>
                  <w:marTop w:val="0"/>
                  <w:marBottom w:val="0"/>
                  <w:divBdr>
                    <w:top w:val="none" w:sz="0" w:space="0" w:color="auto"/>
                    <w:left w:val="none" w:sz="0" w:space="0" w:color="auto"/>
                    <w:bottom w:val="none" w:sz="0" w:space="0" w:color="auto"/>
                    <w:right w:val="none" w:sz="0" w:space="0" w:color="auto"/>
                  </w:divBdr>
                  <w:divsChild>
                    <w:div w:id="1300767198">
                      <w:marLeft w:val="0"/>
                      <w:marRight w:val="0"/>
                      <w:marTop w:val="0"/>
                      <w:marBottom w:val="0"/>
                      <w:divBdr>
                        <w:top w:val="none" w:sz="0" w:space="0" w:color="auto"/>
                        <w:left w:val="none" w:sz="0" w:space="0" w:color="auto"/>
                        <w:bottom w:val="none" w:sz="0" w:space="0" w:color="auto"/>
                        <w:right w:val="none" w:sz="0" w:space="0" w:color="auto"/>
                      </w:divBdr>
                    </w:div>
                  </w:divsChild>
                </w:div>
                <w:div w:id="1783452151">
                  <w:marLeft w:val="0"/>
                  <w:marRight w:val="0"/>
                  <w:marTop w:val="0"/>
                  <w:marBottom w:val="0"/>
                  <w:divBdr>
                    <w:top w:val="none" w:sz="0" w:space="0" w:color="auto"/>
                    <w:left w:val="none" w:sz="0" w:space="0" w:color="auto"/>
                    <w:bottom w:val="none" w:sz="0" w:space="0" w:color="auto"/>
                    <w:right w:val="none" w:sz="0" w:space="0" w:color="auto"/>
                  </w:divBdr>
                  <w:divsChild>
                    <w:div w:id="1700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126">
          <w:marLeft w:val="0"/>
          <w:marRight w:val="0"/>
          <w:marTop w:val="0"/>
          <w:marBottom w:val="0"/>
          <w:divBdr>
            <w:top w:val="none" w:sz="0" w:space="0" w:color="auto"/>
            <w:left w:val="none" w:sz="0" w:space="0" w:color="auto"/>
            <w:bottom w:val="none" w:sz="0" w:space="0" w:color="auto"/>
            <w:right w:val="none" w:sz="0" w:space="0" w:color="auto"/>
          </w:divBdr>
          <w:divsChild>
            <w:div w:id="214312990">
              <w:marLeft w:val="0"/>
              <w:marRight w:val="0"/>
              <w:marTop w:val="0"/>
              <w:marBottom w:val="0"/>
              <w:divBdr>
                <w:top w:val="none" w:sz="0" w:space="0" w:color="auto"/>
                <w:left w:val="none" w:sz="0" w:space="0" w:color="auto"/>
                <w:bottom w:val="none" w:sz="0" w:space="0" w:color="auto"/>
                <w:right w:val="none" w:sz="0" w:space="0" w:color="auto"/>
              </w:divBdr>
              <w:divsChild>
                <w:div w:id="693307883">
                  <w:marLeft w:val="0"/>
                  <w:marRight w:val="0"/>
                  <w:marTop w:val="0"/>
                  <w:marBottom w:val="0"/>
                  <w:divBdr>
                    <w:top w:val="none" w:sz="0" w:space="0" w:color="auto"/>
                    <w:left w:val="none" w:sz="0" w:space="0" w:color="auto"/>
                    <w:bottom w:val="none" w:sz="0" w:space="0" w:color="auto"/>
                    <w:right w:val="none" w:sz="0" w:space="0" w:color="auto"/>
                  </w:divBdr>
                  <w:divsChild>
                    <w:div w:id="1314600321">
                      <w:marLeft w:val="0"/>
                      <w:marRight w:val="0"/>
                      <w:marTop w:val="0"/>
                      <w:marBottom w:val="0"/>
                      <w:divBdr>
                        <w:top w:val="none" w:sz="0" w:space="0" w:color="auto"/>
                        <w:left w:val="none" w:sz="0" w:space="0" w:color="auto"/>
                        <w:bottom w:val="none" w:sz="0" w:space="0" w:color="auto"/>
                        <w:right w:val="none" w:sz="0" w:space="0" w:color="auto"/>
                      </w:divBdr>
                    </w:div>
                  </w:divsChild>
                </w:div>
                <w:div w:id="1196844226">
                  <w:marLeft w:val="0"/>
                  <w:marRight w:val="0"/>
                  <w:marTop w:val="0"/>
                  <w:marBottom w:val="0"/>
                  <w:divBdr>
                    <w:top w:val="none" w:sz="0" w:space="0" w:color="auto"/>
                    <w:left w:val="none" w:sz="0" w:space="0" w:color="auto"/>
                    <w:bottom w:val="none" w:sz="0" w:space="0" w:color="auto"/>
                    <w:right w:val="none" w:sz="0" w:space="0" w:color="auto"/>
                  </w:divBdr>
                  <w:divsChild>
                    <w:div w:id="3542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4688">
          <w:marLeft w:val="0"/>
          <w:marRight w:val="0"/>
          <w:marTop w:val="0"/>
          <w:marBottom w:val="0"/>
          <w:divBdr>
            <w:top w:val="none" w:sz="0" w:space="0" w:color="auto"/>
            <w:left w:val="none" w:sz="0" w:space="0" w:color="auto"/>
            <w:bottom w:val="none" w:sz="0" w:space="0" w:color="auto"/>
            <w:right w:val="none" w:sz="0" w:space="0" w:color="auto"/>
          </w:divBdr>
          <w:divsChild>
            <w:div w:id="1218974344">
              <w:marLeft w:val="0"/>
              <w:marRight w:val="0"/>
              <w:marTop w:val="0"/>
              <w:marBottom w:val="0"/>
              <w:divBdr>
                <w:top w:val="none" w:sz="0" w:space="0" w:color="auto"/>
                <w:left w:val="none" w:sz="0" w:space="0" w:color="auto"/>
                <w:bottom w:val="none" w:sz="0" w:space="0" w:color="auto"/>
                <w:right w:val="none" w:sz="0" w:space="0" w:color="auto"/>
              </w:divBdr>
              <w:divsChild>
                <w:div w:id="1139684174">
                  <w:marLeft w:val="0"/>
                  <w:marRight w:val="0"/>
                  <w:marTop w:val="0"/>
                  <w:marBottom w:val="0"/>
                  <w:divBdr>
                    <w:top w:val="none" w:sz="0" w:space="0" w:color="auto"/>
                    <w:left w:val="none" w:sz="0" w:space="0" w:color="auto"/>
                    <w:bottom w:val="none" w:sz="0" w:space="0" w:color="auto"/>
                    <w:right w:val="none" w:sz="0" w:space="0" w:color="auto"/>
                  </w:divBdr>
                  <w:divsChild>
                    <w:div w:id="1325940252">
                      <w:marLeft w:val="0"/>
                      <w:marRight w:val="0"/>
                      <w:marTop w:val="0"/>
                      <w:marBottom w:val="0"/>
                      <w:divBdr>
                        <w:top w:val="none" w:sz="0" w:space="0" w:color="auto"/>
                        <w:left w:val="none" w:sz="0" w:space="0" w:color="auto"/>
                        <w:bottom w:val="none" w:sz="0" w:space="0" w:color="auto"/>
                        <w:right w:val="none" w:sz="0" w:space="0" w:color="auto"/>
                      </w:divBdr>
                    </w:div>
                  </w:divsChild>
                </w:div>
                <w:div w:id="1243446940">
                  <w:marLeft w:val="0"/>
                  <w:marRight w:val="0"/>
                  <w:marTop w:val="0"/>
                  <w:marBottom w:val="0"/>
                  <w:divBdr>
                    <w:top w:val="none" w:sz="0" w:space="0" w:color="auto"/>
                    <w:left w:val="none" w:sz="0" w:space="0" w:color="auto"/>
                    <w:bottom w:val="none" w:sz="0" w:space="0" w:color="auto"/>
                    <w:right w:val="none" w:sz="0" w:space="0" w:color="auto"/>
                  </w:divBdr>
                  <w:divsChild>
                    <w:div w:id="153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0108">
          <w:marLeft w:val="0"/>
          <w:marRight w:val="0"/>
          <w:marTop w:val="0"/>
          <w:marBottom w:val="0"/>
          <w:divBdr>
            <w:top w:val="none" w:sz="0" w:space="0" w:color="auto"/>
            <w:left w:val="none" w:sz="0" w:space="0" w:color="auto"/>
            <w:bottom w:val="none" w:sz="0" w:space="0" w:color="auto"/>
            <w:right w:val="none" w:sz="0" w:space="0" w:color="auto"/>
          </w:divBdr>
          <w:divsChild>
            <w:div w:id="1304309068">
              <w:marLeft w:val="0"/>
              <w:marRight w:val="0"/>
              <w:marTop w:val="0"/>
              <w:marBottom w:val="0"/>
              <w:divBdr>
                <w:top w:val="none" w:sz="0" w:space="0" w:color="auto"/>
                <w:left w:val="none" w:sz="0" w:space="0" w:color="auto"/>
                <w:bottom w:val="none" w:sz="0" w:space="0" w:color="auto"/>
                <w:right w:val="none" w:sz="0" w:space="0" w:color="auto"/>
              </w:divBdr>
              <w:divsChild>
                <w:div w:id="590546264">
                  <w:marLeft w:val="0"/>
                  <w:marRight w:val="0"/>
                  <w:marTop w:val="0"/>
                  <w:marBottom w:val="0"/>
                  <w:divBdr>
                    <w:top w:val="none" w:sz="0" w:space="0" w:color="auto"/>
                    <w:left w:val="none" w:sz="0" w:space="0" w:color="auto"/>
                    <w:bottom w:val="none" w:sz="0" w:space="0" w:color="auto"/>
                    <w:right w:val="none" w:sz="0" w:space="0" w:color="auto"/>
                  </w:divBdr>
                  <w:divsChild>
                    <w:div w:id="744304491">
                      <w:marLeft w:val="0"/>
                      <w:marRight w:val="0"/>
                      <w:marTop w:val="0"/>
                      <w:marBottom w:val="0"/>
                      <w:divBdr>
                        <w:top w:val="none" w:sz="0" w:space="0" w:color="auto"/>
                        <w:left w:val="none" w:sz="0" w:space="0" w:color="auto"/>
                        <w:bottom w:val="none" w:sz="0" w:space="0" w:color="auto"/>
                        <w:right w:val="none" w:sz="0" w:space="0" w:color="auto"/>
                      </w:divBdr>
                    </w:div>
                  </w:divsChild>
                </w:div>
                <w:div w:id="318728718">
                  <w:marLeft w:val="0"/>
                  <w:marRight w:val="0"/>
                  <w:marTop w:val="0"/>
                  <w:marBottom w:val="0"/>
                  <w:divBdr>
                    <w:top w:val="none" w:sz="0" w:space="0" w:color="auto"/>
                    <w:left w:val="none" w:sz="0" w:space="0" w:color="auto"/>
                    <w:bottom w:val="none" w:sz="0" w:space="0" w:color="auto"/>
                    <w:right w:val="none" w:sz="0" w:space="0" w:color="auto"/>
                  </w:divBdr>
                  <w:divsChild>
                    <w:div w:id="67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361">
          <w:marLeft w:val="0"/>
          <w:marRight w:val="0"/>
          <w:marTop w:val="0"/>
          <w:marBottom w:val="0"/>
          <w:divBdr>
            <w:top w:val="none" w:sz="0" w:space="0" w:color="auto"/>
            <w:left w:val="none" w:sz="0" w:space="0" w:color="auto"/>
            <w:bottom w:val="none" w:sz="0" w:space="0" w:color="auto"/>
            <w:right w:val="none" w:sz="0" w:space="0" w:color="auto"/>
          </w:divBdr>
          <w:divsChild>
            <w:div w:id="273947731">
              <w:marLeft w:val="0"/>
              <w:marRight w:val="0"/>
              <w:marTop w:val="0"/>
              <w:marBottom w:val="0"/>
              <w:divBdr>
                <w:top w:val="none" w:sz="0" w:space="0" w:color="auto"/>
                <w:left w:val="none" w:sz="0" w:space="0" w:color="auto"/>
                <w:bottom w:val="none" w:sz="0" w:space="0" w:color="auto"/>
                <w:right w:val="none" w:sz="0" w:space="0" w:color="auto"/>
              </w:divBdr>
              <w:divsChild>
                <w:div w:id="1600064787">
                  <w:marLeft w:val="0"/>
                  <w:marRight w:val="0"/>
                  <w:marTop w:val="0"/>
                  <w:marBottom w:val="0"/>
                  <w:divBdr>
                    <w:top w:val="none" w:sz="0" w:space="0" w:color="auto"/>
                    <w:left w:val="none" w:sz="0" w:space="0" w:color="auto"/>
                    <w:bottom w:val="none" w:sz="0" w:space="0" w:color="auto"/>
                    <w:right w:val="none" w:sz="0" w:space="0" w:color="auto"/>
                  </w:divBdr>
                  <w:divsChild>
                    <w:div w:id="1850636539">
                      <w:marLeft w:val="0"/>
                      <w:marRight w:val="0"/>
                      <w:marTop w:val="0"/>
                      <w:marBottom w:val="0"/>
                      <w:divBdr>
                        <w:top w:val="none" w:sz="0" w:space="0" w:color="auto"/>
                        <w:left w:val="none" w:sz="0" w:space="0" w:color="auto"/>
                        <w:bottom w:val="none" w:sz="0" w:space="0" w:color="auto"/>
                        <w:right w:val="none" w:sz="0" w:space="0" w:color="auto"/>
                      </w:divBdr>
                    </w:div>
                  </w:divsChild>
                </w:div>
                <w:div w:id="1823962911">
                  <w:marLeft w:val="0"/>
                  <w:marRight w:val="0"/>
                  <w:marTop w:val="0"/>
                  <w:marBottom w:val="0"/>
                  <w:divBdr>
                    <w:top w:val="none" w:sz="0" w:space="0" w:color="auto"/>
                    <w:left w:val="none" w:sz="0" w:space="0" w:color="auto"/>
                    <w:bottom w:val="none" w:sz="0" w:space="0" w:color="auto"/>
                    <w:right w:val="none" w:sz="0" w:space="0" w:color="auto"/>
                  </w:divBdr>
                  <w:divsChild>
                    <w:div w:id="3415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1678">
          <w:marLeft w:val="0"/>
          <w:marRight w:val="0"/>
          <w:marTop w:val="0"/>
          <w:marBottom w:val="0"/>
          <w:divBdr>
            <w:top w:val="none" w:sz="0" w:space="0" w:color="auto"/>
            <w:left w:val="none" w:sz="0" w:space="0" w:color="auto"/>
            <w:bottom w:val="none" w:sz="0" w:space="0" w:color="auto"/>
            <w:right w:val="none" w:sz="0" w:space="0" w:color="auto"/>
          </w:divBdr>
          <w:divsChild>
            <w:div w:id="1274286489">
              <w:marLeft w:val="0"/>
              <w:marRight w:val="0"/>
              <w:marTop w:val="0"/>
              <w:marBottom w:val="0"/>
              <w:divBdr>
                <w:top w:val="none" w:sz="0" w:space="0" w:color="auto"/>
                <w:left w:val="none" w:sz="0" w:space="0" w:color="auto"/>
                <w:bottom w:val="none" w:sz="0" w:space="0" w:color="auto"/>
                <w:right w:val="none" w:sz="0" w:space="0" w:color="auto"/>
              </w:divBdr>
              <w:divsChild>
                <w:div w:id="1741319828">
                  <w:marLeft w:val="0"/>
                  <w:marRight w:val="0"/>
                  <w:marTop w:val="0"/>
                  <w:marBottom w:val="0"/>
                  <w:divBdr>
                    <w:top w:val="none" w:sz="0" w:space="0" w:color="auto"/>
                    <w:left w:val="none" w:sz="0" w:space="0" w:color="auto"/>
                    <w:bottom w:val="none" w:sz="0" w:space="0" w:color="auto"/>
                    <w:right w:val="none" w:sz="0" w:space="0" w:color="auto"/>
                  </w:divBdr>
                  <w:divsChild>
                    <w:div w:id="1217008677">
                      <w:marLeft w:val="0"/>
                      <w:marRight w:val="0"/>
                      <w:marTop w:val="0"/>
                      <w:marBottom w:val="0"/>
                      <w:divBdr>
                        <w:top w:val="none" w:sz="0" w:space="0" w:color="auto"/>
                        <w:left w:val="none" w:sz="0" w:space="0" w:color="auto"/>
                        <w:bottom w:val="none" w:sz="0" w:space="0" w:color="auto"/>
                        <w:right w:val="none" w:sz="0" w:space="0" w:color="auto"/>
                      </w:divBdr>
                    </w:div>
                  </w:divsChild>
                </w:div>
                <w:div w:id="929116302">
                  <w:marLeft w:val="0"/>
                  <w:marRight w:val="0"/>
                  <w:marTop w:val="0"/>
                  <w:marBottom w:val="0"/>
                  <w:divBdr>
                    <w:top w:val="none" w:sz="0" w:space="0" w:color="auto"/>
                    <w:left w:val="none" w:sz="0" w:space="0" w:color="auto"/>
                    <w:bottom w:val="none" w:sz="0" w:space="0" w:color="auto"/>
                    <w:right w:val="none" w:sz="0" w:space="0" w:color="auto"/>
                  </w:divBdr>
                  <w:divsChild>
                    <w:div w:id="1324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2262">
          <w:marLeft w:val="0"/>
          <w:marRight w:val="0"/>
          <w:marTop w:val="0"/>
          <w:marBottom w:val="0"/>
          <w:divBdr>
            <w:top w:val="none" w:sz="0" w:space="0" w:color="auto"/>
            <w:left w:val="none" w:sz="0" w:space="0" w:color="auto"/>
            <w:bottom w:val="none" w:sz="0" w:space="0" w:color="auto"/>
            <w:right w:val="none" w:sz="0" w:space="0" w:color="auto"/>
          </w:divBdr>
          <w:divsChild>
            <w:div w:id="1202984329">
              <w:marLeft w:val="0"/>
              <w:marRight w:val="0"/>
              <w:marTop w:val="0"/>
              <w:marBottom w:val="0"/>
              <w:divBdr>
                <w:top w:val="none" w:sz="0" w:space="0" w:color="auto"/>
                <w:left w:val="none" w:sz="0" w:space="0" w:color="auto"/>
                <w:bottom w:val="none" w:sz="0" w:space="0" w:color="auto"/>
                <w:right w:val="none" w:sz="0" w:space="0" w:color="auto"/>
              </w:divBdr>
              <w:divsChild>
                <w:div w:id="386341151">
                  <w:marLeft w:val="0"/>
                  <w:marRight w:val="0"/>
                  <w:marTop w:val="0"/>
                  <w:marBottom w:val="0"/>
                  <w:divBdr>
                    <w:top w:val="none" w:sz="0" w:space="0" w:color="auto"/>
                    <w:left w:val="none" w:sz="0" w:space="0" w:color="auto"/>
                    <w:bottom w:val="none" w:sz="0" w:space="0" w:color="auto"/>
                    <w:right w:val="none" w:sz="0" w:space="0" w:color="auto"/>
                  </w:divBdr>
                  <w:divsChild>
                    <w:div w:id="12138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5220">
      <w:bodyDiv w:val="1"/>
      <w:marLeft w:val="0"/>
      <w:marRight w:val="0"/>
      <w:marTop w:val="0"/>
      <w:marBottom w:val="0"/>
      <w:divBdr>
        <w:top w:val="none" w:sz="0" w:space="0" w:color="auto"/>
        <w:left w:val="none" w:sz="0" w:space="0" w:color="auto"/>
        <w:bottom w:val="none" w:sz="0" w:space="0" w:color="auto"/>
        <w:right w:val="none" w:sz="0" w:space="0" w:color="auto"/>
      </w:divBdr>
    </w:div>
    <w:div w:id="2041851385">
      <w:bodyDiv w:val="1"/>
      <w:marLeft w:val="0"/>
      <w:marRight w:val="0"/>
      <w:marTop w:val="0"/>
      <w:marBottom w:val="0"/>
      <w:divBdr>
        <w:top w:val="none" w:sz="0" w:space="0" w:color="auto"/>
        <w:left w:val="none" w:sz="0" w:space="0" w:color="auto"/>
        <w:bottom w:val="none" w:sz="0" w:space="0" w:color="auto"/>
        <w:right w:val="none" w:sz="0" w:space="0" w:color="auto"/>
      </w:divBdr>
    </w:div>
    <w:div w:id="2062901494">
      <w:bodyDiv w:val="1"/>
      <w:marLeft w:val="0"/>
      <w:marRight w:val="0"/>
      <w:marTop w:val="0"/>
      <w:marBottom w:val="0"/>
      <w:divBdr>
        <w:top w:val="none" w:sz="0" w:space="0" w:color="auto"/>
        <w:left w:val="none" w:sz="0" w:space="0" w:color="auto"/>
        <w:bottom w:val="none" w:sz="0" w:space="0" w:color="auto"/>
        <w:right w:val="none" w:sz="0" w:space="0" w:color="auto"/>
      </w:divBdr>
    </w:div>
    <w:div w:id="2084913254">
      <w:bodyDiv w:val="1"/>
      <w:marLeft w:val="0"/>
      <w:marRight w:val="0"/>
      <w:marTop w:val="0"/>
      <w:marBottom w:val="0"/>
      <w:divBdr>
        <w:top w:val="none" w:sz="0" w:space="0" w:color="auto"/>
        <w:left w:val="none" w:sz="0" w:space="0" w:color="auto"/>
        <w:bottom w:val="none" w:sz="0" w:space="0" w:color="auto"/>
        <w:right w:val="none" w:sz="0" w:space="0" w:color="auto"/>
      </w:divBdr>
      <w:divsChild>
        <w:div w:id="759840105">
          <w:marLeft w:val="0"/>
          <w:marRight w:val="0"/>
          <w:marTop w:val="0"/>
          <w:marBottom w:val="0"/>
          <w:divBdr>
            <w:top w:val="none" w:sz="0" w:space="0" w:color="auto"/>
            <w:left w:val="none" w:sz="0" w:space="0" w:color="auto"/>
            <w:bottom w:val="none" w:sz="0" w:space="0" w:color="auto"/>
            <w:right w:val="none" w:sz="0" w:space="0" w:color="auto"/>
          </w:divBdr>
          <w:divsChild>
            <w:div w:id="407193850">
              <w:marLeft w:val="0"/>
              <w:marRight w:val="0"/>
              <w:marTop w:val="0"/>
              <w:marBottom w:val="0"/>
              <w:divBdr>
                <w:top w:val="none" w:sz="0" w:space="0" w:color="auto"/>
                <w:left w:val="none" w:sz="0" w:space="0" w:color="auto"/>
                <w:bottom w:val="none" w:sz="0" w:space="0" w:color="auto"/>
                <w:right w:val="none" w:sz="0" w:space="0" w:color="auto"/>
              </w:divBdr>
              <w:divsChild>
                <w:div w:id="1269240500">
                  <w:marLeft w:val="0"/>
                  <w:marRight w:val="0"/>
                  <w:marTop w:val="0"/>
                  <w:marBottom w:val="0"/>
                  <w:divBdr>
                    <w:top w:val="none" w:sz="0" w:space="0" w:color="auto"/>
                    <w:left w:val="none" w:sz="0" w:space="0" w:color="auto"/>
                    <w:bottom w:val="none" w:sz="0" w:space="0" w:color="auto"/>
                    <w:right w:val="none" w:sz="0" w:space="0" w:color="auto"/>
                  </w:divBdr>
                  <w:divsChild>
                    <w:div w:id="266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0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services/aop-cambridge-core/content/view/86A1C46EBA0EFA723C508DB2E47FB667/S1537592704040162a.pdf/introduction.pdf" TargetMode="External"/><Relationship Id="rId13" Type="http://schemas.openxmlformats.org/officeDocument/2006/relationships/hyperlink" Target="https://studentconduct.gwu.edu/code-academic-integrit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sagepub.com/doi/full/10.1177/0010414023122374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rovost.gwu.edu/policies-procedures-and-guidelin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gdc-chararisharief.com/elearn/The%20Oxford%20Handbook%20of%20Comparative%20Politics-1stSem.pdf" TargetMode="External"/><Relationship Id="rId5" Type="http://schemas.openxmlformats.org/officeDocument/2006/relationships/webSettings" Target="webSettings.xml"/><Relationship Id="rId15" Type="http://schemas.openxmlformats.org/officeDocument/2006/relationships/hyperlink" Target="https://gwu.mywconline.com/" TargetMode="External"/><Relationship Id="rId10" Type="http://schemas.openxmlformats.org/officeDocument/2006/relationships/hyperlink" Target="https://web.archive.org/web/20170809025630id_/http://www.goethe-university-frankfurt.de/47930150/Wedeen_201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ottgehlbach.net/wp-content/uploads/2016/" TargetMode="External"/><Relationship Id="rId14" Type="http://schemas.openxmlformats.org/officeDocument/2006/relationships/hyperlink" Target="https://studentconduct.gwu.edu/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A35CF-4A44-3847-BBF0-DCEC7E9E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Ding</cp:lastModifiedBy>
  <cp:revision>8</cp:revision>
  <cp:lastPrinted>2022-08-09T19:40:00Z</cp:lastPrinted>
  <dcterms:created xsi:type="dcterms:W3CDTF">2024-02-07T20:57:00Z</dcterms:created>
  <dcterms:modified xsi:type="dcterms:W3CDTF">2024-04-06T15:05:00Z</dcterms:modified>
</cp:coreProperties>
</file>