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E0400" w14:textId="77777777" w:rsidR="00A56CEA" w:rsidRDefault="00B23D1F" w:rsidP="00B23D1F">
      <w:pPr>
        <w:pStyle w:val="1"/>
        <w:jc w:val="center"/>
        <w:rPr>
          <w:rFonts w:ascii="Arial" w:hAnsi="Arial" w:cs="Arial"/>
          <w:sz w:val="40"/>
          <w:szCs w:val="40"/>
          <w:shd w:val="clear" w:color="auto" w:fill="FFFFFF"/>
        </w:rPr>
      </w:pPr>
      <w:r>
        <w:rPr>
          <w:rFonts w:ascii="Arial" w:hAnsi="Arial" w:cs="Arial"/>
          <w:sz w:val="40"/>
          <w:szCs w:val="40"/>
          <w:shd w:val="clear" w:color="auto" w:fill="FFFFFF"/>
        </w:rPr>
        <w:t>密碼學</w:t>
      </w:r>
      <w:r>
        <w:rPr>
          <w:rFonts w:ascii="Arial" w:hAnsi="Arial" w:cs="Arial"/>
          <w:sz w:val="40"/>
          <w:szCs w:val="40"/>
          <w:shd w:val="clear" w:color="auto" w:fill="FFFFFF"/>
        </w:rPr>
        <w:t xml:space="preserve"> Homework 5</w:t>
      </w:r>
    </w:p>
    <w:p w14:paraId="56EC34E3" w14:textId="77777777" w:rsidR="00B23D1F" w:rsidRPr="00B23D1F" w:rsidRDefault="00B23D1F" w:rsidP="00B23D1F">
      <w:pPr>
        <w:jc w:val="right"/>
      </w:pPr>
      <w:r>
        <w:t>I3B54</w:t>
      </w:r>
      <w:r>
        <w:t>賴秉豐</w:t>
      </w:r>
    </w:p>
    <w:p w14:paraId="3EB5CDD8" w14:textId="77777777" w:rsidR="0044535B" w:rsidRDefault="00B23D1F" w:rsidP="00B23D1F">
      <w:pPr>
        <w:rPr>
          <w:rFonts w:ascii="Arial" w:hAnsi="Arial" w:cs="Arial"/>
          <w:color w:val="FF0000"/>
          <w:szCs w:val="24"/>
          <w:shd w:val="clear" w:color="auto" w:fill="FFFFFF"/>
        </w:rPr>
      </w:pPr>
      <w:r w:rsidRPr="00B23D1F">
        <w:rPr>
          <w:rFonts w:ascii="Arial" w:hAnsi="Arial" w:cs="Arial"/>
          <w:color w:val="FF0000"/>
          <w:szCs w:val="24"/>
          <w:shd w:val="clear" w:color="auto" w:fill="FFFFFF"/>
        </w:rPr>
        <w:t>撰寫</w:t>
      </w:r>
      <w:proofErr w:type="gramStart"/>
      <w:r w:rsidRPr="00B23D1F">
        <w:rPr>
          <w:rFonts w:ascii="Arial" w:hAnsi="Arial" w:cs="Arial"/>
          <w:color w:val="FF0000"/>
          <w:szCs w:val="24"/>
          <w:shd w:val="clear" w:color="auto" w:fill="FFFFFF"/>
        </w:rPr>
        <w:t>一</w:t>
      </w:r>
      <w:proofErr w:type="gramEnd"/>
      <w:r w:rsidRPr="00B23D1F">
        <w:rPr>
          <w:rFonts w:ascii="Arial" w:hAnsi="Arial" w:cs="Arial"/>
          <w:color w:val="FF0000"/>
          <w:szCs w:val="24"/>
          <w:shd w:val="clear" w:color="auto" w:fill="FFFFFF"/>
        </w:rPr>
        <w:t>程式執行</w:t>
      </w:r>
      <w:r w:rsidRPr="00B23D1F">
        <w:rPr>
          <w:rFonts w:ascii="Arial" w:hAnsi="Arial" w:cs="Arial"/>
          <w:color w:val="FF0000"/>
          <w:szCs w:val="24"/>
          <w:shd w:val="clear" w:color="auto" w:fill="FFFFFF"/>
        </w:rPr>
        <w:t xml:space="preserve"> GF(24)</w:t>
      </w:r>
      <w:r w:rsidRPr="00B23D1F">
        <w:rPr>
          <w:rFonts w:ascii="Arial" w:hAnsi="Arial" w:cs="Arial"/>
          <w:color w:val="FF0000"/>
          <w:szCs w:val="24"/>
          <w:shd w:val="clear" w:color="auto" w:fill="FFFFFF"/>
        </w:rPr>
        <w:t>中的運算：</w:t>
      </w:r>
      <w:r w:rsidRPr="00B23D1F">
        <w:rPr>
          <w:rFonts w:ascii="Arial" w:hAnsi="Arial" w:cs="Arial"/>
          <w:color w:val="FF0000"/>
          <w:szCs w:val="24"/>
          <w:shd w:val="clear" w:color="auto" w:fill="FFFFFF"/>
        </w:rPr>
        <w:t xml:space="preserve">(1) </w:t>
      </w:r>
      <w:r w:rsidRPr="00B23D1F">
        <w:rPr>
          <w:rFonts w:ascii="Arial" w:hAnsi="Arial" w:cs="Arial"/>
          <w:color w:val="FF0000"/>
          <w:szCs w:val="24"/>
          <w:shd w:val="clear" w:color="auto" w:fill="FFFFFF"/>
        </w:rPr>
        <w:t>任兩個元素的加法運算。</w:t>
      </w:r>
      <w:r w:rsidRPr="00B23D1F">
        <w:rPr>
          <w:rFonts w:ascii="Arial" w:hAnsi="Arial" w:cs="Arial"/>
          <w:color w:val="FF0000"/>
          <w:szCs w:val="24"/>
          <w:shd w:val="clear" w:color="auto" w:fill="FFFFFF"/>
        </w:rPr>
        <w:t xml:space="preserve">(50%)(2) </w:t>
      </w:r>
      <w:r w:rsidRPr="00B23D1F">
        <w:rPr>
          <w:rFonts w:ascii="Arial" w:hAnsi="Arial" w:cs="Arial"/>
          <w:color w:val="FF0000"/>
          <w:szCs w:val="24"/>
          <w:shd w:val="clear" w:color="auto" w:fill="FFFFFF"/>
        </w:rPr>
        <w:t>任兩個元素的乘法運算，須提供使用者選擇或輸入不可分解多項式</w:t>
      </w:r>
      <w:r w:rsidRPr="00B23D1F">
        <w:rPr>
          <w:rFonts w:ascii="Arial" w:hAnsi="Arial" w:cs="Arial"/>
          <w:color w:val="FF0000"/>
          <w:szCs w:val="24"/>
          <w:shd w:val="clear" w:color="auto" w:fill="FFFFFF"/>
        </w:rPr>
        <w:t xml:space="preserve"> (</w:t>
      </w:r>
      <w:proofErr w:type="spellStart"/>
      <w:r w:rsidRPr="00B23D1F">
        <w:rPr>
          <w:rFonts w:ascii="Arial" w:hAnsi="Arial" w:cs="Arial"/>
          <w:color w:val="FF0000"/>
          <w:szCs w:val="24"/>
          <w:shd w:val="clear" w:color="auto" w:fill="FFFFFF"/>
        </w:rPr>
        <w:t>irreduciblepolynomial</w:t>
      </w:r>
      <w:proofErr w:type="spellEnd"/>
      <w:r w:rsidRPr="00B23D1F">
        <w:rPr>
          <w:rFonts w:ascii="Arial" w:hAnsi="Arial" w:cs="Arial"/>
          <w:color w:val="FF0000"/>
          <w:szCs w:val="24"/>
          <w:shd w:val="clear" w:color="auto" w:fill="FFFFFF"/>
        </w:rPr>
        <w:t>)</w:t>
      </w:r>
      <w:r w:rsidRPr="00B23D1F">
        <w:rPr>
          <w:rFonts w:ascii="Arial" w:hAnsi="Arial" w:cs="Arial"/>
          <w:color w:val="FF0000"/>
          <w:szCs w:val="24"/>
          <w:shd w:val="clear" w:color="auto" w:fill="FFFFFF"/>
        </w:rPr>
        <w:t>。</w:t>
      </w:r>
      <w:r w:rsidRPr="00B23D1F">
        <w:rPr>
          <w:rFonts w:ascii="Arial" w:hAnsi="Arial" w:cs="Arial"/>
          <w:color w:val="FF0000"/>
          <w:szCs w:val="24"/>
          <w:shd w:val="clear" w:color="auto" w:fill="FFFFFF"/>
        </w:rPr>
        <w:t>(50%)</w:t>
      </w:r>
    </w:p>
    <w:p w14:paraId="5FA6A817" w14:textId="6FF2A696" w:rsidR="0044535B" w:rsidRDefault="0044535B" w:rsidP="00B23D1F">
      <w:pPr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Cs w:val="24"/>
          <w:shd w:val="clear" w:color="auto" w:fill="FFFFFF"/>
        </w:rPr>
        <w:t>1.</w:t>
      </w:r>
      <w:r w:rsidR="000432BC">
        <w:rPr>
          <w:rFonts w:ascii="Arial" w:hAnsi="Arial" w:cs="Arial"/>
          <w:szCs w:val="24"/>
          <w:shd w:val="clear" w:color="auto" w:fill="FFFFFF"/>
        </w:rPr>
        <w:t>操作說明</w:t>
      </w:r>
      <w:r w:rsidR="000432BC">
        <w:rPr>
          <w:rFonts w:ascii="Arial" w:hAnsi="Arial" w:cs="Arial"/>
          <w:szCs w:val="24"/>
          <w:shd w:val="clear" w:color="auto" w:fill="FFFFFF"/>
        </w:rPr>
        <w:t>:</w:t>
      </w:r>
    </w:p>
    <w:p w14:paraId="178B6548" w14:textId="77777777" w:rsidR="0044535B" w:rsidRDefault="0044535B" w:rsidP="00B23D1F">
      <w:pPr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Cs w:val="24"/>
          <w:shd w:val="clear" w:color="auto" w:fill="FFFFFF"/>
        </w:rPr>
        <w:tab/>
        <w:t>(1)</w:t>
      </w:r>
      <w:r>
        <w:rPr>
          <w:rFonts w:ascii="Arial" w:hAnsi="Arial" w:cs="Arial"/>
          <w:szCs w:val="24"/>
          <w:shd w:val="clear" w:color="auto" w:fill="FFFFFF"/>
        </w:rPr>
        <w:t>輸入最高次方</w:t>
      </w:r>
      <w:r>
        <w:rPr>
          <w:rFonts w:ascii="Arial" w:hAnsi="Arial" w:cs="Arial" w:hint="eastAsia"/>
          <w:szCs w:val="24"/>
          <w:shd w:val="clear" w:color="auto" w:fill="FFFFFF"/>
        </w:rPr>
        <w:t>d</w:t>
      </w:r>
      <w:r>
        <w:rPr>
          <w:rFonts w:ascii="Arial" w:hAnsi="Arial" w:cs="Arial"/>
          <w:szCs w:val="24"/>
          <w:shd w:val="clear" w:color="auto" w:fill="FFFFFF"/>
        </w:rPr>
        <w:t>egree</w:t>
      </w:r>
    </w:p>
    <w:p w14:paraId="59B93659" w14:textId="77777777" w:rsidR="0044535B" w:rsidRDefault="0044535B" w:rsidP="00B23D1F">
      <w:pPr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Cs w:val="24"/>
          <w:shd w:val="clear" w:color="auto" w:fill="FFFFFF"/>
        </w:rPr>
        <w:tab/>
        <w:t>(2)</w:t>
      </w:r>
      <w:r>
        <w:rPr>
          <w:rFonts w:ascii="Arial" w:hAnsi="Arial" w:cs="Arial"/>
          <w:szCs w:val="24"/>
          <w:shd w:val="clear" w:color="auto" w:fill="FFFFFF"/>
        </w:rPr>
        <w:t>輸入陣列</w:t>
      </w:r>
      <w:r>
        <w:rPr>
          <w:rFonts w:ascii="Arial" w:hAnsi="Arial" w:cs="Arial"/>
          <w:szCs w:val="24"/>
          <w:shd w:val="clear" w:color="auto" w:fill="FFFFFF"/>
        </w:rPr>
        <w:t>A</w:t>
      </w:r>
      <w:r>
        <w:rPr>
          <w:rFonts w:ascii="Arial" w:hAnsi="Arial" w:cs="Arial"/>
          <w:szCs w:val="24"/>
          <w:shd w:val="clear" w:color="auto" w:fill="FFFFFF"/>
        </w:rPr>
        <w:t>各個次方的係數</w:t>
      </w:r>
    </w:p>
    <w:p w14:paraId="3166E134" w14:textId="58750127" w:rsidR="0044535B" w:rsidRDefault="0044535B" w:rsidP="00B23D1F">
      <w:pPr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Cs w:val="24"/>
          <w:shd w:val="clear" w:color="auto" w:fill="FFFFFF"/>
        </w:rPr>
        <w:tab/>
        <w:t>(3)</w:t>
      </w:r>
      <w:r>
        <w:rPr>
          <w:rFonts w:ascii="Arial" w:hAnsi="Arial" w:cs="Arial"/>
          <w:szCs w:val="24"/>
          <w:shd w:val="clear" w:color="auto" w:fill="FFFFFF"/>
        </w:rPr>
        <w:t>輸入陣列</w:t>
      </w:r>
      <w:r>
        <w:rPr>
          <w:rFonts w:ascii="Arial" w:hAnsi="Arial" w:cs="Arial"/>
          <w:szCs w:val="24"/>
          <w:shd w:val="clear" w:color="auto" w:fill="FFFFFF"/>
        </w:rPr>
        <w:t>B</w:t>
      </w:r>
      <w:r>
        <w:rPr>
          <w:rFonts w:ascii="Arial" w:hAnsi="Arial" w:cs="Arial"/>
          <w:szCs w:val="24"/>
          <w:shd w:val="clear" w:color="auto" w:fill="FFFFFF"/>
        </w:rPr>
        <w:t>各個次方的係數</w:t>
      </w:r>
    </w:p>
    <w:p w14:paraId="52DA5ECE" w14:textId="26E94D21" w:rsidR="00D12823" w:rsidRPr="0007548C" w:rsidRDefault="0007548C" w:rsidP="00B23D1F">
      <w:pPr>
        <w:rPr>
          <w:rFonts w:ascii="Arial" w:hAnsi="Arial" w:cs="Arial"/>
          <w:szCs w:val="24"/>
          <w:shd w:val="clear" w:color="auto" w:fill="FFFFFF"/>
        </w:rPr>
      </w:pPr>
      <w:r w:rsidRPr="0007548C">
        <w:rPr>
          <w:rFonts w:ascii="Arial" w:hAnsi="Arial" w:cs="Arial"/>
          <w:noProof/>
          <w:szCs w:val="24"/>
          <w:shd w:val="clear" w:color="auto" w:fill="FFFFFF"/>
        </w:rPr>
        <w:drawing>
          <wp:inline distT="0" distB="0" distL="0" distR="0" wp14:anchorId="048C868C" wp14:editId="3C0DEEBD">
            <wp:extent cx="5274310" cy="27584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DB3E" w14:textId="77777777" w:rsidR="0007548C" w:rsidRDefault="0007548C" w:rsidP="00B23D1F">
      <w:pPr>
        <w:rPr>
          <w:szCs w:val="24"/>
        </w:rPr>
      </w:pPr>
    </w:p>
    <w:p w14:paraId="50CA99C9" w14:textId="77777777" w:rsidR="0007548C" w:rsidRDefault="0007548C" w:rsidP="00B23D1F">
      <w:pPr>
        <w:rPr>
          <w:szCs w:val="24"/>
        </w:rPr>
      </w:pPr>
    </w:p>
    <w:p w14:paraId="05D46940" w14:textId="77777777" w:rsidR="0007548C" w:rsidRDefault="0007548C" w:rsidP="00B23D1F">
      <w:pPr>
        <w:rPr>
          <w:szCs w:val="24"/>
        </w:rPr>
      </w:pPr>
    </w:p>
    <w:p w14:paraId="7D2748A3" w14:textId="77777777" w:rsidR="0007548C" w:rsidRDefault="0007548C" w:rsidP="00B23D1F">
      <w:pPr>
        <w:rPr>
          <w:szCs w:val="24"/>
        </w:rPr>
      </w:pPr>
    </w:p>
    <w:p w14:paraId="7FD21369" w14:textId="77777777" w:rsidR="0007548C" w:rsidRDefault="0007548C" w:rsidP="00B23D1F">
      <w:pPr>
        <w:rPr>
          <w:szCs w:val="24"/>
        </w:rPr>
      </w:pPr>
    </w:p>
    <w:p w14:paraId="590B836C" w14:textId="77777777" w:rsidR="0007548C" w:rsidRDefault="0007548C" w:rsidP="00B23D1F">
      <w:pPr>
        <w:rPr>
          <w:szCs w:val="24"/>
        </w:rPr>
      </w:pPr>
    </w:p>
    <w:p w14:paraId="6A1A716D" w14:textId="77777777" w:rsidR="0007548C" w:rsidRDefault="0007548C" w:rsidP="00B23D1F">
      <w:pPr>
        <w:rPr>
          <w:szCs w:val="24"/>
        </w:rPr>
      </w:pPr>
    </w:p>
    <w:p w14:paraId="70CC9939" w14:textId="77777777" w:rsidR="0007548C" w:rsidRDefault="0007548C" w:rsidP="00B23D1F">
      <w:pPr>
        <w:rPr>
          <w:szCs w:val="24"/>
        </w:rPr>
      </w:pPr>
    </w:p>
    <w:p w14:paraId="663540B3" w14:textId="77777777" w:rsidR="0007548C" w:rsidRDefault="0007548C" w:rsidP="00B23D1F">
      <w:pPr>
        <w:rPr>
          <w:szCs w:val="24"/>
        </w:rPr>
      </w:pPr>
    </w:p>
    <w:p w14:paraId="31B512B1" w14:textId="77777777" w:rsidR="0007548C" w:rsidRDefault="0007548C" w:rsidP="00B23D1F">
      <w:pPr>
        <w:rPr>
          <w:szCs w:val="24"/>
        </w:rPr>
      </w:pPr>
    </w:p>
    <w:p w14:paraId="74DE6FB2" w14:textId="77777777" w:rsidR="0007548C" w:rsidRDefault="0007548C" w:rsidP="00B23D1F">
      <w:pPr>
        <w:rPr>
          <w:szCs w:val="24"/>
        </w:rPr>
      </w:pPr>
    </w:p>
    <w:p w14:paraId="24A9DC93" w14:textId="77777777" w:rsidR="0007548C" w:rsidRDefault="0007548C" w:rsidP="00B23D1F">
      <w:pPr>
        <w:rPr>
          <w:szCs w:val="24"/>
        </w:rPr>
      </w:pPr>
    </w:p>
    <w:p w14:paraId="756DDDAC" w14:textId="77777777" w:rsidR="0007548C" w:rsidRDefault="0007548C" w:rsidP="00B23D1F">
      <w:pPr>
        <w:rPr>
          <w:szCs w:val="24"/>
        </w:rPr>
      </w:pPr>
    </w:p>
    <w:p w14:paraId="1E73F9A7" w14:textId="395DDCE8" w:rsidR="0044535B" w:rsidRDefault="0044535B" w:rsidP="00B23D1F">
      <w:pPr>
        <w:rPr>
          <w:szCs w:val="24"/>
        </w:rPr>
      </w:pPr>
      <w:r>
        <w:rPr>
          <w:szCs w:val="24"/>
        </w:rPr>
        <w:lastRenderedPageBreak/>
        <w:t>2.</w:t>
      </w:r>
      <w:r w:rsidR="000432BC">
        <w:rPr>
          <w:szCs w:val="24"/>
        </w:rPr>
        <w:t>操作說明</w:t>
      </w:r>
    </w:p>
    <w:p w14:paraId="623D35F6" w14:textId="77777777" w:rsidR="0044535B" w:rsidRDefault="0044535B" w:rsidP="0044535B">
      <w:pPr>
        <w:rPr>
          <w:rFonts w:ascii="Arial" w:hAnsi="Arial" w:cs="Arial"/>
          <w:szCs w:val="24"/>
          <w:shd w:val="clear" w:color="auto" w:fill="FFFFFF"/>
        </w:rPr>
      </w:pPr>
      <w:r>
        <w:rPr>
          <w:szCs w:val="24"/>
        </w:rPr>
        <w:tab/>
      </w:r>
      <w:r>
        <w:rPr>
          <w:rFonts w:ascii="Arial" w:hAnsi="Arial" w:cs="Arial"/>
          <w:szCs w:val="24"/>
          <w:shd w:val="clear" w:color="auto" w:fill="FFFFFF"/>
        </w:rPr>
        <w:t>(1)</w:t>
      </w:r>
      <w:r>
        <w:rPr>
          <w:rFonts w:ascii="Arial" w:hAnsi="Arial" w:cs="Arial"/>
          <w:szCs w:val="24"/>
          <w:shd w:val="clear" w:color="auto" w:fill="FFFFFF"/>
        </w:rPr>
        <w:t>輸入最高次方</w:t>
      </w:r>
      <w:r>
        <w:rPr>
          <w:rFonts w:ascii="Arial" w:hAnsi="Arial" w:cs="Arial" w:hint="eastAsia"/>
          <w:szCs w:val="24"/>
          <w:shd w:val="clear" w:color="auto" w:fill="FFFFFF"/>
        </w:rPr>
        <w:t>d</w:t>
      </w:r>
      <w:r>
        <w:rPr>
          <w:rFonts w:ascii="Arial" w:hAnsi="Arial" w:cs="Arial"/>
          <w:szCs w:val="24"/>
          <w:shd w:val="clear" w:color="auto" w:fill="FFFFFF"/>
        </w:rPr>
        <w:t>egree</w:t>
      </w:r>
    </w:p>
    <w:p w14:paraId="614C0458" w14:textId="77777777" w:rsidR="0044535B" w:rsidRDefault="0044535B" w:rsidP="0044535B">
      <w:pPr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Cs w:val="24"/>
          <w:shd w:val="clear" w:color="auto" w:fill="FFFFFF"/>
        </w:rPr>
        <w:tab/>
        <w:t>(2)</w:t>
      </w:r>
      <w:r>
        <w:rPr>
          <w:rFonts w:ascii="Arial" w:hAnsi="Arial" w:cs="Arial"/>
          <w:szCs w:val="24"/>
          <w:shd w:val="clear" w:color="auto" w:fill="FFFFFF"/>
        </w:rPr>
        <w:t>輸入陣列</w:t>
      </w:r>
      <w:r>
        <w:rPr>
          <w:rFonts w:ascii="Arial" w:hAnsi="Arial" w:cs="Arial"/>
          <w:szCs w:val="24"/>
          <w:shd w:val="clear" w:color="auto" w:fill="FFFFFF"/>
        </w:rPr>
        <w:t>A</w:t>
      </w:r>
      <w:r>
        <w:rPr>
          <w:rFonts w:ascii="Arial" w:hAnsi="Arial" w:cs="Arial"/>
          <w:szCs w:val="24"/>
          <w:shd w:val="clear" w:color="auto" w:fill="FFFFFF"/>
        </w:rPr>
        <w:t>各個次方的係數</w:t>
      </w:r>
    </w:p>
    <w:p w14:paraId="3C4F85FA" w14:textId="77777777" w:rsidR="0044535B" w:rsidRDefault="0044535B" w:rsidP="0044535B">
      <w:pPr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Cs w:val="24"/>
          <w:shd w:val="clear" w:color="auto" w:fill="FFFFFF"/>
        </w:rPr>
        <w:tab/>
        <w:t>(3)</w:t>
      </w:r>
      <w:r>
        <w:rPr>
          <w:rFonts w:ascii="Arial" w:hAnsi="Arial" w:cs="Arial"/>
          <w:szCs w:val="24"/>
          <w:shd w:val="clear" w:color="auto" w:fill="FFFFFF"/>
        </w:rPr>
        <w:t>輸入陣列</w:t>
      </w:r>
      <w:r>
        <w:rPr>
          <w:rFonts w:ascii="Arial" w:hAnsi="Arial" w:cs="Arial"/>
          <w:szCs w:val="24"/>
          <w:shd w:val="clear" w:color="auto" w:fill="FFFFFF"/>
        </w:rPr>
        <w:t>B</w:t>
      </w:r>
      <w:r>
        <w:rPr>
          <w:rFonts w:ascii="Arial" w:hAnsi="Arial" w:cs="Arial"/>
          <w:szCs w:val="24"/>
          <w:shd w:val="clear" w:color="auto" w:fill="FFFFFF"/>
        </w:rPr>
        <w:t>各個次方的係數</w:t>
      </w:r>
    </w:p>
    <w:p w14:paraId="51D391C6" w14:textId="026E8CCD" w:rsidR="0044535B" w:rsidRDefault="0044535B" w:rsidP="0044535B">
      <w:pPr>
        <w:ind w:left="480" w:hangingChars="200" w:hanging="480"/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Cs w:val="24"/>
          <w:shd w:val="clear" w:color="auto" w:fill="FFFFFF"/>
        </w:rPr>
        <w:tab/>
        <w:t>(4)</w:t>
      </w:r>
      <w:r>
        <w:rPr>
          <w:rFonts w:ascii="Arial" w:hAnsi="Arial" w:cs="Arial"/>
          <w:szCs w:val="24"/>
          <w:shd w:val="clear" w:color="auto" w:fill="FFFFFF"/>
        </w:rPr>
        <w:t>輸入</w:t>
      </w:r>
      <w:proofErr w:type="spellStart"/>
      <w:r>
        <w:rPr>
          <w:rFonts w:ascii="Arial" w:hAnsi="Arial" w:cs="Arial"/>
          <w:szCs w:val="24"/>
          <w:shd w:val="clear" w:color="auto" w:fill="FFFFFF"/>
        </w:rPr>
        <w:t>irreduciblepolynomial</w:t>
      </w:r>
      <w:proofErr w:type="spellEnd"/>
      <w:r w:rsidR="0007548C">
        <w:rPr>
          <w:rFonts w:ascii="Arial" w:hAnsi="Arial" w:cs="Arial" w:hint="eastAsia"/>
          <w:szCs w:val="24"/>
          <w:shd w:val="clear" w:color="auto" w:fill="FFFFFF"/>
        </w:rPr>
        <w:t>的各次方係數</w:t>
      </w:r>
    </w:p>
    <w:p w14:paraId="13D9017D" w14:textId="79518B10" w:rsidR="0007548C" w:rsidRDefault="0007548C" w:rsidP="0044535B">
      <w:pPr>
        <w:ind w:left="480" w:hangingChars="200" w:hanging="480"/>
        <w:rPr>
          <w:rFonts w:ascii="Arial" w:hAnsi="Arial" w:cs="Arial"/>
          <w:szCs w:val="24"/>
          <w:shd w:val="clear" w:color="auto" w:fill="FFFFFF"/>
        </w:rPr>
      </w:pPr>
      <w:r w:rsidRPr="0007548C">
        <w:rPr>
          <w:rFonts w:ascii="Arial" w:hAnsi="Arial" w:cs="Arial"/>
          <w:noProof/>
          <w:szCs w:val="24"/>
          <w:shd w:val="clear" w:color="auto" w:fill="FFFFFF"/>
        </w:rPr>
        <w:drawing>
          <wp:inline distT="0" distB="0" distL="0" distR="0" wp14:anchorId="4850D85A" wp14:editId="5F6E5615">
            <wp:extent cx="5274310" cy="275844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3D7C" w14:textId="77777777" w:rsidR="0044535B" w:rsidRPr="0044535B" w:rsidRDefault="0044535B" w:rsidP="0044535B">
      <w:pPr>
        <w:ind w:left="480" w:hangingChars="200" w:hanging="480"/>
        <w:rPr>
          <w:rFonts w:ascii="Arial" w:hAnsi="Arial" w:cs="Arial"/>
          <w:szCs w:val="24"/>
          <w:shd w:val="clear" w:color="auto" w:fill="FFFFFF"/>
        </w:rPr>
      </w:pPr>
      <w:bookmarkStart w:id="0" w:name="_GoBack"/>
      <w:bookmarkEnd w:id="0"/>
    </w:p>
    <w:sectPr w:rsidR="0044535B" w:rsidRPr="004453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9D"/>
    <w:rsid w:val="000432BC"/>
    <w:rsid w:val="0007548C"/>
    <w:rsid w:val="0044535B"/>
    <w:rsid w:val="00A43173"/>
    <w:rsid w:val="00A56CEA"/>
    <w:rsid w:val="00B23D1F"/>
    <w:rsid w:val="00D12823"/>
    <w:rsid w:val="00DB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0EA"/>
  <w15:chartTrackingRefBased/>
  <w15:docId w15:val="{D8139456-3422-4812-8A53-7F85235A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23D1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23D1F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TTUCSE</dc:creator>
  <cp:keywords/>
  <dc:description/>
  <cp:lastModifiedBy>TTUCSE</cp:lastModifiedBy>
  <cp:revision>7</cp:revision>
  <dcterms:created xsi:type="dcterms:W3CDTF">2021-11-30T01:15:00Z</dcterms:created>
  <dcterms:modified xsi:type="dcterms:W3CDTF">2021-12-07T04:09:00Z</dcterms:modified>
</cp:coreProperties>
</file>