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7E13F" w14:textId="4F0D3123" w:rsidR="00575C4E" w:rsidRPr="00485795" w:rsidRDefault="00485795" w:rsidP="00485795">
      <w:pPr>
        <w:pStyle w:val="1"/>
        <w:jc w:val="center"/>
        <w:rPr>
          <w:sz w:val="40"/>
          <w:szCs w:val="40"/>
        </w:rPr>
      </w:pPr>
      <w:r w:rsidRPr="00485795">
        <w:rPr>
          <w:rFonts w:hint="eastAsia"/>
          <w:sz w:val="40"/>
          <w:szCs w:val="40"/>
        </w:rPr>
        <w:t>密碼學</w:t>
      </w:r>
      <w:r w:rsidRPr="00485795">
        <w:rPr>
          <w:rFonts w:hint="eastAsia"/>
          <w:sz w:val="40"/>
          <w:szCs w:val="40"/>
        </w:rPr>
        <w:t>HW6</w:t>
      </w:r>
    </w:p>
    <w:p w14:paraId="4822F2BE" w14:textId="35DE74B9" w:rsidR="00485795" w:rsidRDefault="00485795" w:rsidP="00485795">
      <w:pPr>
        <w:jc w:val="right"/>
      </w:pPr>
      <w:r>
        <w:rPr>
          <w:rFonts w:hint="eastAsia"/>
        </w:rPr>
        <w:t>I3B54</w:t>
      </w:r>
      <w:r>
        <w:rPr>
          <w:rFonts w:hint="eastAsia"/>
        </w:rPr>
        <w:t>賴秉豐</w:t>
      </w:r>
    </w:p>
    <w:p w14:paraId="3D968818" w14:textId="6C8DA8AA" w:rsidR="00485795" w:rsidRDefault="00485795" w:rsidP="00485795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>1.</w:t>
      </w:r>
      <w:r w:rsidR="00CF587E">
        <w:rPr>
          <w:rFonts w:ascii="Arial" w:hAnsi="Arial" w:cs="Arial"/>
          <w:szCs w:val="24"/>
          <w:shd w:val="clear" w:color="auto" w:fill="FFFFFF"/>
        </w:rPr>
        <w:t>操作說明</w:t>
      </w:r>
    </w:p>
    <w:p w14:paraId="52EFDFCD" w14:textId="77777777" w:rsidR="00485795" w:rsidRDefault="00485795" w:rsidP="00485795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(1)</w:t>
      </w:r>
      <w:r>
        <w:rPr>
          <w:rFonts w:ascii="Arial" w:hAnsi="Arial" w:cs="Arial"/>
          <w:szCs w:val="24"/>
          <w:shd w:val="clear" w:color="auto" w:fill="FFFFFF"/>
        </w:rPr>
        <w:t>輸入最高次方</w:t>
      </w:r>
      <w:r>
        <w:rPr>
          <w:rFonts w:ascii="Arial" w:hAnsi="Arial" w:cs="Arial" w:hint="eastAsia"/>
          <w:szCs w:val="24"/>
          <w:shd w:val="clear" w:color="auto" w:fill="FFFFFF"/>
        </w:rPr>
        <w:t>d</w:t>
      </w:r>
      <w:r>
        <w:rPr>
          <w:rFonts w:ascii="Arial" w:hAnsi="Arial" w:cs="Arial"/>
          <w:szCs w:val="24"/>
          <w:shd w:val="clear" w:color="auto" w:fill="FFFFFF"/>
        </w:rPr>
        <w:t>egree</w:t>
      </w:r>
    </w:p>
    <w:p w14:paraId="5769A891" w14:textId="77777777" w:rsidR="00485795" w:rsidRDefault="00485795" w:rsidP="00485795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(2)</w:t>
      </w:r>
      <w:r>
        <w:rPr>
          <w:rFonts w:ascii="Arial" w:hAnsi="Arial" w:cs="Arial"/>
          <w:szCs w:val="24"/>
          <w:shd w:val="clear" w:color="auto" w:fill="FFFFFF"/>
        </w:rPr>
        <w:t>輸入陣列</w:t>
      </w:r>
      <w:r>
        <w:rPr>
          <w:rFonts w:ascii="Arial" w:hAnsi="Arial" w:cs="Arial"/>
          <w:szCs w:val="24"/>
          <w:shd w:val="clear" w:color="auto" w:fill="FFFFFF"/>
        </w:rPr>
        <w:t>A</w:t>
      </w:r>
      <w:r>
        <w:rPr>
          <w:rFonts w:ascii="Arial" w:hAnsi="Arial" w:cs="Arial"/>
          <w:szCs w:val="24"/>
          <w:shd w:val="clear" w:color="auto" w:fill="FFFFFF"/>
        </w:rPr>
        <w:t>各個次方的係數</w:t>
      </w:r>
    </w:p>
    <w:p w14:paraId="0B74AE80" w14:textId="1E014107" w:rsidR="00485795" w:rsidRDefault="00485795" w:rsidP="00485795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(3)</w:t>
      </w:r>
      <w:r>
        <w:rPr>
          <w:rFonts w:ascii="Arial" w:hAnsi="Arial" w:cs="Arial"/>
          <w:szCs w:val="24"/>
          <w:shd w:val="clear" w:color="auto" w:fill="FFFFFF"/>
        </w:rPr>
        <w:t>輸入陣列</w:t>
      </w:r>
      <w:r>
        <w:rPr>
          <w:rFonts w:ascii="Arial" w:hAnsi="Arial" w:cs="Arial" w:hint="eastAsia"/>
          <w:szCs w:val="24"/>
          <w:shd w:val="clear" w:color="auto" w:fill="FFFFFF"/>
        </w:rPr>
        <w:t>Ir</w:t>
      </w:r>
      <w:r>
        <w:rPr>
          <w:rFonts w:ascii="Arial" w:hAnsi="Arial" w:cs="Arial"/>
          <w:szCs w:val="24"/>
          <w:shd w:val="clear" w:color="auto" w:fill="FFFFFF"/>
        </w:rPr>
        <w:t>reduciblepolynomial</w:t>
      </w:r>
      <w:r>
        <w:rPr>
          <w:rFonts w:ascii="Arial" w:hAnsi="Arial" w:cs="Arial" w:hint="eastAsia"/>
          <w:szCs w:val="24"/>
          <w:shd w:val="clear" w:color="auto" w:fill="FFFFFF"/>
        </w:rPr>
        <w:t>的</w:t>
      </w:r>
      <w:r>
        <w:rPr>
          <w:rFonts w:ascii="Arial" w:hAnsi="Arial" w:cs="Arial"/>
          <w:szCs w:val="24"/>
          <w:shd w:val="clear" w:color="auto" w:fill="FFFFFF"/>
        </w:rPr>
        <w:t>各個次方的係數</w:t>
      </w:r>
    </w:p>
    <w:p w14:paraId="65F8775C" w14:textId="7034A18E" w:rsidR="00485795" w:rsidRPr="00485795" w:rsidRDefault="00171785" w:rsidP="00485795">
      <w:bookmarkStart w:id="0" w:name="_GoBack"/>
      <w:r w:rsidRPr="00171785">
        <w:drawing>
          <wp:inline distT="0" distB="0" distL="0" distR="0" wp14:anchorId="2E26C17E" wp14:editId="350F8995">
            <wp:extent cx="5274310" cy="2758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5795" w:rsidRPr="00485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310DD" w14:textId="77777777" w:rsidR="008A0EF0" w:rsidRDefault="008A0EF0" w:rsidP="00485795">
      <w:r>
        <w:separator/>
      </w:r>
    </w:p>
  </w:endnote>
  <w:endnote w:type="continuationSeparator" w:id="0">
    <w:p w14:paraId="1CF56771" w14:textId="77777777" w:rsidR="008A0EF0" w:rsidRDefault="008A0EF0" w:rsidP="0048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87103" w14:textId="77777777" w:rsidR="008A0EF0" w:rsidRDefault="008A0EF0" w:rsidP="00485795">
      <w:r>
        <w:separator/>
      </w:r>
    </w:p>
  </w:footnote>
  <w:footnote w:type="continuationSeparator" w:id="0">
    <w:p w14:paraId="3518633D" w14:textId="77777777" w:rsidR="008A0EF0" w:rsidRDefault="008A0EF0" w:rsidP="00485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7"/>
    <w:rsid w:val="0005059D"/>
    <w:rsid w:val="00171785"/>
    <w:rsid w:val="00485795"/>
    <w:rsid w:val="00575C4E"/>
    <w:rsid w:val="006C28DF"/>
    <w:rsid w:val="008A0EF0"/>
    <w:rsid w:val="00CF587E"/>
    <w:rsid w:val="00E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336F0"/>
  <w15:chartTrackingRefBased/>
  <w15:docId w15:val="{691E1733-0928-4D34-8181-5DE15F7C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579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8579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8579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7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79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8579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8579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85795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TTUCSE</cp:lastModifiedBy>
  <cp:revision>4</cp:revision>
  <dcterms:created xsi:type="dcterms:W3CDTF">2021-12-06T10:30:00Z</dcterms:created>
  <dcterms:modified xsi:type="dcterms:W3CDTF">2021-12-07T04:14:00Z</dcterms:modified>
</cp:coreProperties>
</file>