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 w:eastAsia="Calibri"/>
          <w:b/>
          <w:color w:val="1A568A"/>
          <w:sz w:val="44"/>
        </w:rPr>
        <w:t>WebApp AI — API Integration Guide</w:t>
      </w:r>
    </w:p>
    <w:p>
      <w:pPr>
        <w:spacing w:before="0" w:after="80"/>
        <w:jc w:val="center"/>
      </w:pPr>
      <w:r>
        <w:rPr>
          <w:rFonts w:ascii="Calibri" w:hAnsi="Calibri" w:eastAsia="Calibri"/>
          <w:b w:val="0"/>
          <w:color w:val="444444"/>
          <w:sz w:val="28"/>
        </w:rPr>
        <w:t>End-to-End: Login Token &amp; Sales Transaction APIs</w:t>
      </w:r>
    </w:p>
    <w:p>
      <w:pPr>
        <w:spacing w:before="0" w:after="360"/>
        <w:jc w:val="center"/>
      </w:pPr>
      <w:r>
        <w:rPr>
          <w:rFonts w:ascii="Calibri" w:hAnsi="Calibri" w:eastAsia="Calibri"/>
          <w:b w:val="0"/>
          <w:color w:val="666666"/>
          <w:sz w:val="20"/>
        </w:rPr>
        <w:t>Base URL: http://localhost:8000  |  Document Version: 1.0  |  August 2026</w:t>
      </w:r>
    </w:p>
    <w:p>
      <w:pPr>
        <w:pStyle w:val="Heading1"/>
      </w:pPr>
      <w:r>
        <w:rPr>
          <w:color w:val="1A568A"/>
        </w:rPr>
        <w:t>1. Overview</w:t>
      </w:r>
    </w:p>
    <w:p>
      <w:pPr>
        <w:spacing w:before="0" w:after="160"/>
      </w:pPr>
      <w:r>
        <w:rPr>
          <w:rFonts w:ascii="Calibri" w:hAnsi="Calibri" w:eastAsia="Calibri"/>
          <w:b w:val="0"/>
          <w:sz w:val="22"/>
        </w:rPr>
        <w:t>This document describes the end-to-end API flow for authenticating with a JWT token and creating/managing sales transactions (Quotation, Sales Order, Invoice). All APIs are served from the same origin as the Next.js application.</w:t>
      </w:r>
    </w:p>
    <w:p>
      <w:pPr>
        <w:spacing w:before="0" w:after="80"/>
      </w:pPr>
      <w:r>
        <w:rPr>
          <w:rFonts w:ascii="Calibri" w:hAnsi="Calibri" w:eastAsia="Calibri"/>
          <w:b/>
          <w:sz w:val="22"/>
        </w:rPr>
        <w:t>Typical flow:</w:t>
      </w:r>
    </w:p>
    <w:p>
      <w:pPr>
        <w:pStyle w:val="ListBullet"/>
        <w:spacing w:before="0" w:after="80"/>
      </w:pPr>
      <w:r>
        <w:rPr>
          <w:rFonts w:ascii="Calibri" w:hAnsi="Calibri" w:eastAsia="Calibri"/>
          <w:b w:val="0"/>
          <w:sz w:val="22"/>
        </w:rPr>
        <w:t>Login → obtain JWT token (JSON body + httpOnly cookie)</w:t>
      </w:r>
    </w:p>
    <w:p>
      <w:pPr>
        <w:pStyle w:val="ListBullet"/>
        <w:spacing w:before="0" w:after="80"/>
      </w:pPr>
      <w:r>
        <w:rPr>
          <w:rFonts w:ascii="Calibri" w:hAnsi="Calibri" w:eastAsia="Calibri"/>
          <w:b w:val="0"/>
          <w:sz w:val="22"/>
        </w:rPr>
        <w:t>Generate transaction number (prefix SO / QTA / INV)</w:t>
      </w:r>
    </w:p>
    <w:p>
      <w:pPr>
        <w:pStyle w:val="ListBullet"/>
        <w:spacing w:before="0" w:after="80"/>
      </w:pPr>
      <w:r>
        <w:rPr>
          <w:rFonts w:ascii="Calibri" w:hAnsi="Calibri" w:eastAsia="Calibri"/>
          <w:b w:val="0"/>
          <w:sz w:val="22"/>
        </w:rPr>
        <w:t>Create or update sales transaction (PUT /api/transactions/update)</w:t>
      </w:r>
    </w:p>
    <w:p>
      <w:pPr>
        <w:pStyle w:val="ListBullet"/>
        <w:spacing w:before="0" w:after="80"/>
      </w:pPr>
      <w:r>
        <w:rPr>
          <w:rFonts w:ascii="Calibri" w:hAnsi="Calibri" w:eastAsia="Calibri"/>
          <w:b w:val="0"/>
          <w:sz w:val="22"/>
        </w:rPr>
        <w:t>Commit transaction number; optionally confirm sales order</w:t>
      </w:r>
    </w:p>
    <w:p>
      <w:pPr>
        <w:pStyle w:val="Heading1"/>
      </w:pPr>
      <w:r>
        <w:rPr>
          <w:color w:val="1A568A"/>
        </w:rPr>
        <w:t>2. Base URL &amp; Authentication</w:t>
      </w:r>
    </w:p>
    <w:p>
      <w:pPr>
        <w:pStyle w:val="Heading2"/>
      </w:pPr>
      <w:r>
        <w:rPr>
          <w:color w:val="2C6EA8"/>
        </w:rPr>
        <w:t>2.1 Base URL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Default (npm run dev → next dev -p 8000)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http://localhost:8000</w:t>
      </w:r>
    </w:p>
    <w:p>
      <w:pPr>
        <w:spacing w:before="0" w:after="120"/>
      </w:pPr>
    </w:p>
    <w:p>
      <w:pPr>
        <w:spacing w:before="0" w:after="160"/>
      </w:pPr>
      <w:r>
        <w:rPr>
          <w:rFonts w:ascii="Calibri" w:hAnsi="Calibri" w:eastAsia="Calibri"/>
          <w:b w:val="0"/>
          <w:sz w:val="22"/>
        </w:rPr>
        <w:t>All API paths are relative to this base, e.g. http://localhost:8000/api/auth/login</w:t>
      </w:r>
    </w:p>
    <w:p>
      <w:pPr>
        <w:pStyle w:val="Heading2"/>
      </w:pPr>
      <w:r>
        <w:rPr>
          <w:color w:val="2C6EA8"/>
        </w:rPr>
        <w:t>2.2 Authorization Header</w:t>
      </w:r>
    </w:p>
    <w:p>
      <w:pPr>
        <w:spacing w:before="0" w:after="160"/>
      </w:pPr>
      <w:r>
        <w:rPr>
          <w:rFonts w:ascii="Calibri" w:hAnsi="Calibri" w:eastAsia="Calibri"/>
          <w:b w:val="0"/>
          <w:sz w:val="22"/>
        </w:rPr>
        <w:t>Protected endpoints accept the JWT via Authorization Bearer header and/or the auth_token cookie. Prefer sending both when calling from scripts or external clients.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Required headers for protected APIs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Authorization: Bearer &lt;JWT_TOKEN&gt;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Content-Type: application/json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Cookie: auth_token=&lt;JWT_TOKEN&gt;</w:t>
      </w:r>
    </w:p>
    <w:p>
      <w:pPr>
        <w:spacing w:before="0" w:after="120"/>
      </w:pPr>
    </w:p>
    <w:p>
      <w:pPr>
        <w:pStyle w:val="Heading2"/>
      </w:pPr>
      <w:r>
        <w:rPr>
          <w:color w:val="2C6EA8"/>
        </w:rPr>
        <w:t>2.3 Token lifetime</w:t>
      </w:r>
    </w:p>
    <w:p>
      <w:pPr>
        <w:pStyle w:val="ListBullet"/>
        <w:spacing w:before="0" w:after="80"/>
      </w:pPr>
      <w:r>
        <w:rPr>
          <w:rFonts w:ascii="Calibri" w:hAnsi="Calibri" w:eastAsia="Calibri"/>
          <w:b w:val="0"/>
          <w:sz w:val="22"/>
        </w:rPr>
        <w:t>JWT algorithm: HS256</w:t>
      </w:r>
    </w:p>
    <w:p>
      <w:pPr>
        <w:pStyle w:val="ListBullet"/>
        <w:spacing w:before="0" w:after="80"/>
      </w:pPr>
      <w:r>
        <w:rPr>
          <w:rFonts w:ascii="Calibri" w:hAnsi="Calibri" w:eastAsia="Calibri"/>
          <w:b w:val="0"/>
          <w:sz w:val="22"/>
        </w:rPr>
        <w:t>Expiry: 8 hours (expiresIn: '8h')</w:t>
      </w:r>
    </w:p>
    <w:p>
      <w:pPr>
        <w:pStyle w:val="ListBullet"/>
        <w:spacing w:before="0" w:after="80"/>
      </w:pPr>
      <w:r>
        <w:rPr>
          <w:rFonts w:ascii="Calibri" w:hAnsi="Calibri" w:eastAsia="Calibri"/>
          <w:b w:val="0"/>
          <w:sz w:val="22"/>
        </w:rPr>
        <w:t>Cookie: auth_token; HttpOnly; SameSite=Lax; Path=/; Max-Age=28800</w:t>
      </w:r>
    </w:p>
    <w:p>
      <w:pPr>
        <w:pStyle w:val="ListBullet"/>
        <w:spacing w:before="0" w:after="80"/>
      </w:pPr>
      <w:r>
        <w:rPr>
          <w:rFonts w:ascii="Calibri" w:hAnsi="Calibri" w:eastAsia="Calibri"/>
          <w:b w:val="0"/>
          <w:sz w:val="22"/>
        </w:rPr>
        <w:t>Client may also store token in localStorage as auth_token</w:t>
      </w:r>
    </w:p>
    <w:p>
      <w:pPr>
        <w:pStyle w:val="Heading1"/>
      </w:pPr>
      <w:r>
        <w:rPr>
          <w:color w:val="1A568A"/>
        </w:rPr>
        <w:t>3. Login API — Obtain Token</w:t>
      </w:r>
    </w:p>
    <w:p>
      <w:pPr>
        <w:pStyle w:val="Heading2"/>
      </w:pPr>
      <w:r>
        <w:rPr>
          <w:color w:val="2C6EA8"/>
        </w:rPr>
        <w:t>3.1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568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fill="1A568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40"/>
            <w:shd w:fill="1A568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2340"/>
            <w:shd w:fill="1A568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/api/auth/login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Public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Primary login; issues JWT + cookie</w:t>
            </w:r>
          </w:p>
        </w:tc>
      </w:tr>
      <w:tr>
        <w:tc>
          <w:tcPr>
            <w:tcW w:type="dxa" w:w="234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234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/api/auth/login-crypt</w:t>
            </w:r>
          </w:p>
        </w:tc>
        <w:tc>
          <w:tcPr>
            <w:tcW w:type="dxa" w:w="234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Public</w:t>
            </w:r>
          </w:p>
        </w:tc>
        <w:tc>
          <w:tcPr>
            <w:tcW w:type="dxa" w:w="234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Alternate login (no shop selection)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/api/auth/verify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Bearer / cookie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Validate session; return user</w:t>
            </w:r>
          </w:p>
        </w:tc>
      </w:tr>
      <w:tr>
        <w:tc>
          <w:tcPr>
            <w:tcW w:type="dxa" w:w="234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234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/api/auth/logout</w:t>
            </w:r>
          </w:p>
        </w:tc>
        <w:tc>
          <w:tcPr>
            <w:tcW w:type="dxa" w:w="234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Bearer recommended</w:t>
            </w:r>
          </w:p>
        </w:tc>
        <w:tc>
          <w:tcPr>
            <w:tcW w:type="dxa" w:w="234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Invalidate session; clear cookie</w:t>
            </w:r>
          </w:p>
        </w:tc>
      </w:tr>
    </w:tbl>
    <w:p/>
    <w:p>
      <w:pPr>
        <w:pStyle w:val="Heading2"/>
      </w:pPr>
      <w:r>
        <w:rPr>
          <w:color w:val="2C6EA8"/>
        </w:rPr>
        <w:t>3.2 Login Request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HTTP request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POST /api/auth/login HTTP/1.1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Host: localhost:8000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Content-Type: application/json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"username": "admin",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"password": "password123",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"shop_code": "SHOP001"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120"/>
      </w:pPr>
    </w:p>
    <w:p>
      <w:pPr>
        <w:spacing w:before="0" w:after="80"/>
      </w:pPr>
      <w:r>
        <w:rPr>
          <w:rFonts w:ascii="Calibri" w:hAnsi="Calibri" w:eastAsia="Calibri"/>
          <w:b/>
          <w:sz w:val="22"/>
        </w:rPr>
        <w:t>Field notes:</w:t>
      </w:r>
    </w:p>
    <w:p>
      <w:pPr>
        <w:pStyle w:val="ListBullet"/>
        <w:spacing w:before="0" w:after="80"/>
      </w:pPr>
      <w:r>
        <w:rPr>
          <w:rFonts w:ascii="Calibri" w:hAnsi="Calibri" w:eastAsia="Calibri"/>
          <w:b w:val="0"/>
          <w:sz w:val="22"/>
        </w:rPr>
        <w:t>username (required): employee username</w:t>
      </w:r>
    </w:p>
    <w:p>
      <w:pPr>
        <w:pStyle w:val="ListBullet"/>
        <w:spacing w:before="0" w:after="80"/>
      </w:pPr>
      <w:r>
        <w:rPr>
          <w:rFonts w:ascii="Calibri" w:hAnsi="Calibri" w:eastAsia="Calibri"/>
          <w:b w:val="0"/>
          <w:sz w:val="22"/>
        </w:rPr>
        <w:t>password (required): verified server-side (bcrypt $2… or PHP crypt pa…)</w:t>
      </w:r>
    </w:p>
    <w:p>
      <w:pPr>
        <w:pStyle w:val="ListBullet"/>
        <w:spacing w:before="0" w:after="80"/>
      </w:pPr>
      <w:r>
        <w:rPr>
          <w:rFonts w:ascii="Calibri" w:hAnsi="Calibri" w:eastAsia="Calibri"/>
          <w:b w:val="0"/>
          <w:sz w:val="22"/>
        </w:rPr>
        <w:t>shop_code (optional): must match a shop and the employee's default_shopcode when provided</w:t>
      </w:r>
    </w:p>
    <w:p>
      <w:pPr>
        <w:pStyle w:val="Heading2"/>
      </w:pPr>
      <w:r>
        <w:rPr>
          <w:color w:val="2C6EA8"/>
        </w:rPr>
        <w:t>3.3 Login Success Response (200)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JSON response body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"success": true,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"message": "Login successful",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"data":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"token": "eyJhbGciOiJIUzI1NiIsInR5cCI6IkpXVCJ9...",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"user":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"uid": 13,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"employee_code": 1001,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"username": "admin",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"default_shopcode": "SHOP001",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"selected_shopcode": "SHOP001",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"selected_shopname": "Main Shop",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"role_code": 1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}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120"/>
      </w:pPr>
    </w:p>
    <w:p>
      <w:pPr>
        <w:spacing w:before="0" w:after="160"/>
      </w:pPr>
      <w:r>
        <w:rPr>
          <w:rFonts w:ascii="Calibri" w:hAnsi="Calibri" w:eastAsia="Calibri"/>
          <w:b w:val="0"/>
          <w:sz w:val="22"/>
        </w:rPr>
        <w:t>Also sets Set-Cookie: auth_token=&lt;JWT&gt;; HttpOnly; SameSite=Lax; Path=/; Max-Age=28800. Save data.token for subsequent Authorization headers.</w:t>
      </w:r>
    </w:p>
    <w:p>
      <w:pPr>
        <w:pStyle w:val="Heading2"/>
      </w:pPr>
      <w:r>
        <w:rPr>
          <w:color w:val="2C6EA8"/>
        </w:rPr>
        <w:t>3.4 cURL — Login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Bash / cURL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curl -c cookies.txt -X POST http://localhost:8000/api/auth/login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'Content-Type: application/json'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-d '{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"username": "admin",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"password": "password123",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"shop_code": "SHOP001"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}'</w:t>
      </w:r>
    </w:p>
    <w:p>
      <w:pPr>
        <w:spacing w:before="0" w:after="120"/>
      </w:pPr>
    </w:p>
    <w:p>
      <w:pPr>
        <w:pStyle w:val="Heading2"/>
      </w:pPr>
      <w:r>
        <w:rPr>
          <w:color w:val="2C6EA8"/>
        </w:rPr>
        <w:t>3.5 JavaScript / fetch — Login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JavaScript (browser / Node with fetch)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const res = await fetch('http://localhost:8000/api/auth/login',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method: 'POST',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headers: { 'Content-Type': 'application/json' },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credentials: 'include',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body: JSON.stringify({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username: 'admin',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password: 'password123',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shop_code: 'SHOP001'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})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});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const json = await res.json();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if (!json.success) throw new Error(json.message || 'Login failed');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const token = json.data.token;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localStorage.setItem('auth_token', token);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console.log('Logged in as', json.data.user.username);</w:t>
      </w:r>
    </w:p>
    <w:p>
      <w:pPr>
        <w:spacing w:before="0" w:after="120"/>
      </w:pPr>
    </w:p>
    <w:p>
      <w:pPr>
        <w:pStyle w:val="Heading2"/>
      </w:pPr>
      <w:r>
        <w:rPr>
          <w:color w:val="2C6EA8"/>
        </w:rPr>
        <w:t>3.6 Verify Token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Verify session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GET /api/auth/verify HTTP/1.1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Host: localhost:8000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Authorization: Bearer &lt;JWT_TOKEN&gt;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// Response 200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"success": true,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"data":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"token": "&lt;JWT_TOKEN&gt;",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"user":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"uid": 13,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"employee_code": 1001,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"username": "admin",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"default_shopcode": "SHOP001",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"selected_shopcode": "SHOP001",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"selected_shopname": "Main Shop",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"role_code": 1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}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120"/>
      </w:pPr>
    </w:p>
    <w:p>
      <w:pPr>
        <w:pStyle w:val="Heading2"/>
      </w:pPr>
      <w:r>
        <w:rPr>
          <w:color w:val="2C6EA8"/>
        </w:rPr>
        <w:t>3.7 Logout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Logout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curl -X POST http://localhost:8000/api/auth/logout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"Authorization: Bearer $TOKEN"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'Content-Type: application/json'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// Response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 "success": true, "message": "Logout successful" }</w:t>
      </w:r>
    </w:p>
    <w:p>
      <w:pPr>
        <w:spacing w:before="0" w:after="120"/>
      </w:pPr>
    </w:p>
    <w:p>
      <w:pPr>
        <w:pStyle w:val="Heading1"/>
      </w:pPr>
      <w:r>
        <w:rPr>
          <w:color w:val="1A568A"/>
        </w:rPr>
        <w:t>4. Sales Transaction APIs</w:t>
      </w:r>
    </w:p>
    <w:p>
      <w:pPr>
        <w:spacing w:before="0" w:after="160"/>
      </w:pPr>
      <w:r>
        <w:rPr>
          <w:rFonts w:ascii="Calibri" w:hAnsi="Calibri" w:eastAsia="Calibri"/>
          <w:b w:val="0"/>
          <w:sz w:val="22"/>
        </w:rPr>
        <w:t>Sales documents (Quotation, Sales Order, Invoice) share the same transaction tables (t_transaction_h / t_transaction_d / t_transaction_t). Document type is selected by prefix.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568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Prefix</w:t>
            </w:r>
          </w:p>
        </w:tc>
        <w:tc>
          <w:tcPr>
            <w:tcW w:type="dxa" w:w="4680"/>
            <w:shd w:fill="1A568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QTA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Quotation</w:t>
            </w:r>
          </w:p>
        </w:tc>
      </w:tr>
      <w:tr>
        <w:tc>
          <w:tcPr>
            <w:tcW w:type="dxa" w:w="468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SO</w:t>
            </w:r>
          </w:p>
        </w:tc>
        <w:tc>
          <w:tcPr>
            <w:tcW w:type="dxa" w:w="468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Sales Order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INV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Invoice</w:t>
            </w:r>
          </w:p>
        </w:tc>
      </w:tr>
      <w:tr>
        <w:tc>
          <w:tcPr>
            <w:tcW w:type="dxa" w:w="468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DN</w:t>
            </w:r>
          </w:p>
        </w:tc>
        <w:tc>
          <w:tcPr>
            <w:tcW w:type="dxa" w:w="468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Delivery Note (separate create API)</w:t>
            </w:r>
          </w:p>
        </w:tc>
      </w:tr>
    </w:tbl>
    <w:p/>
    <w:p>
      <w:pPr>
        <w:pStyle w:val="Heading2"/>
      </w:pPr>
      <w:r>
        <w:rPr>
          <w:color w:val="2C6EA8"/>
        </w:rPr>
        <w:t>4.1 API Endpoints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568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1A568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20"/>
            <w:shd w:fill="1A568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/api/transaction-generator/next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Reserve next transaction code</w:t>
            </w:r>
          </w:p>
        </w:tc>
      </w:tr>
      <w:tr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/api/transaction-generator/commit</w:t>
            </w:r>
          </w:p>
        </w:tc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Commit reserved code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/api/transaction-generator/discard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Discard reserved code</w:t>
            </w:r>
          </w:p>
        </w:tc>
      </w:tr>
      <w:tr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/api/transactions/update</w:t>
            </w:r>
          </w:p>
        </w:tc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Create / update transaction (UPSERT)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/api/transactions?prefix=SO&amp;page=1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List transactions</w:t>
            </w:r>
          </w:p>
        </w:tc>
      </w:tr>
      <w:tr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/api/transactions/detail/{transCode}</w:t>
            </w:r>
          </w:p>
        </w:tc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Get header + details + payments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/api/transactions/confirm-sales-order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Confirm SO (settle + stock)</w:t>
            </w:r>
          </w:p>
        </w:tc>
      </w:tr>
      <w:tr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/api/transactions/void-sales-order</w:t>
            </w:r>
          </w:p>
        </w:tc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Void sales order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/api/transactions/void-invoice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Void invoice</w:t>
            </w:r>
          </w:p>
        </w:tc>
      </w:tr>
      <w:tr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/api/transactions/convert-quotation</w:t>
            </w:r>
          </w:p>
        </w:tc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Convert QTA → draft SO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DELETE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/api/transactions/delete-quotation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Hard-delete quotation</w:t>
            </w:r>
          </w:p>
        </w:tc>
      </w:tr>
      <w:tr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/api/transactions/form-data</w:t>
            </w:r>
          </w:p>
        </w:tc>
        <w:tc>
          <w:tcPr>
            <w:tcW w:type="dxa" w:w="312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Customers / products / shops for forms</w:t>
            </w:r>
          </w:p>
        </w:tc>
      </w:tr>
    </w:tbl>
    <w:p/>
    <w:p>
      <w:pPr>
        <w:pStyle w:val="Heading1"/>
      </w:pPr>
      <w:r>
        <w:rPr>
          <w:color w:val="1A568A"/>
        </w:rPr>
        <w:t>5. Step 1 — Generate Transaction Number</w:t>
      </w:r>
    </w:p>
    <w:p>
      <w:pPr>
        <w:spacing w:before="0" w:after="160"/>
      </w:pPr>
      <w:r>
        <w:rPr>
          <w:rFonts w:ascii="Calibri" w:hAnsi="Calibri" w:eastAsia="Calibri"/>
          <w:b w:val="0"/>
          <w:sz w:val="22"/>
        </w:rPr>
        <w:t>Before creating a sales document, reserve a transaction code. Generator endpoints are public (no JWT required by middleware).</w:t>
      </w:r>
    </w:p>
    <w:p>
      <w:pPr>
        <w:pStyle w:val="Heading2"/>
      </w:pPr>
      <w:r>
        <w:rPr>
          <w:color w:val="2C6EA8"/>
        </w:rPr>
        <w:t>5.1 Reserve number (next)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HTTP request — prefix SO, suffix YYMM (e.g. 2608 = Aug 2026)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POST /api/transaction-generator/next HTTP/1.1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Host: localhost:8000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Content-Type: application/json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"prefix": "SO",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"suffix": "2608",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"sessionId": "cli-session-1"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120"/>
      </w:pP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Success response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"success": true,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"transactionCode": "SO2608-001",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"lastNumber": 1,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"message": "Generated successfully"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120"/>
      </w:pP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cURL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curl -X POST http://localhost:8000/api/transaction-generator/next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'Content-Type: application/json'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-d '{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"prefix": "SO",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"suffix": "2608",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"sessionId": "cli-session-1"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}'</w:t>
      </w:r>
    </w:p>
    <w:p>
      <w:pPr>
        <w:spacing w:before="0" w:after="120"/>
      </w:pPr>
    </w:p>
    <w:p>
      <w:pPr>
        <w:pStyle w:val="Heading1"/>
      </w:pPr>
      <w:r>
        <w:rPr>
          <w:color w:val="1A568A"/>
        </w:rPr>
        <w:t>6. Step 2 — Create / Update Sales Transaction</w:t>
      </w:r>
    </w:p>
    <w:p>
      <w:pPr>
        <w:spacing w:before="0" w:after="160"/>
      </w:pPr>
      <w:r>
        <w:rPr>
          <w:rFonts w:ascii="Calibri" w:hAnsi="Calibri" w:eastAsia="Calibri"/>
          <w:b w:val="0"/>
          <w:sz w:val="22"/>
        </w:rPr>
        <w:t>Use PUT /api/transactions/update to create or update a document. Requires a valid JWT and create/edit permission for the document prefix. If detailsData / paymentTotalsData are provided, existing detail/payment rows are replaced.</w:t>
      </w:r>
    </w:p>
    <w:p>
      <w:pPr>
        <w:pStyle w:val="Heading2"/>
      </w:pPr>
      <w:r>
        <w:rPr>
          <w:color w:val="2C6EA8"/>
        </w:rPr>
        <w:t>6.1 Create Sales Order (SO)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HTTP request — Sales Order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PUT /api/transactions/update HTTP/1.1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Host: localhost:8000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Authorization: Bearer &lt;JWT_TOKEN&gt;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Content-Type: application/json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"transCode": "SO2608-001",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"headerData":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"cust_code": "C001",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"shop_code": "SHOP001",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"refer_code": "QTA2608-001",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"remark": "Rush order",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"prefix": "SO",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"total": 1500.0,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"employee_code": "1001",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"quotation_date": "2026-08-10 12:00:00",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"is_settle": 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"detailsData": [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"trans_code": "SO2608-001",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"item_code": "ITEM01",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"eng_name": "Widget",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"chi_name": "",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"qty": 2,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"unit": "PCS",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"price": 750,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"discount": 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}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],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"paymentTotalsData": [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{ "pm_code": "CASH", "total": 1500.0 }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]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120"/>
      </w:pP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Success response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"success": true,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"transCode": "SO2608-001"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120"/>
      </w:pP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cURL — create Sales Order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curl -b cookies.txt -X PUT http://localhost:8000/api/transactions/update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"Authorization: Bearer $TOKEN"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'Content-Type: application/json'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-d '{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"transCode": "SO2608-001",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"headerData":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"cust_code": "C001",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"shop_code": "SHOP001",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"prefix": "SO",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"total": 1500,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"employee_code": "1001",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"quotation_date": "2026-08-10 12:00:00",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"is_settle": 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},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"detailsData": [{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"trans_code": "SO2608-001",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"item_code": "ITEM01",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"eng_name": "Widget",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"chi_name": "",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"qty": 2,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"unit": "PCS",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"price": 750,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"discount": 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}],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"paymentTotalsData": []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}'</w:t>
      </w:r>
    </w:p>
    <w:p>
      <w:pPr>
        <w:spacing w:before="0" w:after="120"/>
      </w:pPr>
    </w:p>
    <w:p>
      <w:pPr>
        <w:pStyle w:val="Heading2"/>
      </w:pPr>
      <w:r>
        <w:rPr>
          <w:color w:val="2C6EA8"/>
        </w:rPr>
        <w:t>6.2 JavaScript — Create Sales Order with Token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JavaScript helper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async function createSalesOrder(token, transCode)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const res = await fetch('http://localhost:8000/api/transactions/update',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method: 'PUT',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credentials: 'include',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headers: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'Authorization': `Bearer ${token}`,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'Content-Type': 'application/json'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},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body: JSON.stringify({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transCode,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headerData: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  cust_code: 'C001',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  shop_code: 'SHOP001',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  prefix: 'SO',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  total: 1500,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  employee_code: '1001',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  quotation_date: '2026-08-10 12:00:00',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  is_settle: 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},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detailsData: [{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  trans_code: transCode,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  item_code: 'ITEM01',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  eng_name: 'Widget',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  chi_name: '',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  qty: 2,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  unit: 'PCS',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  price: 750,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  discount: 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}],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paymentTotalsData: []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})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});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const json = await res.json();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if (!res.ok || !json.success)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throw new Error(json.message || `HTTP ${res.status}`);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return json.transCode;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120"/>
      </w:pPr>
    </w:p>
    <w:p>
      <w:pPr>
        <w:pStyle w:val="Heading2"/>
      </w:pPr>
      <w:r>
        <w:rPr>
          <w:color w:val="2C6EA8"/>
        </w:rPr>
        <w:t>6.3 Quotation (QTA) variant</w:t>
      </w:r>
    </w:p>
    <w:p>
      <w:pPr>
        <w:spacing w:before="0" w:after="160"/>
      </w:pPr>
      <w:r>
        <w:rPr>
          <w:rFonts w:ascii="Calibri" w:hAnsi="Calibri" w:eastAsia="Calibri"/>
          <w:b w:val="0"/>
          <w:sz w:val="22"/>
        </w:rPr>
        <w:t>Same endpoint; set prefix to QTA and optionally include valid_until_date in headerData.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Quotation payload excerpt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"transCode": "QTA2608-001",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"headerData":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"cust_code": "C001",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"shop_code": "SHOP001",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"prefix": "QTA",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"total": 1500.0,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"employee_code": "1001",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"quotation_date": "2026-08-10 12:00:00",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"valid_until_date": "2026-08-31 23:59:59",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"is_settle": 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"detailsData": [ /* same shape as SO */ ],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"paymentTotalsData": []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120"/>
      </w:pPr>
    </w:p>
    <w:p>
      <w:pPr>
        <w:pStyle w:val="Heading2"/>
      </w:pPr>
      <w:r>
        <w:rPr>
          <w:color w:val="2C6EA8"/>
        </w:rPr>
        <w:t>6.4 Invoice (INV) variant</w:t>
      </w:r>
    </w:p>
    <w:p>
      <w:pPr>
        <w:spacing w:before="0" w:after="160"/>
      </w:pPr>
      <w:r>
        <w:rPr>
          <w:rFonts w:ascii="Calibri" w:hAnsi="Calibri" w:eastAsia="Calibri"/>
          <w:b w:val="0"/>
          <w:sz w:val="22"/>
        </w:rPr>
        <w:t>Same endpoint with prefix INV. May include invoice_subtype and billing_period_from / billing_period_to. Invoice creation does not deduct stock by itself.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Invoice payload excerpt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"transCode": "INV2608-001",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"headerData":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"cust_code": "C001",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"shop_code": "SHOP001",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"prefix": "INV",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"total": 1500.0,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"employee_code": "1001",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"quotation_date": "2026-08-10 12:00:00",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"invoice_subtype": "STANDARD",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"is_settle": 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"detailsData": [ /* line items */ ],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"paymentTotalsData": [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{ "pm_code": "CASH", "total": 1500.0 }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]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120"/>
      </w:pPr>
    </w:p>
    <w:p>
      <w:pPr>
        <w:pStyle w:val="Heading1"/>
      </w:pPr>
      <w:r>
        <w:rPr>
          <w:color w:val="1A568A"/>
        </w:rPr>
        <w:t>7. Step 3 — Commit Transaction Number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Commit reserved code after successful save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POST /api/transaction-generator/commit HTTP/1.1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Host: localhost:8000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Content-Type: application/json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"sessionId": "cli-session-1",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"transactionCode": "SO2608-001"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120"/>
      </w:pP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cURL — commit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curl -X POST http://localhost:8000/api/transaction-generator/commit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'Content-Type: application/json'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-d '{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"sessionId": "cli-session-1",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"transactionCode": "SO2608-001"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}'</w:t>
      </w:r>
    </w:p>
    <w:p>
      <w:pPr>
        <w:spacing w:before="0" w:after="120"/>
      </w:pPr>
    </w:p>
    <w:p>
      <w:pPr>
        <w:pStyle w:val="Heading1"/>
      </w:pPr>
      <w:r>
        <w:rPr>
          <w:color w:val="1A568A"/>
        </w:rPr>
        <w:t>8. Step 4 — Confirm Sales Order (Optional)</w:t>
      </w:r>
    </w:p>
    <w:p>
      <w:pPr>
        <w:spacing w:before="0" w:after="160"/>
      </w:pPr>
      <w:r>
        <w:rPr>
          <w:rFonts w:ascii="Calibri" w:hAnsi="Calibri" w:eastAsia="Calibri"/>
          <w:b w:val="0"/>
          <w:sz w:val="22"/>
        </w:rPr>
        <w:t>Confirming a sales order sets is_settle = 1 and deducts stock.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Confirm SO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POST /api/transactions/confirm-sales-order HTTP/1.1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Host: localhost:8000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Authorization: Bearer &lt;JWT_TOKEN&gt;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Content-Type: application/json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"transCode": "SO2608-001"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// Response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"success": true,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"message": "Sales order confirmed",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"transCode": "SO2608-001"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120"/>
      </w:pP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cURL — confirm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curl -b cookies.txt -X POST http://localhost:8000/api/transactions/confirm-sales-order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"Authorization: Bearer $TOKEN"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'Content-Type: application/json'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-d '{ "transCode": "SO2608-001" }'</w:t>
      </w:r>
    </w:p>
    <w:p>
      <w:pPr>
        <w:spacing w:before="0" w:after="120"/>
      </w:pPr>
    </w:p>
    <w:p>
      <w:pPr>
        <w:pStyle w:val="Heading1"/>
      </w:pPr>
      <w:r>
        <w:rPr>
          <w:color w:val="1A568A"/>
        </w:rPr>
        <w:t>9. List &amp; Detail Sales Transactions</w:t>
      </w:r>
    </w:p>
    <w:p>
      <w:pPr>
        <w:pStyle w:val="Heading2"/>
      </w:pPr>
      <w:r>
        <w:rPr>
          <w:color w:val="2C6EA8"/>
        </w:rPr>
        <w:t>9.1 List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List request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GET /api/transactions?prefix=SO&amp;page=1&amp;pageSize=20 HTTP/1.1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Host: localhost:8000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Authorization: Bearer &lt;JWT_TOKEN&gt;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// Optional query params: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// start_date, end_date, search, refer_code, is_settle, is_void, invoice_subtype</w:t>
      </w:r>
    </w:p>
    <w:p>
      <w:pPr>
        <w:spacing w:before="0" w:after="120"/>
      </w:pP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List response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"success": true,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"data": [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"uid": 1,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"transaction_id": "SO2608-001",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"transaction_date": "2026-08-10T12:00:00.000Z",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"transaction_type": "SO",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"customer_code": "C001",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"customer_name": "Acme",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"total_amount": 1500,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"status": "Draft",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"is_void": 0,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"is_settle": 0,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"is_convert": 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}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],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"pagination":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"current": 1,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"pageSize": 20,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"total": 1,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"totalPages": 1,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"hasNext": false,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"hasPrev": false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120"/>
      </w:pPr>
    </w:p>
    <w:p>
      <w:pPr>
        <w:pStyle w:val="Heading2"/>
      </w:pPr>
      <w:r>
        <w:rPr>
          <w:color w:val="2C6EA8"/>
        </w:rPr>
        <w:t>9.2 Detail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Detail request &amp; response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GET /api/transactions/detail/SO2608-001 HTTP/1.1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Host: localhost:8000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Authorization: Bearer &lt;JWT_TOKEN&gt;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// Response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"success": true,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"header":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"trans_code": "SO2608-001",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"prefix": "SO",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"cust_code": "C001",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"total": 1500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"details": [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{ "item_code": "ITEM01", "qty": 2, "price": 750 }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],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"paymentTotals": [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{ "pm_code": "CASH", "payment_amount": 1500 }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]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120"/>
      </w:pPr>
    </w:p>
    <w:p>
      <w:pPr>
        <w:pStyle w:val="Heading1"/>
      </w:pPr>
      <w:r>
        <w:rPr>
          <w:color w:val="1A568A"/>
        </w:rPr>
        <w:t>10. Related Sales Actions</w:t>
      </w:r>
    </w:p>
    <w:p>
      <w:pPr>
        <w:pStyle w:val="Heading2"/>
      </w:pPr>
      <w:r>
        <w:rPr>
          <w:color w:val="2C6EA8"/>
        </w:rPr>
        <w:t>10.1 Convert Quotation → Sales Order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Convert quotation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POST /api/transactions/convert-quotation HTTP/1.1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Authorization: Bearer &lt;JWT_TOKEN&gt;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Content-Type: application/json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 "quotationCode": "QTA2608-001" }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// Response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"success": true,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"message": "Quotation converted to Sales Order (draft) successfully",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"orderCode": "SO2608-002",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"invoiceCode": "SO2608-002"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}</w:t>
      </w:r>
    </w:p>
    <w:p>
      <w:pPr>
        <w:spacing w:before="0" w:after="120"/>
      </w:pPr>
    </w:p>
    <w:p>
      <w:pPr>
        <w:pStyle w:val="Heading2"/>
      </w:pPr>
      <w:r>
        <w:rPr>
          <w:color w:val="2C6EA8"/>
        </w:rPr>
        <w:t>10.2 Void Sales Order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Void SO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POST /api/transactions/void-sales-order HTTP/1.1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Authorization: Bearer &lt;JWT_TOKEN&gt;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Content-Type: application/json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 "transCode": "SO2608-001" }</w:t>
      </w:r>
    </w:p>
    <w:p>
      <w:pPr>
        <w:spacing w:before="0" w:after="120"/>
      </w:pPr>
    </w:p>
    <w:p>
      <w:pPr>
        <w:pStyle w:val="Heading2"/>
      </w:pPr>
      <w:r>
        <w:rPr>
          <w:color w:val="2C6EA8"/>
        </w:rPr>
        <w:t>10.3 Void Invoice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Void INV (not allowed if already settled)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POST /api/transactions/void-invoice HTTP/1.1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Authorization: Bearer &lt;JWT_TOKEN&gt;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Content-Type: application/json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{ "transCode": "INV2608-001" }</w:t>
      </w:r>
    </w:p>
    <w:p>
      <w:pPr>
        <w:spacing w:before="0" w:after="120"/>
      </w:pPr>
    </w:p>
    <w:p>
      <w:pPr>
        <w:pStyle w:val="Heading1"/>
      </w:pPr>
      <w:r>
        <w:rPr>
          <w:color w:val="1A568A"/>
        </w:rPr>
        <w:t>11. End-to-End Script (Login → Create SO → Confirm)</w:t>
      </w:r>
    </w:p>
    <w:p>
      <w:pPr>
        <w:spacing w:before="0" w:after="160"/>
      </w:pPr>
      <w:r>
        <w:rPr>
          <w:rFonts w:ascii="Calibri" w:hAnsi="Calibri" w:eastAsia="Calibri"/>
          <w:b w:val="0"/>
          <w:sz w:val="22"/>
        </w:rPr>
        <w:t>Complete bash script covering login, number generation, create, commit, and confirm.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Full bash end-to-end example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#!/usr/bin/env bash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set -euo pipefail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BASE=http://localhost:8000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COOKIE_JAR=$(mktemp)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SESSION_ID="cli-session-$(date +%s)"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SUFFIX=$(date +%y%m)   # e.g. 2608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# --- 1) Login ---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LOGIN=$(curl -s -c "$COOKIE_JAR" -X POST "$BASE/api/auth/login"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'Content-Type: application/json'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-d '{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"username": "admin",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"password": "password123",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"shop_code": "SHOP001"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}')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TOKEN=$(python3 -c "import sys,json; print(json.load(sys.stdin)['data']['token'])" &lt;&lt;&lt; "$LOGIN")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echo "Token acquired: ${TOKEN:0:24}..."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# --- 2) Reserve SO number ---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NEXT=$(curl -s -X POST "$BASE/api/transaction-generator/next"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'Content-Type: application/json'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-d "{\"prefix\":\"SO\",\"suffix\":\"$SUFFIX\",\"sessionId\":\"$SESSION_ID\"}")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TRANS=$(python3 -c "import sys,json; print(json.load(sys.stdin)['transactionCode'])" &lt;&lt;&lt; "$NEXT")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echo "Reserved: $TRANS"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# --- 3) Create Sales Order ---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curl -s -b "$COOKIE_JAR" -X PUT "$BASE/api/transactions/update"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"Authorization: Bearer $TOKEN"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'Content-Type: application/json'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-d "{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\"transCode\": \"$TRANS\",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\"headerData\": 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\"cust_code\": \"C001\",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\"shop_code\": \"SHOP001\",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\"prefix\": \"SO\",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\"total\": 1500,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\"employee_code\": \"1001\",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\"quotation_date\": \"2026-08-10 12:00:00\",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\"is_settle\": 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},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\"detailsData\": [{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\"trans_code\": \"$TRANS\",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\"item_code\": \"ITEM01\",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\"eng_name\": \"Widget\",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\"chi_name\": \"\",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\"qty\": 2,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\"unit\": \"PCS\",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\"price\": 750,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  \"discount\": 0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}],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  \"paymentTotalsData\": []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}"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echo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# --- 4) Commit number ---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curl -s -X POST "$BASE/api/transaction-generator/commit"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'Content-Type: application/json'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-d "{\"sessionId\":\"$SESSION_ID\",\"transactionCode\":\"$TRANS\"}"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echo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# --- 5) Confirm (optional) ---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curl -s -b "$COOKIE_JAR" -X POST "$BASE/api/transactions/confirm-sales-order"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"Authorization: Bearer $TOKEN"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-H 'Content-Type: application/json' \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 -d "{\"transCode\":\"$TRANS\"}"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echo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 xml:space="preserve"> 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rm -f "$COOKIE_JAR"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echo "Done: $TRANS"</w:t>
      </w:r>
    </w:p>
    <w:p>
      <w:pPr>
        <w:spacing w:before="0" w:after="120"/>
      </w:pPr>
    </w:p>
    <w:p>
      <w:pPr>
        <w:pStyle w:val="Heading1"/>
      </w:pPr>
      <w:r>
        <w:rPr>
          <w:color w:val="1A568A"/>
        </w:rPr>
        <w:t>12. Common HTTP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568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4680"/>
            <w:shd w:fill="1A568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200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Success</w:t>
            </w:r>
          </w:p>
        </w:tc>
      </w:tr>
      <w:tr>
        <w:tc>
          <w:tcPr>
            <w:tcW w:type="dxa" w:w="468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400</w:t>
            </w:r>
          </w:p>
        </w:tc>
        <w:tc>
          <w:tcPr>
            <w:tcW w:type="dxa" w:w="468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Business rule / validation error (e.g. stock, invalid data)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401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Unauthorized — missing or invalid JWT</w:t>
            </w:r>
          </w:p>
        </w:tc>
      </w:tr>
      <w:tr>
        <w:tc>
          <w:tcPr>
            <w:tcW w:type="dxa" w:w="468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403</w:t>
            </w:r>
          </w:p>
        </w:tc>
        <w:tc>
          <w:tcPr>
            <w:tcW w:type="dxa" w:w="468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Forbidden — authenticated but lacking permission for document type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500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Server / database error</w:t>
            </w:r>
          </w:p>
        </w:tc>
      </w:tr>
      <w:tr>
        <w:tc>
          <w:tcPr>
            <w:tcW w:type="dxa" w:w="468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503</w:t>
            </w:r>
          </w:p>
        </w:tc>
        <w:tc>
          <w:tcPr>
            <w:tcW w:type="dxa" w:w="468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Service unavailable — DB env not configured</w:t>
            </w:r>
          </w:p>
        </w:tc>
      </w:tr>
    </w:tbl>
    <w:p/>
    <w:p>
      <w:pPr>
        <w:pStyle w:val="Heading1"/>
      </w:pPr>
      <w:r>
        <w:rPr>
          <w:color w:val="1A568A"/>
        </w:rPr>
        <w:t>13. Environment Requirements</w:t>
      </w:r>
    </w:p>
    <w:p>
      <w:pPr>
        <w:spacing w:before="0" w:after="160"/>
      </w:pPr>
      <w:r>
        <w:rPr>
          <w:rFonts w:ascii="Calibri" w:hAnsi="Calibri" w:eastAsia="Calibri"/>
          <w:b w:val="0"/>
          <w:sz w:val="22"/>
        </w:rPr>
        <w:t>Required in .env.local for the API server:</w:t>
      </w:r>
    </w:p>
    <w:p>
      <w:pPr>
        <w:spacing w:before="200" w:after="40"/>
      </w:pPr>
      <w:r>
        <w:rPr>
          <w:rFonts w:ascii="Calibri" w:hAnsi="Calibri" w:eastAsia="Calibri"/>
          <w:b/>
          <w:color w:val="555555"/>
          <w:sz w:val="18"/>
        </w:rPr>
        <w:t>.env.local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DB_USER=...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DB_PASSWORD=...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DB_NAME=...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# Optional: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DB_HOST=localhost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DB_PORT=3306</w:t>
      </w:r>
    </w:p>
    <w:p>
      <w:pPr>
        <w:spacing w:before="0" w:after="0" w:line="252" w:lineRule="auto"/>
        <w:ind w:left="85" w:right="85"/>
        <w:shd w:fill="2D2D2D" w:val="clear"/>
      </w:pPr>
      <w:r>
        <w:rPr>
          <w:rFonts w:ascii="Consolas" w:hAnsi="Consolas" w:eastAsia="Courier New"/>
          <w:b w:val="0"/>
          <w:color w:val="D4D4D4"/>
          <w:sz w:val="17"/>
        </w:rPr>
        <w:t>JWT_SECRET=your-strong-secret</w:t>
      </w:r>
    </w:p>
    <w:p>
      <w:pPr>
        <w:spacing w:before="0" w:after="120"/>
      </w:pPr>
    </w:p>
    <w:p>
      <w:pPr>
        <w:pStyle w:val="Heading1"/>
      </w:pPr>
      <w:r>
        <w:rPr>
          <w:color w:val="1A568A"/>
        </w:rPr>
        <w:t>14. Test Account (from project docs)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568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A568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Username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</w:tr>
      <w:tr>
        <w:tc>
          <w:tcPr>
            <w:tcW w:type="dxa" w:w="468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Password</w:t>
            </w:r>
          </w:p>
        </w:tc>
        <w:tc>
          <w:tcPr>
            <w:tcW w:type="dxa" w:w="4680"/>
            <w:shd w:fill="F0F5FA" w:val="clear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password123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Shop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19"/>
              </w:rPr>
              <w:t>SHOP001</w:t>
            </w:r>
          </w:p>
        </w:tc>
      </w:tr>
    </w:tbl>
    <w:p/>
    <w:p>
      <w:pPr>
        <w:spacing w:before="360" w:after="0"/>
      </w:pPr>
      <w:r>
        <w:rPr>
          <w:rFonts w:ascii="Calibri" w:hAnsi="Calibri" w:eastAsia="Calibri"/>
          <w:b w:val="0"/>
          <w:color w:val="888888"/>
          <w:sz w:val="18"/>
        </w:rPr>
        <w:t>Source: Project route handlers under src/app/api/auth and src/app/api/transactions, plus docs/LOGIN_SYSTEM_README.md and docs/transaction-generator.md.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