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5766" w14:textId="77777777" w:rsidR="000A0330" w:rsidRDefault="000A0330" w:rsidP="003F2670">
      <w:pPr>
        <w:spacing w:line="480" w:lineRule="auto"/>
        <w:jc w:val="center"/>
        <w:rPr>
          <w:rFonts w:ascii="Times New Roman" w:hAnsi="Times New Roman" w:cs="Times New Roman"/>
        </w:rPr>
      </w:pPr>
    </w:p>
    <w:p w14:paraId="0692F910" w14:textId="1AD335DA" w:rsidR="00116888" w:rsidRDefault="000A0330" w:rsidP="00D15555">
      <w:pPr>
        <w:spacing w:line="480" w:lineRule="auto"/>
        <w:jc w:val="center"/>
        <w:rPr>
          <w:rFonts w:ascii="Times New Roman" w:hAnsi="Times New Roman" w:cs="Times New Roman"/>
        </w:rPr>
      </w:pPr>
      <w:r>
        <w:rPr>
          <w:rFonts w:ascii="Times New Roman" w:hAnsi="Times New Roman" w:cs="Times New Roman"/>
        </w:rPr>
        <w:t xml:space="preserve">  </w:t>
      </w:r>
      <w:r w:rsidR="001D2348" w:rsidRPr="003F2670">
        <w:rPr>
          <w:rFonts w:ascii="Times New Roman" w:hAnsi="Times New Roman" w:cs="Times New Roman"/>
        </w:rPr>
        <w:t>Shelley’s</w:t>
      </w:r>
      <w:r w:rsidR="001D52E3" w:rsidRPr="003F2670">
        <w:rPr>
          <w:rFonts w:ascii="Times New Roman" w:hAnsi="Times New Roman" w:cs="Times New Roman"/>
        </w:rPr>
        <w:t xml:space="preserve"> Sound Body</w:t>
      </w:r>
      <w:r w:rsidR="00116888">
        <w:rPr>
          <w:rStyle w:val="FootnoteReference"/>
          <w:rFonts w:ascii="Times New Roman" w:hAnsi="Times New Roman" w:cs="Times New Roman"/>
        </w:rPr>
        <w:footnoteReference w:id="1"/>
      </w:r>
    </w:p>
    <w:p w14:paraId="6E8584A8" w14:textId="133F0DD5" w:rsidR="00116888" w:rsidRDefault="00116888" w:rsidP="003F2670">
      <w:pPr>
        <w:spacing w:line="480" w:lineRule="auto"/>
        <w:jc w:val="center"/>
        <w:rPr>
          <w:rFonts w:ascii="Times New Roman" w:hAnsi="Times New Roman" w:cs="Times New Roman"/>
        </w:rPr>
      </w:pPr>
    </w:p>
    <w:p w14:paraId="75024DF6" w14:textId="096EC7FE" w:rsidR="00116888" w:rsidRPr="0065510A" w:rsidRDefault="00116888" w:rsidP="00854509">
      <w:pPr>
        <w:spacing w:line="480" w:lineRule="auto"/>
        <w:jc w:val="center"/>
        <w:rPr>
          <w:rFonts w:ascii="Times New Roman" w:hAnsi="Times New Roman" w:cs="Times New Roman"/>
          <w:i/>
          <w:iCs/>
        </w:rPr>
      </w:pPr>
      <w:r>
        <w:rPr>
          <w:rFonts w:ascii="Times New Roman" w:hAnsi="Times New Roman" w:cs="Times New Roman"/>
          <w:i/>
          <w:iCs/>
        </w:rPr>
        <w:t>F</w:t>
      </w:r>
      <w:r w:rsidRPr="0065510A">
        <w:rPr>
          <w:rFonts w:ascii="Times New Roman" w:hAnsi="Times New Roman" w:cs="Times New Roman"/>
          <w:i/>
          <w:iCs/>
        </w:rPr>
        <w:t>or Ross, who listened, and heard, like no other.</w:t>
      </w:r>
    </w:p>
    <w:p w14:paraId="2C57ECA2" w14:textId="77777777" w:rsidR="00116888" w:rsidRPr="003F2670" w:rsidRDefault="00116888" w:rsidP="003F2670">
      <w:pPr>
        <w:spacing w:line="480" w:lineRule="auto"/>
        <w:jc w:val="center"/>
        <w:rPr>
          <w:rFonts w:ascii="Times New Roman" w:hAnsi="Times New Roman" w:cs="Times New Roman"/>
        </w:rPr>
      </w:pPr>
    </w:p>
    <w:p w14:paraId="2908BFF6" w14:textId="28226B6A" w:rsidR="00116888" w:rsidRDefault="00116888" w:rsidP="00755CA0">
      <w:pPr>
        <w:spacing w:line="480" w:lineRule="auto"/>
        <w:ind w:left="1440" w:firstLine="720"/>
        <w:rPr>
          <w:rFonts w:ascii="Times New Roman" w:hAnsi="Times New Roman" w:cs="Times New Roman"/>
        </w:rPr>
      </w:pPr>
      <w:r>
        <w:rPr>
          <w:rFonts w:ascii="Times New Roman" w:hAnsi="Times New Roman" w:cs="Times New Roman"/>
        </w:rPr>
        <w:t>Nothing will come of nothing; speak again.</w:t>
      </w:r>
      <w:r w:rsidR="00CE3314">
        <w:rPr>
          <w:rStyle w:val="FootnoteReference"/>
          <w:rFonts w:ascii="Times New Roman" w:hAnsi="Times New Roman" w:cs="Times New Roman"/>
        </w:rPr>
        <w:footnoteReference w:id="2"/>
      </w:r>
    </w:p>
    <w:p w14:paraId="066A7A04" w14:textId="4B33E91A" w:rsidR="00116888" w:rsidRDefault="00116888" w:rsidP="00556EF7">
      <w:pPr>
        <w:spacing w:line="480" w:lineRule="auto"/>
        <w:ind w:left="3600" w:firstLine="720"/>
        <w:rPr>
          <w:rFonts w:ascii="Times New Roman" w:hAnsi="Times New Roman" w:cs="Times New Roman"/>
          <w:i/>
          <w:iCs/>
        </w:rPr>
      </w:pPr>
      <w:r>
        <w:rPr>
          <w:rFonts w:ascii="Times New Roman" w:hAnsi="Times New Roman" w:cs="Times New Roman"/>
        </w:rPr>
        <w:t xml:space="preserve">-- </w:t>
      </w:r>
      <w:r>
        <w:rPr>
          <w:rFonts w:ascii="Times New Roman" w:hAnsi="Times New Roman" w:cs="Times New Roman"/>
          <w:i/>
          <w:iCs/>
        </w:rPr>
        <w:t>King Lear</w:t>
      </w:r>
    </w:p>
    <w:p w14:paraId="218266FC" w14:textId="014B294B" w:rsidR="00116888" w:rsidRDefault="00116888" w:rsidP="00755CA0">
      <w:pPr>
        <w:spacing w:line="480" w:lineRule="auto"/>
        <w:ind w:left="1440" w:firstLine="720"/>
        <w:rPr>
          <w:rFonts w:ascii="Times New Roman" w:hAnsi="Times New Roman" w:cs="Times New Roman"/>
        </w:rPr>
      </w:pPr>
      <w:r>
        <w:rPr>
          <w:rFonts w:ascii="Times New Roman" w:hAnsi="Times New Roman" w:cs="Times New Roman"/>
        </w:rPr>
        <w:t>Listen Without Prejudice.</w:t>
      </w:r>
      <w:r w:rsidR="009901D0">
        <w:rPr>
          <w:rStyle w:val="FootnoteReference"/>
          <w:rFonts w:ascii="Times New Roman" w:hAnsi="Times New Roman" w:cs="Times New Roman"/>
        </w:rPr>
        <w:footnoteReference w:id="3"/>
      </w:r>
    </w:p>
    <w:p w14:paraId="226F49BD" w14:textId="18203C6E" w:rsidR="00116888" w:rsidRPr="00755CA0" w:rsidRDefault="00116888" w:rsidP="00556EF7">
      <w:pPr>
        <w:spacing w:line="480" w:lineRule="auto"/>
        <w:ind w:left="3600" w:firstLine="720"/>
        <w:rPr>
          <w:rFonts w:ascii="Times New Roman" w:hAnsi="Times New Roman" w:cs="Times New Roman"/>
        </w:rPr>
      </w:pPr>
      <w:r>
        <w:rPr>
          <w:rFonts w:ascii="Times New Roman" w:hAnsi="Times New Roman" w:cs="Times New Roman"/>
        </w:rPr>
        <w:t>-- George Michael</w:t>
      </w:r>
    </w:p>
    <w:p w14:paraId="4CDF3741" w14:textId="77777777" w:rsidR="00116888" w:rsidRDefault="00116888" w:rsidP="003F2670">
      <w:pPr>
        <w:spacing w:line="480" w:lineRule="auto"/>
        <w:ind w:firstLine="720"/>
        <w:rPr>
          <w:rFonts w:ascii="Times New Roman" w:hAnsi="Times New Roman" w:cs="Times New Roman"/>
        </w:rPr>
      </w:pPr>
    </w:p>
    <w:p w14:paraId="34049F82" w14:textId="0C368B3F" w:rsidR="00116888" w:rsidRDefault="00116888" w:rsidP="00765BD2">
      <w:pPr>
        <w:spacing w:line="480" w:lineRule="auto"/>
        <w:rPr>
          <w:rFonts w:ascii="Times New Roman" w:hAnsi="Times New Roman" w:cs="Times New Roman"/>
        </w:rPr>
      </w:pPr>
      <w:r>
        <w:rPr>
          <w:rFonts w:ascii="Times New Roman" w:hAnsi="Times New Roman" w:cs="Times New Roman"/>
        </w:rPr>
        <w:t xml:space="preserve">Can we ever hear the sound of our own voice? When as a child I was asked by my mother, “Do you hear yourself?!”, I would think to myself, “Well, no. But you do. Or do you?” </w:t>
      </w:r>
      <w:r w:rsidRPr="003F2670">
        <w:rPr>
          <w:rFonts w:ascii="Times New Roman" w:hAnsi="Times New Roman" w:cs="Times New Roman"/>
        </w:rPr>
        <w:t>Mladen Dolar</w:t>
      </w:r>
      <w:r>
        <w:rPr>
          <w:rFonts w:ascii="Times New Roman" w:hAnsi="Times New Roman" w:cs="Times New Roman"/>
        </w:rPr>
        <w:t xml:space="preserve"> calls the voice “</w:t>
      </w:r>
      <w:r w:rsidRPr="003F2670">
        <w:rPr>
          <w:rFonts w:ascii="Times New Roman" w:hAnsi="Times New Roman" w:cs="Times New Roman"/>
        </w:rPr>
        <w:t>the material support of bringing about meaning</w:t>
      </w:r>
      <w:r>
        <w:rPr>
          <w:rFonts w:ascii="Times New Roman" w:hAnsi="Times New Roman" w:cs="Times New Roman"/>
        </w:rPr>
        <w:t xml:space="preserve">, yet it does not contribute to it itself. It is, rather, </w:t>
      </w:r>
      <w:r w:rsidRPr="003F2670">
        <w:rPr>
          <w:rFonts w:ascii="Times New Roman" w:hAnsi="Times New Roman" w:cs="Times New Roman"/>
        </w:rPr>
        <w:t>something like the vanishing mediator</w:t>
      </w:r>
      <w:r>
        <w:rPr>
          <w:rFonts w:ascii="Times New Roman" w:hAnsi="Times New Roman" w:cs="Times New Roman"/>
        </w:rPr>
        <w:t>”</w:t>
      </w:r>
      <w:r w:rsidRPr="003F2670">
        <w:rPr>
          <w:rFonts w:ascii="Times New Roman" w:hAnsi="Times New Roman" w:cs="Times New Roman"/>
        </w:rPr>
        <w:t xml:space="preserve"> </w:t>
      </w:r>
      <w:r>
        <w:rPr>
          <w:rFonts w:ascii="Times New Roman" w:hAnsi="Times New Roman" w:cs="Times New Roman"/>
        </w:rPr>
        <w:t>that “</w:t>
      </w:r>
      <w:r w:rsidRPr="003F2670">
        <w:rPr>
          <w:rFonts w:ascii="Times New Roman" w:hAnsi="Times New Roman" w:cs="Times New Roman"/>
        </w:rPr>
        <w:t xml:space="preserve">makes the utterance possible, but </w:t>
      </w:r>
      <w:r>
        <w:rPr>
          <w:rFonts w:ascii="Times New Roman" w:hAnsi="Times New Roman" w:cs="Times New Roman"/>
        </w:rPr>
        <w:t xml:space="preserve">. . . </w:t>
      </w:r>
      <w:r w:rsidRPr="003F2670">
        <w:rPr>
          <w:rFonts w:ascii="Times New Roman" w:hAnsi="Times New Roman" w:cs="Times New Roman"/>
        </w:rPr>
        <w:t>disappears in it</w:t>
      </w:r>
      <w:r w:rsidR="001756BB">
        <w:rPr>
          <w:rFonts w:ascii="Times New Roman" w:hAnsi="Times New Roman" w:cs="Times New Roman"/>
        </w:rPr>
        <w:t>.</w:t>
      </w:r>
      <w:r w:rsidRPr="003F2670">
        <w:rPr>
          <w:rFonts w:ascii="Times New Roman" w:hAnsi="Times New Roman" w:cs="Times New Roman"/>
        </w:rPr>
        <w:t>”</w:t>
      </w:r>
      <w:r w:rsidR="001756BB">
        <w:rPr>
          <w:rStyle w:val="FootnoteReference"/>
          <w:rFonts w:ascii="Times New Roman" w:hAnsi="Times New Roman" w:cs="Times New Roman"/>
        </w:rPr>
        <w:footnoteReference w:id="4"/>
      </w:r>
      <w:r w:rsidRPr="003F2670">
        <w:rPr>
          <w:rFonts w:ascii="Times New Roman" w:hAnsi="Times New Roman" w:cs="Times New Roman"/>
        </w:rPr>
        <w:t xml:space="preserve"> </w:t>
      </w:r>
      <w:r>
        <w:rPr>
          <w:rFonts w:ascii="Times New Roman" w:hAnsi="Times New Roman" w:cs="Times New Roman"/>
        </w:rPr>
        <w:t xml:space="preserve">What “persists,” Dolar argues, is </w:t>
      </w:r>
      <w:r w:rsidRPr="003F2670">
        <w:rPr>
          <w:rFonts w:ascii="Times New Roman" w:hAnsi="Times New Roman" w:cs="Times New Roman"/>
        </w:rPr>
        <w:t xml:space="preserve">the “object voice,” </w:t>
      </w:r>
      <w:r>
        <w:rPr>
          <w:rFonts w:ascii="Times New Roman" w:hAnsi="Times New Roman" w:cs="Times New Roman"/>
        </w:rPr>
        <w:t>which</w:t>
      </w:r>
      <w:r w:rsidRPr="003F2670">
        <w:rPr>
          <w:rFonts w:ascii="Times New Roman" w:hAnsi="Times New Roman" w:cs="Times New Roman"/>
        </w:rPr>
        <w:t xml:space="preserve"> “does not go up in smoke in the conveyance of meaning, and does not solidify in an object of fetish reverence.</w:t>
      </w:r>
      <w:r w:rsidR="00300AB9">
        <w:rPr>
          <w:rFonts w:ascii="Times New Roman" w:hAnsi="Times New Roman" w:cs="Times New Roman"/>
        </w:rPr>
        <w:t>”</w:t>
      </w:r>
      <w:r w:rsidR="00300AB9">
        <w:rPr>
          <w:rStyle w:val="FootnoteReference"/>
          <w:rFonts w:ascii="Times New Roman" w:hAnsi="Times New Roman" w:cs="Times New Roman"/>
        </w:rPr>
        <w:footnoteReference w:id="5"/>
      </w:r>
      <w:r w:rsidRPr="003F2670">
        <w:rPr>
          <w:rFonts w:ascii="Times New Roman" w:hAnsi="Times New Roman" w:cs="Times New Roman"/>
        </w:rPr>
        <w:t xml:space="preserve"> </w:t>
      </w:r>
      <w:r>
        <w:rPr>
          <w:rFonts w:ascii="Times New Roman" w:hAnsi="Times New Roman" w:cs="Times New Roman"/>
        </w:rPr>
        <w:t>Hence</w:t>
      </w:r>
      <w:r w:rsidRPr="003F2670">
        <w:rPr>
          <w:rFonts w:ascii="Times New Roman" w:hAnsi="Times New Roman" w:cs="Times New Roman"/>
        </w:rPr>
        <w:t xml:space="preserve"> a paradox: although “voices are the very texture of the social, as well as the intimate kernel of subjectivity</w:t>
      </w:r>
      <w:r w:rsidR="00300AB9">
        <w:rPr>
          <w:rFonts w:ascii="Times New Roman" w:hAnsi="Times New Roman" w:cs="Times New Roman"/>
        </w:rPr>
        <w:t>,</w:t>
      </w:r>
      <w:r w:rsidRPr="003F2670">
        <w:rPr>
          <w:rFonts w:ascii="Times New Roman" w:hAnsi="Times New Roman" w:cs="Times New Roman"/>
        </w:rPr>
        <w:t xml:space="preserve">” the voice “is </w:t>
      </w:r>
      <w:r w:rsidRPr="003F2670">
        <w:rPr>
          <w:rFonts w:ascii="Times New Roman" w:hAnsi="Times New Roman" w:cs="Times New Roman"/>
          <w:i/>
          <w:iCs/>
        </w:rPr>
        <w:t>what does not contribute to making sense</w:t>
      </w:r>
      <w:r w:rsidR="00300AB9">
        <w:rPr>
          <w:rFonts w:ascii="Times New Roman" w:hAnsi="Times New Roman" w:cs="Times New Roman"/>
          <w:i/>
          <w:iCs/>
        </w:rPr>
        <w:t>.</w:t>
      </w:r>
      <w:r w:rsidR="00300AB9">
        <w:rPr>
          <w:rFonts w:ascii="Times New Roman" w:hAnsi="Times New Roman" w:cs="Times New Roman"/>
        </w:rPr>
        <w:t>”</w:t>
      </w:r>
      <w:r w:rsidR="00300AB9">
        <w:rPr>
          <w:rStyle w:val="FootnoteReference"/>
          <w:rFonts w:ascii="Times New Roman" w:hAnsi="Times New Roman" w:cs="Times New Roman"/>
        </w:rPr>
        <w:footnoteReference w:id="6"/>
      </w:r>
      <w:r w:rsidRPr="003F2670">
        <w:rPr>
          <w:rFonts w:ascii="Times New Roman" w:hAnsi="Times New Roman" w:cs="Times New Roman"/>
        </w:rPr>
        <w:t xml:space="preserve"> </w:t>
      </w:r>
      <w:r>
        <w:rPr>
          <w:rFonts w:ascii="Times New Roman" w:hAnsi="Times New Roman" w:cs="Times New Roman"/>
        </w:rPr>
        <w:t xml:space="preserve">Voice </w:t>
      </w:r>
      <w:r w:rsidRPr="003F2670">
        <w:rPr>
          <w:rFonts w:ascii="Times New Roman" w:hAnsi="Times New Roman" w:cs="Times New Roman"/>
        </w:rPr>
        <w:t xml:space="preserve">“is the </w:t>
      </w:r>
      <w:r w:rsidRPr="003F2670">
        <w:rPr>
          <w:rFonts w:ascii="Times New Roman" w:hAnsi="Times New Roman" w:cs="Times New Roman"/>
        </w:rPr>
        <w:lastRenderedPageBreak/>
        <w:t>material element recalcitrant to meaning,” for “if we speak in order to say something, then the voice is precisely that which cannot be said</w:t>
      </w:r>
      <w:r w:rsidR="00300AB9">
        <w:rPr>
          <w:rFonts w:ascii="Times New Roman" w:hAnsi="Times New Roman" w:cs="Times New Roman"/>
        </w:rPr>
        <w:t>.</w:t>
      </w:r>
      <w:r w:rsidRPr="003F2670">
        <w:rPr>
          <w:rFonts w:ascii="Times New Roman" w:hAnsi="Times New Roman" w:cs="Times New Roman"/>
        </w:rPr>
        <w:t>”</w:t>
      </w:r>
      <w:r w:rsidR="00300AB9">
        <w:rPr>
          <w:rStyle w:val="FootnoteReference"/>
          <w:rFonts w:ascii="Times New Roman" w:hAnsi="Times New Roman" w:cs="Times New Roman"/>
        </w:rPr>
        <w:footnoteReference w:id="7"/>
      </w:r>
      <w:r w:rsidRPr="003F2670">
        <w:rPr>
          <w:rFonts w:ascii="Times New Roman" w:hAnsi="Times New Roman" w:cs="Times New Roman"/>
        </w:rPr>
        <w:t xml:space="preserve"> </w:t>
      </w:r>
      <w:r>
        <w:rPr>
          <w:rFonts w:ascii="Times New Roman" w:hAnsi="Times New Roman" w:cs="Times New Roman"/>
        </w:rPr>
        <w:t>I want to explore this inco</w:t>
      </w:r>
      <w:r w:rsidR="00846E53">
        <w:rPr>
          <w:rFonts w:ascii="Times New Roman" w:hAnsi="Times New Roman" w:cs="Times New Roman"/>
        </w:rPr>
        <w:t>mmensurability</w:t>
      </w:r>
      <w:r>
        <w:rPr>
          <w:rFonts w:ascii="Times New Roman" w:hAnsi="Times New Roman" w:cs="Times New Roman"/>
        </w:rPr>
        <w:t xml:space="preserve"> between voice and the said in Percy Shelley’s lyrical drama, </w:t>
      </w:r>
      <w:r>
        <w:rPr>
          <w:rFonts w:ascii="Times New Roman" w:hAnsi="Times New Roman" w:cs="Times New Roman"/>
          <w:i/>
          <w:iCs/>
        </w:rPr>
        <w:t xml:space="preserve">Prometheus Unbound </w:t>
      </w:r>
      <w:r>
        <w:rPr>
          <w:rFonts w:ascii="Times New Roman" w:hAnsi="Times New Roman" w:cs="Times New Roman"/>
        </w:rPr>
        <w:t>(1820). If the materiality of voice and sound mediates and grounds meaning and the human, more often than not in Romantic verse (think of Keats’ nightingale) they remain “recalcitrant to meaning,” opening a fissure within human being. This vanishing potential makes transformation possible while at the same time challenging notions of “a unified self-representation</w:t>
      </w:r>
      <w:r w:rsidR="007D73A3">
        <w:rPr>
          <w:rFonts w:ascii="Times New Roman" w:hAnsi="Times New Roman" w:cs="Times New Roman"/>
        </w:rPr>
        <w:t>.</w:t>
      </w:r>
      <w:r>
        <w:rPr>
          <w:rFonts w:ascii="Times New Roman" w:hAnsi="Times New Roman" w:cs="Times New Roman"/>
        </w:rPr>
        <w:t>”</w:t>
      </w:r>
      <w:r w:rsidR="007D73A3">
        <w:rPr>
          <w:rStyle w:val="FootnoteReference"/>
          <w:rFonts w:ascii="Times New Roman" w:hAnsi="Times New Roman" w:cs="Times New Roman"/>
        </w:rPr>
        <w:footnoteReference w:id="8"/>
      </w:r>
      <w:r>
        <w:rPr>
          <w:rFonts w:ascii="Times New Roman" w:hAnsi="Times New Roman" w:cs="Times New Roman"/>
        </w:rPr>
        <w:t xml:space="preserve"> Examining the moment in </w:t>
      </w:r>
      <w:r w:rsidRPr="003F2670">
        <w:rPr>
          <w:rFonts w:ascii="Times New Roman" w:hAnsi="Times New Roman" w:cs="Times New Roman"/>
          <w:i/>
          <w:iCs/>
        </w:rPr>
        <w:t>Frankenstein</w:t>
      </w:r>
      <w:r w:rsidRPr="003F2670">
        <w:rPr>
          <w:rFonts w:ascii="Times New Roman" w:hAnsi="Times New Roman" w:cs="Times New Roman"/>
        </w:rPr>
        <w:t xml:space="preserve"> </w:t>
      </w:r>
      <w:r>
        <w:rPr>
          <w:rFonts w:ascii="Times New Roman" w:hAnsi="Times New Roman" w:cs="Times New Roman"/>
        </w:rPr>
        <w:t xml:space="preserve">when </w:t>
      </w:r>
      <w:r w:rsidRPr="003F2670">
        <w:rPr>
          <w:rFonts w:ascii="Times New Roman" w:hAnsi="Times New Roman" w:cs="Times New Roman"/>
        </w:rPr>
        <w:t xml:space="preserve">Walton hears “the sound as of a human voice” that announces the </w:t>
      </w:r>
      <w:r>
        <w:rPr>
          <w:rFonts w:ascii="Times New Roman" w:hAnsi="Times New Roman" w:cs="Times New Roman"/>
        </w:rPr>
        <w:t xml:space="preserve">creature’s </w:t>
      </w:r>
      <w:r w:rsidRPr="003F2670">
        <w:rPr>
          <w:rFonts w:ascii="Times New Roman" w:hAnsi="Times New Roman" w:cs="Times New Roman"/>
        </w:rPr>
        <w:t>presence</w:t>
      </w:r>
      <w:r>
        <w:rPr>
          <w:rFonts w:ascii="Times New Roman" w:hAnsi="Times New Roman" w:cs="Times New Roman"/>
        </w:rPr>
        <w:t>,</w:t>
      </w:r>
      <w:r w:rsidRPr="003F2670">
        <w:rPr>
          <w:rFonts w:ascii="Times New Roman" w:hAnsi="Times New Roman" w:cs="Times New Roman"/>
        </w:rPr>
        <w:t xml:space="preserve"> </w:t>
      </w:r>
      <w:r>
        <w:rPr>
          <w:rFonts w:ascii="Times New Roman" w:hAnsi="Times New Roman" w:cs="Times New Roman"/>
        </w:rPr>
        <w:t xml:space="preserve">David Clark asks, </w:t>
      </w:r>
      <w:r w:rsidRPr="003F2670">
        <w:rPr>
          <w:rFonts w:ascii="Times New Roman" w:hAnsi="Times New Roman" w:cs="Times New Roman"/>
        </w:rPr>
        <w:t xml:space="preserve">“Would a human voice be thinkable if not for hearing it </w:t>
      </w:r>
      <w:r w:rsidRPr="003F2670">
        <w:rPr>
          <w:rFonts w:ascii="Times New Roman" w:hAnsi="Times New Roman" w:cs="Times New Roman"/>
          <w:i/>
          <w:iCs/>
        </w:rPr>
        <w:t xml:space="preserve">differentially </w:t>
      </w:r>
      <w:r w:rsidRPr="003F2670">
        <w:rPr>
          <w:rFonts w:ascii="Times New Roman" w:hAnsi="Times New Roman" w:cs="Times New Roman"/>
        </w:rPr>
        <w:t>through the other?”</w:t>
      </w:r>
      <w:r w:rsidR="00C374FC">
        <w:rPr>
          <w:rFonts w:ascii="Times New Roman" w:hAnsi="Times New Roman" w:cs="Times New Roman"/>
        </w:rPr>
        <w:t>,</w:t>
      </w:r>
      <w:r>
        <w:rPr>
          <w:rFonts w:ascii="Times New Roman" w:hAnsi="Times New Roman" w:cs="Times New Roman"/>
        </w:rPr>
        <w:t xml:space="preserve"> as when a sound recording of our voice confronts us with its “machinic life”</w:t>
      </w:r>
      <w:r w:rsidRPr="003F2670">
        <w:rPr>
          <w:rFonts w:ascii="Times New Roman" w:hAnsi="Times New Roman" w:cs="Times New Roman"/>
        </w:rPr>
        <w:t>:</w:t>
      </w:r>
    </w:p>
    <w:p w14:paraId="6C8CFF54" w14:textId="4FCF72BB" w:rsidR="00116888" w:rsidRDefault="00116888" w:rsidP="009E4E7A">
      <w:pPr>
        <w:spacing w:line="480" w:lineRule="auto"/>
        <w:ind w:left="720"/>
        <w:rPr>
          <w:rFonts w:ascii="Times New Roman" w:hAnsi="Times New Roman" w:cs="Times New Roman"/>
        </w:rPr>
      </w:pPr>
      <w:r w:rsidRPr="003F2670">
        <w:rPr>
          <w:rFonts w:ascii="Times New Roman" w:hAnsi="Times New Roman" w:cs="Times New Roman"/>
        </w:rPr>
        <w:t xml:space="preserve">The difference between a human voice and the likeness of a human voice reproduces a difference within the human voice, making it originarily a likeness of itself: here ‘voice’ stands as a figure for the way in which the human appears </w:t>
      </w:r>
      <w:r w:rsidRPr="003F2670">
        <w:rPr>
          <w:rFonts w:ascii="Times New Roman" w:hAnsi="Times New Roman" w:cs="Times New Roman"/>
          <w:i/>
          <w:iCs/>
        </w:rPr>
        <w:t xml:space="preserve">to </w:t>
      </w:r>
      <w:r w:rsidRPr="003F2670">
        <w:rPr>
          <w:rFonts w:ascii="Times New Roman" w:hAnsi="Times New Roman" w:cs="Times New Roman"/>
        </w:rPr>
        <w:t xml:space="preserve">itself and </w:t>
      </w:r>
      <w:r w:rsidRPr="003F2670">
        <w:rPr>
          <w:rFonts w:ascii="Times New Roman" w:hAnsi="Times New Roman" w:cs="Times New Roman"/>
          <w:i/>
          <w:iCs/>
        </w:rPr>
        <w:t xml:space="preserve">for </w:t>
      </w:r>
      <w:r w:rsidRPr="003F2670">
        <w:rPr>
          <w:rFonts w:ascii="Times New Roman" w:hAnsi="Times New Roman" w:cs="Times New Roman"/>
        </w:rPr>
        <w:t xml:space="preserve">itself, that is, </w:t>
      </w:r>
      <w:r w:rsidRPr="003F2670">
        <w:rPr>
          <w:rFonts w:ascii="Times New Roman" w:hAnsi="Times New Roman" w:cs="Times New Roman"/>
          <w:i/>
          <w:iCs/>
        </w:rPr>
        <w:t>monstrates</w:t>
      </w:r>
      <w:r w:rsidRPr="003F2670">
        <w:rPr>
          <w:rFonts w:ascii="Times New Roman" w:hAnsi="Times New Roman" w:cs="Times New Roman"/>
        </w:rPr>
        <w:t xml:space="preserve">, stands out, shows, or portends. In other words, the ‘human voice’ is the figure for the human’s marking of itself </w:t>
      </w:r>
      <w:r w:rsidRPr="003F2670">
        <w:rPr>
          <w:rFonts w:ascii="Times New Roman" w:hAnsi="Times New Roman" w:cs="Times New Roman"/>
          <w:i/>
          <w:iCs/>
        </w:rPr>
        <w:t xml:space="preserve">as </w:t>
      </w:r>
      <w:r w:rsidRPr="003F2670">
        <w:rPr>
          <w:rFonts w:ascii="Times New Roman" w:hAnsi="Times New Roman" w:cs="Times New Roman"/>
        </w:rPr>
        <w:t>human, and thus its re-marking</w:t>
      </w:r>
      <w:r>
        <w:rPr>
          <w:rFonts w:ascii="Times New Roman" w:hAnsi="Times New Roman" w:cs="Times New Roman"/>
        </w:rPr>
        <w:t>.</w:t>
      </w:r>
      <w:r w:rsidR="007D73A3">
        <w:rPr>
          <w:rStyle w:val="FootnoteReference"/>
          <w:rFonts w:ascii="Times New Roman" w:hAnsi="Times New Roman" w:cs="Times New Roman"/>
        </w:rPr>
        <w:footnoteReference w:id="9"/>
      </w:r>
    </w:p>
    <w:p w14:paraId="68D1B783" w14:textId="77777777" w:rsidR="00F27E8F" w:rsidRDefault="00116888" w:rsidP="00F27E8F">
      <w:pPr>
        <w:spacing w:line="480" w:lineRule="auto"/>
        <w:rPr>
          <w:rFonts w:ascii="Times New Roman" w:hAnsi="Times New Roman" w:cs="Times New Roman"/>
        </w:rPr>
      </w:pPr>
      <w:r>
        <w:rPr>
          <w:rFonts w:ascii="Times New Roman" w:hAnsi="Times New Roman" w:cs="Times New Roman"/>
        </w:rPr>
        <w:t xml:space="preserve">Romanticism inherits from the Enlightenment a preoccupation with sight, visuality, and the gaze as both formative and troubling forms of how an emergent modernity increasingly comes to apprehend the world. In its preoccupation with voice and sound, however, Romanticism explores </w:t>
      </w:r>
      <w:r>
        <w:rPr>
          <w:rFonts w:ascii="Times New Roman" w:hAnsi="Times New Roman" w:cs="Times New Roman"/>
        </w:rPr>
        <w:lastRenderedPageBreak/>
        <w:t xml:space="preserve">what this apprehension misses as that which necessarily </w:t>
      </w:r>
      <w:r>
        <w:rPr>
          <w:rFonts w:ascii="Times New Roman" w:hAnsi="Times New Roman" w:cs="Times New Roman"/>
          <w:i/>
          <w:iCs/>
        </w:rPr>
        <w:t xml:space="preserve">remains </w:t>
      </w:r>
      <w:r>
        <w:rPr>
          <w:rFonts w:ascii="Times New Roman" w:hAnsi="Times New Roman" w:cs="Times New Roman"/>
        </w:rPr>
        <w:t>missing such that human potential “does not solidify in an object of fetish reverence”</w:t>
      </w:r>
      <w:r w:rsidR="0061622C">
        <w:rPr>
          <w:rFonts w:ascii="Times New Roman" w:hAnsi="Times New Roman" w:cs="Times New Roman"/>
        </w:rPr>
        <w:t xml:space="preserve"> – </w:t>
      </w:r>
      <w:r>
        <w:rPr>
          <w:rFonts w:ascii="Times New Roman" w:hAnsi="Times New Roman" w:cs="Times New Roman"/>
        </w:rPr>
        <w:t>the kind of reverence that guarantees Jupiter’s tyranny as a symbol and method of prescribing what humans and thus the human itself can and should be.</w:t>
      </w:r>
    </w:p>
    <w:p w14:paraId="259A3372" w14:textId="31B28C47" w:rsidR="00116888" w:rsidRDefault="00116888" w:rsidP="00F27E8F">
      <w:pPr>
        <w:spacing w:line="480" w:lineRule="auto"/>
        <w:ind w:firstLine="720"/>
        <w:rPr>
          <w:rFonts w:ascii="Times New Roman" w:hAnsi="Times New Roman" w:cs="Times New Roman"/>
        </w:rPr>
      </w:pPr>
      <w:r w:rsidRPr="003F2670">
        <w:rPr>
          <w:rFonts w:ascii="Times New Roman" w:hAnsi="Times New Roman" w:cs="Times New Roman"/>
        </w:rPr>
        <w:t xml:space="preserve">In Act One </w:t>
      </w:r>
      <w:r>
        <w:rPr>
          <w:rFonts w:ascii="Times New Roman" w:hAnsi="Times New Roman" w:cs="Times New Roman"/>
        </w:rPr>
        <w:t xml:space="preserve">of Shelley’s poem, </w:t>
      </w:r>
      <w:r w:rsidRPr="003F2670">
        <w:rPr>
          <w:rFonts w:ascii="Times New Roman" w:hAnsi="Times New Roman" w:cs="Times New Roman"/>
        </w:rPr>
        <w:t>Prometheus implores the Earth and her elements to recall to him the “many-voiced Echoes” (1.60)</w:t>
      </w:r>
      <w:r>
        <w:rPr>
          <w:rStyle w:val="FootnoteReference"/>
          <w:rFonts w:ascii="Times New Roman" w:hAnsi="Times New Roman" w:cs="Times New Roman"/>
        </w:rPr>
        <w:footnoteReference w:id="10"/>
      </w:r>
      <w:r w:rsidRPr="003F2670">
        <w:rPr>
          <w:rFonts w:ascii="Times New Roman" w:hAnsi="Times New Roman" w:cs="Times New Roman"/>
        </w:rPr>
        <w:t xml:space="preserve"> of his curse against Jupiter, who has pinned Prometheus to a rock in the Indian Caucasus for daring to defy the tyrant’s authority</w:t>
      </w:r>
      <w:r>
        <w:rPr>
          <w:rFonts w:ascii="Times New Roman" w:hAnsi="Times New Roman" w:cs="Times New Roman"/>
        </w:rPr>
        <w:t xml:space="preserve">. Whatever plot the poem has, this, as well as the transforming energy of Asia’s desire, constitutes its </w:t>
      </w:r>
      <w:r w:rsidRPr="003F2670">
        <w:rPr>
          <w:rFonts w:ascii="Times New Roman" w:hAnsi="Times New Roman" w:cs="Times New Roman"/>
        </w:rPr>
        <w:t>single driver</w:t>
      </w:r>
      <w:r>
        <w:rPr>
          <w:rFonts w:ascii="Times New Roman" w:hAnsi="Times New Roman" w:cs="Times New Roman"/>
        </w:rPr>
        <w:t xml:space="preserve">, </w:t>
      </w:r>
      <w:r w:rsidRPr="003F2670">
        <w:rPr>
          <w:rFonts w:ascii="Times New Roman" w:hAnsi="Times New Roman" w:cs="Times New Roman"/>
        </w:rPr>
        <w:t xml:space="preserve">apart from its concrete result, relegated to a stage direction at the opening of Act Three, Scene Three: “Hercules unbinds Prometheus, who descends” (259). </w:t>
      </w:r>
      <w:r>
        <w:rPr>
          <w:rFonts w:ascii="Times New Roman" w:hAnsi="Times New Roman" w:cs="Times New Roman"/>
        </w:rPr>
        <w:t>But t</w:t>
      </w:r>
      <w:r w:rsidRPr="003F2670">
        <w:rPr>
          <w:rFonts w:ascii="Times New Roman" w:hAnsi="Times New Roman" w:cs="Times New Roman"/>
        </w:rPr>
        <w:t xml:space="preserve">he poem </w:t>
      </w:r>
      <w:r>
        <w:rPr>
          <w:rFonts w:ascii="Times New Roman" w:hAnsi="Times New Roman" w:cs="Times New Roman"/>
        </w:rPr>
        <w:t>enacts</w:t>
      </w:r>
      <w:r w:rsidRPr="003F2670">
        <w:rPr>
          <w:rFonts w:ascii="Times New Roman" w:hAnsi="Times New Roman" w:cs="Times New Roman"/>
        </w:rPr>
        <w:t xml:space="preserve"> no s</w:t>
      </w:r>
      <w:r>
        <w:rPr>
          <w:rFonts w:ascii="Times New Roman" w:hAnsi="Times New Roman" w:cs="Times New Roman"/>
        </w:rPr>
        <w:t>traightforward</w:t>
      </w:r>
      <w:r w:rsidRPr="003F2670">
        <w:rPr>
          <w:rFonts w:ascii="Times New Roman" w:hAnsi="Times New Roman" w:cs="Times New Roman"/>
        </w:rPr>
        <w:t xml:space="preserve"> </w:t>
      </w:r>
      <w:r>
        <w:rPr>
          <w:rFonts w:ascii="Times New Roman" w:hAnsi="Times New Roman" w:cs="Times New Roman"/>
        </w:rPr>
        <w:t>feat</w:t>
      </w:r>
      <w:r w:rsidRPr="003F2670">
        <w:rPr>
          <w:rFonts w:ascii="Times New Roman" w:hAnsi="Times New Roman" w:cs="Times New Roman"/>
        </w:rPr>
        <w:t xml:space="preserve"> of recall</w:t>
      </w:r>
      <w:r>
        <w:rPr>
          <w:rFonts w:ascii="Times New Roman" w:hAnsi="Times New Roman" w:cs="Times New Roman"/>
        </w:rPr>
        <w:t xml:space="preserve">. For one thing, Shelley’s is not </w:t>
      </w:r>
      <w:r w:rsidRPr="003F2670">
        <w:rPr>
          <w:rFonts w:ascii="Times New Roman" w:hAnsi="Times New Roman" w:cs="Times New Roman"/>
        </w:rPr>
        <w:t>“the individual Mind that keeps her own / Inviolate retirement</w:t>
      </w:r>
      <w:r w:rsidR="007D73A3">
        <w:rPr>
          <w:rFonts w:ascii="Times New Roman" w:hAnsi="Times New Roman" w:cs="Times New Roman"/>
        </w:rPr>
        <w:t>,</w:t>
      </w:r>
      <w:r w:rsidRPr="003F2670">
        <w:rPr>
          <w:rFonts w:ascii="Times New Roman" w:hAnsi="Times New Roman" w:cs="Times New Roman"/>
        </w:rPr>
        <w:t>”</w:t>
      </w:r>
      <w:r w:rsidR="007D73A3">
        <w:rPr>
          <w:rStyle w:val="FootnoteReference"/>
          <w:rFonts w:ascii="Times New Roman" w:hAnsi="Times New Roman" w:cs="Times New Roman"/>
        </w:rPr>
        <w:footnoteReference w:id="11"/>
      </w:r>
      <w:r w:rsidR="007D73A3">
        <w:rPr>
          <w:rFonts w:ascii="Times New Roman" w:hAnsi="Times New Roman" w:cs="Times New Roman"/>
        </w:rPr>
        <w:t xml:space="preserve"> </w:t>
      </w:r>
      <w:r>
        <w:rPr>
          <w:rFonts w:ascii="Times New Roman" w:hAnsi="Times New Roman" w:cs="Times New Roman"/>
        </w:rPr>
        <w:t>grounded in its ability to reclaim the past within the present and thus gain purchase on the future. Shelley draws hi</w:t>
      </w:r>
      <w:r w:rsidRPr="003F2670">
        <w:rPr>
          <w:rFonts w:ascii="Times New Roman" w:hAnsi="Times New Roman" w:cs="Times New Roman"/>
        </w:rPr>
        <w:t>s imagery “from the operations of the human mind” (</w:t>
      </w:r>
      <w:r>
        <w:rPr>
          <w:rFonts w:ascii="Times New Roman" w:hAnsi="Times New Roman" w:cs="Times New Roman"/>
        </w:rPr>
        <w:t xml:space="preserve">Preface to </w:t>
      </w:r>
      <w:r>
        <w:rPr>
          <w:rFonts w:ascii="Times New Roman" w:hAnsi="Times New Roman" w:cs="Times New Roman"/>
          <w:i/>
          <w:iCs/>
        </w:rPr>
        <w:t xml:space="preserve">Prometheus </w:t>
      </w:r>
      <w:r w:rsidRPr="00C93823">
        <w:rPr>
          <w:rFonts w:ascii="Times New Roman" w:hAnsi="Times New Roman" w:cs="Times New Roman"/>
          <w:i/>
          <w:iCs/>
        </w:rPr>
        <w:t>Unbound</w:t>
      </w:r>
      <w:r w:rsidR="00846E53">
        <w:rPr>
          <w:rFonts w:ascii="Times New Roman" w:hAnsi="Times New Roman" w:cs="Times New Roman"/>
        </w:rPr>
        <w:t>,</w:t>
      </w:r>
      <w:r>
        <w:rPr>
          <w:rFonts w:ascii="Times New Roman" w:hAnsi="Times New Roman" w:cs="Times New Roman"/>
        </w:rPr>
        <w:t xml:space="preserve"> </w:t>
      </w:r>
      <w:r w:rsidRPr="003F2670">
        <w:rPr>
          <w:rFonts w:ascii="Times New Roman" w:hAnsi="Times New Roman" w:cs="Times New Roman"/>
        </w:rPr>
        <w:t>207)</w:t>
      </w:r>
      <w:r>
        <w:rPr>
          <w:rFonts w:ascii="Times New Roman" w:hAnsi="Times New Roman" w:cs="Times New Roman"/>
        </w:rPr>
        <w:t xml:space="preserve"> as a reflection of </w:t>
      </w:r>
      <w:r w:rsidRPr="003F2670">
        <w:rPr>
          <w:rFonts w:ascii="Times New Roman" w:hAnsi="Times New Roman" w:cs="Times New Roman"/>
        </w:rPr>
        <w:t>“different modifications of the one mind” (</w:t>
      </w:r>
      <w:r>
        <w:rPr>
          <w:rFonts w:ascii="Times New Roman" w:hAnsi="Times New Roman" w:cs="Times New Roman"/>
        </w:rPr>
        <w:t>“On Life</w:t>
      </w:r>
      <w:r w:rsidR="00846E53">
        <w:rPr>
          <w:rFonts w:ascii="Times New Roman" w:hAnsi="Times New Roman" w:cs="Times New Roman"/>
        </w:rPr>
        <w:t>,</w:t>
      </w:r>
      <w:r>
        <w:rPr>
          <w:rFonts w:ascii="Times New Roman" w:hAnsi="Times New Roman" w:cs="Times New Roman"/>
        </w:rPr>
        <w:t xml:space="preserve">” </w:t>
      </w:r>
      <w:r w:rsidRPr="003F2670">
        <w:rPr>
          <w:rFonts w:ascii="Times New Roman" w:hAnsi="Times New Roman" w:cs="Times New Roman"/>
        </w:rPr>
        <w:t>508)</w:t>
      </w:r>
      <w:r>
        <w:rPr>
          <w:rFonts w:ascii="Times New Roman" w:hAnsi="Times New Roman" w:cs="Times New Roman"/>
        </w:rPr>
        <w:t>. But whereas for an earlier criticism the “one mind” signalled a movement from Shelley’s early skepticism toward the metaphysics of “postmortal transcendence</w:t>
      </w:r>
      <w:r w:rsidR="001118EC">
        <w:rPr>
          <w:rFonts w:ascii="Times New Roman" w:hAnsi="Times New Roman" w:cs="Times New Roman"/>
        </w:rPr>
        <w:t>,</w:t>
      </w:r>
      <w:r>
        <w:rPr>
          <w:rFonts w:ascii="Times New Roman" w:hAnsi="Times New Roman" w:cs="Times New Roman"/>
        </w:rPr>
        <w:t>”</w:t>
      </w:r>
      <w:r w:rsidR="001118EC">
        <w:rPr>
          <w:rStyle w:val="FootnoteReference"/>
          <w:rFonts w:ascii="Times New Roman" w:hAnsi="Times New Roman" w:cs="Times New Roman"/>
        </w:rPr>
        <w:footnoteReference w:id="12"/>
      </w:r>
      <w:r>
        <w:rPr>
          <w:rFonts w:ascii="Times New Roman" w:hAnsi="Times New Roman" w:cs="Times New Roman"/>
        </w:rPr>
        <w:t xml:space="preserve"> so much of his verse explores a mind rarely at one with itself. Symptomatic of this unbound and unbinding nature is the fact that Prometheus’</w:t>
      </w:r>
      <w:r w:rsidRPr="003F2670">
        <w:rPr>
          <w:rFonts w:ascii="Times New Roman" w:hAnsi="Times New Roman" w:cs="Times New Roman"/>
        </w:rPr>
        <w:t xml:space="preserve"> curse has gone viral in the environment</w:t>
      </w:r>
      <w:r>
        <w:rPr>
          <w:rFonts w:ascii="Times New Roman" w:hAnsi="Times New Roman" w:cs="Times New Roman"/>
        </w:rPr>
        <w:t>. There</w:t>
      </w:r>
      <w:r w:rsidRPr="003F2670">
        <w:rPr>
          <w:rFonts w:ascii="Times New Roman" w:hAnsi="Times New Roman" w:cs="Times New Roman"/>
        </w:rPr>
        <w:t xml:space="preserve"> it remains, ready to haunt, if not return</w:t>
      </w:r>
      <w:r>
        <w:rPr>
          <w:rFonts w:ascii="Times New Roman" w:hAnsi="Times New Roman" w:cs="Times New Roman"/>
        </w:rPr>
        <w:t xml:space="preserve">, a “voice” which is both “contagion </w:t>
      </w:r>
      <w:r>
        <w:rPr>
          <w:rFonts w:ascii="Times New Roman" w:hAnsi="Times New Roman" w:cs="Times New Roman"/>
        </w:rPr>
        <w:lastRenderedPageBreak/>
        <w:t>to the world” (2.3.10) and “an awakening sound” (3.3.14).</w:t>
      </w:r>
      <w:r w:rsidRPr="003F2670">
        <w:rPr>
          <w:rFonts w:ascii="Times New Roman" w:hAnsi="Times New Roman" w:cs="Times New Roman"/>
        </w:rPr>
        <w:t xml:space="preserve"> </w:t>
      </w:r>
      <w:r>
        <w:rPr>
          <w:rFonts w:ascii="Times New Roman" w:hAnsi="Times New Roman" w:cs="Times New Roman"/>
        </w:rPr>
        <w:t xml:space="preserve">That the Mountains, Springs, Air, and Whirlwinds echo back the “dread words” (1.99) of the curse indicates a </w:t>
      </w:r>
      <w:r w:rsidRPr="003F2670">
        <w:rPr>
          <w:rFonts w:ascii="Times New Roman" w:hAnsi="Times New Roman" w:cs="Times New Roman"/>
        </w:rPr>
        <w:t>rather more distributed cognition</w:t>
      </w:r>
      <w:r>
        <w:rPr>
          <w:rFonts w:ascii="Times New Roman" w:hAnsi="Times New Roman" w:cs="Times New Roman"/>
        </w:rPr>
        <w:t>.</w:t>
      </w:r>
      <w:r>
        <w:rPr>
          <w:rStyle w:val="FootnoteReference"/>
          <w:rFonts w:ascii="Times New Roman" w:hAnsi="Times New Roman" w:cs="Times New Roman"/>
        </w:rPr>
        <w:footnoteReference w:id="13"/>
      </w:r>
      <w:r w:rsidRPr="003F2670">
        <w:rPr>
          <w:rFonts w:ascii="Times New Roman" w:hAnsi="Times New Roman" w:cs="Times New Roman"/>
        </w:rPr>
        <w:t xml:space="preserve"> </w:t>
      </w:r>
      <w:r>
        <w:rPr>
          <w:rFonts w:ascii="Times New Roman" w:hAnsi="Times New Roman" w:cs="Times New Roman"/>
        </w:rPr>
        <w:t xml:space="preserve">Recalling the curse itself is beside the point, for </w:t>
      </w:r>
      <w:r w:rsidRPr="003F2670">
        <w:rPr>
          <w:rFonts w:ascii="Times New Roman" w:hAnsi="Times New Roman" w:cs="Times New Roman"/>
        </w:rPr>
        <w:t xml:space="preserve">“words are quick and vain” (1.303). </w:t>
      </w:r>
      <w:r>
        <w:rPr>
          <w:rFonts w:ascii="Times New Roman" w:hAnsi="Times New Roman" w:cs="Times New Roman"/>
        </w:rPr>
        <w:t xml:space="preserve">What matters instead is </w:t>
      </w:r>
      <w:r w:rsidRPr="003F2670">
        <w:rPr>
          <w:rFonts w:ascii="Times New Roman" w:hAnsi="Times New Roman" w:cs="Times New Roman"/>
        </w:rPr>
        <w:t xml:space="preserve">“the voice / Which </w:t>
      </w:r>
      <w:r>
        <w:rPr>
          <w:rFonts w:ascii="Times New Roman" w:hAnsi="Times New Roman" w:cs="Times New Roman"/>
        </w:rPr>
        <w:t>[Prometheus]</w:t>
      </w:r>
      <w:r w:rsidRPr="003F2670">
        <w:rPr>
          <w:rFonts w:ascii="Times New Roman" w:hAnsi="Times New Roman" w:cs="Times New Roman"/>
        </w:rPr>
        <w:t xml:space="preserve"> gave forth” (1.112-13)</w:t>
      </w:r>
      <w:r>
        <w:rPr>
          <w:rFonts w:ascii="Times New Roman" w:hAnsi="Times New Roman" w:cs="Times New Roman"/>
        </w:rPr>
        <w:t>.  He has less forgotten the curse than he wants to recall the sound of his</w:t>
      </w:r>
      <w:r w:rsidR="0061622C">
        <w:rPr>
          <w:rFonts w:ascii="Times New Roman" w:hAnsi="Times New Roman" w:cs="Times New Roman"/>
        </w:rPr>
        <w:t xml:space="preserve"> – </w:t>
      </w:r>
      <w:r>
        <w:rPr>
          <w:rFonts w:ascii="Times New Roman" w:hAnsi="Times New Roman" w:cs="Times New Roman"/>
        </w:rPr>
        <w:t>its</w:t>
      </w:r>
      <w:r w:rsidR="0061622C">
        <w:rPr>
          <w:rFonts w:ascii="Times New Roman" w:hAnsi="Times New Roman" w:cs="Times New Roman"/>
        </w:rPr>
        <w:t xml:space="preserve"> – </w:t>
      </w:r>
      <w:r>
        <w:rPr>
          <w:rFonts w:ascii="Times New Roman" w:hAnsi="Times New Roman" w:cs="Times New Roman"/>
        </w:rPr>
        <w:t xml:space="preserve">defiance at the moment of its saying. But again, this is not merely to summon the voice of </w:t>
      </w:r>
      <w:r w:rsidR="00846E53">
        <w:rPr>
          <w:rFonts w:ascii="Times New Roman" w:hAnsi="Times New Roman" w:cs="Times New Roman"/>
        </w:rPr>
        <w:t>this</w:t>
      </w:r>
      <w:r>
        <w:rPr>
          <w:rFonts w:ascii="Times New Roman" w:hAnsi="Times New Roman" w:cs="Times New Roman"/>
        </w:rPr>
        <w:t xml:space="preserve"> defiance. More complexly, it is both to express and to register the autonomous affect of resistance as the vanishing mediator of any attempt to renovate a devastated world. </w:t>
      </w:r>
    </w:p>
    <w:p w14:paraId="0B1DAC3D" w14:textId="29BC4DCC" w:rsidR="00116888" w:rsidRDefault="00116888" w:rsidP="00765BD2">
      <w:pPr>
        <w:spacing w:line="480" w:lineRule="auto"/>
        <w:ind w:firstLine="720"/>
        <w:rPr>
          <w:rFonts w:ascii="Times New Roman" w:hAnsi="Times New Roman" w:cs="Times New Roman"/>
        </w:rPr>
      </w:pPr>
      <w:r>
        <w:rPr>
          <w:rFonts w:ascii="Times New Roman" w:hAnsi="Times New Roman" w:cs="Times New Roman"/>
        </w:rPr>
        <w:t xml:space="preserve">Hence to recall the curse is not to return to any origin or first principle in order to advance toward some eventual or anticipated </w:t>
      </w:r>
      <w:r>
        <w:rPr>
          <w:rFonts w:ascii="Times New Roman" w:hAnsi="Times New Roman" w:cs="Times New Roman"/>
          <w:i/>
          <w:iCs/>
        </w:rPr>
        <w:t>telos</w:t>
      </w:r>
      <w:r>
        <w:rPr>
          <w:rFonts w:ascii="Times New Roman" w:hAnsi="Times New Roman" w:cs="Times New Roman"/>
        </w:rPr>
        <w:t>. The poem’s complex movement back to its own future,</w:t>
      </w:r>
      <w:r w:rsidRPr="00042DAE">
        <w:rPr>
          <w:rFonts w:ascii="Times New Roman" w:hAnsi="Times New Roman" w:cs="Times New Roman"/>
        </w:rPr>
        <w:t xml:space="preserve"> </w:t>
      </w:r>
      <w:r>
        <w:rPr>
          <w:rFonts w:ascii="Times New Roman" w:hAnsi="Times New Roman" w:cs="Times New Roman"/>
        </w:rPr>
        <w:t xml:space="preserve">its </w:t>
      </w:r>
      <w:r w:rsidRPr="003F2670">
        <w:rPr>
          <w:rFonts w:ascii="Times New Roman" w:hAnsi="Times New Roman" w:cs="Times New Roman"/>
        </w:rPr>
        <w:t>relentless pursuit of “the gigantic shadows which futurity casts upon the present” (</w:t>
      </w:r>
      <w:r>
        <w:rPr>
          <w:rFonts w:ascii="Times New Roman" w:hAnsi="Times New Roman" w:cs="Times New Roman"/>
          <w:i/>
          <w:iCs/>
        </w:rPr>
        <w:t xml:space="preserve">A </w:t>
      </w:r>
      <w:r w:rsidRPr="003F2670">
        <w:rPr>
          <w:rFonts w:ascii="Times New Roman" w:hAnsi="Times New Roman" w:cs="Times New Roman"/>
          <w:i/>
          <w:iCs/>
        </w:rPr>
        <w:t>Defence of Poetry</w:t>
      </w:r>
      <w:r w:rsidR="00846E53">
        <w:rPr>
          <w:rFonts w:ascii="Times New Roman" w:hAnsi="Times New Roman" w:cs="Times New Roman"/>
        </w:rPr>
        <w:t>,</w:t>
      </w:r>
      <w:r>
        <w:rPr>
          <w:rFonts w:ascii="Times New Roman" w:hAnsi="Times New Roman" w:cs="Times New Roman"/>
        </w:rPr>
        <w:t xml:space="preserve"> </w:t>
      </w:r>
      <w:r w:rsidRPr="003F2670">
        <w:rPr>
          <w:rFonts w:ascii="Times New Roman" w:hAnsi="Times New Roman" w:cs="Times New Roman"/>
        </w:rPr>
        <w:t>535)</w:t>
      </w:r>
      <w:r>
        <w:rPr>
          <w:rFonts w:ascii="Times New Roman" w:hAnsi="Times New Roman" w:cs="Times New Roman"/>
        </w:rPr>
        <w:t xml:space="preserve">, tracks the primal scene of an experience that can never be recalled but that remains as the habitual performance of its absence. As Fred Moten argues, “It’s the ongoing repression of the primal scene of subjection that one wants to guard against and linger in. . . . the </w:t>
      </w:r>
      <w:r>
        <w:rPr>
          <w:rFonts w:ascii="Times New Roman" w:hAnsi="Times New Roman" w:cs="Times New Roman"/>
          <w:i/>
          <w:iCs/>
        </w:rPr>
        <w:t xml:space="preserve">conjunction </w:t>
      </w:r>
      <w:r>
        <w:rPr>
          <w:rFonts w:ascii="Times New Roman" w:hAnsi="Times New Roman" w:cs="Times New Roman"/>
        </w:rPr>
        <w:t>of reproduction and disappearance is performance’s condition of possibility, its ontology and its mode of production</w:t>
      </w:r>
      <w:r w:rsidR="001118EC">
        <w:rPr>
          <w:rFonts w:ascii="Times New Roman" w:hAnsi="Times New Roman" w:cs="Times New Roman"/>
        </w:rPr>
        <w:t>.</w:t>
      </w:r>
      <w:r>
        <w:rPr>
          <w:rFonts w:ascii="Times New Roman" w:hAnsi="Times New Roman" w:cs="Times New Roman"/>
        </w:rPr>
        <w:t>”</w:t>
      </w:r>
      <w:r w:rsidR="001118EC">
        <w:rPr>
          <w:rStyle w:val="FootnoteReference"/>
          <w:rFonts w:ascii="Times New Roman" w:hAnsi="Times New Roman" w:cs="Times New Roman"/>
        </w:rPr>
        <w:footnoteReference w:id="14"/>
      </w:r>
      <w:r>
        <w:rPr>
          <w:rFonts w:ascii="Times New Roman" w:hAnsi="Times New Roman" w:cs="Times New Roman"/>
        </w:rPr>
        <w:t xml:space="preserve"> In this delicate balance between submitting again to the sound of punishment and keeping alive the voice of resistance, w</w:t>
      </w:r>
      <w:r w:rsidRPr="003F2670">
        <w:rPr>
          <w:rFonts w:ascii="Times New Roman" w:hAnsi="Times New Roman" w:cs="Times New Roman"/>
        </w:rPr>
        <w:t xml:space="preserve">hat, then, does Prometheus hear, or want to hear, or need to hear? Something to do </w:t>
      </w:r>
      <w:r>
        <w:rPr>
          <w:rFonts w:ascii="Times New Roman" w:hAnsi="Times New Roman" w:cs="Times New Roman"/>
        </w:rPr>
        <w:t xml:space="preserve">with </w:t>
      </w:r>
      <w:r w:rsidRPr="003F2670">
        <w:rPr>
          <w:rFonts w:ascii="Times New Roman" w:hAnsi="Times New Roman" w:cs="Times New Roman"/>
        </w:rPr>
        <w:t xml:space="preserve">the sound </w:t>
      </w:r>
      <w:r w:rsidRPr="003F2670">
        <w:rPr>
          <w:rFonts w:ascii="Times New Roman" w:hAnsi="Times New Roman" w:cs="Times New Roman"/>
          <w:i/>
          <w:iCs/>
        </w:rPr>
        <w:t xml:space="preserve">of </w:t>
      </w:r>
      <w:r w:rsidRPr="003F2670">
        <w:rPr>
          <w:rFonts w:ascii="Times New Roman" w:hAnsi="Times New Roman" w:cs="Times New Roman"/>
        </w:rPr>
        <w:lastRenderedPageBreak/>
        <w:t>sound</w:t>
      </w:r>
      <w:r>
        <w:rPr>
          <w:rFonts w:ascii="Times New Roman" w:hAnsi="Times New Roman" w:cs="Times New Roman"/>
        </w:rPr>
        <w:t>,</w:t>
      </w:r>
      <w:r>
        <w:rPr>
          <w:rStyle w:val="FootnoteReference"/>
          <w:rFonts w:ascii="Times New Roman" w:hAnsi="Times New Roman" w:cs="Times New Roman"/>
        </w:rPr>
        <w:footnoteReference w:id="15"/>
      </w:r>
      <w:r>
        <w:rPr>
          <w:rFonts w:ascii="Times New Roman" w:hAnsi="Times New Roman" w:cs="Times New Roman"/>
        </w:rPr>
        <w:t xml:space="preserve"> the activity of its occurrence,</w:t>
      </w:r>
      <w:r w:rsidRPr="003F2670">
        <w:rPr>
          <w:rFonts w:ascii="Times New Roman" w:hAnsi="Times New Roman" w:cs="Times New Roman"/>
        </w:rPr>
        <w:t xml:space="preserve"> provides the answer</w:t>
      </w:r>
      <w:r>
        <w:rPr>
          <w:rFonts w:ascii="Times New Roman" w:hAnsi="Times New Roman" w:cs="Times New Roman"/>
        </w:rPr>
        <w:t xml:space="preserve">, which is why echoes come to signify at once the failure of recall and its insistent possibility. In Shelley’s lyrical drama, a voice, like Echo herself, is nothing more than sound cursed to repeat what it hears, wasted by the desire she can never express for the astonishing beauty of another she can never have. But unlike Narcissus’ perpetually redirected inwardness, that the voice is nothing more means it also has the queerly powerful potential to release itself from the gaze of the other. </w:t>
      </w:r>
    </w:p>
    <w:p w14:paraId="197452C3" w14:textId="287DE52D" w:rsidR="00116888" w:rsidRDefault="00116888" w:rsidP="00765BD2">
      <w:pPr>
        <w:spacing w:line="480" w:lineRule="auto"/>
        <w:ind w:firstLine="720"/>
        <w:rPr>
          <w:rFonts w:ascii="Times New Roman" w:hAnsi="Times New Roman" w:cs="Times New Roman"/>
        </w:rPr>
      </w:pPr>
      <w:r>
        <w:rPr>
          <w:rFonts w:ascii="Times New Roman" w:hAnsi="Times New Roman" w:cs="Times New Roman"/>
        </w:rPr>
        <w:t xml:space="preserve">Eventually I want to argue that this potential resides with the capacity to listen and to be heard as nearly impossible markers of what it means to be human. Listening is the literal act of a possible communication between individuals. Yet at the same time speaking with and to others is less to listen for and hear the content of what is being said, the grounding of a human relationality, than it is to register what risks getting lost in translation. Listening is facilitated by the materiality of sound, but it transpires as and results in the immaterial or ideational affect and effect of what is possibly being heard. We can, that is, differentiate between hearing and listening. To hear and be heard is to indicate a certain transmission of meaning. To listen is to remain open to the possibility </w:t>
      </w:r>
      <w:r>
        <w:rPr>
          <w:rFonts w:ascii="Times New Roman" w:hAnsi="Times New Roman" w:cs="Times New Roman"/>
          <w:i/>
          <w:iCs/>
        </w:rPr>
        <w:t xml:space="preserve">of </w:t>
      </w:r>
      <w:r>
        <w:rPr>
          <w:rFonts w:ascii="Times New Roman" w:hAnsi="Times New Roman" w:cs="Times New Roman"/>
        </w:rPr>
        <w:t>meaning, not as its crystallization but as what cannot be conscripted into meaning, as what takes us always already beyond ourselves. Prometheus listens more than hears and listens for more than he hears. In doing so, listening moves the poem perpetually along the non-human trajectory of what Chris Washington calls Romanticism’s post-apocalyptic future.</w:t>
      </w:r>
      <w:r>
        <w:rPr>
          <w:rStyle w:val="FootnoteReference"/>
          <w:rFonts w:ascii="Times New Roman" w:hAnsi="Times New Roman" w:cs="Times New Roman"/>
        </w:rPr>
        <w:footnoteReference w:id="16"/>
      </w:r>
    </w:p>
    <w:p w14:paraId="05C9D588" w14:textId="6FE70472" w:rsidR="00116888" w:rsidRDefault="00116888" w:rsidP="002135E6">
      <w:pPr>
        <w:spacing w:line="480" w:lineRule="auto"/>
        <w:rPr>
          <w:rFonts w:ascii="Times New Roman" w:hAnsi="Times New Roman" w:cs="Times New Roman"/>
        </w:rPr>
      </w:pPr>
    </w:p>
    <w:p w14:paraId="734895CD" w14:textId="42A7CB4A" w:rsidR="00116888" w:rsidRDefault="00116888" w:rsidP="002135E6">
      <w:pPr>
        <w:spacing w:line="480" w:lineRule="auto"/>
        <w:rPr>
          <w:rFonts w:ascii="Times New Roman" w:hAnsi="Times New Roman" w:cs="Times New Roman"/>
        </w:rPr>
      </w:pPr>
      <w:r>
        <w:rPr>
          <w:rFonts w:ascii="Times New Roman" w:hAnsi="Times New Roman" w:cs="Times New Roman"/>
        </w:rPr>
        <w:lastRenderedPageBreak/>
        <w:t xml:space="preserve">II. </w:t>
      </w:r>
    </w:p>
    <w:p w14:paraId="194EED7B" w14:textId="047A42CC" w:rsidR="00116888" w:rsidRDefault="00116888" w:rsidP="003908B0">
      <w:pPr>
        <w:spacing w:line="480" w:lineRule="auto"/>
        <w:rPr>
          <w:rFonts w:ascii="Times New Roman" w:hAnsi="Times New Roman" w:cs="Times New Roman"/>
        </w:rPr>
      </w:pPr>
      <w:r w:rsidRPr="003F2670">
        <w:rPr>
          <w:rFonts w:ascii="Times New Roman" w:hAnsi="Times New Roman" w:cs="Times New Roman"/>
        </w:rPr>
        <w:t>At the opening of Act One</w:t>
      </w:r>
      <w:r>
        <w:rPr>
          <w:rFonts w:ascii="Times New Roman" w:hAnsi="Times New Roman" w:cs="Times New Roman"/>
        </w:rPr>
        <w:t>,</w:t>
      </w:r>
      <w:r w:rsidRPr="003F2670">
        <w:rPr>
          <w:rFonts w:ascii="Times New Roman" w:hAnsi="Times New Roman" w:cs="Times New Roman"/>
        </w:rPr>
        <w:t xml:space="preserve"> Prometheus asks the Earth, “have not the mountains felt?” (1.24), “yon Heaven</w:t>
      </w:r>
      <w:r w:rsidR="0061622C">
        <w:rPr>
          <w:rFonts w:ascii="Times New Roman" w:hAnsi="Times New Roman" w:cs="Times New Roman"/>
        </w:rPr>
        <w:t xml:space="preserve"> – </w:t>
      </w:r>
      <w:r w:rsidRPr="003F2670">
        <w:rPr>
          <w:rFonts w:ascii="Times New Roman" w:hAnsi="Times New Roman" w:cs="Times New Roman"/>
        </w:rPr>
        <w:t>the all-beholding Sun, / Has it not seen?” and “The Sea, in storm or calm / Heaven’s ever-changing Shadow, spread below</w:t>
      </w:r>
      <w:r w:rsidR="0061622C">
        <w:rPr>
          <w:rFonts w:ascii="Times New Roman" w:hAnsi="Times New Roman" w:cs="Times New Roman"/>
        </w:rPr>
        <w:t xml:space="preserve"> – </w:t>
      </w:r>
      <w:r w:rsidRPr="003F2670">
        <w:rPr>
          <w:rFonts w:ascii="Times New Roman" w:hAnsi="Times New Roman" w:cs="Times New Roman"/>
        </w:rPr>
        <w:t xml:space="preserve">/ Have its deaf waves not heard my agony?” (1.26-29). Feeling, sight, sound. </w:t>
      </w:r>
      <w:r>
        <w:rPr>
          <w:rFonts w:ascii="Times New Roman" w:hAnsi="Times New Roman" w:cs="Times New Roman"/>
        </w:rPr>
        <w:t xml:space="preserve">The poem seems to avoid prioritizing one over the other, though it’s not as simple as that. </w:t>
      </w:r>
      <w:r w:rsidRPr="003F2670">
        <w:rPr>
          <w:rFonts w:ascii="Times New Roman" w:hAnsi="Times New Roman" w:cs="Times New Roman"/>
        </w:rPr>
        <w:t xml:space="preserve">When he encounters the Furies Mercury sends to harrow his soul, Prometheus states, “Whilst I behold such execrable shapes, / Methinks I grow like what I contemplate / And laugh and stare in loathsome sympathy” (1.449-51). Here the </w:t>
      </w:r>
      <w:r>
        <w:rPr>
          <w:rFonts w:ascii="Times New Roman" w:hAnsi="Times New Roman" w:cs="Times New Roman"/>
        </w:rPr>
        <w:t xml:space="preserve">ominous fixity of the gaze orchestrates the </w:t>
      </w:r>
      <w:r w:rsidRPr="003F2670">
        <w:rPr>
          <w:rFonts w:ascii="Times New Roman" w:hAnsi="Times New Roman" w:cs="Times New Roman"/>
        </w:rPr>
        <w:t>scene of Romantic sympathy. The Furies anatomize what Panthea calls “A woeful sight</w:t>
      </w:r>
      <w:r w:rsidR="0061622C">
        <w:rPr>
          <w:rFonts w:ascii="Times New Roman" w:hAnsi="Times New Roman" w:cs="Times New Roman"/>
        </w:rPr>
        <w:t xml:space="preserve"> – </w:t>
      </w:r>
      <w:r w:rsidRPr="003F2670">
        <w:rPr>
          <w:rFonts w:ascii="Times New Roman" w:hAnsi="Times New Roman" w:cs="Times New Roman"/>
        </w:rPr>
        <w:t>a youth / With patient looks nailed to a crucifix” (584-85)</w:t>
      </w:r>
      <w:r>
        <w:rPr>
          <w:rFonts w:ascii="Times New Roman" w:hAnsi="Times New Roman" w:cs="Times New Roman"/>
        </w:rPr>
        <w:t>. This image</w:t>
      </w:r>
      <w:r w:rsidRPr="003F2670">
        <w:rPr>
          <w:rFonts w:ascii="Times New Roman" w:hAnsi="Times New Roman" w:cs="Times New Roman"/>
        </w:rPr>
        <w:t xml:space="preserve"> mark</w:t>
      </w:r>
      <w:r>
        <w:rPr>
          <w:rFonts w:ascii="Times New Roman" w:hAnsi="Times New Roman" w:cs="Times New Roman"/>
        </w:rPr>
        <w:t>s</w:t>
      </w:r>
      <w:r w:rsidRPr="003F2670">
        <w:rPr>
          <w:rFonts w:ascii="Times New Roman" w:hAnsi="Times New Roman" w:cs="Times New Roman"/>
        </w:rPr>
        <w:t xml:space="preserve"> the nightmare of iconography and thus of the visual to </w:t>
      </w:r>
      <w:r>
        <w:rPr>
          <w:rFonts w:ascii="Times New Roman" w:hAnsi="Times New Roman" w:cs="Times New Roman"/>
        </w:rPr>
        <w:t xml:space="preserve">supersede and thus </w:t>
      </w:r>
      <w:r w:rsidRPr="003F2670">
        <w:rPr>
          <w:rFonts w:ascii="Times New Roman" w:hAnsi="Times New Roman" w:cs="Times New Roman"/>
        </w:rPr>
        <w:t>oppress all other sense</w:t>
      </w:r>
      <w:r>
        <w:rPr>
          <w:rFonts w:ascii="Times New Roman" w:hAnsi="Times New Roman" w:cs="Times New Roman"/>
        </w:rPr>
        <w:t xml:space="preserve">s. Or as Blake writes in </w:t>
      </w:r>
      <w:r>
        <w:rPr>
          <w:rFonts w:ascii="Times New Roman" w:hAnsi="Times New Roman" w:cs="Times New Roman"/>
          <w:i/>
          <w:iCs/>
        </w:rPr>
        <w:t xml:space="preserve">The Marriage of Heaven and Hell </w:t>
      </w:r>
      <w:r>
        <w:rPr>
          <w:rFonts w:ascii="Times New Roman" w:hAnsi="Times New Roman" w:cs="Times New Roman"/>
        </w:rPr>
        <w:t>(1790-1793), “man has closed himself up, till he sees all things thro’ narrow chinks of his cavern</w:t>
      </w:r>
      <w:r w:rsidR="001118EC">
        <w:rPr>
          <w:rFonts w:ascii="Times New Roman" w:hAnsi="Times New Roman" w:cs="Times New Roman"/>
        </w:rPr>
        <w:t>.</w:t>
      </w:r>
      <w:r>
        <w:rPr>
          <w:rFonts w:ascii="Times New Roman" w:hAnsi="Times New Roman" w:cs="Times New Roman"/>
        </w:rPr>
        <w:t>”</w:t>
      </w:r>
      <w:r w:rsidR="001118EC">
        <w:rPr>
          <w:rStyle w:val="FootnoteReference"/>
          <w:rFonts w:ascii="Times New Roman" w:hAnsi="Times New Roman" w:cs="Times New Roman"/>
        </w:rPr>
        <w:footnoteReference w:id="17"/>
      </w:r>
      <w:r>
        <w:rPr>
          <w:rFonts w:ascii="Times New Roman" w:hAnsi="Times New Roman" w:cs="Times New Roman"/>
        </w:rPr>
        <w:t xml:space="preserve"> I</w:t>
      </w:r>
      <w:r w:rsidRPr="00F624F6">
        <w:rPr>
          <w:rFonts w:ascii="Times New Roman" w:hAnsi="Times New Roman" w:cs="Times New Roman"/>
        </w:rPr>
        <w:t xml:space="preserve">n </w:t>
      </w:r>
      <w:r w:rsidRPr="00F624F6">
        <w:rPr>
          <w:rFonts w:ascii="Times New Roman" w:hAnsi="Times New Roman" w:cs="Times New Roman"/>
          <w:i/>
        </w:rPr>
        <w:t>Letters on Natural Magic</w:t>
      </w:r>
      <w:r w:rsidRPr="00F624F6">
        <w:rPr>
          <w:rFonts w:ascii="Times New Roman" w:hAnsi="Times New Roman" w:cs="Times New Roman"/>
        </w:rPr>
        <w:t xml:space="preserve">, David Brewster </w:t>
      </w:r>
      <w:r>
        <w:rPr>
          <w:rFonts w:ascii="Times New Roman" w:hAnsi="Times New Roman" w:cs="Times New Roman"/>
        </w:rPr>
        <w:t>argues that</w:t>
      </w:r>
      <w:r w:rsidRPr="00F624F6">
        <w:rPr>
          <w:rFonts w:ascii="Times New Roman" w:hAnsi="Times New Roman" w:cs="Times New Roman"/>
        </w:rPr>
        <w:t xml:space="preserve"> </w:t>
      </w:r>
      <w:r>
        <w:rPr>
          <w:rFonts w:ascii="Times New Roman" w:hAnsi="Times New Roman" w:cs="Times New Roman"/>
        </w:rPr>
        <w:t>“</w:t>
      </w:r>
      <w:r w:rsidRPr="00F624F6">
        <w:rPr>
          <w:rFonts w:ascii="Times New Roman" w:hAnsi="Times New Roman" w:cs="Times New Roman"/>
        </w:rPr>
        <w:t>This wonderful organ [the eye] may be considered as the sentinel which guards the pass between the worlds of matter and spirit. . . . The eye is consequently the principal seat of the supernatural</w:t>
      </w:r>
      <w:r w:rsidR="00D84CDA">
        <w:rPr>
          <w:rFonts w:ascii="Times New Roman" w:hAnsi="Times New Roman" w:cs="Times New Roman"/>
        </w:rPr>
        <w:t>.</w:t>
      </w:r>
      <w:r>
        <w:rPr>
          <w:rFonts w:ascii="Times New Roman" w:hAnsi="Times New Roman" w:cs="Times New Roman"/>
        </w:rPr>
        <w:t>”</w:t>
      </w:r>
      <w:r w:rsidR="00D84CDA">
        <w:rPr>
          <w:rStyle w:val="FootnoteReference"/>
          <w:rFonts w:ascii="Times New Roman" w:hAnsi="Times New Roman" w:cs="Times New Roman"/>
        </w:rPr>
        <w:footnoteReference w:id="18"/>
      </w:r>
      <w:r w:rsidRPr="00F624F6">
        <w:rPr>
          <w:rFonts w:ascii="Times New Roman" w:hAnsi="Times New Roman" w:cs="Times New Roman"/>
        </w:rPr>
        <w:t xml:space="preserve"> </w:t>
      </w:r>
      <w:r>
        <w:rPr>
          <w:rFonts w:ascii="Times New Roman" w:hAnsi="Times New Roman" w:cs="Times New Roman"/>
        </w:rPr>
        <w:t xml:space="preserve">The statement suggests by the time of the First Reform Bill the enduring post-Enlightenment hegemony of the visual. Yet one of </w:t>
      </w:r>
      <w:r w:rsidRPr="00F624F6">
        <w:rPr>
          <w:rFonts w:ascii="Times New Roman" w:hAnsi="Times New Roman" w:cs="Times New Roman"/>
        </w:rPr>
        <w:t>Brewster</w:t>
      </w:r>
      <w:r>
        <w:rPr>
          <w:rFonts w:ascii="Times New Roman" w:hAnsi="Times New Roman" w:cs="Times New Roman"/>
        </w:rPr>
        <w:t>’s examples</w:t>
      </w:r>
      <w:r w:rsidRPr="00F624F6">
        <w:rPr>
          <w:rFonts w:ascii="Times New Roman" w:hAnsi="Times New Roman" w:cs="Times New Roman"/>
        </w:rPr>
        <w:t xml:space="preserve"> </w:t>
      </w:r>
      <w:r>
        <w:rPr>
          <w:rFonts w:ascii="Times New Roman" w:hAnsi="Times New Roman" w:cs="Times New Roman"/>
        </w:rPr>
        <w:t>is</w:t>
      </w:r>
      <w:r w:rsidRPr="00F624F6">
        <w:rPr>
          <w:rFonts w:ascii="Times New Roman" w:hAnsi="Times New Roman" w:cs="Times New Roman"/>
        </w:rPr>
        <w:t xml:space="preserve"> the Spectre of the Brocken</w:t>
      </w:r>
      <w:r>
        <w:rPr>
          <w:rFonts w:ascii="Times New Roman" w:hAnsi="Times New Roman" w:cs="Times New Roman"/>
        </w:rPr>
        <w:t>,</w:t>
      </w:r>
      <w:r w:rsidRPr="00F624F6">
        <w:rPr>
          <w:rFonts w:ascii="Times New Roman" w:hAnsi="Times New Roman" w:cs="Times New Roman"/>
        </w:rPr>
        <w:t xml:space="preserve"> an atmospheric phenomenon by which our shadows, cast upon mist, both magnify and distort the human form. The Spectre reflects the spectral nature of vision itself, the way in which reality passes into consciousness via a logic </w:t>
      </w:r>
      <w:r w:rsidRPr="00F624F6">
        <w:rPr>
          <w:rFonts w:ascii="Times New Roman" w:hAnsi="Times New Roman" w:cs="Times New Roman"/>
        </w:rPr>
        <w:lastRenderedPageBreak/>
        <w:t>beyond comprehension</w:t>
      </w:r>
      <w:r>
        <w:rPr>
          <w:rFonts w:ascii="Times New Roman" w:hAnsi="Times New Roman" w:cs="Times New Roman"/>
        </w:rPr>
        <w:t xml:space="preserve">, like the hallucinatory doubles of James Hogg’s </w:t>
      </w:r>
      <w:r>
        <w:rPr>
          <w:rFonts w:ascii="Times New Roman" w:hAnsi="Times New Roman" w:cs="Times New Roman"/>
          <w:i/>
          <w:iCs/>
        </w:rPr>
        <w:t xml:space="preserve">Private Memoirs and Confessions of a Justified Sinner </w:t>
      </w:r>
      <w:r w:rsidR="00575DD7">
        <w:rPr>
          <w:rFonts w:ascii="Times New Roman" w:hAnsi="Times New Roman" w:cs="Times New Roman"/>
        </w:rPr>
        <w:t xml:space="preserve">(1824) </w:t>
      </w:r>
      <w:r>
        <w:rPr>
          <w:rFonts w:ascii="Times New Roman" w:hAnsi="Times New Roman" w:cs="Times New Roman"/>
        </w:rPr>
        <w:t>or Thomas De Quincey’s opium fantasias.</w:t>
      </w:r>
      <w:r w:rsidRPr="00F624F6">
        <w:rPr>
          <w:rFonts w:ascii="Times New Roman" w:hAnsi="Times New Roman" w:cs="Times New Roman"/>
        </w:rPr>
        <w:t xml:space="preserve"> </w:t>
      </w:r>
    </w:p>
    <w:p w14:paraId="2F18FA46" w14:textId="2780C5D4" w:rsidR="00116888" w:rsidRDefault="00116888" w:rsidP="00395D38">
      <w:pPr>
        <w:spacing w:line="480" w:lineRule="auto"/>
        <w:ind w:firstLine="720"/>
        <w:rPr>
          <w:rFonts w:ascii="Times New Roman" w:hAnsi="Times New Roman" w:cs="Times New Roman"/>
        </w:rPr>
      </w:pPr>
      <w:r>
        <w:rPr>
          <w:rFonts w:ascii="Times New Roman" w:hAnsi="Times New Roman" w:cs="Times New Roman"/>
        </w:rPr>
        <w:t xml:space="preserve">In Shelley’s poem the Sea challenges </w:t>
      </w:r>
      <w:r w:rsidRPr="003F2670">
        <w:rPr>
          <w:rFonts w:ascii="Times New Roman" w:hAnsi="Times New Roman" w:cs="Times New Roman"/>
        </w:rPr>
        <w:t xml:space="preserve">the </w:t>
      </w:r>
      <w:r>
        <w:rPr>
          <w:rFonts w:ascii="Times New Roman" w:hAnsi="Times New Roman" w:cs="Times New Roman"/>
        </w:rPr>
        <w:t xml:space="preserve">Sun’s </w:t>
      </w:r>
      <w:r w:rsidRPr="003F2670">
        <w:rPr>
          <w:rFonts w:ascii="Times New Roman" w:hAnsi="Times New Roman" w:cs="Times New Roman"/>
        </w:rPr>
        <w:t>“all-beholding” pre-eminence of the visual</w:t>
      </w:r>
      <w:r>
        <w:rPr>
          <w:rFonts w:ascii="Times New Roman" w:hAnsi="Times New Roman" w:cs="Times New Roman"/>
        </w:rPr>
        <w:t xml:space="preserve"> as the mirror or “ever-changing Shadow” of Heaven “spread below,”</w:t>
      </w:r>
      <w:r w:rsidRPr="003F2670">
        <w:rPr>
          <w:rFonts w:ascii="Times New Roman" w:hAnsi="Times New Roman" w:cs="Times New Roman"/>
        </w:rPr>
        <w:t xml:space="preserve"> where </w:t>
      </w:r>
      <w:r>
        <w:rPr>
          <w:rFonts w:ascii="Times New Roman" w:hAnsi="Times New Roman" w:cs="Times New Roman"/>
        </w:rPr>
        <w:t xml:space="preserve">Prometheus’ “agony” </w:t>
      </w:r>
      <w:r w:rsidRPr="003F2670">
        <w:rPr>
          <w:rFonts w:ascii="Times New Roman" w:hAnsi="Times New Roman" w:cs="Times New Roman"/>
        </w:rPr>
        <w:t>falls on “deaf” ears</w:t>
      </w:r>
      <w:r>
        <w:rPr>
          <w:rFonts w:ascii="Times New Roman" w:hAnsi="Times New Roman" w:cs="Times New Roman"/>
        </w:rPr>
        <w:t xml:space="preserve">. </w:t>
      </w:r>
      <w:r w:rsidRPr="003F2670">
        <w:rPr>
          <w:rFonts w:ascii="Times New Roman" w:hAnsi="Times New Roman" w:cs="Times New Roman"/>
        </w:rPr>
        <w:t xml:space="preserve">Glen O’Malley </w:t>
      </w:r>
      <w:r>
        <w:rPr>
          <w:rFonts w:ascii="Times New Roman" w:hAnsi="Times New Roman" w:cs="Times New Roman"/>
        </w:rPr>
        <w:t xml:space="preserve">has </w:t>
      </w:r>
      <w:r w:rsidRPr="003F2670">
        <w:rPr>
          <w:rFonts w:ascii="Times New Roman" w:hAnsi="Times New Roman" w:cs="Times New Roman"/>
        </w:rPr>
        <w:t xml:space="preserve">explored </w:t>
      </w:r>
      <w:r>
        <w:rPr>
          <w:rFonts w:ascii="Times New Roman" w:hAnsi="Times New Roman" w:cs="Times New Roman"/>
        </w:rPr>
        <w:t>this transitional space between sight and sound as</w:t>
      </w:r>
      <w:r w:rsidRPr="003F2670">
        <w:rPr>
          <w:rFonts w:ascii="Times New Roman" w:hAnsi="Times New Roman" w:cs="Times New Roman"/>
        </w:rPr>
        <w:t xml:space="preserve"> </w:t>
      </w:r>
      <w:r>
        <w:rPr>
          <w:rFonts w:ascii="Times New Roman" w:hAnsi="Times New Roman" w:cs="Times New Roman"/>
        </w:rPr>
        <w:t xml:space="preserve">part of </w:t>
      </w:r>
      <w:r w:rsidRPr="003F2670">
        <w:rPr>
          <w:rFonts w:ascii="Times New Roman" w:hAnsi="Times New Roman" w:cs="Times New Roman"/>
        </w:rPr>
        <w:t>Shelley’s synesthetic aesthetic</w:t>
      </w:r>
      <w:r>
        <w:rPr>
          <w:rFonts w:ascii="Times New Roman" w:hAnsi="Times New Roman" w:cs="Times New Roman"/>
        </w:rPr>
        <w:t>. Synaesthesia suggests how the neuronal pathways of the poem’s sensorium</w:t>
      </w:r>
      <w:r w:rsidR="0061622C">
        <w:rPr>
          <w:rFonts w:ascii="Times New Roman" w:hAnsi="Times New Roman" w:cs="Times New Roman"/>
        </w:rPr>
        <w:t xml:space="preserve"> – </w:t>
      </w:r>
      <w:r>
        <w:rPr>
          <w:rFonts w:ascii="Times New Roman" w:hAnsi="Times New Roman" w:cs="Times New Roman"/>
        </w:rPr>
        <w:t xml:space="preserve">the “vitally metaphorical” way in which the transferences of figurative language embody a poem’s experience as it unfolds </w:t>
      </w:r>
      <w:r>
        <w:rPr>
          <w:rFonts w:ascii="Times New Roman" w:hAnsi="Times New Roman" w:cs="Times New Roman"/>
          <w:i/>
          <w:iCs/>
        </w:rPr>
        <w:t>in medias res</w:t>
      </w:r>
      <w:r w:rsidR="0061622C">
        <w:rPr>
          <w:rFonts w:ascii="Times New Roman" w:hAnsi="Times New Roman" w:cs="Times New Roman"/>
        </w:rPr>
        <w:t xml:space="preserve"> – </w:t>
      </w:r>
      <w:r>
        <w:rPr>
          <w:rFonts w:ascii="Times New Roman" w:hAnsi="Times New Roman" w:cs="Times New Roman"/>
        </w:rPr>
        <w:t>produce a kind of involuntary interconnectedness in which subjects hear sight or see sound.</w:t>
      </w:r>
      <w:r>
        <w:rPr>
          <w:rStyle w:val="FootnoteReference"/>
          <w:rFonts w:ascii="Times New Roman" w:hAnsi="Times New Roman" w:cs="Times New Roman"/>
        </w:rPr>
        <w:footnoteReference w:id="19"/>
      </w:r>
      <w:r>
        <w:rPr>
          <w:rFonts w:ascii="Times New Roman" w:hAnsi="Times New Roman" w:cs="Times New Roman"/>
        </w:rPr>
        <w:t xml:space="preserve"> Such capacity radicalizes the perceptual juxtapositions of what Blake calls the “Ratio of the five senses</w:t>
      </w:r>
      <w:r w:rsidR="00D84CDA">
        <w:rPr>
          <w:rFonts w:ascii="Times New Roman" w:hAnsi="Times New Roman" w:cs="Times New Roman"/>
        </w:rPr>
        <w:t>.</w:t>
      </w:r>
      <w:r>
        <w:rPr>
          <w:rFonts w:ascii="Times New Roman" w:hAnsi="Times New Roman" w:cs="Times New Roman"/>
        </w:rPr>
        <w:t>”</w:t>
      </w:r>
      <w:r w:rsidR="00D84CDA">
        <w:rPr>
          <w:rStyle w:val="FootnoteReference"/>
          <w:rFonts w:ascii="Times New Roman" w:hAnsi="Times New Roman" w:cs="Times New Roman"/>
        </w:rPr>
        <w:footnoteReference w:id="20"/>
      </w:r>
      <w:r>
        <w:rPr>
          <w:rFonts w:ascii="Times New Roman" w:hAnsi="Times New Roman" w:cs="Times New Roman"/>
        </w:rPr>
        <w:t xml:space="preserve"> At the same time, as a synaesthete will tell you, all senses firing involuntarily at once brings its own form of hell, a kind of perceptual deluge that overwhelms and suspends the self, as if to open a fissure within human being. Addressing the capacity of images to compel and fascinate our notice, W. J. T. Mitchell asks “What do pictures want?”</w:t>
      </w:r>
      <w:r w:rsidR="00D84CDA">
        <w:rPr>
          <w:rStyle w:val="FootnoteReference"/>
          <w:rFonts w:ascii="Times New Roman" w:hAnsi="Times New Roman" w:cs="Times New Roman"/>
        </w:rPr>
        <w:footnoteReference w:id="21"/>
      </w:r>
      <w:r>
        <w:rPr>
          <w:rFonts w:ascii="Times New Roman" w:hAnsi="Times New Roman" w:cs="Times New Roman"/>
        </w:rPr>
        <w:t xml:space="preserve"> Asking how and why the visual arrests our attention is to account for the lack that mobilizes this mutual desire in the first place, one for which neither we nor the picture can account. In a similar way, Shelley’s poem both desires and demands our attention without any guarantee that we will be able to make sense of its felt environment. </w:t>
      </w:r>
    </w:p>
    <w:p w14:paraId="79000000" w14:textId="38AA3B51" w:rsidR="00116888" w:rsidRDefault="00116888" w:rsidP="00395D38">
      <w:pPr>
        <w:spacing w:line="480" w:lineRule="auto"/>
        <w:ind w:firstLine="720"/>
        <w:rPr>
          <w:rFonts w:ascii="Times New Roman" w:hAnsi="Times New Roman" w:cs="Times New Roman"/>
        </w:rPr>
      </w:pPr>
      <w:r>
        <w:rPr>
          <w:rFonts w:ascii="Times New Roman" w:hAnsi="Times New Roman" w:cs="Times New Roman"/>
        </w:rPr>
        <w:lastRenderedPageBreak/>
        <w:t xml:space="preserve">The poem thus implicitly differentiates between making sense and the making </w:t>
      </w:r>
      <w:r>
        <w:rPr>
          <w:rFonts w:ascii="Times New Roman" w:hAnsi="Times New Roman" w:cs="Times New Roman"/>
          <w:i/>
          <w:iCs/>
        </w:rPr>
        <w:t xml:space="preserve">of </w:t>
      </w:r>
      <w:r>
        <w:rPr>
          <w:rFonts w:ascii="Times New Roman" w:hAnsi="Times New Roman" w:cs="Times New Roman"/>
        </w:rPr>
        <w:t>sense, between what we imagine the result of sense-making to mean and the perceptual actions that make meaning possible in the first place, but on which we can gain no objective purchase. Sound signals this paradoxical embeddedness, what in a somewhat different context Jacques Lacan calls the “filigree” in which we “feel the presence of the gaze” even when “any representation of the human figure is absent</w:t>
      </w:r>
      <w:r w:rsidR="00D84CDA">
        <w:rPr>
          <w:rFonts w:ascii="Times New Roman" w:hAnsi="Times New Roman" w:cs="Times New Roman"/>
        </w:rPr>
        <w:t>.</w:t>
      </w:r>
      <w:r>
        <w:rPr>
          <w:rFonts w:ascii="Times New Roman" w:hAnsi="Times New Roman" w:cs="Times New Roman"/>
        </w:rPr>
        <w:t>”</w:t>
      </w:r>
      <w:r w:rsidR="00D84CDA">
        <w:rPr>
          <w:rStyle w:val="FootnoteReference"/>
          <w:rFonts w:ascii="Times New Roman" w:hAnsi="Times New Roman" w:cs="Times New Roman"/>
        </w:rPr>
        <w:footnoteReference w:id="22"/>
      </w:r>
      <w:r>
        <w:rPr>
          <w:rFonts w:ascii="Times New Roman" w:hAnsi="Times New Roman" w:cs="Times New Roman"/>
        </w:rPr>
        <w:t xml:space="preserve"> Put another way, sound in </w:t>
      </w:r>
      <w:r>
        <w:rPr>
          <w:rFonts w:ascii="Times New Roman" w:hAnsi="Times New Roman" w:cs="Times New Roman"/>
          <w:i/>
          <w:iCs/>
        </w:rPr>
        <w:t xml:space="preserve">Prometheus Unbound </w:t>
      </w:r>
      <w:r>
        <w:rPr>
          <w:rFonts w:ascii="Times New Roman" w:hAnsi="Times New Roman" w:cs="Times New Roman"/>
        </w:rPr>
        <w:t xml:space="preserve">confronts us with a subjectivity without subjects, what one might call a transferential subject or subject </w:t>
      </w:r>
      <w:r>
        <w:rPr>
          <w:rFonts w:ascii="Times New Roman" w:hAnsi="Times New Roman" w:cs="Times New Roman"/>
          <w:i/>
          <w:iCs/>
        </w:rPr>
        <w:t xml:space="preserve">of </w:t>
      </w:r>
      <w:r>
        <w:rPr>
          <w:rFonts w:ascii="Times New Roman" w:hAnsi="Times New Roman" w:cs="Times New Roman"/>
        </w:rPr>
        <w:t>transference. And in this sense, sound suggests a mode of survival that survives the visual. At the end of Act Three the Spirit of the Earth recounts to Asia that he has heard the “voice to be accomplished” as a “long long sound, as it would never end” (3.4.57). In Act One Ione asks where the Chorus of Spirits that bring the sound of the future from “the dim caves of human thought” (1.658) have “fled” (1.801). Panthea replies: “Only a sense / Remains of them, like the Omnipotence / Of music when the inspired voice and lute / Languish, ere yet the responses are mute” (1.802-5). Something about the loss of sound registers as the enduring sound of loss, the ineluctable transference between invincibility and expiration. Or as Jean-Luc Nancy writes,</w:t>
      </w:r>
      <w:r>
        <w:rPr>
          <w:rFonts w:ascii="Times New Roman" w:hAnsi="Times New Roman" w:cs="Times New Roman"/>
          <w:i/>
          <w:iCs/>
        </w:rPr>
        <w:t xml:space="preserve"> </w:t>
      </w:r>
      <w:r w:rsidRPr="003F2670">
        <w:rPr>
          <w:rFonts w:ascii="Times New Roman" w:hAnsi="Times New Roman" w:cs="Times New Roman"/>
        </w:rPr>
        <w:t>the “visual persists until its disappearance,” while “the sonorous appears and fades away into its permanence</w:t>
      </w:r>
      <w:r w:rsidR="007A1E4F">
        <w:rPr>
          <w:rFonts w:ascii="Times New Roman" w:hAnsi="Times New Roman" w:cs="Times New Roman"/>
        </w:rPr>
        <w:t>.</w:t>
      </w:r>
      <w:r w:rsidRPr="003F2670">
        <w:rPr>
          <w:rFonts w:ascii="Times New Roman" w:hAnsi="Times New Roman" w:cs="Times New Roman"/>
        </w:rPr>
        <w:t>”</w:t>
      </w:r>
      <w:r>
        <w:rPr>
          <w:rStyle w:val="FootnoteReference"/>
          <w:rFonts w:ascii="Times New Roman" w:hAnsi="Times New Roman" w:cs="Times New Roman"/>
        </w:rPr>
        <w:footnoteReference w:id="23"/>
      </w:r>
    </w:p>
    <w:p w14:paraId="509C46E8" w14:textId="4DD7C434" w:rsidR="00116888" w:rsidRDefault="00116888" w:rsidP="006471EB">
      <w:pPr>
        <w:spacing w:line="480" w:lineRule="auto"/>
        <w:ind w:firstLine="720"/>
        <w:rPr>
          <w:rFonts w:ascii="Times New Roman" w:hAnsi="Times New Roman" w:cs="Times New Roman"/>
        </w:rPr>
      </w:pPr>
      <w:r>
        <w:rPr>
          <w:rFonts w:ascii="Times New Roman" w:hAnsi="Times New Roman" w:cs="Times New Roman"/>
        </w:rPr>
        <w:t>T</w:t>
      </w:r>
      <w:r w:rsidRPr="003F2670">
        <w:rPr>
          <w:rFonts w:ascii="Times New Roman" w:hAnsi="Times New Roman" w:cs="Times New Roman"/>
        </w:rPr>
        <w:t>he resonantly disastrous sonic effects of Prometheus’ curse denud</w:t>
      </w:r>
      <w:r>
        <w:rPr>
          <w:rFonts w:ascii="Times New Roman" w:hAnsi="Times New Roman" w:cs="Times New Roman"/>
        </w:rPr>
        <w:t>e</w:t>
      </w:r>
      <w:r w:rsidRPr="003F2670">
        <w:rPr>
          <w:rFonts w:ascii="Times New Roman" w:hAnsi="Times New Roman" w:cs="Times New Roman"/>
        </w:rPr>
        <w:t xml:space="preserve"> the earth and dehumaniz</w:t>
      </w:r>
      <w:r>
        <w:rPr>
          <w:rFonts w:ascii="Times New Roman" w:hAnsi="Times New Roman" w:cs="Times New Roman"/>
        </w:rPr>
        <w:t>e</w:t>
      </w:r>
      <w:r w:rsidRPr="003F2670">
        <w:rPr>
          <w:rFonts w:ascii="Times New Roman" w:hAnsi="Times New Roman" w:cs="Times New Roman"/>
        </w:rPr>
        <w:t xml:space="preserve"> its inhabitants</w:t>
      </w:r>
      <w:r>
        <w:rPr>
          <w:rFonts w:ascii="Times New Roman" w:hAnsi="Times New Roman" w:cs="Times New Roman"/>
        </w:rPr>
        <w:t>. They</w:t>
      </w:r>
      <w:r w:rsidRPr="003F2670">
        <w:rPr>
          <w:rFonts w:ascii="Times New Roman" w:hAnsi="Times New Roman" w:cs="Times New Roman"/>
        </w:rPr>
        <w:t xml:space="preserve"> also indicate</w:t>
      </w:r>
      <w:r>
        <w:rPr>
          <w:rFonts w:ascii="Times New Roman" w:hAnsi="Times New Roman" w:cs="Times New Roman"/>
        </w:rPr>
        <w:t xml:space="preserve"> what Steve Goodman calls</w:t>
      </w:r>
      <w:r w:rsidRPr="003F2670">
        <w:rPr>
          <w:rFonts w:ascii="Times New Roman" w:hAnsi="Times New Roman" w:cs="Times New Roman"/>
        </w:rPr>
        <w:t xml:space="preserve"> “the less </w:t>
      </w:r>
      <w:r w:rsidRPr="003F2670">
        <w:rPr>
          <w:rFonts w:ascii="Times New Roman" w:hAnsi="Times New Roman" w:cs="Times New Roman"/>
        </w:rPr>
        <w:lastRenderedPageBreak/>
        <w:t xml:space="preserve">anthropocentric </w:t>
      </w:r>
      <w:r w:rsidRPr="003F2670">
        <w:rPr>
          <w:rFonts w:ascii="Times New Roman" w:hAnsi="Times New Roman" w:cs="Times New Roman"/>
          <w:i/>
          <w:iCs/>
        </w:rPr>
        <w:t xml:space="preserve">environmentality </w:t>
      </w:r>
      <w:r w:rsidRPr="003F2670">
        <w:rPr>
          <w:rFonts w:ascii="Times New Roman" w:hAnsi="Times New Roman" w:cs="Times New Roman"/>
        </w:rPr>
        <w:t xml:space="preserve">or </w:t>
      </w:r>
      <w:r w:rsidRPr="003F2670">
        <w:rPr>
          <w:rFonts w:ascii="Times New Roman" w:hAnsi="Times New Roman" w:cs="Times New Roman"/>
          <w:i/>
          <w:iCs/>
        </w:rPr>
        <w:t>ecology of vibrational effects</w:t>
      </w:r>
      <w:r w:rsidRPr="003F2670">
        <w:rPr>
          <w:rFonts w:ascii="Times New Roman" w:hAnsi="Times New Roman" w:cs="Times New Roman"/>
        </w:rPr>
        <w:t>”</w:t>
      </w:r>
      <w:r w:rsidR="007A1E4F">
        <w:rPr>
          <w:rStyle w:val="FootnoteReference"/>
          <w:rFonts w:ascii="Times New Roman" w:hAnsi="Times New Roman" w:cs="Times New Roman"/>
        </w:rPr>
        <w:footnoteReference w:id="24"/>
      </w:r>
      <w:r w:rsidRPr="003F2670">
        <w:rPr>
          <w:rFonts w:ascii="Times New Roman" w:hAnsi="Times New Roman" w:cs="Times New Roman"/>
        </w:rPr>
        <w:t xml:space="preserve"> that will be the poem’s final vision and celebration of a kind of post- or para-human life</w:t>
      </w:r>
      <w:r>
        <w:rPr>
          <w:rFonts w:ascii="Times New Roman" w:hAnsi="Times New Roman" w:cs="Times New Roman"/>
        </w:rPr>
        <w:t>. In Act Three Earth feels these effects as a “touch” that “runs down / Even to the adamantine central gloom / Along those marble nerves” (3.3.85-87). At first, however, t</w:t>
      </w:r>
      <w:r w:rsidRPr="003F2670">
        <w:rPr>
          <w:rFonts w:ascii="Times New Roman" w:hAnsi="Times New Roman" w:cs="Times New Roman"/>
        </w:rPr>
        <w:t xml:space="preserve">he sound of Prometheus’ curse </w:t>
      </w:r>
      <w:r>
        <w:rPr>
          <w:rFonts w:ascii="Times New Roman" w:hAnsi="Times New Roman" w:cs="Times New Roman"/>
        </w:rPr>
        <w:t xml:space="preserve">seems to echo Jupiter’s oppression, resonating as a sound within Jupiter’s hearing that confirms his power. The </w:t>
      </w:r>
      <w:r w:rsidRPr="003F2670">
        <w:rPr>
          <w:rFonts w:ascii="Times New Roman" w:hAnsi="Times New Roman" w:cs="Times New Roman"/>
        </w:rPr>
        <w:t>“Mountains” and “ice Springs” “vibrated to hear” Prometheus’ curse “and then crept / Shuddering through India” (63-65). Th</w:t>
      </w:r>
      <w:r>
        <w:rPr>
          <w:rFonts w:ascii="Times New Roman" w:hAnsi="Times New Roman" w:cs="Times New Roman"/>
        </w:rPr>
        <w:t>e</w:t>
      </w:r>
      <w:r w:rsidRPr="003F2670">
        <w:rPr>
          <w:rFonts w:ascii="Times New Roman" w:hAnsi="Times New Roman" w:cs="Times New Roman"/>
        </w:rPr>
        <w:t xml:space="preserve"> sound</w:t>
      </w:r>
      <w:r>
        <w:rPr>
          <w:rFonts w:ascii="Times New Roman" w:hAnsi="Times New Roman" w:cs="Times New Roman"/>
        </w:rPr>
        <w:t xml:space="preserve"> of the curse </w:t>
      </w:r>
      <w:r w:rsidRPr="003F2670">
        <w:rPr>
          <w:rFonts w:ascii="Times New Roman" w:hAnsi="Times New Roman" w:cs="Times New Roman"/>
        </w:rPr>
        <w:t xml:space="preserve">was like that of an “Earthquake’s couch” over which </w:t>
      </w:r>
      <w:r>
        <w:rPr>
          <w:rFonts w:ascii="Times New Roman" w:hAnsi="Times New Roman" w:cs="Times New Roman"/>
        </w:rPr>
        <w:t>the Mountains</w:t>
      </w:r>
      <w:r w:rsidRPr="003F2670">
        <w:rPr>
          <w:rFonts w:ascii="Times New Roman" w:hAnsi="Times New Roman" w:cs="Times New Roman"/>
        </w:rPr>
        <w:t xml:space="preserve"> “stood,” and like “men convulsed with fears / We trembled in our multitude” (1.75-77). This traumatic sonic vibration registers </w:t>
      </w:r>
      <w:r>
        <w:rPr>
          <w:rFonts w:ascii="Times New Roman" w:hAnsi="Times New Roman" w:cs="Times New Roman"/>
        </w:rPr>
        <w:t xml:space="preserve">as the involuntary and inarticulate affective vocabulary of </w:t>
      </w:r>
      <w:r w:rsidRPr="003F2670">
        <w:rPr>
          <w:rFonts w:ascii="Times New Roman" w:hAnsi="Times New Roman" w:cs="Times New Roman"/>
        </w:rPr>
        <w:t>groans</w:t>
      </w:r>
      <w:r>
        <w:rPr>
          <w:rFonts w:ascii="Times New Roman" w:hAnsi="Times New Roman" w:cs="Times New Roman"/>
        </w:rPr>
        <w:t xml:space="preserve">: </w:t>
      </w:r>
      <w:r w:rsidRPr="003F2670">
        <w:rPr>
          <w:rFonts w:ascii="Times New Roman" w:hAnsi="Times New Roman" w:cs="Times New Roman"/>
        </w:rPr>
        <w:t>“rending groan” (1.85), “the groans of pining slaves” (1.128), “groans and blood” (1.332), “groans half heard, and blood untasted” (1.529), “low yet dreadful groan” (1.578). As Panthea says</w:t>
      </w:r>
      <w:r>
        <w:rPr>
          <w:rFonts w:ascii="Times New Roman" w:hAnsi="Times New Roman" w:cs="Times New Roman"/>
        </w:rPr>
        <w:t>,</w:t>
      </w:r>
      <w:r w:rsidRPr="003F2670">
        <w:rPr>
          <w:rFonts w:ascii="Times New Roman" w:hAnsi="Times New Roman" w:cs="Times New Roman"/>
        </w:rPr>
        <w:t xml:space="preserve"> revisiting the effects of Jupiter’s curse on earth and throughout history, “those groans are grief enough” (1.593)</w:t>
      </w:r>
      <w:r>
        <w:rPr>
          <w:rFonts w:ascii="Times New Roman" w:hAnsi="Times New Roman" w:cs="Times New Roman"/>
        </w:rPr>
        <w:t>.</w:t>
      </w:r>
      <w:r w:rsidRPr="003F2670">
        <w:rPr>
          <w:rFonts w:ascii="Times New Roman" w:hAnsi="Times New Roman" w:cs="Times New Roman"/>
        </w:rPr>
        <w:t xml:space="preserve"> </w:t>
      </w:r>
      <w:r>
        <w:rPr>
          <w:rFonts w:ascii="Times New Roman" w:hAnsi="Times New Roman" w:cs="Times New Roman"/>
        </w:rPr>
        <w:t xml:space="preserve">They manifest </w:t>
      </w:r>
      <w:r w:rsidRPr="003F2670">
        <w:rPr>
          <w:rFonts w:ascii="Times New Roman" w:hAnsi="Times New Roman" w:cs="Times New Roman"/>
        </w:rPr>
        <w:t>what Goodman calls “sonic warfare.” In 2005 the Israeli military used “sound bombs” in the Gaza Strip, “the high-volume, deep-frequency effect of low-flying jets traveling faster than the speed of sound</w:t>
      </w:r>
      <w:r>
        <w:rPr>
          <w:rFonts w:ascii="Times New Roman" w:hAnsi="Times New Roman" w:cs="Times New Roman"/>
        </w:rPr>
        <w:t>.</w:t>
      </w:r>
      <w:r w:rsidRPr="003F2670">
        <w:rPr>
          <w:rFonts w:ascii="Times New Roman" w:hAnsi="Times New Roman" w:cs="Times New Roman"/>
        </w:rPr>
        <w:t xml:space="preserve">” </w:t>
      </w:r>
      <w:r>
        <w:rPr>
          <w:rFonts w:ascii="Times New Roman" w:hAnsi="Times New Roman" w:cs="Times New Roman"/>
        </w:rPr>
        <w:t>The</w:t>
      </w:r>
      <w:r w:rsidRPr="003F2670">
        <w:rPr>
          <w:rFonts w:ascii="Times New Roman" w:hAnsi="Times New Roman" w:cs="Times New Roman"/>
        </w:rPr>
        <w:t xml:space="preserve"> “objective was to weaken the morale of a civilian population by creating a climate of fear through a threat that was preferably nonlethal yet possibl</w:t>
      </w:r>
      <w:r>
        <w:rPr>
          <w:rFonts w:ascii="Times New Roman" w:hAnsi="Times New Roman" w:cs="Times New Roman"/>
        </w:rPr>
        <w:t>y</w:t>
      </w:r>
      <w:r w:rsidRPr="003F2670">
        <w:rPr>
          <w:rFonts w:ascii="Times New Roman" w:hAnsi="Times New Roman" w:cs="Times New Roman"/>
        </w:rPr>
        <w:t xml:space="preserve"> as unsettling as an actual attack</w:t>
      </w:r>
      <w:r w:rsidR="007A1E4F">
        <w:rPr>
          <w:rFonts w:ascii="Times New Roman" w:hAnsi="Times New Roman" w:cs="Times New Roman"/>
        </w:rPr>
        <w:t>.</w:t>
      </w:r>
      <w:r w:rsidRPr="003F2670">
        <w:rPr>
          <w:rFonts w:ascii="Times New Roman" w:hAnsi="Times New Roman" w:cs="Times New Roman"/>
        </w:rPr>
        <w:t>”</w:t>
      </w:r>
      <w:r w:rsidR="007A1E4F">
        <w:rPr>
          <w:rStyle w:val="FootnoteReference"/>
          <w:rFonts w:ascii="Times New Roman" w:hAnsi="Times New Roman" w:cs="Times New Roman"/>
        </w:rPr>
        <w:footnoteReference w:id="25"/>
      </w:r>
      <w:r w:rsidRPr="003F2670">
        <w:rPr>
          <w:rFonts w:ascii="Times New Roman" w:hAnsi="Times New Roman" w:cs="Times New Roman"/>
        </w:rPr>
        <w:t xml:space="preserve"> Such a traumatic deployment indicates how “sound can modulate mood,” for the “intense vibration literally threatens no</w:t>
      </w:r>
      <w:r>
        <w:rPr>
          <w:rFonts w:ascii="Times New Roman" w:hAnsi="Times New Roman" w:cs="Times New Roman"/>
        </w:rPr>
        <w:t>t</w:t>
      </w:r>
      <w:r w:rsidRPr="003F2670">
        <w:rPr>
          <w:rFonts w:ascii="Times New Roman" w:hAnsi="Times New Roman" w:cs="Times New Roman"/>
        </w:rPr>
        <w:t xml:space="preserve"> just the traumatized emotional disposition and physiology of the population, but also the very structure of the buil</w:t>
      </w:r>
      <w:r>
        <w:rPr>
          <w:rFonts w:ascii="Times New Roman" w:hAnsi="Times New Roman" w:cs="Times New Roman"/>
        </w:rPr>
        <w:t>t</w:t>
      </w:r>
      <w:r w:rsidRPr="003F2670">
        <w:rPr>
          <w:rFonts w:ascii="Times New Roman" w:hAnsi="Times New Roman" w:cs="Times New Roman"/>
        </w:rPr>
        <w:t xml:space="preserve"> environment</w:t>
      </w:r>
      <w:r w:rsidR="007A1E4F">
        <w:rPr>
          <w:rFonts w:ascii="Times New Roman" w:hAnsi="Times New Roman" w:cs="Times New Roman"/>
        </w:rPr>
        <w:t>.</w:t>
      </w:r>
      <w:r w:rsidRPr="003F2670">
        <w:rPr>
          <w:rFonts w:ascii="Times New Roman" w:hAnsi="Times New Roman" w:cs="Times New Roman"/>
        </w:rPr>
        <w:t>”</w:t>
      </w:r>
      <w:r w:rsidR="007A1E4F">
        <w:rPr>
          <w:rStyle w:val="FootnoteReference"/>
          <w:rFonts w:ascii="Times New Roman" w:hAnsi="Times New Roman" w:cs="Times New Roman"/>
        </w:rPr>
        <w:footnoteReference w:id="26"/>
      </w:r>
      <w:r w:rsidR="007A1E4F">
        <w:rPr>
          <w:rFonts w:ascii="Times New Roman" w:hAnsi="Times New Roman" w:cs="Times New Roman"/>
        </w:rPr>
        <w:t xml:space="preserve"> </w:t>
      </w:r>
      <w:r>
        <w:rPr>
          <w:rFonts w:ascii="Times New Roman" w:hAnsi="Times New Roman" w:cs="Times New Roman"/>
        </w:rPr>
        <w:t xml:space="preserve">Part of Prometheus’ desire to </w:t>
      </w:r>
      <w:r>
        <w:rPr>
          <w:rFonts w:ascii="Times New Roman" w:hAnsi="Times New Roman" w:cs="Times New Roman"/>
        </w:rPr>
        <w:lastRenderedPageBreak/>
        <w:t>recall his curse against Jupiter in Act One, then, is to risk re-instantiating voice and sound for their purely material and thus violent effect and affect.</w:t>
      </w:r>
    </w:p>
    <w:p w14:paraId="196B61BB" w14:textId="74564520" w:rsidR="00116888" w:rsidRDefault="00116888" w:rsidP="006471EB">
      <w:pPr>
        <w:spacing w:line="480" w:lineRule="auto"/>
        <w:ind w:firstLine="720"/>
        <w:rPr>
          <w:rFonts w:ascii="Times New Roman" w:hAnsi="Times New Roman" w:cs="Times New Roman"/>
        </w:rPr>
      </w:pPr>
      <w:r>
        <w:rPr>
          <w:rFonts w:ascii="Times New Roman" w:hAnsi="Times New Roman" w:cs="Times New Roman"/>
        </w:rPr>
        <w:t xml:space="preserve">Yet </w:t>
      </w:r>
      <w:r w:rsidRPr="003F2670">
        <w:rPr>
          <w:rFonts w:ascii="Times New Roman" w:hAnsi="Times New Roman" w:cs="Times New Roman"/>
        </w:rPr>
        <w:t>Prometheus short-circuits this “affectively contagious radiation of sonic events”</w:t>
      </w:r>
      <w:r w:rsidR="007A1E4F">
        <w:rPr>
          <w:rStyle w:val="FootnoteReference"/>
          <w:rFonts w:ascii="Times New Roman" w:hAnsi="Times New Roman" w:cs="Times New Roman"/>
        </w:rPr>
        <w:footnoteReference w:id="27"/>
      </w:r>
      <w:r w:rsidRPr="003F2670">
        <w:rPr>
          <w:rFonts w:ascii="Times New Roman" w:hAnsi="Times New Roman" w:cs="Times New Roman"/>
        </w:rPr>
        <w:t xml:space="preserve"> in order to re-sound sound as the potentiality of a less traumatizing </w:t>
      </w:r>
      <w:r>
        <w:rPr>
          <w:rFonts w:ascii="Times New Roman" w:hAnsi="Times New Roman" w:cs="Times New Roman"/>
        </w:rPr>
        <w:t>experience. He thus pushes a</w:t>
      </w:r>
      <w:r w:rsidRPr="003F2670">
        <w:rPr>
          <w:rFonts w:ascii="Times New Roman" w:hAnsi="Times New Roman" w:cs="Times New Roman"/>
        </w:rPr>
        <w:t>gainst the deployment of sonic trauma as the “</w:t>
      </w:r>
      <w:r w:rsidRPr="003F2670">
        <w:rPr>
          <w:rFonts w:ascii="Times New Roman" w:hAnsi="Times New Roman" w:cs="Times New Roman"/>
          <w:i/>
          <w:iCs/>
        </w:rPr>
        <w:t>activity of the future in the present,</w:t>
      </w:r>
      <w:r w:rsidRPr="003F2670">
        <w:rPr>
          <w:rFonts w:ascii="Times New Roman" w:hAnsi="Times New Roman" w:cs="Times New Roman"/>
        </w:rPr>
        <w:t xml:space="preserve"> and therefore a portal into the operative logic of fear within the emergent paradigm of preemptive power</w:t>
      </w:r>
      <w:r w:rsidR="007A1E4F">
        <w:rPr>
          <w:rFonts w:ascii="Times New Roman" w:hAnsi="Times New Roman" w:cs="Times New Roman"/>
        </w:rPr>
        <w:t>,</w:t>
      </w:r>
      <w:r w:rsidRPr="003F2670">
        <w:rPr>
          <w:rFonts w:ascii="Times New Roman" w:hAnsi="Times New Roman" w:cs="Times New Roman"/>
        </w:rPr>
        <w:t xml:space="preserve">” what Brian Massumi </w:t>
      </w:r>
      <w:r>
        <w:rPr>
          <w:rFonts w:ascii="Times New Roman" w:hAnsi="Times New Roman" w:cs="Times New Roman"/>
        </w:rPr>
        <w:t>calls</w:t>
      </w:r>
      <w:r w:rsidRPr="003F2670">
        <w:rPr>
          <w:rFonts w:ascii="Times New Roman" w:hAnsi="Times New Roman" w:cs="Times New Roman"/>
        </w:rPr>
        <w:t xml:space="preserve"> the future affect of terror</w:t>
      </w:r>
      <w:r>
        <w:rPr>
          <w:rFonts w:ascii="Times New Roman" w:hAnsi="Times New Roman" w:cs="Times New Roman"/>
        </w:rPr>
        <w:t>.</w:t>
      </w:r>
      <w:r w:rsidR="007A1E4F">
        <w:rPr>
          <w:rStyle w:val="FootnoteReference"/>
          <w:rFonts w:ascii="Times New Roman" w:hAnsi="Times New Roman" w:cs="Times New Roman"/>
        </w:rPr>
        <w:footnoteReference w:id="28"/>
      </w:r>
      <w:r w:rsidRPr="003F2670">
        <w:rPr>
          <w:rFonts w:ascii="Times New Roman" w:hAnsi="Times New Roman" w:cs="Times New Roman"/>
        </w:rPr>
        <w:t xml:space="preserve"> </w:t>
      </w:r>
      <w:r>
        <w:rPr>
          <w:rFonts w:ascii="Times New Roman" w:hAnsi="Times New Roman" w:cs="Times New Roman"/>
        </w:rPr>
        <w:t xml:space="preserve">The last </w:t>
      </w:r>
      <w:r w:rsidRPr="003F2670">
        <w:rPr>
          <w:rFonts w:ascii="Times New Roman" w:hAnsi="Times New Roman" w:cs="Times New Roman"/>
        </w:rPr>
        <w:t>Fury says, “Blood thou canst see, and fire; and canst hear groans: / Worse things unheard, unseen, remaind behind” (1.617-18).</w:t>
      </w:r>
      <w:r>
        <w:rPr>
          <w:rFonts w:ascii="Times New Roman" w:hAnsi="Times New Roman" w:cs="Times New Roman"/>
        </w:rPr>
        <w:t xml:space="preserve"> If the sound of grief is felt along the pulses, it also heralds another “unheard, unseen” materiality that here signals an ominous future but, as we later see, is also a redemptive sonic possibility. The Fury’s </w:t>
      </w:r>
      <w:r w:rsidRPr="003F2670">
        <w:rPr>
          <w:rFonts w:ascii="Times New Roman" w:hAnsi="Times New Roman" w:cs="Times New Roman"/>
        </w:rPr>
        <w:t>negative formation</w:t>
      </w:r>
      <w:r>
        <w:rPr>
          <w:rFonts w:ascii="Times New Roman" w:hAnsi="Times New Roman" w:cs="Times New Roman"/>
        </w:rPr>
        <w:t xml:space="preserve"> embeds its inverse as</w:t>
      </w:r>
      <w:r w:rsidRPr="003F2670">
        <w:rPr>
          <w:rFonts w:ascii="Times New Roman" w:hAnsi="Times New Roman" w:cs="Times New Roman"/>
        </w:rPr>
        <w:t xml:space="preserve"> the “happy sounds” of Earth that remain to this point like the “inarticulate people of the dead” (1.188, 183). Asking to hear the sound of the voice he “gave forth,” Prometheus hears “an awful whisper” that “rises up,” the “inorganic voice” of a “Spirit” that Prometheus feels “art moving near” (1.132-36). That this voice is “scarce like sound” </w:t>
      </w:r>
      <w:r>
        <w:rPr>
          <w:rFonts w:ascii="Times New Roman" w:hAnsi="Times New Roman" w:cs="Times New Roman"/>
        </w:rPr>
        <w:t xml:space="preserve">(1.133) </w:t>
      </w:r>
      <w:r w:rsidRPr="003F2670">
        <w:rPr>
          <w:rFonts w:ascii="Times New Roman" w:hAnsi="Times New Roman" w:cs="Times New Roman"/>
        </w:rPr>
        <w:t xml:space="preserve">suggests the weakening resonance of Prometheus’s curse that he would re-amplify in order to dismiss. Yet the phrasing also indicates </w:t>
      </w:r>
      <w:r>
        <w:rPr>
          <w:rFonts w:ascii="Times New Roman" w:hAnsi="Times New Roman" w:cs="Times New Roman"/>
        </w:rPr>
        <w:t>a</w:t>
      </w:r>
      <w:r w:rsidRPr="003F2670">
        <w:rPr>
          <w:rFonts w:ascii="Times New Roman" w:hAnsi="Times New Roman" w:cs="Times New Roman"/>
        </w:rPr>
        <w:t xml:space="preserve"> potentiality</w:t>
      </w:r>
      <w:r>
        <w:rPr>
          <w:rFonts w:ascii="Times New Roman" w:hAnsi="Times New Roman" w:cs="Times New Roman"/>
        </w:rPr>
        <w:t xml:space="preserve"> that “</w:t>
      </w:r>
      <w:r w:rsidRPr="003F2670">
        <w:rPr>
          <w:rFonts w:ascii="Times New Roman" w:hAnsi="Times New Roman" w:cs="Times New Roman"/>
        </w:rPr>
        <w:t>connects every separate entity in the cosmos, organic or inorganic</w:t>
      </w:r>
      <w:r w:rsidR="005C488F">
        <w:rPr>
          <w:rFonts w:ascii="Times New Roman" w:hAnsi="Times New Roman" w:cs="Times New Roman"/>
        </w:rPr>
        <w:t>.</w:t>
      </w:r>
      <w:r w:rsidRPr="003F2670">
        <w:rPr>
          <w:rFonts w:ascii="Times New Roman" w:hAnsi="Times New Roman" w:cs="Times New Roman"/>
        </w:rPr>
        <w:t>”</w:t>
      </w:r>
      <w:r w:rsidR="005C488F">
        <w:rPr>
          <w:rStyle w:val="FootnoteReference"/>
          <w:rFonts w:ascii="Times New Roman" w:hAnsi="Times New Roman" w:cs="Times New Roman"/>
        </w:rPr>
        <w:footnoteReference w:id="29"/>
      </w:r>
      <w:r>
        <w:rPr>
          <w:rFonts w:ascii="Times New Roman" w:hAnsi="Times New Roman" w:cs="Times New Roman"/>
        </w:rPr>
        <w:t xml:space="preserve"> This </w:t>
      </w:r>
      <w:r w:rsidRPr="003F2670">
        <w:rPr>
          <w:rFonts w:ascii="Times New Roman" w:hAnsi="Times New Roman" w:cs="Times New Roman"/>
        </w:rPr>
        <w:t xml:space="preserve">“production, transmission, and mutation of affective tonality” </w:t>
      </w:r>
      <w:r>
        <w:rPr>
          <w:rFonts w:ascii="Times New Roman" w:hAnsi="Times New Roman" w:cs="Times New Roman"/>
        </w:rPr>
        <w:t xml:space="preserve">signals </w:t>
      </w:r>
      <w:r w:rsidRPr="003F2670">
        <w:rPr>
          <w:rFonts w:ascii="Times New Roman" w:hAnsi="Times New Roman" w:cs="Times New Roman"/>
        </w:rPr>
        <w:t>a “non-representational ontology of vibrational force</w:t>
      </w:r>
      <w:r w:rsidR="005C488F">
        <w:rPr>
          <w:rFonts w:ascii="Times New Roman" w:hAnsi="Times New Roman" w:cs="Times New Roman"/>
        </w:rPr>
        <w:t>,</w:t>
      </w:r>
      <w:r w:rsidRPr="003F2670">
        <w:rPr>
          <w:rFonts w:ascii="Times New Roman" w:hAnsi="Times New Roman" w:cs="Times New Roman"/>
        </w:rPr>
        <w:t>”</w:t>
      </w:r>
      <w:r w:rsidR="005C488F">
        <w:rPr>
          <w:rStyle w:val="FootnoteReference"/>
          <w:rFonts w:ascii="Times New Roman" w:hAnsi="Times New Roman" w:cs="Times New Roman"/>
        </w:rPr>
        <w:footnoteReference w:id="30"/>
      </w:r>
      <w:r w:rsidR="005C488F">
        <w:rPr>
          <w:rFonts w:ascii="Times New Roman" w:hAnsi="Times New Roman" w:cs="Times New Roman"/>
        </w:rPr>
        <w:t xml:space="preserve"> </w:t>
      </w:r>
      <w:r w:rsidRPr="003F2670">
        <w:rPr>
          <w:rFonts w:ascii="Times New Roman" w:hAnsi="Times New Roman" w:cs="Times New Roman"/>
        </w:rPr>
        <w:t xml:space="preserve">not </w:t>
      </w:r>
      <w:r>
        <w:rPr>
          <w:rFonts w:ascii="Times New Roman" w:hAnsi="Times New Roman" w:cs="Times New Roman"/>
        </w:rPr>
        <w:t>sound’s</w:t>
      </w:r>
      <w:r w:rsidRPr="003F2670">
        <w:rPr>
          <w:rFonts w:ascii="Times New Roman" w:hAnsi="Times New Roman" w:cs="Times New Roman"/>
        </w:rPr>
        <w:t xml:space="preserve"> representation </w:t>
      </w:r>
      <w:r w:rsidRPr="003F2670">
        <w:rPr>
          <w:rFonts w:ascii="Times New Roman" w:hAnsi="Times New Roman" w:cs="Times New Roman"/>
          <w:i/>
          <w:iCs/>
        </w:rPr>
        <w:t xml:space="preserve">as </w:t>
      </w:r>
      <w:r w:rsidRPr="003F2670">
        <w:rPr>
          <w:rFonts w:ascii="Times New Roman" w:hAnsi="Times New Roman" w:cs="Times New Roman"/>
        </w:rPr>
        <w:t>sound</w:t>
      </w:r>
      <w:r>
        <w:rPr>
          <w:rFonts w:ascii="Times New Roman" w:hAnsi="Times New Roman" w:cs="Times New Roman"/>
        </w:rPr>
        <w:t xml:space="preserve"> </w:t>
      </w:r>
      <w:r w:rsidRPr="003F2670">
        <w:rPr>
          <w:rFonts w:ascii="Times New Roman" w:hAnsi="Times New Roman" w:cs="Times New Roman"/>
        </w:rPr>
        <w:t xml:space="preserve">but </w:t>
      </w:r>
      <w:r>
        <w:rPr>
          <w:rFonts w:ascii="Times New Roman" w:hAnsi="Times New Roman" w:cs="Times New Roman"/>
        </w:rPr>
        <w:t>its</w:t>
      </w:r>
      <w:r w:rsidRPr="003F2670">
        <w:rPr>
          <w:rFonts w:ascii="Times New Roman" w:hAnsi="Times New Roman" w:cs="Times New Roman"/>
        </w:rPr>
        <w:t xml:space="preserve"> dynamic motion through time and space. </w:t>
      </w:r>
      <w:r>
        <w:rPr>
          <w:rFonts w:ascii="Times New Roman" w:hAnsi="Times New Roman" w:cs="Times New Roman"/>
        </w:rPr>
        <w:t xml:space="preserve">As </w:t>
      </w:r>
      <w:r w:rsidRPr="003F2670">
        <w:rPr>
          <w:rFonts w:ascii="Times New Roman" w:hAnsi="Times New Roman" w:cs="Times New Roman"/>
        </w:rPr>
        <w:t xml:space="preserve">avatars </w:t>
      </w:r>
      <w:r w:rsidRPr="003F2670">
        <w:rPr>
          <w:rFonts w:ascii="Times New Roman" w:hAnsi="Times New Roman" w:cs="Times New Roman"/>
        </w:rPr>
        <w:lastRenderedPageBreak/>
        <w:t>carry</w:t>
      </w:r>
      <w:r>
        <w:rPr>
          <w:rFonts w:ascii="Times New Roman" w:hAnsi="Times New Roman" w:cs="Times New Roman"/>
        </w:rPr>
        <w:t>ing</w:t>
      </w:r>
      <w:r w:rsidRPr="003F2670">
        <w:rPr>
          <w:rFonts w:ascii="Times New Roman" w:hAnsi="Times New Roman" w:cs="Times New Roman"/>
        </w:rPr>
        <w:t xml:space="preserve"> the sonic effect of this movement to Asia in Act Two, </w:t>
      </w:r>
      <w:r>
        <w:rPr>
          <w:rFonts w:ascii="Times New Roman" w:hAnsi="Times New Roman" w:cs="Times New Roman"/>
        </w:rPr>
        <w:t xml:space="preserve">Ione and Panthea </w:t>
      </w:r>
      <w:r w:rsidRPr="003F2670">
        <w:rPr>
          <w:rFonts w:ascii="Times New Roman" w:hAnsi="Times New Roman" w:cs="Times New Roman"/>
        </w:rPr>
        <w:t>see the voice as “A Shape, a throng of sounds”</w:t>
      </w:r>
      <w:r>
        <w:rPr>
          <w:rFonts w:ascii="Times New Roman" w:hAnsi="Times New Roman" w:cs="Times New Roman"/>
        </w:rPr>
        <w:t xml:space="preserve"> (1.226). But this “Shape” is at the same time </w:t>
      </w:r>
      <w:r w:rsidRPr="003F2670">
        <w:rPr>
          <w:rFonts w:ascii="Times New Roman" w:hAnsi="Times New Roman" w:cs="Times New Roman"/>
        </w:rPr>
        <w:t xml:space="preserve">“awful </w:t>
      </w:r>
      <w:r w:rsidRPr="00055220">
        <w:rPr>
          <w:rFonts w:ascii="Times New Roman" w:hAnsi="Times New Roman" w:cs="Times New Roman"/>
          <w:i/>
          <w:iCs/>
        </w:rPr>
        <w:t>like</w:t>
      </w:r>
      <w:r w:rsidRPr="003F2670">
        <w:rPr>
          <w:rFonts w:ascii="Times New Roman" w:hAnsi="Times New Roman" w:cs="Times New Roman"/>
        </w:rPr>
        <w:t xml:space="preserve"> the sound” (1.233</w:t>
      </w:r>
      <w:r>
        <w:rPr>
          <w:rFonts w:ascii="Times New Roman" w:hAnsi="Times New Roman" w:cs="Times New Roman"/>
        </w:rPr>
        <w:t>; emphasis added</w:t>
      </w:r>
      <w:r w:rsidRPr="003F2670">
        <w:rPr>
          <w:rFonts w:ascii="Times New Roman" w:hAnsi="Times New Roman" w:cs="Times New Roman"/>
        </w:rPr>
        <w:t>)</w:t>
      </w:r>
      <w:r>
        <w:rPr>
          <w:rFonts w:ascii="Times New Roman" w:hAnsi="Times New Roman" w:cs="Times New Roman"/>
        </w:rPr>
        <w:t xml:space="preserve">, indicating a metonymic or sideways </w:t>
      </w:r>
      <w:r w:rsidRPr="003F2670">
        <w:rPr>
          <w:rFonts w:ascii="Times New Roman" w:hAnsi="Times New Roman" w:cs="Times New Roman"/>
        </w:rPr>
        <w:t>movement</w:t>
      </w:r>
      <w:r>
        <w:rPr>
          <w:rFonts w:ascii="Times New Roman" w:hAnsi="Times New Roman" w:cs="Times New Roman"/>
        </w:rPr>
        <w:t xml:space="preserve"> or force that the </w:t>
      </w:r>
      <w:r w:rsidRPr="003F2670">
        <w:rPr>
          <w:rFonts w:ascii="Times New Roman" w:hAnsi="Times New Roman" w:cs="Times New Roman"/>
        </w:rPr>
        <w:t>Phantasm of Jupiter hears</w:t>
      </w:r>
      <w:r>
        <w:rPr>
          <w:rFonts w:ascii="Times New Roman" w:hAnsi="Times New Roman" w:cs="Times New Roman"/>
        </w:rPr>
        <w:t xml:space="preserve"> </w:t>
      </w:r>
      <w:r w:rsidRPr="003F2670">
        <w:rPr>
          <w:rFonts w:ascii="Times New Roman" w:hAnsi="Times New Roman" w:cs="Times New Roman"/>
        </w:rPr>
        <w:t>as “unaccustomed sounds . . . hovering on my lips” (1.242-43)</w:t>
      </w:r>
      <w:r>
        <w:rPr>
          <w:rFonts w:ascii="Times New Roman" w:hAnsi="Times New Roman" w:cs="Times New Roman"/>
        </w:rPr>
        <w:t xml:space="preserve">, as if to anticipate their decentering power to overthrow the tyrant. More pointedly, </w:t>
      </w:r>
      <w:r w:rsidRPr="003F2670">
        <w:rPr>
          <w:rFonts w:ascii="Times New Roman" w:hAnsi="Times New Roman" w:cs="Times New Roman"/>
        </w:rPr>
        <w:t>Prometheus in turn hears the voice of the Phantasm as “empty” (1.249</w:t>
      </w:r>
      <w:r>
        <w:rPr>
          <w:rFonts w:ascii="Times New Roman" w:hAnsi="Times New Roman" w:cs="Times New Roman"/>
        </w:rPr>
        <w:t xml:space="preserve">), as if to signal it as now void of meaning, just as Prometheus, </w:t>
      </w:r>
      <w:r w:rsidRPr="003F2670">
        <w:rPr>
          <w:rFonts w:ascii="Times New Roman" w:hAnsi="Times New Roman" w:cs="Times New Roman"/>
        </w:rPr>
        <w:t>upon hearing the curse</w:t>
      </w:r>
      <w:r>
        <w:rPr>
          <w:rFonts w:ascii="Times New Roman" w:hAnsi="Times New Roman" w:cs="Times New Roman"/>
        </w:rPr>
        <w:t>,</w:t>
      </w:r>
      <w:r w:rsidRPr="003F2670">
        <w:rPr>
          <w:rFonts w:ascii="Times New Roman" w:hAnsi="Times New Roman" w:cs="Times New Roman"/>
        </w:rPr>
        <w:t xml:space="preserve"> famously responds</w:t>
      </w:r>
      <w:r>
        <w:rPr>
          <w:rFonts w:ascii="Times New Roman" w:hAnsi="Times New Roman" w:cs="Times New Roman"/>
        </w:rPr>
        <w:t>,</w:t>
      </w:r>
      <w:r w:rsidRPr="003F2670">
        <w:rPr>
          <w:rFonts w:ascii="Times New Roman" w:hAnsi="Times New Roman" w:cs="Times New Roman"/>
        </w:rPr>
        <w:t xml:space="preserve"> “It doth repent me: words are quick and vain” </w:t>
      </w:r>
      <w:r>
        <w:rPr>
          <w:rFonts w:ascii="Times New Roman" w:hAnsi="Times New Roman" w:cs="Times New Roman"/>
        </w:rPr>
        <w:t>(</w:t>
      </w:r>
      <w:r w:rsidRPr="003F2670">
        <w:rPr>
          <w:rFonts w:ascii="Times New Roman" w:hAnsi="Times New Roman" w:cs="Times New Roman"/>
        </w:rPr>
        <w:t>1.1.303)</w:t>
      </w:r>
      <w:r>
        <w:rPr>
          <w:rFonts w:ascii="Times New Roman" w:hAnsi="Times New Roman" w:cs="Times New Roman"/>
        </w:rPr>
        <w:t>.</w:t>
      </w:r>
    </w:p>
    <w:p w14:paraId="57E430C6" w14:textId="301F12B1" w:rsidR="00116888" w:rsidRDefault="00116888" w:rsidP="00395D38">
      <w:pPr>
        <w:spacing w:line="480" w:lineRule="auto"/>
        <w:ind w:firstLine="720"/>
        <w:rPr>
          <w:rFonts w:ascii="Times New Roman" w:hAnsi="Times New Roman" w:cs="Times New Roman"/>
        </w:rPr>
      </w:pPr>
      <w:r>
        <w:rPr>
          <w:rFonts w:ascii="Times New Roman" w:hAnsi="Times New Roman" w:cs="Times New Roman"/>
        </w:rPr>
        <w:t xml:space="preserve">But “empty” also foreshadows within </w:t>
      </w:r>
      <w:r w:rsidRPr="003F2670">
        <w:rPr>
          <w:rFonts w:ascii="Times New Roman" w:hAnsi="Times New Roman" w:cs="Times New Roman"/>
        </w:rPr>
        <w:t xml:space="preserve">the plenitude of sound </w:t>
      </w:r>
      <w:r>
        <w:rPr>
          <w:rFonts w:ascii="Times New Roman" w:hAnsi="Times New Roman" w:cs="Times New Roman"/>
        </w:rPr>
        <w:t xml:space="preserve">the vanishing mediator of voice that is, as Dolar notes, the matrix of sound itself, one </w:t>
      </w:r>
      <w:r w:rsidRPr="003F2670">
        <w:rPr>
          <w:rFonts w:ascii="Times New Roman" w:hAnsi="Times New Roman" w:cs="Times New Roman"/>
        </w:rPr>
        <w:t xml:space="preserve">that by </w:t>
      </w:r>
      <w:r>
        <w:rPr>
          <w:rFonts w:ascii="Times New Roman" w:hAnsi="Times New Roman" w:cs="Times New Roman"/>
        </w:rPr>
        <w:t>A</w:t>
      </w:r>
      <w:r w:rsidRPr="003F2670">
        <w:rPr>
          <w:rFonts w:ascii="Times New Roman" w:hAnsi="Times New Roman" w:cs="Times New Roman"/>
        </w:rPr>
        <w:t xml:space="preserve">ct </w:t>
      </w:r>
      <w:r>
        <w:rPr>
          <w:rFonts w:ascii="Times New Roman" w:hAnsi="Times New Roman" w:cs="Times New Roman"/>
        </w:rPr>
        <w:t xml:space="preserve">Four </w:t>
      </w:r>
      <w:r w:rsidRPr="003F2670">
        <w:rPr>
          <w:rFonts w:ascii="Times New Roman" w:hAnsi="Times New Roman" w:cs="Times New Roman"/>
        </w:rPr>
        <w:t>will drown out all other voices. Tellingly, when the Fury finally vanishes and the “sights with which [Jupiter] torturest gird [Prometheus’] soul / With new endurance” (1.643-44), Prometheus then says, “There are two woes: / To speak and to behold; thou spare me one” (1.646-47)</w:t>
      </w:r>
      <w:r>
        <w:rPr>
          <w:rFonts w:ascii="Times New Roman" w:hAnsi="Times New Roman" w:cs="Times New Roman"/>
        </w:rPr>
        <w:t xml:space="preserve">. This spared woe </w:t>
      </w:r>
      <w:r w:rsidRPr="003F2670">
        <w:rPr>
          <w:rFonts w:ascii="Times New Roman" w:hAnsi="Times New Roman" w:cs="Times New Roman"/>
        </w:rPr>
        <w:t>I take to be the sound of words themselves</w:t>
      </w:r>
      <w:r>
        <w:rPr>
          <w:rFonts w:ascii="Times New Roman" w:hAnsi="Times New Roman" w:cs="Times New Roman"/>
        </w:rPr>
        <w:t>.</w:t>
      </w:r>
      <w:r w:rsidRPr="003F2670">
        <w:rPr>
          <w:rFonts w:ascii="Times New Roman" w:hAnsi="Times New Roman" w:cs="Times New Roman"/>
        </w:rPr>
        <w:t xml:space="preserve"> </w:t>
      </w:r>
      <w:r>
        <w:rPr>
          <w:rFonts w:ascii="Times New Roman" w:hAnsi="Times New Roman" w:cs="Times New Roman"/>
        </w:rPr>
        <w:t>E</w:t>
      </w:r>
      <w:r w:rsidRPr="003F2670">
        <w:rPr>
          <w:rFonts w:ascii="Times New Roman" w:hAnsi="Times New Roman" w:cs="Times New Roman"/>
        </w:rPr>
        <w:t xml:space="preserve">arlier Prometheus says, pondering the sacrificial image or “emblem” he might become to “heap / Thousand-fold torment” (1.595-96) on humankind, “Thy name I will not speak, / It hath become a curse” (1.603-5). </w:t>
      </w:r>
      <w:r>
        <w:rPr>
          <w:rFonts w:ascii="Times New Roman" w:hAnsi="Times New Roman" w:cs="Times New Roman"/>
        </w:rPr>
        <w:t>He</w:t>
      </w:r>
      <w:r w:rsidRPr="003F2670">
        <w:rPr>
          <w:rFonts w:ascii="Times New Roman" w:hAnsi="Times New Roman" w:cs="Times New Roman"/>
        </w:rPr>
        <w:t xml:space="preserve"> is</w:t>
      </w:r>
      <w:r>
        <w:rPr>
          <w:rFonts w:ascii="Times New Roman" w:hAnsi="Times New Roman" w:cs="Times New Roman"/>
        </w:rPr>
        <w:t xml:space="preserve"> thus </w:t>
      </w:r>
      <w:r w:rsidRPr="003F2670">
        <w:rPr>
          <w:rFonts w:ascii="Times New Roman" w:hAnsi="Times New Roman" w:cs="Times New Roman"/>
        </w:rPr>
        <w:t xml:space="preserve">spared </w:t>
      </w:r>
      <w:r>
        <w:rPr>
          <w:rFonts w:ascii="Times New Roman" w:hAnsi="Times New Roman" w:cs="Times New Roman"/>
        </w:rPr>
        <w:t>succumbing to the fixed sound of his original curse</w:t>
      </w:r>
      <w:r w:rsidRPr="003F2670">
        <w:rPr>
          <w:rFonts w:ascii="Times New Roman" w:hAnsi="Times New Roman" w:cs="Times New Roman"/>
        </w:rPr>
        <w:t xml:space="preserve">, so that its traumatic </w:t>
      </w:r>
      <w:r>
        <w:rPr>
          <w:rFonts w:ascii="Times New Roman" w:hAnsi="Times New Roman" w:cs="Times New Roman"/>
        </w:rPr>
        <w:t>sonic effects</w:t>
      </w:r>
      <w:r w:rsidRPr="003F2670">
        <w:rPr>
          <w:rFonts w:ascii="Times New Roman" w:hAnsi="Times New Roman" w:cs="Times New Roman"/>
        </w:rPr>
        <w:t xml:space="preserve"> can be </w:t>
      </w:r>
      <w:r>
        <w:rPr>
          <w:rFonts w:ascii="Times New Roman" w:hAnsi="Times New Roman" w:cs="Times New Roman"/>
        </w:rPr>
        <w:t>released</w:t>
      </w:r>
      <w:r w:rsidRPr="003F2670">
        <w:rPr>
          <w:rFonts w:ascii="Times New Roman" w:hAnsi="Times New Roman" w:cs="Times New Roman"/>
        </w:rPr>
        <w:t xml:space="preserve"> </w:t>
      </w:r>
      <w:r>
        <w:rPr>
          <w:rFonts w:ascii="Times New Roman" w:hAnsi="Times New Roman" w:cs="Times New Roman"/>
        </w:rPr>
        <w:t>in</w:t>
      </w:r>
      <w:r w:rsidRPr="003F2670">
        <w:rPr>
          <w:rFonts w:ascii="Times New Roman" w:hAnsi="Times New Roman" w:cs="Times New Roman"/>
        </w:rPr>
        <w:t xml:space="preserve">to its more productive </w:t>
      </w:r>
      <w:r>
        <w:rPr>
          <w:rFonts w:ascii="Times New Roman" w:hAnsi="Times New Roman" w:cs="Times New Roman"/>
        </w:rPr>
        <w:t xml:space="preserve">vibratory </w:t>
      </w:r>
      <w:r w:rsidRPr="003F2670">
        <w:rPr>
          <w:rFonts w:ascii="Times New Roman" w:hAnsi="Times New Roman" w:cs="Times New Roman"/>
        </w:rPr>
        <w:t>movement. At this point the Earth calls upon a chorus of spirits to voice what “they behold / Be</w:t>
      </w:r>
      <w:r>
        <w:rPr>
          <w:rFonts w:ascii="Times New Roman" w:hAnsi="Times New Roman" w:cs="Times New Roman"/>
        </w:rPr>
        <w:t>y</w:t>
      </w:r>
      <w:r w:rsidRPr="003F2670">
        <w:rPr>
          <w:rFonts w:ascii="Times New Roman" w:hAnsi="Times New Roman" w:cs="Times New Roman"/>
        </w:rPr>
        <w:t>ond that twilight realm, as in a glass” (1.661-62)</w:t>
      </w:r>
      <w:r>
        <w:rPr>
          <w:rFonts w:ascii="Times New Roman" w:hAnsi="Times New Roman" w:cs="Times New Roman"/>
        </w:rPr>
        <w:t>, but a glass darkly that is the mirror stage of sound through which Prometheus and Asia will pass</w:t>
      </w:r>
      <w:r w:rsidRPr="003F2670">
        <w:rPr>
          <w:rFonts w:ascii="Times New Roman" w:hAnsi="Times New Roman" w:cs="Times New Roman"/>
        </w:rPr>
        <w:t>. And what they bear/speak is the sound of “The future” (1.663): “One sound</w:t>
      </w:r>
      <w:r w:rsidR="0061622C">
        <w:rPr>
          <w:rFonts w:ascii="Times New Roman" w:hAnsi="Times New Roman" w:cs="Times New Roman"/>
        </w:rPr>
        <w:t xml:space="preserve"> – </w:t>
      </w:r>
      <w:r w:rsidRPr="003F2670">
        <w:rPr>
          <w:rFonts w:ascii="Times New Roman" w:hAnsi="Times New Roman" w:cs="Times New Roman"/>
        </w:rPr>
        <w:t xml:space="preserve">above, around, / One sound beneath, around, above / Was moving” (1.703-5). Through this medium, as Ione states, “despair” is “Mingled with love, and then dissolved in sound,” which in turn stops up words </w:t>
      </w:r>
      <w:r w:rsidRPr="003F2670">
        <w:rPr>
          <w:rFonts w:ascii="Times New Roman" w:hAnsi="Times New Roman" w:cs="Times New Roman"/>
        </w:rPr>
        <w:lastRenderedPageBreak/>
        <w:t>altogether. As Panthea responds, “Canst thou speak, sister? all my words are drowned” (1.758)</w:t>
      </w:r>
      <w:r>
        <w:rPr>
          <w:rFonts w:ascii="Times New Roman" w:hAnsi="Times New Roman" w:cs="Times New Roman"/>
        </w:rPr>
        <w:t>,</w:t>
      </w:r>
      <w:r w:rsidRPr="003F2670">
        <w:rPr>
          <w:rFonts w:ascii="Times New Roman" w:hAnsi="Times New Roman" w:cs="Times New Roman"/>
        </w:rPr>
        <w:t xml:space="preserve"> and the Spirits having fled, they hear “Only a sense” of their presence, but one that </w:t>
      </w:r>
      <w:r>
        <w:rPr>
          <w:rFonts w:ascii="Times New Roman" w:hAnsi="Times New Roman" w:cs="Times New Roman"/>
        </w:rPr>
        <w:t>“</w:t>
      </w:r>
      <w:r w:rsidRPr="003F2670">
        <w:rPr>
          <w:rFonts w:ascii="Times New Roman" w:hAnsi="Times New Roman" w:cs="Times New Roman"/>
        </w:rPr>
        <w:t>Like echoes through long caverns, wind and roll” (1.806). Here the echoes that earlier in the Act threatened to die out now resonate with a startling and complex materiality as sound bends (“wind and roll”) through a space that is at once physical, natural, psychological, spiritual, and cosmic.</w:t>
      </w:r>
    </w:p>
    <w:p w14:paraId="66AD65DF" w14:textId="492463C8" w:rsidR="00116888" w:rsidRDefault="00116888" w:rsidP="00C93823">
      <w:pPr>
        <w:spacing w:line="480" w:lineRule="auto"/>
        <w:ind w:firstLine="720"/>
        <w:rPr>
          <w:rFonts w:ascii="Times New Roman" w:hAnsi="Times New Roman" w:cs="Times New Roman"/>
        </w:rPr>
      </w:pPr>
      <w:r>
        <w:rPr>
          <w:rFonts w:ascii="Times New Roman" w:hAnsi="Times New Roman" w:cs="Times New Roman"/>
        </w:rPr>
        <w:t xml:space="preserve">This resonance, at once material and metaphysical, drives Act Two. Here Asia, </w:t>
      </w:r>
      <w:r w:rsidRPr="003F2670">
        <w:rPr>
          <w:rFonts w:ascii="Times New Roman" w:hAnsi="Times New Roman" w:cs="Times New Roman"/>
        </w:rPr>
        <w:t xml:space="preserve">long parted from Prometheus in the Indian Caucasus, </w:t>
      </w:r>
      <w:r>
        <w:rPr>
          <w:rFonts w:ascii="Times New Roman" w:hAnsi="Times New Roman" w:cs="Times New Roman"/>
        </w:rPr>
        <w:t xml:space="preserve">now occupies </w:t>
      </w:r>
      <w:r w:rsidRPr="003F2670">
        <w:rPr>
          <w:rFonts w:ascii="Times New Roman" w:hAnsi="Times New Roman" w:cs="Times New Roman"/>
        </w:rPr>
        <w:t>the “scene of her sad exile” (1.827)</w:t>
      </w:r>
      <w:r>
        <w:rPr>
          <w:rFonts w:ascii="Times New Roman" w:hAnsi="Times New Roman" w:cs="Times New Roman"/>
        </w:rPr>
        <w:t xml:space="preserve">, </w:t>
      </w:r>
      <w:r w:rsidRPr="003F2670">
        <w:rPr>
          <w:rFonts w:ascii="Times New Roman" w:hAnsi="Times New Roman" w:cs="Times New Roman"/>
        </w:rPr>
        <w:t xml:space="preserve">patiently </w:t>
      </w:r>
      <w:r>
        <w:rPr>
          <w:rFonts w:ascii="Times New Roman" w:hAnsi="Times New Roman" w:cs="Times New Roman"/>
        </w:rPr>
        <w:t>a</w:t>
      </w:r>
      <w:r w:rsidRPr="003F2670">
        <w:rPr>
          <w:rFonts w:ascii="Times New Roman" w:hAnsi="Times New Roman" w:cs="Times New Roman"/>
        </w:rPr>
        <w:t xml:space="preserve">waiting </w:t>
      </w:r>
      <w:r>
        <w:rPr>
          <w:rFonts w:ascii="Times New Roman" w:hAnsi="Times New Roman" w:cs="Times New Roman"/>
        </w:rPr>
        <w:t xml:space="preserve">his return. Yet their impending </w:t>
      </w:r>
      <w:r w:rsidRPr="003F2670">
        <w:rPr>
          <w:rFonts w:ascii="Times New Roman" w:hAnsi="Times New Roman" w:cs="Times New Roman"/>
        </w:rPr>
        <w:t>reunion</w:t>
      </w:r>
      <w:r>
        <w:rPr>
          <w:rFonts w:ascii="Times New Roman" w:hAnsi="Times New Roman" w:cs="Times New Roman"/>
        </w:rPr>
        <w:t xml:space="preserve">, meant to </w:t>
      </w:r>
      <w:r w:rsidRPr="003F2670">
        <w:rPr>
          <w:rFonts w:ascii="Times New Roman" w:hAnsi="Times New Roman" w:cs="Times New Roman"/>
        </w:rPr>
        <w:t>signal the rebirth of the world released from the effects of Jupiter’s curse</w:t>
      </w:r>
      <w:r>
        <w:rPr>
          <w:rFonts w:ascii="Times New Roman" w:hAnsi="Times New Roman" w:cs="Times New Roman"/>
        </w:rPr>
        <w:t xml:space="preserve">, is less the </w:t>
      </w:r>
      <w:r w:rsidRPr="003F2670">
        <w:rPr>
          <w:rFonts w:ascii="Times New Roman" w:hAnsi="Times New Roman" w:cs="Times New Roman"/>
          <w:i/>
          <w:iCs/>
        </w:rPr>
        <w:t xml:space="preserve">hieros gamos </w:t>
      </w:r>
      <w:r>
        <w:rPr>
          <w:rFonts w:ascii="Times New Roman" w:hAnsi="Times New Roman" w:cs="Times New Roman"/>
        </w:rPr>
        <w:t>of two identities than their mutual submersion in sound as their very mode of being. Panthea enters with the knowledge of two dreams, the sound of which carries her and Asia to the realm of Demogorgon. One heralds the imminent liberation of Prometheus from Jupiter’s tyranny, a gradual transformation Panthea witnesses while asleep in Ione’s arms in Act One, enacted in Act Three’s stage direction. That dream carries Panthea in Act Two as “the wind / Which fails beneath the music that I bear” (2.1.50-51), which is the “wordless converse” (2.1.52) already transpiring between Asia and Prometheus since Act One. Asia reads the psychic interiority of Prometheus in Panthea’s face, now a site of potential recognition and communication between Asia and Prometheus: “Lift up thine eyes, / And let me read thy dream” (2.2.55-56).</w:t>
      </w:r>
      <w:r>
        <w:rPr>
          <w:rStyle w:val="FootnoteReference"/>
          <w:rFonts w:ascii="Times New Roman" w:hAnsi="Times New Roman" w:cs="Times New Roman"/>
        </w:rPr>
        <w:footnoteReference w:id="31"/>
      </w:r>
      <w:r>
        <w:rPr>
          <w:rFonts w:ascii="Times New Roman" w:hAnsi="Times New Roman" w:cs="Times New Roman"/>
        </w:rPr>
        <w:t xml:space="preserve"> Finding Panthea’s “words / Are as the air. I feel them not” (2.1.109), Asia then implores her to “lift / Thine eyes that I may read his written soul!” (2.1.109-10). Yet their transference suggests neither entrapment within the gaze of the visual nor the prison house of language; instead it does the felt </w:t>
      </w:r>
      <w:r>
        <w:rPr>
          <w:rFonts w:ascii="Times New Roman" w:hAnsi="Times New Roman" w:cs="Times New Roman"/>
        </w:rPr>
        <w:lastRenderedPageBreak/>
        <w:t>work of reading through the medium of sound. The Norton Editors tell us that Panthea’s second dream</w:t>
      </w:r>
      <w:r w:rsidR="0061622C">
        <w:rPr>
          <w:rFonts w:ascii="Times New Roman" w:hAnsi="Times New Roman" w:cs="Times New Roman"/>
        </w:rPr>
        <w:t xml:space="preserve"> – </w:t>
      </w:r>
      <w:r>
        <w:rPr>
          <w:rFonts w:ascii="Times New Roman" w:hAnsi="Times New Roman" w:cs="Times New Roman"/>
        </w:rPr>
        <w:t>which, tellingly, she “remember[s] not” (2.1.610)</w:t>
      </w:r>
      <w:r w:rsidR="0061622C">
        <w:rPr>
          <w:rFonts w:ascii="Times New Roman" w:hAnsi="Times New Roman" w:cs="Times New Roman"/>
        </w:rPr>
        <w:t xml:space="preserve"> – </w:t>
      </w:r>
      <w:r>
        <w:rPr>
          <w:rFonts w:ascii="Times New Roman" w:hAnsi="Times New Roman" w:cs="Times New Roman"/>
        </w:rPr>
        <w:t xml:space="preserve">is of “the Spirit of Hours that are to usher in the fall of Jupiter and the release of Prometheus, and to the course of necessity” (238n2). I would argue that the purpose of this second dream is to manifest sound as what </w:t>
      </w:r>
      <w:r w:rsidRPr="003F2670">
        <w:rPr>
          <w:rFonts w:ascii="Times New Roman" w:hAnsi="Times New Roman" w:cs="Times New Roman"/>
        </w:rPr>
        <w:t xml:space="preserve">“has no hidden face; it is all in front, in back, and outside inside, </w:t>
      </w:r>
      <w:r w:rsidRPr="003F2670">
        <w:rPr>
          <w:rFonts w:ascii="Times New Roman" w:hAnsi="Times New Roman" w:cs="Times New Roman"/>
          <w:i/>
          <w:iCs/>
        </w:rPr>
        <w:t>inside-out</w:t>
      </w:r>
      <w:r w:rsidRPr="003F2670">
        <w:rPr>
          <w:rFonts w:ascii="Times New Roman" w:hAnsi="Times New Roman" w:cs="Times New Roman"/>
        </w:rPr>
        <w:t xml:space="preserve"> in relation to the most general logic of presence as appearing, as phenomenality or as manifestation, and thus as the visible face of a presence subsisting in self</w:t>
      </w:r>
      <w:r w:rsidR="005C488F">
        <w:rPr>
          <w:rFonts w:ascii="Times New Roman" w:hAnsi="Times New Roman" w:cs="Times New Roman"/>
        </w:rPr>
        <w:t>.</w:t>
      </w:r>
      <w:r w:rsidRPr="003F2670">
        <w:rPr>
          <w:rFonts w:ascii="Times New Roman" w:hAnsi="Times New Roman" w:cs="Times New Roman"/>
        </w:rPr>
        <w:t>”</w:t>
      </w:r>
      <w:r w:rsidR="005C488F">
        <w:rPr>
          <w:rStyle w:val="FootnoteReference"/>
          <w:rFonts w:ascii="Times New Roman" w:hAnsi="Times New Roman" w:cs="Times New Roman"/>
        </w:rPr>
        <w:footnoteReference w:id="32"/>
      </w:r>
      <w:r>
        <w:rPr>
          <w:rFonts w:ascii="Times New Roman" w:hAnsi="Times New Roman" w:cs="Times New Roman"/>
        </w:rPr>
        <w:t xml:space="preserve"> </w:t>
      </w:r>
    </w:p>
    <w:p w14:paraId="0F18DF1F" w14:textId="3B29C921" w:rsidR="00116888" w:rsidRDefault="00116888" w:rsidP="00C93823">
      <w:pPr>
        <w:spacing w:line="480" w:lineRule="auto"/>
        <w:ind w:firstLine="720"/>
        <w:rPr>
          <w:rFonts w:ascii="Times New Roman" w:hAnsi="Times New Roman" w:cs="Times New Roman"/>
        </w:rPr>
      </w:pPr>
      <w:r>
        <w:rPr>
          <w:rFonts w:ascii="Times New Roman" w:hAnsi="Times New Roman" w:cs="Times New Roman"/>
        </w:rPr>
        <w:t xml:space="preserve">This subjectivity without subjects gradually emerges as the poem’s </w:t>
      </w:r>
      <w:r>
        <w:rPr>
          <w:rFonts w:ascii="Times New Roman" w:hAnsi="Times New Roman" w:cs="Times New Roman"/>
          <w:i/>
          <w:iCs/>
        </w:rPr>
        <w:t>modus operandi</w:t>
      </w:r>
      <w:r>
        <w:rPr>
          <w:rFonts w:ascii="Times New Roman" w:hAnsi="Times New Roman" w:cs="Times New Roman"/>
        </w:rPr>
        <w:t>. The second Dream tells Asia and Panthea to “Follow, follow!” (2.1.132),</w:t>
      </w:r>
      <w:r w:rsidRPr="00F90CF2">
        <w:rPr>
          <w:rFonts w:ascii="Times New Roman" w:hAnsi="Times New Roman" w:cs="Times New Roman"/>
        </w:rPr>
        <w:t xml:space="preserve"> </w:t>
      </w:r>
      <w:r>
        <w:rPr>
          <w:rFonts w:ascii="Times New Roman" w:hAnsi="Times New Roman" w:cs="Times New Roman"/>
        </w:rPr>
        <w:t>then “disappears” (2.132) and “passes now into [the] mind” (2.133) of Panthea, who echoes its sound: “</w:t>
      </w:r>
      <w:r>
        <w:rPr>
          <w:rFonts w:ascii="Times New Roman" w:hAnsi="Times New Roman" w:cs="Times New Roman"/>
          <w:i/>
          <w:iCs/>
        </w:rPr>
        <w:t>O follow, follow!</w:t>
      </w:r>
      <w:r>
        <w:rPr>
          <w:rFonts w:ascii="Times New Roman" w:hAnsi="Times New Roman" w:cs="Times New Roman"/>
        </w:rPr>
        <w:t>” (2.141). As Panthea speaks the sound of her “words / Fill, pause by pause [Asia’s] own forgotten sleep / With shapes” (2.141-43) that in turn echo the Dream’s sound at lines 153 (“</w:t>
      </w:r>
      <w:r>
        <w:rPr>
          <w:rFonts w:ascii="Times New Roman" w:hAnsi="Times New Roman" w:cs="Times New Roman"/>
          <w:i/>
          <w:iCs/>
        </w:rPr>
        <w:t>Follow, O follow!</w:t>
      </w:r>
      <w:r>
        <w:rPr>
          <w:rFonts w:ascii="Times New Roman" w:hAnsi="Times New Roman" w:cs="Times New Roman"/>
        </w:rPr>
        <w:t>”), 159 (“</w:t>
      </w:r>
      <w:r>
        <w:rPr>
          <w:rFonts w:ascii="Times New Roman" w:hAnsi="Times New Roman" w:cs="Times New Roman"/>
          <w:i/>
          <w:iCs/>
        </w:rPr>
        <w:t>O follow, follow, follow me!</w:t>
      </w:r>
      <w:r>
        <w:rPr>
          <w:rFonts w:ascii="Times New Roman" w:hAnsi="Times New Roman" w:cs="Times New Roman"/>
        </w:rPr>
        <w:t>”), and 162 (“</w:t>
      </w:r>
      <w:r>
        <w:rPr>
          <w:rFonts w:ascii="Times New Roman" w:hAnsi="Times New Roman" w:cs="Times New Roman"/>
          <w:i/>
          <w:iCs/>
        </w:rPr>
        <w:t>follow, follow</w:t>
      </w:r>
      <w:r>
        <w:rPr>
          <w:rFonts w:ascii="Times New Roman" w:hAnsi="Times New Roman" w:cs="Times New Roman"/>
        </w:rPr>
        <w:t xml:space="preserve">”), what she hears as the “clinging music” of “Low, sweet, faint sounds, like the farewell of ghosts” (2.1.157, 158). This </w:t>
      </w:r>
      <w:r>
        <w:rPr>
          <w:rFonts w:ascii="Times New Roman" w:hAnsi="Times New Roman" w:cs="Times New Roman"/>
          <w:i/>
          <w:iCs/>
        </w:rPr>
        <w:t xml:space="preserve">menage-a-trois </w:t>
      </w:r>
      <w:r>
        <w:rPr>
          <w:rFonts w:ascii="Times New Roman" w:hAnsi="Times New Roman" w:cs="Times New Roman"/>
        </w:rPr>
        <w:t>of sound signifies the tangled transference between Panthea, Asia, and Prometheus that then resounds in the Echo of the Dream</w:t>
      </w:r>
      <w:r w:rsidR="0061622C">
        <w:rPr>
          <w:rFonts w:ascii="Times New Roman" w:hAnsi="Times New Roman" w:cs="Times New Roman"/>
        </w:rPr>
        <w:t xml:space="preserve"> – </w:t>
      </w:r>
      <w:r>
        <w:rPr>
          <w:rFonts w:ascii="Times New Roman" w:hAnsi="Times New Roman" w:cs="Times New Roman"/>
        </w:rPr>
        <w:t>“Follow, follow!” (2.1.162)</w:t>
      </w:r>
      <w:r w:rsidR="0061622C">
        <w:rPr>
          <w:rFonts w:ascii="Times New Roman" w:hAnsi="Times New Roman" w:cs="Times New Roman"/>
        </w:rPr>
        <w:t xml:space="preserve"> – </w:t>
      </w:r>
      <w:r>
        <w:rPr>
          <w:rFonts w:ascii="Times New Roman" w:hAnsi="Times New Roman" w:cs="Times New Roman"/>
        </w:rPr>
        <w:t>and yet again in “</w:t>
      </w:r>
      <w:r w:rsidRPr="00E060EC">
        <w:rPr>
          <w:rFonts w:ascii="Times New Roman" w:hAnsi="Times New Roman" w:cs="Times New Roman"/>
          <w:i/>
          <w:iCs/>
        </w:rPr>
        <w:t>unseen</w:t>
      </w:r>
      <w:r>
        <w:rPr>
          <w:rFonts w:ascii="Times New Roman" w:hAnsi="Times New Roman" w:cs="Times New Roman"/>
        </w:rPr>
        <w:t>” Echoes who announce, “Echoes we</w:t>
      </w:r>
      <w:r w:rsidR="0061622C">
        <w:rPr>
          <w:rFonts w:ascii="Times New Roman" w:hAnsi="Times New Roman" w:cs="Times New Roman"/>
        </w:rPr>
        <w:t xml:space="preserve"> – </w:t>
      </w:r>
      <w:r>
        <w:rPr>
          <w:rFonts w:ascii="Times New Roman" w:hAnsi="Times New Roman" w:cs="Times New Roman"/>
        </w:rPr>
        <w:t>listen! / We cannot stay / As dew-stars glisten / Then fade away” (2.1.166-69). Here, as throughout the poem, Shelley’s syntax is maddeningly opaque. Although sound cannot be seen, it nonetheless announces its presence “</w:t>
      </w:r>
      <w:r w:rsidRPr="003F2670">
        <w:rPr>
          <w:rFonts w:ascii="Times New Roman" w:hAnsi="Times New Roman" w:cs="Times New Roman"/>
        </w:rPr>
        <w:t>as the visible face of a presence subsisting in self</w:t>
      </w:r>
      <w:r>
        <w:rPr>
          <w:rFonts w:ascii="Times New Roman" w:hAnsi="Times New Roman" w:cs="Times New Roman"/>
        </w:rPr>
        <w:t>.</w:t>
      </w:r>
      <w:r w:rsidRPr="003F2670">
        <w:rPr>
          <w:rFonts w:ascii="Times New Roman" w:hAnsi="Times New Roman" w:cs="Times New Roman"/>
        </w:rPr>
        <w:t xml:space="preserve">” </w:t>
      </w:r>
      <w:r>
        <w:rPr>
          <w:rFonts w:ascii="Times New Roman" w:hAnsi="Times New Roman" w:cs="Times New Roman"/>
        </w:rPr>
        <w:t xml:space="preserve"> Like Heideggerian </w:t>
      </w:r>
      <w:r>
        <w:rPr>
          <w:rFonts w:ascii="Times New Roman" w:hAnsi="Times New Roman" w:cs="Times New Roman"/>
          <w:i/>
          <w:iCs/>
        </w:rPr>
        <w:t xml:space="preserve">Schein, </w:t>
      </w:r>
      <w:r>
        <w:rPr>
          <w:rFonts w:ascii="Times New Roman" w:hAnsi="Times New Roman" w:cs="Times New Roman"/>
        </w:rPr>
        <w:t>in which</w:t>
      </w:r>
      <w:r>
        <w:rPr>
          <w:rFonts w:ascii="Times New Roman" w:hAnsi="Times New Roman" w:cs="Times New Roman"/>
          <w:i/>
          <w:iCs/>
        </w:rPr>
        <w:t xml:space="preserve"> </w:t>
      </w:r>
      <w:r>
        <w:rPr>
          <w:rFonts w:ascii="Times New Roman" w:hAnsi="Times New Roman" w:cs="Times New Roman"/>
        </w:rPr>
        <w:t xml:space="preserve">being is at once revelatory and illusory, it </w:t>
      </w:r>
      <w:r>
        <w:rPr>
          <w:rFonts w:ascii="Times New Roman" w:hAnsi="Times New Roman" w:cs="Times New Roman"/>
          <w:i/>
          <w:iCs/>
        </w:rPr>
        <w:t>appears</w:t>
      </w:r>
      <w:r>
        <w:rPr>
          <w:rFonts w:ascii="Times New Roman" w:hAnsi="Times New Roman" w:cs="Times New Roman"/>
        </w:rPr>
        <w:t xml:space="preserve">, </w:t>
      </w:r>
      <w:r w:rsidRPr="00091687">
        <w:rPr>
          <w:rFonts w:ascii="Times New Roman" w:hAnsi="Times New Roman" w:cs="Times New Roman"/>
        </w:rPr>
        <w:t>as</w:t>
      </w:r>
      <w:r>
        <w:rPr>
          <w:rFonts w:ascii="Times New Roman" w:hAnsi="Times New Roman" w:cs="Times New Roman"/>
        </w:rPr>
        <w:t xml:space="preserve"> in the phrase “We are echoes,” a performative speech act that implores Asia and Panthea to “listen” before this presence fades. At the same time, the </w:t>
      </w:r>
      <w:r>
        <w:rPr>
          <w:rFonts w:ascii="Times New Roman" w:hAnsi="Times New Roman" w:cs="Times New Roman"/>
        </w:rPr>
        <w:lastRenderedPageBreak/>
        <w:t>echoes carry the sounds of this listening and thus do the work of listening itself. As Asia and Panthea approach Demogorgon’s realm, they hear a sound that “Satiates the listening wind, continuous, vast, / Awful as silence” (2.3.35-36). We might ask how wind can listen, but then we need to ask what a sound might be with no wind to carry</w:t>
      </w:r>
      <w:r w:rsidR="0061622C">
        <w:rPr>
          <w:rFonts w:ascii="Times New Roman" w:hAnsi="Times New Roman" w:cs="Times New Roman"/>
        </w:rPr>
        <w:t xml:space="preserve"> – </w:t>
      </w:r>
      <w:r>
        <w:rPr>
          <w:rFonts w:ascii="Times New Roman" w:hAnsi="Times New Roman" w:cs="Times New Roman"/>
        </w:rPr>
        <w:t>to hear</w:t>
      </w:r>
      <w:r w:rsidR="0061622C">
        <w:rPr>
          <w:rFonts w:ascii="Times New Roman" w:hAnsi="Times New Roman" w:cs="Times New Roman"/>
        </w:rPr>
        <w:t xml:space="preserve"> – </w:t>
      </w:r>
      <w:r>
        <w:rPr>
          <w:rFonts w:ascii="Times New Roman" w:hAnsi="Times New Roman" w:cs="Times New Roman"/>
        </w:rPr>
        <w:t xml:space="preserve">it? </w:t>
      </w:r>
    </w:p>
    <w:p w14:paraId="3035816C" w14:textId="1B22CFA4" w:rsidR="00116888" w:rsidRDefault="00116888" w:rsidP="009D64BE">
      <w:pPr>
        <w:spacing w:line="480" w:lineRule="auto"/>
        <w:ind w:firstLine="720"/>
        <w:rPr>
          <w:rFonts w:ascii="Times New Roman" w:hAnsi="Times New Roman" w:cs="Times New Roman"/>
        </w:rPr>
      </w:pPr>
      <w:r>
        <w:rPr>
          <w:rFonts w:ascii="Times New Roman" w:hAnsi="Times New Roman" w:cs="Times New Roman"/>
        </w:rPr>
        <w:t>At</w:t>
      </w:r>
      <w:r w:rsidRPr="003F2670">
        <w:rPr>
          <w:rFonts w:ascii="Times New Roman" w:hAnsi="Times New Roman" w:cs="Times New Roman"/>
        </w:rPr>
        <w:t xml:space="preserve"> the end of Act Two, after her descent to the Cave of Demogorgon, where she </w:t>
      </w:r>
      <w:r>
        <w:rPr>
          <w:rFonts w:ascii="Times New Roman" w:hAnsi="Times New Roman" w:cs="Times New Roman"/>
        </w:rPr>
        <w:t>finds</w:t>
      </w:r>
      <w:r w:rsidRPr="003F2670">
        <w:rPr>
          <w:rFonts w:ascii="Times New Roman" w:hAnsi="Times New Roman" w:cs="Times New Roman"/>
        </w:rPr>
        <w:t xml:space="preserve"> that “the deep truth is imageless” </w:t>
      </w:r>
      <w:r>
        <w:rPr>
          <w:rFonts w:ascii="Times New Roman" w:hAnsi="Times New Roman" w:cs="Times New Roman"/>
        </w:rPr>
        <w:t xml:space="preserve">(2.4.116), Asia, hearing only the sound of her thought echoed back by Demogorgon, </w:t>
      </w:r>
      <w:r w:rsidRPr="003F2670">
        <w:rPr>
          <w:rFonts w:ascii="Times New Roman" w:hAnsi="Times New Roman" w:cs="Times New Roman"/>
        </w:rPr>
        <w:t xml:space="preserve">is told </w:t>
      </w:r>
      <w:r>
        <w:rPr>
          <w:rFonts w:ascii="Times New Roman" w:hAnsi="Times New Roman" w:cs="Times New Roman"/>
        </w:rPr>
        <w:t xml:space="preserve">instead simply </w:t>
      </w:r>
      <w:r w:rsidRPr="003F2670">
        <w:rPr>
          <w:rFonts w:ascii="Times New Roman" w:hAnsi="Times New Roman" w:cs="Times New Roman"/>
        </w:rPr>
        <w:t>to “Behold!”</w:t>
      </w:r>
      <w:r>
        <w:rPr>
          <w:rFonts w:ascii="Times New Roman" w:hAnsi="Times New Roman" w:cs="Times New Roman"/>
        </w:rPr>
        <w:t xml:space="preserve"> (2.4.128). The exclamation is less an injunction to </w:t>
      </w:r>
      <w:r>
        <w:rPr>
          <w:rFonts w:ascii="Times New Roman" w:hAnsi="Times New Roman" w:cs="Times New Roman"/>
          <w:i/>
          <w:iCs/>
        </w:rPr>
        <w:t xml:space="preserve">see </w:t>
      </w:r>
      <w:r>
        <w:rPr>
          <w:rFonts w:ascii="Times New Roman" w:hAnsi="Times New Roman" w:cs="Times New Roman"/>
        </w:rPr>
        <w:t xml:space="preserve">than to </w:t>
      </w:r>
      <w:r>
        <w:rPr>
          <w:rFonts w:ascii="Times New Roman" w:hAnsi="Times New Roman" w:cs="Times New Roman"/>
          <w:i/>
          <w:iCs/>
        </w:rPr>
        <w:t xml:space="preserve">feel </w:t>
      </w:r>
      <w:r>
        <w:rPr>
          <w:rFonts w:ascii="Times New Roman" w:hAnsi="Times New Roman" w:cs="Times New Roman"/>
        </w:rPr>
        <w:t xml:space="preserve">and thus </w:t>
      </w:r>
      <w:r>
        <w:rPr>
          <w:rFonts w:ascii="Times New Roman" w:hAnsi="Times New Roman" w:cs="Times New Roman"/>
          <w:i/>
          <w:iCs/>
        </w:rPr>
        <w:t xml:space="preserve">hear </w:t>
      </w:r>
      <w:r>
        <w:rPr>
          <w:rFonts w:ascii="Times New Roman" w:hAnsi="Times New Roman" w:cs="Times New Roman"/>
        </w:rPr>
        <w:t>what the future holds. Or rather, if it is to see, it’s to see what cannot be seen, to see the sound of the future as the picture of what sound might look like.</w:t>
      </w:r>
      <w:r w:rsidRPr="003F2670">
        <w:rPr>
          <w:rFonts w:ascii="Times New Roman" w:hAnsi="Times New Roman" w:cs="Times New Roman"/>
        </w:rPr>
        <w:t xml:space="preserve"> </w:t>
      </w:r>
      <w:r>
        <w:rPr>
          <w:rFonts w:ascii="Times New Roman" w:hAnsi="Times New Roman" w:cs="Times New Roman"/>
        </w:rPr>
        <w:t>The Spirit of the Hour arrives to transport Asia to her reunion with Prometheus in Act Three. Seeing the change in Asia’s presence, Panthea cannot “endure the radiance of [her] beauty” (2.5.17-18), like the synaesthete unable to withstand all senses firing at will: “I feel, but see thee not” (2.5.17). Yet at the same time this perceptual crisis heralds the emergence of a greater immersive sonic environment, the “sounds i’ the air which speak the love / Of all articulate beings” (2.5.35-36) and sing of Asia as the “Life of Life” (2.5.48) and “Child of Light” (2.5.54). Immersed in this music, Panthea experiences the abandonment of and by sight as the pre-existing condition for transformation by the feeling of sound: “all feel, yet see thee never / As I feel now, lost forever!” (2.5.64-65). At this point Asia, “by the instinct of sweet Music driven” in the “enchanted Boat” of her “desire” (2.5.90, 72, 94), is carried to the poem’s primal scene, as it were, of its sonic imagination</w:t>
      </w:r>
      <w:r>
        <w:rPr>
          <w:rStyle w:val="FootnoteReference"/>
          <w:rFonts w:ascii="Times New Roman" w:hAnsi="Times New Roman" w:cs="Times New Roman"/>
        </w:rPr>
        <w:footnoteReference w:id="33"/>
      </w:r>
      <w:r>
        <w:rPr>
          <w:rFonts w:ascii="Times New Roman" w:hAnsi="Times New Roman" w:cs="Times New Roman"/>
        </w:rPr>
        <w:t xml:space="preserve">: </w:t>
      </w:r>
    </w:p>
    <w:p w14:paraId="337F895A" w14:textId="0606A9A7" w:rsidR="00116888" w:rsidRDefault="00116888" w:rsidP="00EC6528">
      <w:pPr>
        <w:spacing w:line="480" w:lineRule="auto"/>
        <w:ind w:firstLine="720"/>
        <w:rPr>
          <w:rFonts w:ascii="Times New Roman" w:hAnsi="Times New Roman" w:cs="Times New Roman"/>
        </w:rPr>
      </w:pPr>
      <w:r>
        <w:rPr>
          <w:rFonts w:ascii="Times New Roman" w:hAnsi="Times New Roman" w:cs="Times New Roman"/>
        </w:rPr>
        <w:lastRenderedPageBreak/>
        <w:t xml:space="preserve">     My soul is an enchanted boat</w:t>
      </w:r>
    </w:p>
    <w:p w14:paraId="3919AA86" w14:textId="50C6E491" w:rsidR="00116888" w:rsidRDefault="00116888" w:rsidP="00EC6528">
      <w:pPr>
        <w:spacing w:line="480" w:lineRule="auto"/>
        <w:ind w:left="720"/>
        <w:rPr>
          <w:rFonts w:ascii="Times New Roman" w:hAnsi="Times New Roman" w:cs="Times New Roman"/>
        </w:rPr>
      </w:pPr>
      <w:r>
        <w:rPr>
          <w:rFonts w:ascii="Times New Roman" w:hAnsi="Times New Roman" w:cs="Times New Roman"/>
        </w:rPr>
        <w:t xml:space="preserve">     Which, like a sleeping swan, doth float</w:t>
      </w:r>
    </w:p>
    <w:p w14:paraId="6C28DAE8" w14:textId="77777777" w:rsidR="00116888" w:rsidRDefault="00116888" w:rsidP="00EC6528">
      <w:pPr>
        <w:spacing w:line="480" w:lineRule="auto"/>
        <w:ind w:left="720"/>
        <w:rPr>
          <w:rFonts w:ascii="Times New Roman" w:hAnsi="Times New Roman" w:cs="Times New Roman"/>
        </w:rPr>
      </w:pPr>
      <w:r>
        <w:rPr>
          <w:rFonts w:ascii="Times New Roman" w:hAnsi="Times New Roman" w:cs="Times New Roman"/>
        </w:rPr>
        <w:t>Upon the silver saves of they sweet singing . . .</w:t>
      </w:r>
    </w:p>
    <w:p w14:paraId="4F6B40FB" w14:textId="48576856" w:rsidR="00116888" w:rsidRDefault="00116888" w:rsidP="00EC6528">
      <w:pPr>
        <w:spacing w:line="480" w:lineRule="auto"/>
        <w:ind w:left="720"/>
        <w:rPr>
          <w:rFonts w:ascii="Times New Roman" w:hAnsi="Times New Roman" w:cs="Times New Roman"/>
        </w:rPr>
      </w:pPr>
      <w:r>
        <w:rPr>
          <w:rFonts w:ascii="Times New Roman" w:hAnsi="Times New Roman" w:cs="Times New Roman"/>
        </w:rPr>
        <w:t xml:space="preserve">     It seems to float ever</w:t>
      </w:r>
      <w:r w:rsidR="0061622C">
        <w:rPr>
          <w:rFonts w:ascii="Times New Roman" w:hAnsi="Times New Roman" w:cs="Times New Roman"/>
        </w:rPr>
        <w:t xml:space="preserve"> – </w:t>
      </w:r>
      <w:r>
        <w:rPr>
          <w:rFonts w:ascii="Times New Roman" w:hAnsi="Times New Roman" w:cs="Times New Roman"/>
        </w:rPr>
        <w:t>forever</w:t>
      </w:r>
      <w:r w:rsidR="0061622C">
        <w:rPr>
          <w:rFonts w:ascii="Times New Roman" w:hAnsi="Times New Roman" w:cs="Times New Roman"/>
        </w:rPr>
        <w:t xml:space="preserve"> – </w:t>
      </w:r>
    </w:p>
    <w:p w14:paraId="26457072" w14:textId="77777777" w:rsidR="00116888" w:rsidRDefault="00116888" w:rsidP="00EC6528">
      <w:pPr>
        <w:spacing w:line="480" w:lineRule="auto"/>
        <w:ind w:left="720"/>
        <w:rPr>
          <w:rFonts w:ascii="Times New Roman" w:hAnsi="Times New Roman" w:cs="Times New Roman"/>
        </w:rPr>
      </w:pPr>
      <w:r>
        <w:rPr>
          <w:rFonts w:ascii="Times New Roman" w:hAnsi="Times New Roman" w:cs="Times New Roman"/>
        </w:rPr>
        <w:t xml:space="preserve">     Upon that many winding River</w:t>
      </w:r>
    </w:p>
    <w:p w14:paraId="685AA0D0" w14:textId="77777777" w:rsidR="00116888" w:rsidRDefault="00116888" w:rsidP="00EC6528">
      <w:pPr>
        <w:spacing w:line="480" w:lineRule="auto"/>
        <w:ind w:left="720"/>
        <w:rPr>
          <w:rFonts w:ascii="Times New Roman" w:hAnsi="Times New Roman" w:cs="Times New Roman"/>
        </w:rPr>
      </w:pPr>
      <w:r>
        <w:rPr>
          <w:rFonts w:ascii="Times New Roman" w:hAnsi="Times New Roman" w:cs="Times New Roman"/>
        </w:rPr>
        <w:t xml:space="preserve">     Between mountains, woods, abysses,</w:t>
      </w:r>
    </w:p>
    <w:p w14:paraId="19837EB6" w14:textId="77777777" w:rsidR="00116888" w:rsidRDefault="00116888" w:rsidP="00EC6528">
      <w:pPr>
        <w:spacing w:line="480" w:lineRule="auto"/>
        <w:ind w:left="720"/>
        <w:rPr>
          <w:rFonts w:ascii="Times New Roman" w:hAnsi="Times New Roman" w:cs="Times New Roman"/>
        </w:rPr>
      </w:pPr>
      <w:r>
        <w:rPr>
          <w:rFonts w:ascii="Times New Roman" w:hAnsi="Times New Roman" w:cs="Times New Roman"/>
        </w:rPr>
        <w:t xml:space="preserve">     A Paradise of wildernesses,</w:t>
      </w:r>
    </w:p>
    <w:p w14:paraId="652D279F" w14:textId="5ED2913C" w:rsidR="00116888" w:rsidRDefault="00116888" w:rsidP="0021320F">
      <w:pPr>
        <w:spacing w:line="480" w:lineRule="auto"/>
        <w:ind w:left="720"/>
        <w:rPr>
          <w:rFonts w:ascii="Times New Roman" w:hAnsi="Times New Roman" w:cs="Times New Roman"/>
        </w:rPr>
      </w:pPr>
      <w:r>
        <w:rPr>
          <w:rFonts w:ascii="Times New Roman" w:hAnsi="Times New Roman" w:cs="Times New Roman"/>
        </w:rPr>
        <w:t>Till like one in slumber bound</w:t>
      </w:r>
    </w:p>
    <w:p w14:paraId="4B909418" w14:textId="73D0D0AD" w:rsidR="00116888" w:rsidRDefault="00116888" w:rsidP="000A6A29">
      <w:pPr>
        <w:spacing w:line="480" w:lineRule="auto"/>
        <w:ind w:firstLine="720"/>
        <w:rPr>
          <w:rFonts w:ascii="Times New Roman" w:hAnsi="Times New Roman" w:cs="Times New Roman"/>
        </w:rPr>
      </w:pPr>
      <w:r>
        <w:rPr>
          <w:rFonts w:ascii="Times New Roman" w:hAnsi="Times New Roman" w:cs="Times New Roman"/>
        </w:rPr>
        <w:t>Borne to the Ocean, I float down, around,</w:t>
      </w:r>
    </w:p>
    <w:p w14:paraId="2CE27CD4" w14:textId="76AB261A" w:rsidR="00116888" w:rsidRDefault="00116888" w:rsidP="000A6A29">
      <w:pPr>
        <w:spacing w:line="480" w:lineRule="auto"/>
        <w:ind w:firstLine="720"/>
        <w:rPr>
          <w:rFonts w:ascii="Times New Roman" w:hAnsi="Times New Roman" w:cs="Times New Roman"/>
        </w:rPr>
      </w:pPr>
      <w:r>
        <w:rPr>
          <w:rFonts w:ascii="Times New Roman" w:hAnsi="Times New Roman" w:cs="Times New Roman"/>
        </w:rPr>
        <w:t>Into a Sea profound, of ever-spreading sound. (2.5.72-74, 78-84)</w:t>
      </w:r>
    </w:p>
    <w:p w14:paraId="1159BAF2" w14:textId="6DFA4D43" w:rsidR="00116888" w:rsidRDefault="00116888" w:rsidP="00AF46F4">
      <w:pPr>
        <w:spacing w:line="480" w:lineRule="auto"/>
        <w:rPr>
          <w:rFonts w:ascii="Times New Roman" w:hAnsi="Times New Roman" w:cs="Times New Roman"/>
        </w:rPr>
      </w:pPr>
      <w:r>
        <w:rPr>
          <w:rFonts w:ascii="Times New Roman" w:hAnsi="Times New Roman" w:cs="Times New Roman"/>
        </w:rPr>
        <w:t>Drowning, not waving, suggests a loss (“lost forever”) that is at the same time suspension and buoyancy (“It seems to float ever</w:t>
      </w:r>
      <w:r w:rsidR="0061622C">
        <w:rPr>
          <w:rFonts w:ascii="Times New Roman" w:hAnsi="Times New Roman" w:cs="Times New Roman"/>
        </w:rPr>
        <w:t xml:space="preserve"> – </w:t>
      </w:r>
      <w:r>
        <w:rPr>
          <w:rFonts w:ascii="Times New Roman" w:hAnsi="Times New Roman" w:cs="Times New Roman"/>
        </w:rPr>
        <w:t>forever”).</w:t>
      </w:r>
      <w:r w:rsidR="001A3D25">
        <w:rPr>
          <w:rStyle w:val="FootnoteReference"/>
          <w:rFonts w:ascii="Times New Roman" w:hAnsi="Times New Roman" w:cs="Times New Roman"/>
        </w:rPr>
        <w:footnoteReference w:id="34"/>
      </w:r>
      <w:r>
        <w:rPr>
          <w:rFonts w:ascii="Times New Roman" w:hAnsi="Times New Roman" w:cs="Times New Roman"/>
        </w:rPr>
        <w:t xml:space="preserve"> T</w:t>
      </w:r>
      <w:r w:rsidRPr="003F2670">
        <w:rPr>
          <w:rFonts w:ascii="Times New Roman" w:hAnsi="Times New Roman" w:cs="Times New Roman"/>
        </w:rPr>
        <w:t>h</w:t>
      </w:r>
      <w:r>
        <w:rPr>
          <w:rFonts w:ascii="Times New Roman" w:hAnsi="Times New Roman" w:cs="Times New Roman"/>
        </w:rPr>
        <w:t>is</w:t>
      </w:r>
      <w:r w:rsidRPr="003F2670">
        <w:rPr>
          <w:rFonts w:ascii="Times New Roman" w:hAnsi="Times New Roman" w:cs="Times New Roman"/>
        </w:rPr>
        <w:t xml:space="preserve"> life </w:t>
      </w:r>
      <w:r w:rsidRPr="003F2670">
        <w:rPr>
          <w:rFonts w:ascii="Times New Roman" w:hAnsi="Times New Roman" w:cs="Times New Roman"/>
          <w:i/>
        </w:rPr>
        <w:t xml:space="preserve">of </w:t>
      </w:r>
      <w:r w:rsidRPr="003F2670">
        <w:rPr>
          <w:rFonts w:ascii="Times New Roman" w:hAnsi="Times New Roman" w:cs="Times New Roman"/>
        </w:rPr>
        <w:t>sound</w:t>
      </w:r>
      <w:r>
        <w:rPr>
          <w:rFonts w:ascii="Times New Roman" w:hAnsi="Times New Roman" w:cs="Times New Roman"/>
        </w:rPr>
        <w:t xml:space="preserve"> marks the relation of Being insofar, as Éduoard Glissant notes, “Relation is safe from the idea of Being</w:t>
      </w:r>
      <w:r w:rsidR="001A3D25">
        <w:rPr>
          <w:rFonts w:ascii="Times New Roman" w:hAnsi="Times New Roman" w:cs="Times New Roman"/>
        </w:rPr>
        <w:t>.</w:t>
      </w:r>
      <w:r>
        <w:rPr>
          <w:rFonts w:ascii="Times New Roman" w:hAnsi="Times New Roman" w:cs="Times New Roman"/>
        </w:rPr>
        <w:t>”</w:t>
      </w:r>
      <w:r w:rsidR="001A3D25">
        <w:rPr>
          <w:rStyle w:val="FootnoteReference"/>
          <w:rFonts w:ascii="Times New Roman" w:hAnsi="Times New Roman" w:cs="Times New Roman"/>
        </w:rPr>
        <w:footnoteReference w:id="35"/>
      </w:r>
      <w:r>
        <w:rPr>
          <w:rFonts w:ascii="Times New Roman" w:hAnsi="Times New Roman" w:cs="Times New Roman"/>
        </w:rPr>
        <w:t xml:space="preserve"> To wave would be to signal from the depths of being, what Glissant calls a “poetics of depth</w:t>
      </w:r>
      <w:r w:rsidR="001A3D25">
        <w:rPr>
          <w:rFonts w:ascii="Times New Roman" w:hAnsi="Times New Roman" w:cs="Times New Roman"/>
        </w:rPr>
        <w:t>,</w:t>
      </w:r>
      <w:r>
        <w:rPr>
          <w:rFonts w:ascii="Times New Roman" w:hAnsi="Times New Roman" w:cs="Times New Roman"/>
        </w:rPr>
        <w:t>” “like depth psychology</w:t>
      </w:r>
      <w:r w:rsidR="001A3D25">
        <w:rPr>
          <w:rFonts w:ascii="Times New Roman" w:hAnsi="Times New Roman" w:cs="Times New Roman"/>
        </w:rPr>
        <w:t>.</w:t>
      </w:r>
      <w:r>
        <w:rPr>
          <w:rFonts w:ascii="Times New Roman" w:hAnsi="Times New Roman" w:cs="Times New Roman"/>
        </w:rPr>
        <w:t>”</w:t>
      </w:r>
      <w:r w:rsidR="001A3D25">
        <w:rPr>
          <w:rStyle w:val="FootnoteReference"/>
          <w:rFonts w:ascii="Times New Roman" w:hAnsi="Times New Roman" w:cs="Times New Roman"/>
        </w:rPr>
        <w:footnoteReference w:id="36"/>
      </w:r>
      <w:r>
        <w:rPr>
          <w:rFonts w:ascii="Times New Roman" w:hAnsi="Times New Roman" w:cs="Times New Roman"/>
        </w:rPr>
        <w:t xml:space="preserve"> Such depth signals a knowledge that can be plumbed, exteriorized from the subject, “dispossessing it of the sovereign subject (requiring the knowledge – the gaze, or the hearing – of another) then surrendering it to this subject (speaking ‘in’ the structures of any expressed knowledge)</w:t>
      </w:r>
      <w:r w:rsidR="001A3D25">
        <w:rPr>
          <w:rFonts w:ascii="Times New Roman" w:hAnsi="Times New Roman" w:cs="Times New Roman"/>
        </w:rPr>
        <w:t>.</w:t>
      </w:r>
      <w:r>
        <w:rPr>
          <w:rFonts w:ascii="Times New Roman" w:hAnsi="Times New Roman" w:cs="Times New Roman"/>
        </w:rPr>
        <w:t>”</w:t>
      </w:r>
      <w:r w:rsidR="001A3D25">
        <w:rPr>
          <w:rStyle w:val="FootnoteReference"/>
          <w:rFonts w:ascii="Times New Roman" w:hAnsi="Times New Roman" w:cs="Times New Roman"/>
        </w:rPr>
        <w:footnoteReference w:id="37"/>
      </w:r>
      <w:r>
        <w:rPr>
          <w:rFonts w:ascii="Times New Roman" w:hAnsi="Times New Roman" w:cs="Times New Roman"/>
        </w:rPr>
        <w:t xml:space="preserve"> To drown, on the other hand, is to surrender yet not to submit.</w:t>
      </w:r>
    </w:p>
    <w:p w14:paraId="5371E241" w14:textId="5301C7EE" w:rsidR="00116888" w:rsidRDefault="00116888" w:rsidP="00AF46F4">
      <w:pPr>
        <w:spacing w:line="480" w:lineRule="auto"/>
        <w:rPr>
          <w:rFonts w:ascii="Times New Roman" w:hAnsi="Times New Roman" w:cs="Times New Roman"/>
        </w:rPr>
      </w:pPr>
    </w:p>
    <w:p w14:paraId="065FDA05" w14:textId="04C0CAEA" w:rsidR="00116888" w:rsidRPr="003F2670" w:rsidRDefault="00116888" w:rsidP="00AF46F4">
      <w:pPr>
        <w:spacing w:line="480" w:lineRule="auto"/>
        <w:rPr>
          <w:rFonts w:ascii="Times New Roman" w:hAnsi="Times New Roman" w:cs="Times New Roman"/>
        </w:rPr>
      </w:pPr>
      <w:r>
        <w:rPr>
          <w:rFonts w:ascii="Times New Roman" w:hAnsi="Times New Roman" w:cs="Times New Roman"/>
        </w:rPr>
        <w:lastRenderedPageBreak/>
        <w:t xml:space="preserve">III. </w:t>
      </w:r>
    </w:p>
    <w:p w14:paraId="53B18609" w14:textId="21B31D64" w:rsidR="00116888" w:rsidRDefault="00116888" w:rsidP="003A6039">
      <w:pPr>
        <w:spacing w:line="480" w:lineRule="auto"/>
        <w:ind w:firstLine="720"/>
        <w:rPr>
          <w:rFonts w:ascii="Times New Roman" w:hAnsi="Times New Roman" w:cs="Times New Roman"/>
        </w:rPr>
      </w:pPr>
      <w:r>
        <w:rPr>
          <w:rFonts w:ascii="Times New Roman" w:hAnsi="Times New Roman" w:cs="Times New Roman"/>
        </w:rPr>
        <w:t>In Act Three Ione announces both w</w:t>
      </w:r>
      <w:r w:rsidRPr="003F2670">
        <w:rPr>
          <w:rFonts w:ascii="Times New Roman" w:hAnsi="Times New Roman" w:cs="Times New Roman"/>
        </w:rPr>
        <w:t>hat sound prophecies</w:t>
      </w:r>
      <w:r>
        <w:rPr>
          <w:rFonts w:ascii="Times New Roman" w:hAnsi="Times New Roman" w:cs="Times New Roman"/>
        </w:rPr>
        <w:t xml:space="preserve"> and the sound </w:t>
      </w:r>
      <w:r>
        <w:rPr>
          <w:rFonts w:ascii="Times New Roman" w:hAnsi="Times New Roman" w:cs="Times New Roman"/>
          <w:i/>
          <w:iCs/>
        </w:rPr>
        <w:t xml:space="preserve">of </w:t>
      </w:r>
      <w:r>
        <w:rPr>
          <w:rFonts w:ascii="Times New Roman" w:hAnsi="Times New Roman" w:cs="Times New Roman"/>
        </w:rPr>
        <w:t>prophecy itself.</w:t>
      </w:r>
      <w:r w:rsidRPr="003F2670">
        <w:rPr>
          <w:rFonts w:ascii="Times New Roman" w:hAnsi="Times New Roman" w:cs="Times New Roman"/>
        </w:rPr>
        <w:t xml:space="preserve"> </w:t>
      </w:r>
      <w:r>
        <w:rPr>
          <w:rFonts w:ascii="Times New Roman" w:hAnsi="Times New Roman" w:cs="Times New Roman"/>
        </w:rPr>
        <w:t>I</w:t>
      </w:r>
      <w:r w:rsidRPr="003F2670">
        <w:rPr>
          <w:rFonts w:ascii="Times New Roman" w:hAnsi="Times New Roman" w:cs="Times New Roman"/>
        </w:rPr>
        <w:t xml:space="preserve">mplored by Prometheus, </w:t>
      </w:r>
      <w:r>
        <w:rPr>
          <w:rFonts w:ascii="Times New Roman" w:hAnsi="Times New Roman" w:cs="Times New Roman"/>
        </w:rPr>
        <w:t xml:space="preserve">she </w:t>
      </w:r>
      <w:r w:rsidRPr="003F2670">
        <w:rPr>
          <w:rFonts w:ascii="Times New Roman" w:hAnsi="Times New Roman" w:cs="Times New Roman"/>
        </w:rPr>
        <w:t xml:space="preserve">takes “that curved shell, which Proteus old / Made Asia’s nuptial boon, breathing within it / A voice to be accomplished” (3.3.65-67), as if the sound </w:t>
      </w:r>
      <w:r>
        <w:rPr>
          <w:rFonts w:ascii="Times New Roman" w:hAnsi="Times New Roman" w:cs="Times New Roman"/>
        </w:rPr>
        <w:t xml:space="preserve">emanates at once from Ione’s breath </w:t>
      </w:r>
      <w:r>
        <w:rPr>
          <w:rFonts w:ascii="Times New Roman" w:hAnsi="Times New Roman" w:cs="Times New Roman"/>
          <w:i/>
          <w:iCs/>
        </w:rPr>
        <w:t>and</w:t>
      </w:r>
      <w:r w:rsidRPr="003F2670">
        <w:rPr>
          <w:rFonts w:ascii="Times New Roman" w:hAnsi="Times New Roman" w:cs="Times New Roman"/>
        </w:rPr>
        <w:t xml:space="preserve"> autonomous</w:t>
      </w:r>
      <w:r>
        <w:rPr>
          <w:rFonts w:ascii="Times New Roman" w:hAnsi="Times New Roman" w:cs="Times New Roman"/>
        </w:rPr>
        <w:t>ly</w:t>
      </w:r>
      <w:r w:rsidRPr="003F2670">
        <w:rPr>
          <w:rFonts w:ascii="Times New Roman" w:hAnsi="Times New Roman" w:cs="Times New Roman"/>
        </w:rPr>
        <w:t xml:space="preserve"> from the shell itself. Similarly, the resulting “sound must be at once both sweet and strange” (3.3.75), familiar and alien, </w:t>
      </w:r>
      <w:r>
        <w:rPr>
          <w:rFonts w:ascii="Times New Roman" w:hAnsi="Times New Roman" w:cs="Times New Roman"/>
        </w:rPr>
        <w:t>one</w:t>
      </w:r>
      <w:r w:rsidRPr="003F2670">
        <w:rPr>
          <w:rFonts w:ascii="Times New Roman" w:hAnsi="Times New Roman" w:cs="Times New Roman"/>
        </w:rPr>
        <w:t xml:space="preserve"> whose timbre is pitched ambiguously between present and future as well as past. </w:t>
      </w:r>
      <w:r>
        <w:rPr>
          <w:rFonts w:ascii="Times New Roman" w:hAnsi="Times New Roman" w:cs="Times New Roman"/>
        </w:rPr>
        <w:t>“M</w:t>
      </w:r>
      <w:r w:rsidRPr="003F2670">
        <w:rPr>
          <w:rFonts w:ascii="Times New Roman" w:hAnsi="Times New Roman" w:cs="Times New Roman"/>
        </w:rPr>
        <w:t>ust” signals variously as ‘it must be this way,’ ‘it must take this form,’ but also it ‘must already be this way,’ at once given, imperative, and prognostication</w:t>
      </w:r>
      <w:r>
        <w:rPr>
          <w:rFonts w:ascii="Times New Roman" w:hAnsi="Times New Roman" w:cs="Times New Roman"/>
        </w:rPr>
        <w:t xml:space="preserve">. </w:t>
      </w:r>
      <w:r w:rsidRPr="003F2670">
        <w:rPr>
          <w:rFonts w:ascii="Times New Roman" w:hAnsi="Times New Roman" w:cs="Times New Roman"/>
        </w:rPr>
        <w:t xml:space="preserve">As Prometheus announces, Ione will “chant fragments of sea-music” (3.3.27) that signal a “Mutability” from which “man” cannot “hide” (3.3.25), while Asia and Prometheus, “unchanged,” “will sit and talk of time and change / As the world ebbs and flows” (3.3.23-24). Moreover, they shall “Weave harmonies divine yet ever new, / From difference sweet where discord cannot be” (3.3.38-39). </w:t>
      </w:r>
      <w:r>
        <w:rPr>
          <w:rFonts w:ascii="Times New Roman" w:hAnsi="Times New Roman" w:cs="Times New Roman"/>
        </w:rPr>
        <w:t>T</w:t>
      </w:r>
      <w:r w:rsidRPr="003F2670">
        <w:rPr>
          <w:rFonts w:ascii="Times New Roman" w:hAnsi="Times New Roman" w:cs="Times New Roman"/>
        </w:rPr>
        <w:t>his vision is of things “though unimagined, yet to be” (3.3.56)</w:t>
      </w:r>
      <w:r>
        <w:rPr>
          <w:rFonts w:ascii="Times New Roman" w:hAnsi="Times New Roman" w:cs="Times New Roman"/>
        </w:rPr>
        <w:t xml:space="preserve">. This </w:t>
      </w:r>
      <w:r w:rsidRPr="003F2670">
        <w:rPr>
          <w:rFonts w:ascii="Times New Roman" w:hAnsi="Times New Roman" w:cs="Times New Roman"/>
        </w:rPr>
        <w:t xml:space="preserve">“voice to be accomplished” </w:t>
      </w:r>
      <w:r>
        <w:rPr>
          <w:rFonts w:ascii="Times New Roman" w:hAnsi="Times New Roman" w:cs="Times New Roman"/>
        </w:rPr>
        <w:t>suggests a</w:t>
      </w:r>
      <w:r w:rsidRPr="003F2670">
        <w:rPr>
          <w:rFonts w:ascii="Times New Roman" w:hAnsi="Times New Roman" w:cs="Times New Roman"/>
        </w:rPr>
        <w:t xml:space="preserve"> blank utopian future that might never be realized, a sterile ‘no-place’ of only </w:t>
      </w:r>
      <w:r>
        <w:rPr>
          <w:rFonts w:ascii="Times New Roman" w:hAnsi="Times New Roman" w:cs="Times New Roman"/>
        </w:rPr>
        <w:t xml:space="preserve">ever </w:t>
      </w:r>
      <w:r w:rsidRPr="003F2670">
        <w:rPr>
          <w:rFonts w:ascii="Times New Roman" w:hAnsi="Times New Roman" w:cs="Times New Roman"/>
        </w:rPr>
        <w:t>potential action</w:t>
      </w:r>
      <w:r>
        <w:rPr>
          <w:rFonts w:ascii="Times New Roman" w:hAnsi="Times New Roman" w:cs="Times New Roman"/>
        </w:rPr>
        <w:t>. But it also suggests Frederic Jameson’s reading of utopia as an</w:t>
      </w:r>
      <w:r w:rsidRPr="003F2670">
        <w:rPr>
          <w:rFonts w:ascii="Times New Roman" w:hAnsi="Times New Roman" w:cs="Times New Roman"/>
        </w:rPr>
        <w:t xml:space="preserve"> “imaginary enclave within the real social space,” one whose “very possibility . . . is itself the result of spatial and social differentiation”</w:t>
      </w:r>
      <w:r>
        <w:rPr>
          <w:rFonts w:ascii="Times New Roman" w:hAnsi="Times New Roman" w:cs="Times New Roman"/>
        </w:rPr>
        <w:t xml:space="preserve"> born of two “contradictory features</w:t>
      </w:r>
      <w:r w:rsidR="00575DD7">
        <w:rPr>
          <w:rFonts w:ascii="Times New Roman" w:hAnsi="Times New Roman" w:cs="Times New Roman"/>
        </w:rPr>
        <w:t>.</w:t>
      </w:r>
      <w:r>
        <w:rPr>
          <w:rFonts w:ascii="Times New Roman" w:hAnsi="Times New Roman" w:cs="Times New Roman"/>
        </w:rPr>
        <w:t>”</w:t>
      </w:r>
      <w:r w:rsidR="00575DD7">
        <w:rPr>
          <w:rStyle w:val="FootnoteReference"/>
          <w:rFonts w:ascii="Times New Roman" w:hAnsi="Times New Roman" w:cs="Times New Roman"/>
        </w:rPr>
        <w:footnoteReference w:id="38"/>
      </w:r>
      <w:r w:rsidR="00575DD7">
        <w:rPr>
          <w:rFonts w:ascii="Times New Roman" w:hAnsi="Times New Roman" w:cs="Times New Roman"/>
        </w:rPr>
        <w:t xml:space="preserve"> </w:t>
      </w:r>
      <w:r>
        <w:rPr>
          <w:rFonts w:ascii="Times New Roman" w:hAnsi="Times New Roman" w:cs="Times New Roman"/>
        </w:rPr>
        <w:t>This</w:t>
      </w:r>
      <w:r w:rsidRPr="003F2670">
        <w:rPr>
          <w:rFonts w:ascii="Times New Roman" w:hAnsi="Times New Roman" w:cs="Times New Roman"/>
        </w:rPr>
        <w:t xml:space="preserve"> “pocket of stasis within the ferment and rushing forces of social change” is the product of the agitations of transitional historical moments</w:t>
      </w:r>
      <w:r>
        <w:rPr>
          <w:rFonts w:ascii="Times New Roman" w:hAnsi="Times New Roman" w:cs="Times New Roman"/>
        </w:rPr>
        <w:t>, like the effects of Jupiter’s tyranny or Prometheus’ curse. But it also marks</w:t>
      </w:r>
      <w:r w:rsidRPr="003F2670">
        <w:rPr>
          <w:rFonts w:ascii="Times New Roman" w:hAnsi="Times New Roman" w:cs="Times New Roman"/>
        </w:rPr>
        <w:t xml:space="preserve"> a “distance . . . from practical politics, </w:t>
      </w:r>
      <w:r w:rsidRPr="003F2670">
        <w:rPr>
          <w:rFonts w:ascii="Times New Roman" w:hAnsi="Times New Roman" w:cs="Times New Roman"/>
        </w:rPr>
        <w:lastRenderedPageBreak/>
        <w:t>on the basis of a zone of the social totality which seems eternal and unchangeable</w:t>
      </w:r>
      <w:r>
        <w:rPr>
          <w:rFonts w:ascii="Times New Roman" w:hAnsi="Times New Roman" w:cs="Times New Roman"/>
        </w:rPr>
        <w:t>,</w:t>
      </w:r>
      <w:r w:rsidRPr="003F2670">
        <w:rPr>
          <w:rFonts w:ascii="Times New Roman" w:hAnsi="Times New Roman" w:cs="Times New Roman"/>
        </w:rPr>
        <w:t>”</w:t>
      </w:r>
      <w:r>
        <w:rPr>
          <w:rFonts w:ascii="Times New Roman" w:hAnsi="Times New Roman" w:cs="Times New Roman"/>
        </w:rPr>
        <w:t xml:space="preserve"> like the cave to which Prometheus and Asia repair at the end of Act Three.</w:t>
      </w:r>
    </w:p>
    <w:p w14:paraId="14DC2160" w14:textId="1FC15A3E" w:rsidR="00116888" w:rsidRDefault="00116888" w:rsidP="003A6039">
      <w:pPr>
        <w:spacing w:line="480" w:lineRule="auto"/>
        <w:ind w:firstLine="720"/>
        <w:rPr>
          <w:rFonts w:ascii="Times New Roman" w:hAnsi="Times New Roman" w:cs="Times New Roman"/>
        </w:rPr>
      </w:pPr>
      <w:r>
        <w:rPr>
          <w:rFonts w:ascii="Times New Roman" w:hAnsi="Times New Roman" w:cs="Times New Roman"/>
        </w:rPr>
        <w:t xml:space="preserve">We can thus read Jameson’s two “contradictory features” in terms of how </w:t>
      </w:r>
      <w:r>
        <w:rPr>
          <w:rFonts w:ascii="Times New Roman" w:hAnsi="Times New Roman" w:cs="Times New Roman"/>
          <w:i/>
          <w:iCs/>
        </w:rPr>
        <w:t>Prometheus Unbound</w:t>
      </w:r>
      <w:r w:rsidRPr="003F2670">
        <w:rPr>
          <w:rFonts w:ascii="Times New Roman" w:hAnsi="Times New Roman" w:cs="Times New Roman"/>
        </w:rPr>
        <w:t xml:space="preserve"> </w:t>
      </w:r>
      <w:r>
        <w:rPr>
          <w:rFonts w:ascii="Times New Roman" w:hAnsi="Times New Roman" w:cs="Times New Roman"/>
        </w:rPr>
        <w:t xml:space="preserve">wrestles with the uncanny connection between tyranny/oppression and liberation/transformation. The poem’s utopianism only makes sense by virtue of its emergence both within and apart from the space of discord that is the occasion of Prometheus wanting to remember his curse against Jupiter in the first place. Yet this paradox, as I have explored it to this point, is to map a </w:t>
      </w:r>
      <w:r w:rsidRPr="003F2670">
        <w:rPr>
          <w:rFonts w:ascii="Times New Roman" w:hAnsi="Times New Roman" w:cs="Times New Roman"/>
        </w:rPr>
        <w:t xml:space="preserve">space of listening negotiation based, not in “discord” but in </w:t>
      </w:r>
      <w:r>
        <w:rPr>
          <w:rFonts w:ascii="Times New Roman" w:hAnsi="Times New Roman" w:cs="Times New Roman"/>
        </w:rPr>
        <w:t xml:space="preserve">a </w:t>
      </w:r>
      <w:r w:rsidRPr="003F2670">
        <w:rPr>
          <w:rFonts w:ascii="Times New Roman" w:hAnsi="Times New Roman" w:cs="Times New Roman"/>
        </w:rPr>
        <w:t>“difference”</w:t>
      </w:r>
      <w:r>
        <w:rPr>
          <w:rFonts w:ascii="Times New Roman" w:hAnsi="Times New Roman" w:cs="Times New Roman"/>
        </w:rPr>
        <w:t xml:space="preserve"> that does not </w:t>
      </w:r>
      <w:r w:rsidRPr="003F2670">
        <w:rPr>
          <w:rFonts w:ascii="Times New Roman" w:hAnsi="Times New Roman" w:cs="Times New Roman"/>
        </w:rPr>
        <w:t xml:space="preserve">at the same time </w:t>
      </w:r>
      <w:r>
        <w:rPr>
          <w:rFonts w:ascii="Times New Roman" w:hAnsi="Times New Roman" w:cs="Times New Roman"/>
        </w:rPr>
        <w:t>produce</w:t>
      </w:r>
      <w:r w:rsidRPr="003F2670">
        <w:rPr>
          <w:rFonts w:ascii="Times New Roman" w:hAnsi="Times New Roman" w:cs="Times New Roman"/>
        </w:rPr>
        <w:t xml:space="preserve"> identity. Just at the moment that the Chorus of Spirits announces the song of the Promethean in Act Four, the Chorus of Hours, whose temporal</w:t>
      </w:r>
      <w:r>
        <w:rPr>
          <w:rFonts w:ascii="Times New Roman" w:hAnsi="Times New Roman" w:cs="Times New Roman"/>
        </w:rPr>
        <w:t xml:space="preserve">ity </w:t>
      </w:r>
      <w:r w:rsidRPr="003F2670">
        <w:rPr>
          <w:rFonts w:ascii="Times New Roman" w:hAnsi="Times New Roman" w:cs="Times New Roman"/>
        </w:rPr>
        <w:t xml:space="preserve">signals the movement of social transition, announces, “Break the dance, and scatter the song; / Let some depart and some remain” (4.159-60). </w:t>
      </w:r>
      <w:r>
        <w:rPr>
          <w:rFonts w:ascii="Times New Roman" w:hAnsi="Times New Roman" w:cs="Times New Roman"/>
        </w:rPr>
        <w:t>As Kandice Chuh notes, borrowing from Fred Moten, this ‘break’ in sound, which is also an invitation “‘into the break,’” indicates a “radical aesthetics that undermines the privileged position of visual representation and its attendant processes of subjectification/subjection</w:t>
      </w:r>
      <w:r w:rsidR="00482129">
        <w:rPr>
          <w:rFonts w:ascii="Times New Roman" w:hAnsi="Times New Roman" w:cs="Times New Roman"/>
        </w:rPr>
        <w:t>.</w:t>
      </w:r>
      <w:r>
        <w:rPr>
          <w:rFonts w:ascii="Times New Roman" w:hAnsi="Times New Roman" w:cs="Times New Roman"/>
        </w:rPr>
        <w:t>”</w:t>
      </w:r>
      <w:r w:rsidR="00482129">
        <w:rPr>
          <w:rStyle w:val="FootnoteReference"/>
          <w:rFonts w:ascii="Times New Roman" w:hAnsi="Times New Roman" w:cs="Times New Roman"/>
        </w:rPr>
        <w:footnoteReference w:id="39"/>
      </w:r>
      <w:r>
        <w:rPr>
          <w:rFonts w:ascii="Times New Roman" w:hAnsi="Times New Roman" w:cs="Times New Roman"/>
        </w:rPr>
        <w:t xml:space="preserve"> </w:t>
      </w:r>
      <w:r w:rsidRPr="003F2670">
        <w:rPr>
          <w:rFonts w:ascii="Times New Roman" w:hAnsi="Times New Roman" w:cs="Times New Roman"/>
        </w:rPr>
        <w:t>As Ione says to Panthea, “Even whilst we speak / New notes arise . . . What is that awful sound?” (4.184-85)</w:t>
      </w:r>
      <w:r>
        <w:rPr>
          <w:rFonts w:ascii="Times New Roman" w:hAnsi="Times New Roman" w:cs="Times New Roman"/>
        </w:rPr>
        <w:t xml:space="preserve">. Like Demogorgon’s realm, “Awful as silence,” this sound cannot be understood or turned into meaning. Instead it must be felt as part of the subject’s immersion in the matrix of her own coming to being. </w:t>
      </w:r>
    </w:p>
    <w:p w14:paraId="5C6FDF4F" w14:textId="3876E3D1" w:rsidR="00116888" w:rsidRPr="003F2670" w:rsidRDefault="00116888" w:rsidP="003A6039">
      <w:pPr>
        <w:spacing w:line="480" w:lineRule="auto"/>
        <w:ind w:firstLine="720"/>
        <w:rPr>
          <w:rFonts w:ascii="Times New Roman" w:hAnsi="Times New Roman" w:cs="Times New Roman"/>
        </w:rPr>
      </w:pPr>
      <w:r>
        <w:rPr>
          <w:rFonts w:ascii="Times New Roman" w:hAnsi="Times New Roman" w:cs="Times New Roman"/>
        </w:rPr>
        <w:t>This absorption is less to trap the subject between oppression and transformation, which Shelley seems to recognize as an unavoidable capture, than it is to mark a “pocket of stasis” in which a subjectivity without subjects registers a rather more fluid and dynamic possibility. At</w:t>
      </w:r>
      <w:r w:rsidRPr="003F2670">
        <w:rPr>
          <w:rFonts w:ascii="Times New Roman" w:hAnsi="Times New Roman" w:cs="Times New Roman"/>
        </w:rPr>
        <w:t xml:space="preserve"> </w:t>
      </w:r>
      <w:r w:rsidRPr="003F2670">
        <w:rPr>
          <w:rFonts w:ascii="Times New Roman" w:hAnsi="Times New Roman" w:cs="Times New Roman"/>
        </w:rPr>
        <w:lastRenderedPageBreak/>
        <w:t xml:space="preserve">this point </w:t>
      </w:r>
      <w:r>
        <w:rPr>
          <w:rFonts w:ascii="Times New Roman" w:hAnsi="Times New Roman" w:cs="Times New Roman"/>
        </w:rPr>
        <w:t>Ione and Panthea</w:t>
      </w:r>
      <w:r w:rsidRPr="003F2670">
        <w:rPr>
          <w:rFonts w:ascii="Times New Roman" w:hAnsi="Times New Roman" w:cs="Times New Roman"/>
        </w:rPr>
        <w:t xml:space="preserve"> “Listen” for “The Ocean-like inchantment of strong sound / Which flows intenser, keener, deeper yet / Under the ground and through the windless air” (4.203-5)</w:t>
      </w:r>
      <w:r>
        <w:rPr>
          <w:rFonts w:ascii="Times New Roman" w:hAnsi="Times New Roman" w:cs="Times New Roman"/>
        </w:rPr>
        <w:t>. This tonal motion</w:t>
      </w:r>
      <w:r w:rsidRPr="003F2670">
        <w:rPr>
          <w:rFonts w:ascii="Times New Roman" w:hAnsi="Times New Roman" w:cs="Times New Roman"/>
        </w:rPr>
        <w:t xml:space="preserve"> heralds the “Two visions of strange radiance” (4.202) whose “path of melody” (4.198) carries the “lovely grief” of “sweet sad thoughts” (4.201). </w:t>
      </w:r>
      <w:r>
        <w:rPr>
          <w:rFonts w:ascii="Times New Roman" w:hAnsi="Times New Roman" w:cs="Times New Roman"/>
        </w:rPr>
        <w:t>Again, t</w:t>
      </w:r>
      <w:r w:rsidRPr="003F2670">
        <w:rPr>
          <w:rFonts w:ascii="Times New Roman" w:hAnsi="Times New Roman" w:cs="Times New Roman"/>
        </w:rPr>
        <w:t>he ambiguity of Shelley’s phrasing indicates the lived experience of listening itself</w:t>
      </w:r>
      <w:r>
        <w:rPr>
          <w:rFonts w:ascii="Times New Roman" w:hAnsi="Times New Roman" w:cs="Times New Roman"/>
        </w:rPr>
        <w:t xml:space="preserve"> as both active attunement and submission to the act of listening.</w:t>
      </w:r>
      <w:r w:rsidRPr="003F2670">
        <w:rPr>
          <w:rFonts w:ascii="Times New Roman" w:hAnsi="Times New Roman" w:cs="Times New Roman"/>
        </w:rPr>
        <w:t xml:space="preserve"> As the Earth says when in Act Three Prometheus heralds the “thunder mingled with clear echoes,” “I hear – I feel” (3.3.84). Sound and voice but more importantly </w:t>
      </w:r>
      <w:r w:rsidRPr="003F2670">
        <w:rPr>
          <w:rFonts w:ascii="Times New Roman" w:hAnsi="Times New Roman" w:cs="Times New Roman"/>
          <w:i/>
          <w:iCs/>
        </w:rPr>
        <w:t xml:space="preserve">listening </w:t>
      </w:r>
      <w:r w:rsidRPr="003F2670">
        <w:rPr>
          <w:rFonts w:ascii="Times New Roman" w:hAnsi="Times New Roman" w:cs="Times New Roman"/>
        </w:rPr>
        <w:t>to either indicates a sensory intake that is itself constitutive of the poem’s revolutionary movement</w:t>
      </w:r>
      <w:r>
        <w:rPr>
          <w:rFonts w:ascii="Times New Roman" w:hAnsi="Times New Roman" w:cs="Times New Roman"/>
        </w:rPr>
        <w:t>. This</w:t>
      </w:r>
      <w:r w:rsidRPr="003F2670">
        <w:rPr>
          <w:rFonts w:ascii="Times New Roman" w:hAnsi="Times New Roman" w:cs="Times New Roman"/>
        </w:rPr>
        <w:t xml:space="preserve"> agitation within the social space of a world reeling from both the tyrant’s oppression and defeat that instantiates the very moment of political practice itself as a lived utopian gesture.</w:t>
      </w:r>
      <w:r>
        <w:rPr>
          <w:rFonts w:ascii="Times New Roman" w:hAnsi="Times New Roman" w:cs="Times New Roman"/>
        </w:rPr>
        <w:t xml:space="preserve"> As Chuh notes, “sound can interrupt the social order more immediately, perhaps more effectively, than can visual representation</w:t>
      </w:r>
      <w:r w:rsidR="00606C74">
        <w:rPr>
          <w:rFonts w:ascii="Times New Roman" w:hAnsi="Times New Roman" w:cs="Times New Roman"/>
        </w:rPr>
        <w:t>.</w:t>
      </w:r>
      <w:r>
        <w:rPr>
          <w:rFonts w:ascii="Times New Roman" w:hAnsi="Times New Roman" w:cs="Times New Roman"/>
        </w:rPr>
        <w:t>”</w:t>
      </w:r>
      <w:r w:rsidR="00606C74">
        <w:rPr>
          <w:rStyle w:val="FootnoteReference"/>
          <w:rFonts w:ascii="Times New Roman" w:hAnsi="Times New Roman" w:cs="Times New Roman"/>
        </w:rPr>
        <w:footnoteReference w:id="40"/>
      </w:r>
      <w:r>
        <w:rPr>
          <w:rFonts w:ascii="Times New Roman" w:hAnsi="Times New Roman" w:cs="Times New Roman"/>
        </w:rPr>
        <w:t xml:space="preserve"> Such disruptive potential also speaks to the fact that Shelley’s text seems more than aware of itself </w:t>
      </w:r>
      <w:r>
        <w:rPr>
          <w:rFonts w:ascii="Times New Roman" w:hAnsi="Times New Roman" w:cs="Times New Roman"/>
          <w:i/>
          <w:iCs/>
        </w:rPr>
        <w:t xml:space="preserve">as </w:t>
      </w:r>
      <w:r>
        <w:rPr>
          <w:rFonts w:ascii="Times New Roman" w:hAnsi="Times New Roman" w:cs="Times New Roman"/>
        </w:rPr>
        <w:t>sound, more importantly an aesthetics of “sound, as sound.” Put another way, one engages in listening yet can never anticipate what will be heard. As Glissant states, “The power to experience the shock of elsewhere is what distinguishes the poet</w:t>
      </w:r>
      <w:r w:rsidR="00606C74">
        <w:rPr>
          <w:rFonts w:ascii="Times New Roman" w:hAnsi="Times New Roman" w:cs="Times New Roman"/>
        </w:rPr>
        <w:t>.</w:t>
      </w:r>
      <w:r>
        <w:rPr>
          <w:rFonts w:ascii="Times New Roman" w:hAnsi="Times New Roman" w:cs="Times New Roman"/>
        </w:rPr>
        <w:t>”</w:t>
      </w:r>
      <w:r w:rsidR="00606C74">
        <w:rPr>
          <w:rStyle w:val="FootnoteReference"/>
          <w:rFonts w:ascii="Times New Roman" w:hAnsi="Times New Roman" w:cs="Times New Roman"/>
        </w:rPr>
        <w:footnoteReference w:id="41"/>
      </w:r>
      <w:r>
        <w:rPr>
          <w:rFonts w:ascii="Times New Roman" w:hAnsi="Times New Roman" w:cs="Times New Roman"/>
        </w:rPr>
        <w:t xml:space="preserve"> And what will be heard, once materialized as sound, immediately vanishes into the sonorousness of this materialization. </w:t>
      </w:r>
    </w:p>
    <w:p w14:paraId="417C9445" w14:textId="27A0616B" w:rsidR="00116888" w:rsidRDefault="00116888" w:rsidP="00F624F6">
      <w:pPr>
        <w:spacing w:line="480" w:lineRule="auto"/>
        <w:ind w:firstLine="720"/>
        <w:rPr>
          <w:rFonts w:ascii="Times New Roman" w:hAnsi="Times New Roman" w:cs="Times New Roman"/>
        </w:rPr>
      </w:pPr>
      <w:r w:rsidRPr="003F2670">
        <w:rPr>
          <w:rFonts w:ascii="Times New Roman" w:hAnsi="Times New Roman" w:cs="Times New Roman"/>
        </w:rPr>
        <w:t>It</w:t>
      </w:r>
      <w:r>
        <w:rPr>
          <w:rFonts w:ascii="Times New Roman" w:hAnsi="Times New Roman" w:cs="Times New Roman"/>
        </w:rPr>
        <w:t xml:space="preserve">’s not the case, then, </w:t>
      </w:r>
      <w:r w:rsidRPr="003F2670">
        <w:rPr>
          <w:rFonts w:ascii="Times New Roman" w:hAnsi="Times New Roman" w:cs="Times New Roman"/>
        </w:rPr>
        <w:t>that sound takes priority over sight</w:t>
      </w:r>
      <w:r>
        <w:rPr>
          <w:rFonts w:ascii="Times New Roman" w:hAnsi="Times New Roman" w:cs="Times New Roman"/>
        </w:rPr>
        <w:t xml:space="preserve">. Instead, </w:t>
      </w:r>
      <w:r w:rsidRPr="003F2670">
        <w:rPr>
          <w:rFonts w:ascii="Times New Roman" w:hAnsi="Times New Roman" w:cs="Times New Roman"/>
        </w:rPr>
        <w:t>“listening . . . is the sense that touches upon and stimulates at once all bodily senses, as well as that other sense-making faculty that has been variously called ‘mind,’ ‘spirit,’ or ‘soul</w:t>
      </w:r>
      <w:r w:rsidR="00606C74">
        <w:rPr>
          <w:rFonts w:ascii="Times New Roman" w:hAnsi="Times New Roman" w:cs="Times New Roman"/>
        </w:rPr>
        <w:t>.</w:t>
      </w:r>
      <w:r w:rsidRPr="003F2670">
        <w:rPr>
          <w:rFonts w:ascii="Times New Roman" w:hAnsi="Times New Roman" w:cs="Times New Roman"/>
        </w:rPr>
        <w:t>’”</w:t>
      </w:r>
      <w:r w:rsidR="00606C74">
        <w:rPr>
          <w:rStyle w:val="FootnoteReference"/>
          <w:rFonts w:ascii="Times New Roman" w:hAnsi="Times New Roman" w:cs="Times New Roman"/>
        </w:rPr>
        <w:footnoteReference w:id="42"/>
      </w:r>
      <w:r>
        <w:rPr>
          <w:rFonts w:ascii="Times New Roman" w:hAnsi="Times New Roman" w:cs="Times New Roman"/>
        </w:rPr>
        <w:t xml:space="preserve"> For</w:t>
      </w:r>
      <w:r w:rsidRPr="003F2670">
        <w:rPr>
          <w:rFonts w:ascii="Times New Roman" w:hAnsi="Times New Roman" w:cs="Times New Roman"/>
        </w:rPr>
        <w:t xml:space="preserve"> “to listen is both </w:t>
      </w:r>
      <w:r w:rsidRPr="003F2670">
        <w:rPr>
          <w:rFonts w:ascii="Times New Roman" w:hAnsi="Times New Roman" w:cs="Times New Roman"/>
        </w:rPr>
        <w:lastRenderedPageBreak/>
        <w:t>to engage in proprioceptive self-reflection and to be drawn towards other sounding bodies whose resonances both penetrate and envelope the listener</w:t>
      </w:r>
      <w:r w:rsidR="00606C74">
        <w:rPr>
          <w:rFonts w:ascii="Times New Roman" w:hAnsi="Times New Roman" w:cs="Times New Roman"/>
        </w:rPr>
        <w:t>.</w:t>
      </w:r>
      <w:r w:rsidRPr="003F2670">
        <w:rPr>
          <w:rFonts w:ascii="Times New Roman" w:hAnsi="Times New Roman" w:cs="Times New Roman"/>
        </w:rPr>
        <w:t>”</w:t>
      </w:r>
      <w:r w:rsidR="00606C74">
        <w:rPr>
          <w:rStyle w:val="FootnoteReference"/>
          <w:rFonts w:ascii="Times New Roman" w:hAnsi="Times New Roman" w:cs="Times New Roman"/>
        </w:rPr>
        <w:footnoteReference w:id="43"/>
      </w:r>
      <w:r w:rsidRPr="003F2670">
        <w:rPr>
          <w:rFonts w:ascii="Times New Roman" w:hAnsi="Times New Roman" w:cs="Times New Roman"/>
        </w:rPr>
        <w:t xml:space="preserve"> One might say all of Act One, indeed the entire poem, is engaged in active listening for the </w:t>
      </w:r>
      <w:r>
        <w:rPr>
          <w:rFonts w:ascii="Times New Roman" w:hAnsi="Times New Roman" w:cs="Times New Roman"/>
        </w:rPr>
        <w:t xml:space="preserve">synaesthetic </w:t>
      </w:r>
      <w:r w:rsidRPr="003F2670">
        <w:rPr>
          <w:rFonts w:ascii="Times New Roman" w:hAnsi="Times New Roman" w:cs="Times New Roman"/>
        </w:rPr>
        <w:t xml:space="preserve">good vibrations that signal “the new world of man” that, as the Chorus of Spirits and Hours in Act Four foretell, “shall be called the Promethean” (4.158). This “awakening sound” “shall be / As thunder mingled with clear echoes” (3.3.81-82), yet not in the sense that the echoes themselves provide a clarity of sound for they are “mingled” with the sound of the thunder itself. The poem attends to a rather more complex “loud and whirlwind harmony” (4.237) that is “the deep music of the rolling world / Kindling within the strings of the waved air / Æolian modulations” (4.186-88). </w:t>
      </w:r>
      <w:r>
        <w:rPr>
          <w:rFonts w:ascii="Times New Roman" w:hAnsi="Times New Roman" w:cs="Times New Roman"/>
        </w:rPr>
        <w:t xml:space="preserve">Listening, that is to say, is neither an easy nor isolated and solitary task. </w:t>
      </w:r>
      <w:r w:rsidRPr="003F2670">
        <w:rPr>
          <w:rFonts w:ascii="Times New Roman" w:hAnsi="Times New Roman" w:cs="Times New Roman"/>
        </w:rPr>
        <w:t>As Ione says in Act Four, one must “Listen too, / How every pause is filled with under-notes, / Clear, silver, icy, keen, awakening tones / Which pierce the sense and live within the soul / As the sharp stars pierce Winter’s chrystal air / And gaze upon themselves within the sea” (4.188-93). Goodman speaks of the “unactualized nexus of rhythms and frequencies within audible bandwidths</w:t>
      </w:r>
      <w:r w:rsidR="00606C74">
        <w:rPr>
          <w:rFonts w:ascii="Times New Roman" w:hAnsi="Times New Roman" w:cs="Times New Roman"/>
        </w:rPr>
        <w:t>,</w:t>
      </w:r>
      <w:r w:rsidRPr="003F2670">
        <w:rPr>
          <w:rFonts w:ascii="Times New Roman" w:hAnsi="Times New Roman" w:cs="Times New Roman"/>
        </w:rPr>
        <w:t>”</w:t>
      </w:r>
      <w:r w:rsidR="00606C74">
        <w:rPr>
          <w:rStyle w:val="FootnoteReference"/>
          <w:rFonts w:ascii="Times New Roman" w:hAnsi="Times New Roman" w:cs="Times New Roman"/>
        </w:rPr>
        <w:footnoteReference w:id="44"/>
      </w:r>
      <w:r w:rsidRPr="003F2670">
        <w:rPr>
          <w:rFonts w:ascii="Times New Roman" w:hAnsi="Times New Roman" w:cs="Times New Roman"/>
        </w:rPr>
        <w:t xml:space="preserve"> like the unheard melodies resonating from Keats’ Grecian urn</w:t>
      </w:r>
      <w:r>
        <w:rPr>
          <w:rFonts w:ascii="Times New Roman" w:hAnsi="Times New Roman" w:cs="Times New Roman"/>
        </w:rPr>
        <w:t>.</w:t>
      </w:r>
      <w:r w:rsidRPr="003F2670">
        <w:rPr>
          <w:rFonts w:ascii="Times New Roman" w:hAnsi="Times New Roman" w:cs="Times New Roman"/>
        </w:rPr>
        <w:t xml:space="preserve"> Goodman calls </w:t>
      </w:r>
      <w:r>
        <w:rPr>
          <w:rFonts w:ascii="Times New Roman" w:hAnsi="Times New Roman" w:cs="Times New Roman"/>
        </w:rPr>
        <w:t xml:space="preserve">this </w:t>
      </w:r>
      <w:r w:rsidRPr="003F2670">
        <w:rPr>
          <w:rFonts w:ascii="Times New Roman" w:hAnsi="Times New Roman" w:cs="Times New Roman"/>
        </w:rPr>
        <w:t>the “</w:t>
      </w:r>
      <w:r w:rsidRPr="003F2670">
        <w:rPr>
          <w:rFonts w:ascii="Times New Roman" w:hAnsi="Times New Roman" w:cs="Times New Roman"/>
          <w:i/>
          <w:iCs/>
        </w:rPr>
        <w:t>not yet audible</w:t>
      </w:r>
      <w:r w:rsidRPr="003F2670">
        <w:rPr>
          <w:rFonts w:ascii="Times New Roman" w:hAnsi="Times New Roman" w:cs="Times New Roman"/>
        </w:rPr>
        <w:t>” or “</w:t>
      </w:r>
      <w:r w:rsidRPr="003F2670">
        <w:rPr>
          <w:rFonts w:ascii="Times New Roman" w:hAnsi="Times New Roman" w:cs="Times New Roman"/>
          <w:i/>
          <w:iCs/>
        </w:rPr>
        <w:t>unsound</w:t>
      </w:r>
      <w:r w:rsidR="00606C74">
        <w:rPr>
          <w:rFonts w:ascii="Times New Roman" w:hAnsi="Times New Roman" w:cs="Times New Roman"/>
          <w:i/>
          <w:iCs/>
        </w:rPr>
        <w:t>,</w:t>
      </w:r>
      <w:r w:rsidRPr="003F2670">
        <w:rPr>
          <w:rFonts w:ascii="Times New Roman" w:hAnsi="Times New Roman" w:cs="Times New Roman"/>
        </w:rPr>
        <w:t>”</w:t>
      </w:r>
      <w:r w:rsidR="00606C74">
        <w:rPr>
          <w:rFonts w:ascii="Times New Roman" w:hAnsi="Times New Roman" w:cs="Times New Roman"/>
        </w:rPr>
        <w:t xml:space="preserve"> </w:t>
      </w:r>
      <w:r w:rsidRPr="003F2670">
        <w:rPr>
          <w:rFonts w:ascii="Times New Roman" w:hAnsi="Times New Roman" w:cs="Times New Roman"/>
        </w:rPr>
        <w:t>silence as “sound in potential, unactualized</w:t>
      </w:r>
      <w:r w:rsidR="00606C74">
        <w:rPr>
          <w:rFonts w:ascii="Times New Roman" w:hAnsi="Times New Roman" w:cs="Times New Roman"/>
        </w:rPr>
        <w:t>.</w:t>
      </w:r>
      <w:r w:rsidRPr="003F2670">
        <w:rPr>
          <w:rFonts w:ascii="Times New Roman" w:hAnsi="Times New Roman" w:cs="Times New Roman"/>
        </w:rPr>
        <w:t>”</w:t>
      </w:r>
      <w:r w:rsidR="00606C74">
        <w:rPr>
          <w:rStyle w:val="FootnoteReference"/>
          <w:rFonts w:ascii="Times New Roman" w:hAnsi="Times New Roman" w:cs="Times New Roman"/>
        </w:rPr>
        <w:footnoteReference w:id="45"/>
      </w:r>
      <w:r w:rsidRPr="003F2670">
        <w:rPr>
          <w:rFonts w:ascii="Times New Roman" w:hAnsi="Times New Roman" w:cs="Times New Roman"/>
        </w:rPr>
        <w:t xml:space="preserve"> </w:t>
      </w:r>
      <w:r>
        <w:rPr>
          <w:rFonts w:ascii="Times New Roman" w:hAnsi="Times New Roman" w:cs="Times New Roman"/>
        </w:rPr>
        <w:t>An as yet unactualized potential both of and within sound at the same time constitutes the sonic’s capacity for mobilizing, orchestrating, and reorganizing pluralistic and relational rather than totalizing or atomizing environments.</w:t>
      </w:r>
    </w:p>
    <w:p w14:paraId="521914CB" w14:textId="04035249" w:rsidR="00116888" w:rsidRDefault="00116888" w:rsidP="003A6039">
      <w:pPr>
        <w:spacing w:line="480" w:lineRule="auto"/>
        <w:ind w:firstLine="720"/>
        <w:rPr>
          <w:rFonts w:ascii="Times New Roman" w:hAnsi="Times New Roman" w:cs="Times New Roman"/>
        </w:rPr>
      </w:pPr>
      <w:r>
        <w:rPr>
          <w:rFonts w:ascii="Times New Roman" w:hAnsi="Times New Roman" w:cs="Times New Roman"/>
        </w:rPr>
        <w:t xml:space="preserve">Listening thus constitutes the profoundly political dimension of Shelley’s text as a gesture beyond the political. </w:t>
      </w:r>
      <w:r w:rsidRPr="003F2670">
        <w:rPr>
          <w:rFonts w:ascii="Times New Roman" w:hAnsi="Times New Roman" w:cs="Times New Roman"/>
        </w:rPr>
        <w:t xml:space="preserve">In </w:t>
      </w:r>
      <w:r w:rsidRPr="003F2670">
        <w:rPr>
          <w:rFonts w:ascii="Times New Roman" w:hAnsi="Times New Roman" w:cs="Times New Roman"/>
          <w:i/>
          <w:iCs/>
        </w:rPr>
        <w:t>Noise</w:t>
      </w:r>
      <w:r w:rsidRPr="003F2670">
        <w:rPr>
          <w:rFonts w:ascii="Times New Roman" w:hAnsi="Times New Roman" w:cs="Times New Roman"/>
        </w:rPr>
        <w:t xml:space="preserve">: </w:t>
      </w:r>
      <w:r w:rsidRPr="003F2670">
        <w:rPr>
          <w:rFonts w:ascii="Times New Roman" w:hAnsi="Times New Roman" w:cs="Times New Roman"/>
          <w:i/>
          <w:iCs/>
        </w:rPr>
        <w:t>The Political Economy of Music</w:t>
      </w:r>
      <w:r w:rsidRPr="003F2670">
        <w:rPr>
          <w:rFonts w:ascii="Times New Roman" w:hAnsi="Times New Roman" w:cs="Times New Roman"/>
        </w:rPr>
        <w:t xml:space="preserve">, Jacques Attali unfolds a </w:t>
      </w:r>
      <w:r w:rsidRPr="003F2670">
        <w:rPr>
          <w:rFonts w:ascii="Times New Roman" w:hAnsi="Times New Roman" w:cs="Times New Roman"/>
        </w:rPr>
        <w:lastRenderedPageBreak/>
        <w:t xml:space="preserve">cultural historiography of music as the </w:t>
      </w:r>
      <w:r>
        <w:rPr>
          <w:rFonts w:ascii="Times New Roman" w:hAnsi="Times New Roman" w:cs="Times New Roman"/>
        </w:rPr>
        <w:t xml:space="preserve">prophetic </w:t>
      </w:r>
      <w:r w:rsidRPr="003F2670">
        <w:rPr>
          <w:rFonts w:ascii="Times New Roman" w:hAnsi="Times New Roman" w:cs="Times New Roman"/>
        </w:rPr>
        <w:t>herald of change, “a way of perceiving the world” and a “tool of understanding</w:t>
      </w:r>
      <w:r w:rsidR="00965765">
        <w:rPr>
          <w:rFonts w:ascii="Times New Roman" w:hAnsi="Times New Roman" w:cs="Times New Roman"/>
        </w:rPr>
        <w:t>,</w:t>
      </w:r>
      <w:r w:rsidRPr="003F2670">
        <w:rPr>
          <w:rFonts w:ascii="Times New Roman" w:hAnsi="Times New Roman" w:cs="Times New Roman"/>
        </w:rPr>
        <w:t>”</w:t>
      </w:r>
      <w:r w:rsidR="00965765">
        <w:rPr>
          <w:rStyle w:val="FootnoteReference"/>
          <w:rFonts w:ascii="Times New Roman" w:hAnsi="Times New Roman" w:cs="Times New Roman"/>
        </w:rPr>
        <w:footnoteReference w:id="46"/>
      </w:r>
      <w:r w:rsidRPr="003F2670">
        <w:rPr>
          <w:rFonts w:ascii="Times New Roman" w:hAnsi="Times New Roman" w:cs="Times New Roman"/>
        </w:rPr>
        <w:t xml:space="preserve"> </w:t>
      </w:r>
      <w:r>
        <w:rPr>
          <w:rFonts w:ascii="Times New Roman" w:hAnsi="Times New Roman" w:cs="Times New Roman"/>
        </w:rPr>
        <w:t>what Shelley in “Ode to a West Wind” calls “The trumpet of a prophecy” (69).</w:t>
      </w:r>
      <w:r w:rsidRPr="003F2670">
        <w:rPr>
          <w:rFonts w:ascii="Times New Roman" w:hAnsi="Times New Roman" w:cs="Times New Roman"/>
        </w:rPr>
        <w:t xml:space="preserve"> Music is the orchestration of sound as noise: “With noise is born disorder and its opposite: the world. With music is born power and its opposite: subversion</w:t>
      </w:r>
      <w:r w:rsidR="00965765">
        <w:rPr>
          <w:rFonts w:ascii="Times New Roman" w:hAnsi="Times New Roman" w:cs="Times New Roman"/>
        </w:rPr>
        <w:t>.</w:t>
      </w:r>
      <w:r w:rsidRPr="003F2670">
        <w:rPr>
          <w:rFonts w:ascii="Times New Roman" w:hAnsi="Times New Roman" w:cs="Times New Roman"/>
        </w:rPr>
        <w:t>”</w:t>
      </w:r>
      <w:r w:rsidR="00965765">
        <w:rPr>
          <w:rStyle w:val="FootnoteReference"/>
          <w:rFonts w:ascii="Times New Roman" w:hAnsi="Times New Roman" w:cs="Times New Roman"/>
        </w:rPr>
        <w:footnoteReference w:id="47"/>
      </w:r>
      <w:r w:rsidRPr="003F2670">
        <w:rPr>
          <w:rFonts w:ascii="Times New Roman" w:hAnsi="Times New Roman" w:cs="Times New Roman"/>
        </w:rPr>
        <w:t xml:space="preserve"> </w:t>
      </w:r>
      <w:r>
        <w:rPr>
          <w:rFonts w:ascii="Times New Roman" w:hAnsi="Times New Roman" w:cs="Times New Roman"/>
        </w:rPr>
        <w:t>As</w:t>
      </w:r>
      <w:r w:rsidRPr="003F2670">
        <w:rPr>
          <w:rFonts w:ascii="Times New Roman" w:hAnsi="Times New Roman" w:cs="Times New Roman"/>
        </w:rPr>
        <w:t xml:space="preserve"> the political unconscious of music</w:t>
      </w:r>
      <w:r>
        <w:rPr>
          <w:rFonts w:ascii="Times New Roman" w:hAnsi="Times New Roman" w:cs="Times New Roman"/>
        </w:rPr>
        <w:t>, noise is</w:t>
      </w:r>
      <w:r w:rsidRPr="003F2670">
        <w:rPr>
          <w:rFonts w:ascii="Times New Roman" w:hAnsi="Times New Roman" w:cs="Times New Roman"/>
        </w:rPr>
        <w:t xml:space="preserve"> an especially potent idea in a world of capital and the fetishization of music as commodity and spectacle, in a “society of repetition in which nothing will happen anymore</w:t>
      </w:r>
      <w:r w:rsidR="00965765">
        <w:rPr>
          <w:rFonts w:ascii="Times New Roman" w:hAnsi="Times New Roman" w:cs="Times New Roman"/>
        </w:rPr>
        <w:t>,</w:t>
      </w:r>
      <w:r w:rsidRPr="003F2670">
        <w:rPr>
          <w:rFonts w:ascii="Times New Roman" w:hAnsi="Times New Roman" w:cs="Times New Roman"/>
        </w:rPr>
        <w:t>”</w:t>
      </w:r>
      <w:r w:rsidR="00965765">
        <w:rPr>
          <w:rStyle w:val="FootnoteReference"/>
          <w:rFonts w:ascii="Times New Roman" w:hAnsi="Times New Roman" w:cs="Times New Roman"/>
        </w:rPr>
        <w:footnoteReference w:id="48"/>
      </w:r>
      <w:r w:rsidRPr="003F2670">
        <w:rPr>
          <w:rFonts w:ascii="Times New Roman" w:hAnsi="Times New Roman" w:cs="Times New Roman"/>
        </w:rPr>
        <w:t xml:space="preserve"> </w:t>
      </w:r>
      <w:r>
        <w:rPr>
          <w:rFonts w:ascii="Times New Roman" w:hAnsi="Times New Roman" w:cs="Times New Roman"/>
        </w:rPr>
        <w:t xml:space="preserve">the prospect of a recursive and redundant historical progress Shelley will confront in his last poem, </w:t>
      </w:r>
      <w:r>
        <w:rPr>
          <w:rFonts w:ascii="Times New Roman" w:hAnsi="Times New Roman" w:cs="Times New Roman"/>
          <w:i/>
          <w:iCs/>
        </w:rPr>
        <w:t>The Triumph of Life</w:t>
      </w:r>
      <w:r>
        <w:rPr>
          <w:rFonts w:ascii="Times New Roman" w:hAnsi="Times New Roman" w:cs="Times New Roman"/>
        </w:rPr>
        <w:t xml:space="preserve">. </w:t>
      </w:r>
      <w:r w:rsidRPr="003F2670">
        <w:rPr>
          <w:rFonts w:ascii="Times New Roman" w:hAnsi="Times New Roman" w:cs="Times New Roman"/>
        </w:rPr>
        <w:t xml:space="preserve">Theodor Adorno associates </w:t>
      </w:r>
      <w:r>
        <w:rPr>
          <w:rFonts w:ascii="Times New Roman" w:hAnsi="Times New Roman" w:cs="Times New Roman"/>
        </w:rPr>
        <w:t xml:space="preserve">this fetishization </w:t>
      </w:r>
      <w:r w:rsidRPr="003F2670">
        <w:rPr>
          <w:rFonts w:ascii="Times New Roman" w:hAnsi="Times New Roman" w:cs="Times New Roman"/>
        </w:rPr>
        <w:t>with the “pseudoactivity” and “deconcentration” of an “atomized” or “regression of listening</w:t>
      </w:r>
      <w:r w:rsidR="00965765">
        <w:rPr>
          <w:rFonts w:ascii="Times New Roman" w:hAnsi="Times New Roman" w:cs="Times New Roman"/>
        </w:rPr>
        <w:t>,</w:t>
      </w:r>
      <w:r w:rsidRPr="003F2670">
        <w:rPr>
          <w:rFonts w:ascii="Times New Roman" w:hAnsi="Times New Roman" w:cs="Times New Roman"/>
        </w:rPr>
        <w:t xml:space="preserve">” </w:t>
      </w:r>
      <w:r>
        <w:rPr>
          <w:rFonts w:ascii="Times New Roman" w:hAnsi="Times New Roman" w:cs="Times New Roman"/>
        </w:rPr>
        <w:t>which</w:t>
      </w:r>
      <w:r w:rsidRPr="003F2670">
        <w:rPr>
          <w:rFonts w:ascii="Times New Roman" w:hAnsi="Times New Roman" w:cs="Times New Roman"/>
        </w:rPr>
        <w:t xml:space="preserve"> misses hearing “the possibility of a different and oppositional music” </w:t>
      </w:r>
      <w:r>
        <w:rPr>
          <w:rFonts w:ascii="Times New Roman" w:hAnsi="Times New Roman" w:cs="Times New Roman"/>
        </w:rPr>
        <w:t xml:space="preserve">and </w:t>
      </w:r>
      <w:r w:rsidRPr="003F2670">
        <w:rPr>
          <w:rFonts w:ascii="Times New Roman" w:hAnsi="Times New Roman" w:cs="Times New Roman"/>
        </w:rPr>
        <w:t>collapses the differentiating force of sound into a mere diversion from the autocracy of sameness.</w:t>
      </w:r>
      <w:r w:rsidR="00965765">
        <w:rPr>
          <w:rStyle w:val="FootnoteReference"/>
          <w:rFonts w:ascii="Times New Roman" w:hAnsi="Times New Roman" w:cs="Times New Roman"/>
        </w:rPr>
        <w:footnoteReference w:id="49"/>
      </w:r>
      <w:r>
        <w:rPr>
          <w:rFonts w:ascii="Times New Roman" w:hAnsi="Times New Roman" w:cs="Times New Roman"/>
        </w:rPr>
        <w:t xml:space="preserve"> Instead, </w:t>
      </w:r>
      <w:r w:rsidRPr="003F2670">
        <w:rPr>
          <w:rFonts w:ascii="Times New Roman" w:hAnsi="Times New Roman" w:cs="Times New Roman"/>
        </w:rPr>
        <w:t>“concentrated listening</w:t>
      </w:r>
      <w:r w:rsidR="00965765">
        <w:rPr>
          <w:rFonts w:ascii="Times New Roman" w:hAnsi="Times New Roman" w:cs="Times New Roman"/>
        </w:rPr>
        <w:t>,</w:t>
      </w:r>
      <w:r w:rsidRPr="003F2670">
        <w:rPr>
          <w:rFonts w:ascii="Times New Roman" w:hAnsi="Times New Roman" w:cs="Times New Roman"/>
        </w:rPr>
        <w:t>” in Attali’s terms, “heralds the emergence of a formidable subversion, one leading to a radically new organization never yet theorized, of which self-management is but a distant echo</w:t>
      </w:r>
      <w:r w:rsidR="00965765">
        <w:rPr>
          <w:rFonts w:ascii="Times New Roman" w:hAnsi="Times New Roman" w:cs="Times New Roman"/>
        </w:rPr>
        <w:t>.</w:t>
      </w:r>
      <w:r w:rsidRPr="003F2670">
        <w:rPr>
          <w:rFonts w:ascii="Times New Roman" w:hAnsi="Times New Roman" w:cs="Times New Roman"/>
        </w:rPr>
        <w:t>”</w:t>
      </w:r>
      <w:r w:rsidR="00965765">
        <w:rPr>
          <w:rStyle w:val="FootnoteReference"/>
          <w:rFonts w:ascii="Times New Roman" w:hAnsi="Times New Roman" w:cs="Times New Roman"/>
        </w:rPr>
        <w:footnoteReference w:id="50"/>
      </w:r>
      <w:r w:rsidRPr="003F2670">
        <w:rPr>
          <w:rFonts w:ascii="Times New Roman" w:hAnsi="Times New Roman" w:cs="Times New Roman"/>
        </w:rPr>
        <w:t xml:space="preserve"> Within this unstable economy of sound the various forms of listening as “eavesdropping, censorship recording, and surveillance, are weapons of power” that sustain the “dreams of political scientists and the fantasies of men in power: to listen, to memorize</w:t>
      </w:r>
      <w:r w:rsidR="0061622C">
        <w:rPr>
          <w:rFonts w:ascii="Times New Roman" w:hAnsi="Times New Roman" w:cs="Times New Roman"/>
        </w:rPr>
        <w:t xml:space="preserve"> – </w:t>
      </w:r>
      <w:r w:rsidRPr="003F2670">
        <w:rPr>
          <w:rFonts w:ascii="Times New Roman" w:hAnsi="Times New Roman" w:cs="Times New Roman"/>
        </w:rPr>
        <w:t>this is the ability to interpret and control history</w:t>
      </w:r>
      <w:r w:rsidR="009D3E95">
        <w:rPr>
          <w:rFonts w:ascii="Times New Roman" w:hAnsi="Times New Roman" w:cs="Times New Roman"/>
        </w:rPr>
        <w:t>.</w:t>
      </w:r>
      <w:r w:rsidRPr="003F2670">
        <w:rPr>
          <w:rFonts w:ascii="Times New Roman" w:hAnsi="Times New Roman" w:cs="Times New Roman"/>
        </w:rPr>
        <w:t>”</w:t>
      </w:r>
      <w:r w:rsidR="009D3E95">
        <w:rPr>
          <w:rStyle w:val="FootnoteReference"/>
          <w:rFonts w:ascii="Times New Roman" w:hAnsi="Times New Roman" w:cs="Times New Roman"/>
        </w:rPr>
        <w:footnoteReference w:id="51"/>
      </w:r>
      <w:r w:rsidRPr="003F2670">
        <w:rPr>
          <w:rFonts w:ascii="Times New Roman" w:hAnsi="Times New Roman" w:cs="Times New Roman"/>
        </w:rPr>
        <w:t xml:space="preserve"> </w:t>
      </w:r>
    </w:p>
    <w:p w14:paraId="2BE69F73" w14:textId="0F1A01F4" w:rsidR="00116888" w:rsidRPr="003F2670" w:rsidRDefault="00116888" w:rsidP="003A6039">
      <w:pPr>
        <w:spacing w:line="480" w:lineRule="auto"/>
        <w:ind w:firstLine="720"/>
        <w:rPr>
          <w:rFonts w:ascii="Times New Roman" w:hAnsi="Times New Roman" w:cs="Times New Roman"/>
        </w:rPr>
      </w:pPr>
      <w:r w:rsidRPr="003F2670">
        <w:rPr>
          <w:rFonts w:ascii="Times New Roman" w:hAnsi="Times New Roman" w:cs="Times New Roman"/>
        </w:rPr>
        <w:lastRenderedPageBreak/>
        <w:t xml:space="preserve">Jupiter’s tyranny is sustained by his capacity to incite hate in those he oppresses; their curse against him is a sign of his power </w:t>
      </w:r>
      <w:r w:rsidRPr="003F2670">
        <w:rPr>
          <w:rFonts w:ascii="Times New Roman" w:hAnsi="Times New Roman" w:cs="Times New Roman"/>
          <w:i/>
          <w:iCs/>
        </w:rPr>
        <w:t>to</w:t>
      </w:r>
      <w:r w:rsidRPr="003F2670">
        <w:rPr>
          <w:rFonts w:ascii="Times New Roman" w:hAnsi="Times New Roman" w:cs="Times New Roman"/>
        </w:rPr>
        <w:t xml:space="preserve"> oppress. </w:t>
      </w:r>
      <w:r>
        <w:rPr>
          <w:rFonts w:ascii="Times New Roman" w:hAnsi="Times New Roman" w:cs="Times New Roman"/>
        </w:rPr>
        <w:t>He listens for it; he yearns to hear it, though like Oedipus confronted by Tiresias, he cannot hear what is being said. W</w:t>
      </w:r>
      <w:r w:rsidRPr="003F2670">
        <w:rPr>
          <w:rFonts w:ascii="Times New Roman" w:hAnsi="Times New Roman" w:cs="Times New Roman"/>
        </w:rPr>
        <w:t>hen the Car of the Hour bearing Demogorgon arrives at the opening of Act Three</w:t>
      </w:r>
      <w:r>
        <w:rPr>
          <w:rFonts w:ascii="Times New Roman" w:hAnsi="Times New Roman" w:cs="Times New Roman"/>
        </w:rPr>
        <w:t xml:space="preserve">, </w:t>
      </w:r>
      <w:r w:rsidRPr="003F2670">
        <w:rPr>
          <w:rFonts w:ascii="Times New Roman" w:hAnsi="Times New Roman" w:cs="Times New Roman"/>
        </w:rPr>
        <w:t>Jupiter demands, “Awful Shape, what art thou? Speak!” (3.1.51)</w:t>
      </w:r>
      <w:r>
        <w:rPr>
          <w:rFonts w:ascii="Times New Roman" w:hAnsi="Times New Roman" w:cs="Times New Roman"/>
        </w:rPr>
        <w:t>.</w:t>
      </w:r>
      <w:r w:rsidRPr="003F2670">
        <w:rPr>
          <w:rFonts w:ascii="Times New Roman" w:hAnsi="Times New Roman" w:cs="Times New Roman"/>
        </w:rPr>
        <w:t xml:space="preserve"> Demogorgon respon</w:t>
      </w:r>
      <w:r>
        <w:rPr>
          <w:rFonts w:ascii="Times New Roman" w:hAnsi="Times New Roman" w:cs="Times New Roman"/>
        </w:rPr>
        <w:t xml:space="preserve">ds, </w:t>
      </w:r>
      <w:r w:rsidRPr="003F2670">
        <w:rPr>
          <w:rFonts w:ascii="Times New Roman" w:hAnsi="Times New Roman" w:cs="Times New Roman"/>
        </w:rPr>
        <w:t>“Eternity</w:t>
      </w:r>
      <w:r w:rsidR="0061622C">
        <w:rPr>
          <w:rFonts w:ascii="Times New Roman" w:hAnsi="Times New Roman" w:cs="Times New Roman"/>
        </w:rPr>
        <w:t xml:space="preserve"> – </w:t>
      </w:r>
      <w:r w:rsidRPr="003F2670">
        <w:rPr>
          <w:rFonts w:ascii="Times New Roman" w:hAnsi="Times New Roman" w:cs="Times New Roman"/>
        </w:rPr>
        <w:t>demand no direr name” (3.1.52)</w:t>
      </w:r>
      <w:r>
        <w:rPr>
          <w:rFonts w:ascii="Times New Roman" w:hAnsi="Times New Roman" w:cs="Times New Roman"/>
        </w:rPr>
        <w:t>, which</w:t>
      </w:r>
      <w:r w:rsidRPr="003F2670">
        <w:rPr>
          <w:rFonts w:ascii="Times New Roman" w:hAnsi="Times New Roman" w:cs="Times New Roman"/>
        </w:rPr>
        <w:t xml:space="preserve"> short circuits the master/slave dialectic whose words no longer have power</w:t>
      </w:r>
      <w:r>
        <w:rPr>
          <w:rFonts w:ascii="Times New Roman" w:hAnsi="Times New Roman" w:cs="Times New Roman"/>
        </w:rPr>
        <w:t xml:space="preserve"> as both </w:t>
      </w:r>
      <w:r w:rsidRPr="003F2670">
        <w:rPr>
          <w:rFonts w:ascii="Times New Roman" w:hAnsi="Times New Roman" w:cs="Times New Roman"/>
        </w:rPr>
        <w:t xml:space="preserve">“conqueror and the conquered” sink “into the bottomless void” (3.1.78, 76). </w:t>
      </w:r>
      <w:r>
        <w:rPr>
          <w:rFonts w:ascii="Times New Roman" w:hAnsi="Times New Roman" w:cs="Times New Roman"/>
        </w:rPr>
        <w:t xml:space="preserve">This pointed, almost traumatically abbreviated exchange symbolizes the absurdly fragile nature of power and its ideological labour. Like Dorothy in </w:t>
      </w:r>
      <w:r>
        <w:rPr>
          <w:rFonts w:ascii="Times New Roman" w:hAnsi="Times New Roman" w:cs="Times New Roman"/>
          <w:i/>
          <w:iCs/>
        </w:rPr>
        <w:t xml:space="preserve">The Wizard of Oz </w:t>
      </w:r>
      <w:r>
        <w:rPr>
          <w:rFonts w:ascii="Times New Roman" w:hAnsi="Times New Roman" w:cs="Times New Roman"/>
        </w:rPr>
        <w:t xml:space="preserve">pulling aside the Wizard’s curtain to reveal the farce of a utopian wish that has misguided her journey toward a future divorced from reality, the scene performs in political time the paradox of what in Act Two the empty throne in Demogorgon’s cave stages in metaphysical time: the effects of power are all-too-real, but power itself functions in a vacuum. At this point we realize </w:t>
      </w:r>
      <w:r w:rsidRPr="003F2670">
        <w:rPr>
          <w:rFonts w:ascii="Times New Roman" w:hAnsi="Times New Roman" w:cs="Times New Roman"/>
        </w:rPr>
        <w:t>what makes Prometheus’ desire to hear the curse repeated, only to refute its words, so potent</w:t>
      </w:r>
      <w:r>
        <w:rPr>
          <w:rFonts w:ascii="Times New Roman" w:hAnsi="Times New Roman" w:cs="Times New Roman"/>
        </w:rPr>
        <w:t xml:space="preserve"> (again, as </w:t>
      </w:r>
      <w:r w:rsidRPr="003F2670">
        <w:rPr>
          <w:rFonts w:ascii="Times New Roman" w:hAnsi="Times New Roman" w:cs="Times New Roman"/>
        </w:rPr>
        <w:t>Prometheus earlier notes</w:t>
      </w:r>
      <w:r>
        <w:rPr>
          <w:rFonts w:ascii="Times New Roman" w:hAnsi="Times New Roman" w:cs="Times New Roman"/>
        </w:rPr>
        <w:t>,</w:t>
      </w:r>
      <w:r w:rsidRPr="003F2670">
        <w:rPr>
          <w:rFonts w:ascii="Times New Roman" w:hAnsi="Times New Roman" w:cs="Times New Roman"/>
        </w:rPr>
        <w:t xml:space="preserve"> “how vain is talk”</w:t>
      </w:r>
      <w:r>
        <w:rPr>
          <w:rFonts w:ascii="Times New Roman" w:hAnsi="Times New Roman" w:cs="Times New Roman"/>
        </w:rPr>
        <w:t>)</w:t>
      </w:r>
      <w:r w:rsidRPr="003F2670">
        <w:rPr>
          <w:rFonts w:ascii="Times New Roman" w:hAnsi="Times New Roman" w:cs="Times New Roman"/>
        </w:rPr>
        <w:t xml:space="preserve">. </w:t>
      </w:r>
      <w:r>
        <w:rPr>
          <w:rFonts w:ascii="Times New Roman" w:hAnsi="Times New Roman" w:cs="Times New Roman"/>
        </w:rPr>
        <w:t xml:space="preserve">This is to bring the two “contradictory features” of </w:t>
      </w:r>
      <w:r w:rsidR="00965765">
        <w:rPr>
          <w:rFonts w:ascii="Times New Roman" w:hAnsi="Times New Roman" w:cs="Times New Roman"/>
        </w:rPr>
        <w:t xml:space="preserve">Frederic </w:t>
      </w:r>
      <w:r>
        <w:rPr>
          <w:rFonts w:ascii="Times New Roman" w:hAnsi="Times New Roman" w:cs="Times New Roman"/>
        </w:rPr>
        <w:t>Jameson’s understanding of utopia into sharp relief as a potentiality at once embedded within yet separate from the very sociopolitical and historical reality that makes it possible. Prometheus invokes</w:t>
      </w:r>
      <w:r w:rsidRPr="003F2670">
        <w:rPr>
          <w:rFonts w:ascii="Times New Roman" w:hAnsi="Times New Roman" w:cs="Times New Roman"/>
        </w:rPr>
        <w:t xml:space="preserve"> the words themselves not even to refute, </w:t>
      </w:r>
      <w:r>
        <w:rPr>
          <w:rFonts w:ascii="Times New Roman" w:hAnsi="Times New Roman" w:cs="Times New Roman"/>
        </w:rPr>
        <w:t xml:space="preserve">but </w:t>
      </w:r>
      <w:r w:rsidRPr="003F2670">
        <w:rPr>
          <w:rFonts w:ascii="Times New Roman" w:hAnsi="Times New Roman" w:cs="Times New Roman"/>
        </w:rPr>
        <w:t>merely to dismiss their power as “unregarded</w:t>
      </w:r>
      <w:r>
        <w:rPr>
          <w:rFonts w:ascii="Times New Roman" w:hAnsi="Times New Roman" w:cs="Times New Roman"/>
        </w:rPr>
        <w:t xml:space="preserve"> now</w:t>
      </w:r>
      <w:r w:rsidRPr="003F2670">
        <w:rPr>
          <w:rFonts w:ascii="Times New Roman" w:hAnsi="Times New Roman" w:cs="Times New Roman"/>
        </w:rPr>
        <w:t>”</w:t>
      </w:r>
      <w:r>
        <w:rPr>
          <w:rFonts w:ascii="Times New Roman" w:hAnsi="Times New Roman" w:cs="Times New Roman"/>
        </w:rPr>
        <w:t xml:space="preserve"> (3.4.179) in order simultaneously to mark and to efface their potency. </w:t>
      </w:r>
      <w:r w:rsidRPr="003F2670">
        <w:rPr>
          <w:rFonts w:ascii="Times New Roman" w:hAnsi="Times New Roman" w:cs="Times New Roman"/>
        </w:rPr>
        <w:t xml:space="preserve">Put another way, </w:t>
      </w:r>
      <w:r>
        <w:rPr>
          <w:rFonts w:ascii="Times New Roman" w:hAnsi="Times New Roman" w:cs="Times New Roman"/>
        </w:rPr>
        <w:t xml:space="preserve">because </w:t>
      </w:r>
      <w:r w:rsidRPr="003F2670">
        <w:rPr>
          <w:rFonts w:ascii="Times New Roman" w:hAnsi="Times New Roman" w:cs="Times New Roman"/>
        </w:rPr>
        <w:t xml:space="preserve">Prometheus refuses to memorize the curse, </w:t>
      </w:r>
      <w:r>
        <w:rPr>
          <w:rFonts w:ascii="Times New Roman" w:hAnsi="Times New Roman" w:cs="Times New Roman"/>
        </w:rPr>
        <w:t xml:space="preserve">he </w:t>
      </w:r>
      <w:r w:rsidRPr="003F2670">
        <w:rPr>
          <w:rFonts w:ascii="Times New Roman" w:hAnsi="Times New Roman" w:cs="Times New Roman"/>
        </w:rPr>
        <w:t>signal</w:t>
      </w:r>
      <w:r>
        <w:rPr>
          <w:rFonts w:ascii="Times New Roman" w:hAnsi="Times New Roman" w:cs="Times New Roman"/>
        </w:rPr>
        <w:t>s</w:t>
      </w:r>
      <w:r w:rsidRPr="003F2670">
        <w:rPr>
          <w:rFonts w:ascii="Times New Roman" w:hAnsi="Times New Roman" w:cs="Times New Roman"/>
        </w:rPr>
        <w:t xml:space="preserve"> instead another form of active listening to the sound of music and the music of sound.</w:t>
      </w:r>
    </w:p>
    <w:p w14:paraId="19E1FDC3" w14:textId="07E6EC05" w:rsidR="00116888" w:rsidRPr="003F2670" w:rsidRDefault="00116888" w:rsidP="003F2670">
      <w:pPr>
        <w:spacing w:line="480" w:lineRule="auto"/>
        <w:ind w:firstLine="720"/>
        <w:rPr>
          <w:rFonts w:ascii="Times New Roman" w:hAnsi="Times New Roman" w:cs="Times New Roman"/>
        </w:rPr>
      </w:pPr>
      <w:r w:rsidRPr="003F2670">
        <w:rPr>
          <w:rFonts w:ascii="Times New Roman" w:hAnsi="Times New Roman" w:cs="Times New Roman"/>
        </w:rPr>
        <w:t xml:space="preserve">As Panthea enters bringing news of Prometheus’ transformation, Asia asks, apparently rhetorically, “hear I not / The Æolian music of her sea-green plumes / Winnowing the crimson </w:t>
      </w:r>
      <w:r w:rsidRPr="003F2670">
        <w:rPr>
          <w:rFonts w:ascii="Times New Roman" w:hAnsi="Times New Roman" w:cs="Times New Roman"/>
        </w:rPr>
        <w:lastRenderedPageBreak/>
        <w:t>dawn?” (2.1.25-27). The phrasing at once affirms and renders ambiguous the potentiality of sound, a hypostasis that may or may not transpire. In a seminal essay D. J. Hughes explored the poem’s potentiality as its means of “cleansing the ontological situation, restoring our sense of the potential, turning, through a series of verbal strategies, the actual back upon itself,” such that the “world at the end of the poem is a virtual one, with the seeds of decline checked, themselves remaining in potency</w:t>
      </w:r>
      <w:r w:rsidR="00965765">
        <w:rPr>
          <w:rFonts w:ascii="Times New Roman" w:hAnsi="Times New Roman" w:cs="Times New Roman"/>
        </w:rPr>
        <w:t>.</w:t>
      </w:r>
      <w:r w:rsidRPr="003F2670">
        <w:rPr>
          <w:rFonts w:ascii="Times New Roman" w:hAnsi="Times New Roman" w:cs="Times New Roman"/>
        </w:rPr>
        <w:t>”</w:t>
      </w:r>
      <w:r w:rsidR="00965765">
        <w:rPr>
          <w:rStyle w:val="FootnoteReference"/>
          <w:rFonts w:ascii="Times New Roman" w:hAnsi="Times New Roman" w:cs="Times New Roman"/>
        </w:rPr>
        <w:footnoteReference w:id="52"/>
      </w:r>
      <w:r w:rsidRPr="003F2670">
        <w:rPr>
          <w:rFonts w:ascii="Times New Roman" w:hAnsi="Times New Roman" w:cs="Times New Roman"/>
        </w:rPr>
        <w:t xml:space="preserve"> We </w:t>
      </w:r>
      <w:r>
        <w:rPr>
          <w:rFonts w:ascii="Times New Roman" w:hAnsi="Times New Roman" w:cs="Times New Roman"/>
        </w:rPr>
        <w:t>need to be skeptical of Hughes’</w:t>
      </w:r>
      <w:r w:rsidRPr="003F2670">
        <w:rPr>
          <w:rFonts w:ascii="Times New Roman" w:hAnsi="Times New Roman" w:cs="Times New Roman"/>
        </w:rPr>
        <w:t xml:space="preserve"> positivity</w:t>
      </w:r>
      <w:r>
        <w:rPr>
          <w:rFonts w:ascii="Times New Roman" w:hAnsi="Times New Roman" w:cs="Times New Roman"/>
        </w:rPr>
        <w:t xml:space="preserve">, however. As Timothy Webb is </w:t>
      </w:r>
      <w:r w:rsidRPr="003F2670">
        <w:rPr>
          <w:rFonts w:ascii="Times New Roman" w:hAnsi="Times New Roman" w:cs="Times New Roman"/>
        </w:rPr>
        <w:t>careful to note</w:t>
      </w:r>
      <w:r>
        <w:rPr>
          <w:rFonts w:ascii="Times New Roman" w:hAnsi="Times New Roman" w:cs="Times New Roman"/>
        </w:rPr>
        <w:t>,</w:t>
      </w:r>
      <w:r w:rsidRPr="003F2670">
        <w:rPr>
          <w:rFonts w:ascii="Times New Roman" w:hAnsi="Times New Roman" w:cs="Times New Roman"/>
        </w:rPr>
        <w:t xml:space="preserve"> “[w]hether we enact and perpetuate a Promethean revolution depends on us; we have the opportunity to move in either direction</w:t>
      </w:r>
      <w:r w:rsidR="00DD54A1">
        <w:rPr>
          <w:rFonts w:ascii="Times New Roman" w:hAnsi="Times New Roman" w:cs="Times New Roman"/>
        </w:rPr>
        <w:t>.</w:t>
      </w:r>
      <w:r w:rsidRPr="003F2670">
        <w:rPr>
          <w:rFonts w:ascii="Times New Roman" w:hAnsi="Times New Roman" w:cs="Times New Roman"/>
        </w:rPr>
        <w:t>”</w:t>
      </w:r>
      <w:r w:rsidR="00DD54A1">
        <w:rPr>
          <w:rStyle w:val="FootnoteReference"/>
          <w:rFonts w:ascii="Times New Roman" w:hAnsi="Times New Roman" w:cs="Times New Roman"/>
        </w:rPr>
        <w:footnoteReference w:id="53"/>
      </w:r>
      <w:r w:rsidRPr="003F2670">
        <w:rPr>
          <w:rFonts w:ascii="Times New Roman" w:hAnsi="Times New Roman" w:cs="Times New Roman"/>
        </w:rPr>
        <w:t xml:space="preserve"> </w:t>
      </w:r>
      <w:r>
        <w:rPr>
          <w:rFonts w:ascii="Times New Roman" w:hAnsi="Times New Roman" w:cs="Times New Roman"/>
        </w:rPr>
        <w:t xml:space="preserve">Although Shelley partly intended his poem to complete the mythic arc of Aeschylus’ unfinished Promethean trilogy, </w:t>
      </w:r>
      <w:r w:rsidRPr="003F2670">
        <w:rPr>
          <w:rFonts w:ascii="Times New Roman" w:hAnsi="Times New Roman" w:cs="Times New Roman"/>
        </w:rPr>
        <w:t xml:space="preserve">in </w:t>
      </w:r>
      <w:r w:rsidRPr="003F2670">
        <w:rPr>
          <w:rFonts w:ascii="Times New Roman" w:hAnsi="Times New Roman" w:cs="Times New Roman"/>
          <w:i/>
          <w:iCs/>
        </w:rPr>
        <w:t xml:space="preserve">Prometheus Unbound </w:t>
      </w:r>
      <w:r>
        <w:rPr>
          <w:rFonts w:ascii="Times New Roman" w:hAnsi="Times New Roman" w:cs="Times New Roman"/>
        </w:rPr>
        <w:t>Shelley leaves the myth incomplete in an</w:t>
      </w:r>
      <w:r w:rsidRPr="003F2670">
        <w:rPr>
          <w:rFonts w:ascii="Times New Roman" w:hAnsi="Times New Roman" w:cs="Times New Roman"/>
        </w:rPr>
        <w:t xml:space="preserve"> </w:t>
      </w:r>
      <w:r>
        <w:rPr>
          <w:rFonts w:ascii="Times New Roman" w:hAnsi="Times New Roman" w:cs="Times New Roman"/>
        </w:rPr>
        <w:t>“</w:t>
      </w:r>
      <w:r w:rsidRPr="003F2670">
        <w:rPr>
          <w:rFonts w:ascii="Times New Roman" w:hAnsi="Times New Roman" w:cs="Times New Roman"/>
        </w:rPr>
        <w:t>attempt</w:t>
      </w:r>
      <w:r>
        <w:rPr>
          <w:rFonts w:ascii="Times New Roman" w:hAnsi="Times New Roman" w:cs="Times New Roman"/>
        </w:rPr>
        <w:t>[  ]</w:t>
      </w:r>
      <w:r w:rsidRPr="003F2670">
        <w:rPr>
          <w:rFonts w:ascii="Times New Roman" w:hAnsi="Times New Roman" w:cs="Times New Roman"/>
        </w:rPr>
        <w:t xml:space="preserve"> to realize the potential of a tale </w:t>
      </w:r>
      <w:r w:rsidRPr="003F2670">
        <w:rPr>
          <w:rFonts w:ascii="Times New Roman" w:hAnsi="Times New Roman" w:cs="Times New Roman"/>
          <w:i/>
          <w:iCs/>
        </w:rPr>
        <w:t>untold</w:t>
      </w:r>
      <w:r w:rsidR="00DD54A1">
        <w:rPr>
          <w:rFonts w:ascii="Times New Roman" w:hAnsi="Times New Roman" w:cs="Times New Roman"/>
          <w:i/>
          <w:iCs/>
        </w:rPr>
        <w:t>.</w:t>
      </w:r>
      <w:r w:rsidRPr="003F2670">
        <w:rPr>
          <w:rFonts w:ascii="Times New Roman" w:hAnsi="Times New Roman" w:cs="Times New Roman"/>
        </w:rPr>
        <w:t>”</w:t>
      </w:r>
      <w:r w:rsidR="00DD54A1">
        <w:rPr>
          <w:rStyle w:val="FootnoteReference"/>
          <w:rFonts w:ascii="Times New Roman" w:hAnsi="Times New Roman" w:cs="Times New Roman"/>
        </w:rPr>
        <w:footnoteReference w:id="54"/>
      </w:r>
      <w:r w:rsidRPr="003F2670">
        <w:rPr>
          <w:rFonts w:ascii="Times New Roman" w:hAnsi="Times New Roman" w:cs="Times New Roman"/>
        </w:rPr>
        <w:t xml:space="preserve">  </w:t>
      </w:r>
    </w:p>
    <w:p w14:paraId="23661F13" w14:textId="3C9306A7" w:rsidR="00116888" w:rsidRDefault="00116888" w:rsidP="00AF5236">
      <w:pPr>
        <w:spacing w:line="480" w:lineRule="auto"/>
        <w:ind w:firstLine="720"/>
        <w:rPr>
          <w:rFonts w:ascii="Times New Roman" w:hAnsi="Times New Roman" w:cs="Times New Roman"/>
        </w:rPr>
      </w:pPr>
      <w:r w:rsidRPr="003F2670">
        <w:rPr>
          <w:rFonts w:ascii="Times New Roman" w:hAnsi="Times New Roman" w:cs="Times New Roman"/>
        </w:rPr>
        <w:t>Untelling and the untold resonate with the notion of the narrator’s “thoughts which must remain untold” (21) in Shelley’s final poem</w:t>
      </w:r>
      <w:r>
        <w:rPr>
          <w:rFonts w:ascii="Times New Roman" w:hAnsi="Times New Roman" w:cs="Times New Roman"/>
        </w:rPr>
        <w:t xml:space="preserve">. Again, that word “must” troubles us. Leaving something “untold” </w:t>
      </w:r>
      <w:r w:rsidRPr="003F2670">
        <w:rPr>
          <w:rFonts w:ascii="Times New Roman" w:hAnsi="Times New Roman" w:cs="Times New Roman"/>
        </w:rPr>
        <w:t>points to a deliberate self-suppression</w:t>
      </w:r>
      <w:r>
        <w:rPr>
          <w:rFonts w:ascii="Times New Roman" w:hAnsi="Times New Roman" w:cs="Times New Roman"/>
        </w:rPr>
        <w:t xml:space="preserve">. Acknowledging “thoughts” to which </w:t>
      </w:r>
      <w:r w:rsidRPr="003F2670">
        <w:rPr>
          <w:rFonts w:ascii="Times New Roman" w:hAnsi="Times New Roman" w:cs="Times New Roman"/>
        </w:rPr>
        <w:t xml:space="preserve">the subject has no access </w:t>
      </w:r>
      <w:r>
        <w:rPr>
          <w:rFonts w:ascii="Times New Roman" w:hAnsi="Times New Roman" w:cs="Times New Roman"/>
        </w:rPr>
        <w:t xml:space="preserve">is another matter. This is to confront us with modernity’s pursuit of the unthought, what is </w:t>
      </w:r>
      <w:r w:rsidRPr="003F2670">
        <w:rPr>
          <w:rFonts w:ascii="Times New Roman" w:hAnsi="Times New Roman" w:cs="Times New Roman"/>
        </w:rPr>
        <w:t xml:space="preserve">at once “exterior” and “indispensable to [man],” the “shadow cast by man as he emerged in the field of knowledge” and “the blind stain by which it is possible to know him” </w:t>
      </w:r>
      <w:r>
        <w:rPr>
          <w:rFonts w:ascii="Times New Roman" w:hAnsi="Times New Roman" w:cs="Times New Roman"/>
        </w:rPr>
        <w:t>as we find ourselves “straining to catch its endless murmur</w:t>
      </w:r>
      <w:r w:rsidR="00DD54A1">
        <w:rPr>
          <w:rFonts w:ascii="Times New Roman" w:hAnsi="Times New Roman" w:cs="Times New Roman"/>
        </w:rPr>
        <w:t>.</w:t>
      </w:r>
      <w:r>
        <w:rPr>
          <w:rFonts w:ascii="Times New Roman" w:hAnsi="Times New Roman" w:cs="Times New Roman"/>
        </w:rPr>
        <w:t>”</w:t>
      </w:r>
      <w:r w:rsidR="00DD54A1">
        <w:rPr>
          <w:rStyle w:val="FootnoteReference"/>
          <w:rFonts w:ascii="Times New Roman" w:hAnsi="Times New Roman" w:cs="Times New Roman"/>
        </w:rPr>
        <w:footnoteReference w:id="55"/>
      </w:r>
      <w:r>
        <w:rPr>
          <w:rFonts w:ascii="Times New Roman" w:hAnsi="Times New Roman" w:cs="Times New Roman"/>
        </w:rPr>
        <w:t xml:space="preserve"> Like the unthought, Lacan describes “the real” as “what,” within the “the feeling of reality,” “resists symbolisation </w:t>
      </w:r>
      <w:r>
        <w:rPr>
          <w:rFonts w:ascii="Times New Roman" w:hAnsi="Times New Roman" w:cs="Times New Roman"/>
        </w:rPr>
        <w:lastRenderedPageBreak/>
        <w:t>absolutely</w:t>
      </w:r>
      <w:r w:rsidR="001574DC">
        <w:rPr>
          <w:rFonts w:ascii="Times New Roman" w:hAnsi="Times New Roman" w:cs="Times New Roman"/>
        </w:rPr>
        <w:t>,</w:t>
      </w:r>
      <w:r>
        <w:rPr>
          <w:rFonts w:ascii="Times New Roman" w:hAnsi="Times New Roman" w:cs="Times New Roman"/>
        </w:rPr>
        <w:t>” at which point we encounter “the pressing manifestation of an unreal, hallucinatory reality</w:t>
      </w:r>
      <w:r w:rsidR="001574DC">
        <w:rPr>
          <w:rFonts w:ascii="Times New Roman" w:hAnsi="Times New Roman" w:cs="Times New Roman"/>
        </w:rPr>
        <w:t>.</w:t>
      </w:r>
      <w:r>
        <w:rPr>
          <w:rFonts w:ascii="Times New Roman" w:hAnsi="Times New Roman" w:cs="Times New Roman"/>
        </w:rPr>
        <w:t>”</w:t>
      </w:r>
      <w:r w:rsidR="001574DC">
        <w:rPr>
          <w:rStyle w:val="FootnoteReference"/>
          <w:rFonts w:ascii="Times New Roman" w:hAnsi="Times New Roman" w:cs="Times New Roman"/>
        </w:rPr>
        <w:footnoteReference w:id="56"/>
      </w:r>
      <w:r>
        <w:rPr>
          <w:rFonts w:ascii="Times New Roman" w:hAnsi="Times New Roman" w:cs="Times New Roman"/>
        </w:rPr>
        <w:t xml:space="preserve"> Rather differently for Foucault, however, the unthought constitutes “</w:t>
      </w:r>
      <w:r w:rsidRPr="003F2670">
        <w:rPr>
          <w:rFonts w:ascii="Times New Roman" w:hAnsi="Times New Roman" w:cs="Times New Roman"/>
        </w:rPr>
        <w:t>a certain mode of action</w:t>
      </w:r>
      <w:r>
        <w:rPr>
          <w:rFonts w:ascii="Times New Roman" w:hAnsi="Times New Roman" w:cs="Times New Roman"/>
        </w:rPr>
        <w:t>,</w:t>
      </w:r>
      <w:r w:rsidRPr="003F2670">
        <w:rPr>
          <w:rFonts w:ascii="Times New Roman" w:hAnsi="Times New Roman" w:cs="Times New Roman"/>
        </w:rPr>
        <w:t xml:space="preserve">” </w:t>
      </w:r>
      <w:r>
        <w:rPr>
          <w:rFonts w:ascii="Times New Roman" w:hAnsi="Times New Roman" w:cs="Times New Roman"/>
        </w:rPr>
        <w:t xml:space="preserve">the </w:t>
      </w:r>
      <w:r w:rsidRPr="003F2670">
        <w:rPr>
          <w:rFonts w:ascii="Times New Roman" w:hAnsi="Times New Roman" w:cs="Times New Roman"/>
        </w:rPr>
        <w:t>“perilous act</w:t>
      </w:r>
      <w:r w:rsidR="001574DC">
        <w:rPr>
          <w:rFonts w:ascii="Times New Roman" w:hAnsi="Times New Roman" w:cs="Times New Roman"/>
        </w:rPr>
        <w:t>,</w:t>
      </w:r>
      <w:r w:rsidRPr="003F2670">
        <w:rPr>
          <w:rFonts w:ascii="Times New Roman" w:hAnsi="Times New Roman" w:cs="Times New Roman"/>
        </w:rPr>
        <w:t>”</w:t>
      </w:r>
      <w:r w:rsidR="001574DC">
        <w:rPr>
          <w:rStyle w:val="FootnoteReference"/>
          <w:rFonts w:ascii="Times New Roman" w:hAnsi="Times New Roman" w:cs="Times New Roman"/>
        </w:rPr>
        <w:footnoteReference w:id="57"/>
      </w:r>
      <w:r w:rsidRPr="003F2670">
        <w:rPr>
          <w:rFonts w:ascii="Times New Roman" w:hAnsi="Times New Roman" w:cs="Times New Roman"/>
        </w:rPr>
        <w:t xml:space="preserve"> </w:t>
      </w:r>
      <w:r>
        <w:rPr>
          <w:rFonts w:ascii="Times New Roman" w:hAnsi="Times New Roman" w:cs="Times New Roman"/>
        </w:rPr>
        <w:t>of a possible “symbolisation.”</w:t>
      </w:r>
      <w:r w:rsidRPr="003F2670">
        <w:rPr>
          <w:rFonts w:ascii="Times New Roman" w:hAnsi="Times New Roman" w:cs="Times New Roman"/>
        </w:rPr>
        <w:t xml:space="preserve"> </w:t>
      </w:r>
      <w:r>
        <w:rPr>
          <w:rFonts w:ascii="Times New Roman" w:hAnsi="Times New Roman" w:cs="Times New Roman"/>
        </w:rPr>
        <w:t xml:space="preserve">We might say, then, that Prometheus, as the avatar of </w:t>
      </w:r>
      <w:r w:rsidRPr="003F2670">
        <w:rPr>
          <w:rFonts w:ascii="Times New Roman" w:hAnsi="Times New Roman" w:cs="Times New Roman"/>
        </w:rPr>
        <w:t>Shelley’s most difficult poem</w:t>
      </w:r>
      <w:r>
        <w:rPr>
          <w:rFonts w:ascii="Times New Roman" w:hAnsi="Times New Roman" w:cs="Times New Roman"/>
        </w:rPr>
        <w:t xml:space="preserve">, figures the “perilous act” of listening for this </w:t>
      </w:r>
      <w:r w:rsidRPr="003F2670">
        <w:rPr>
          <w:rFonts w:ascii="Times New Roman" w:hAnsi="Times New Roman" w:cs="Times New Roman"/>
        </w:rPr>
        <w:t>“endless murmur</w:t>
      </w:r>
      <w:r>
        <w:rPr>
          <w:rFonts w:ascii="Times New Roman" w:hAnsi="Times New Roman" w:cs="Times New Roman"/>
        </w:rPr>
        <w:t>.</w:t>
      </w:r>
      <w:r w:rsidRPr="003F2670">
        <w:rPr>
          <w:rFonts w:ascii="Times New Roman" w:hAnsi="Times New Roman" w:cs="Times New Roman"/>
        </w:rPr>
        <w:t xml:space="preserve">” </w:t>
      </w:r>
      <w:r>
        <w:rPr>
          <w:rFonts w:ascii="Times New Roman" w:hAnsi="Times New Roman" w:cs="Times New Roman"/>
        </w:rPr>
        <w:t xml:space="preserve">But to listen is not necessarily to capture the meaning of what it hears. This </w:t>
      </w:r>
      <w:r w:rsidRPr="003F2670">
        <w:rPr>
          <w:rFonts w:ascii="Times New Roman" w:hAnsi="Times New Roman" w:cs="Times New Roman"/>
        </w:rPr>
        <w:t xml:space="preserve">would be, as Foucault says of “the phenomenological project,” to “resolve[  ] itself into a description </w:t>
      </w:r>
      <w:r>
        <w:rPr>
          <w:rFonts w:ascii="Times New Roman" w:hAnsi="Times New Roman" w:cs="Times New Roman"/>
        </w:rPr>
        <w:t xml:space="preserve">. . . </w:t>
      </w:r>
      <w:r w:rsidRPr="003F2670">
        <w:rPr>
          <w:rFonts w:ascii="Times New Roman" w:hAnsi="Times New Roman" w:cs="Times New Roman"/>
        </w:rPr>
        <w:t>of actual experience, and into an ontology of the unthought that automatically short-circuits the primacy of the ‘I think</w:t>
      </w:r>
      <w:r w:rsidR="001574DC">
        <w:rPr>
          <w:rFonts w:ascii="Times New Roman" w:hAnsi="Times New Roman" w:cs="Times New Roman"/>
        </w:rPr>
        <w:t>.’</w:t>
      </w:r>
      <w:r w:rsidRPr="003F2670">
        <w:rPr>
          <w:rFonts w:ascii="Times New Roman" w:hAnsi="Times New Roman" w:cs="Times New Roman"/>
        </w:rPr>
        <w:t>”</w:t>
      </w:r>
      <w:r w:rsidR="001574DC">
        <w:rPr>
          <w:rStyle w:val="FootnoteReference"/>
          <w:rFonts w:ascii="Times New Roman" w:hAnsi="Times New Roman" w:cs="Times New Roman"/>
        </w:rPr>
        <w:footnoteReference w:id="58"/>
      </w:r>
      <w:r w:rsidRPr="003F2670">
        <w:rPr>
          <w:rFonts w:ascii="Times New Roman" w:hAnsi="Times New Roman" w:cs="Times New Roman"/>
        </w:rPr>
        <w:t xml:space="preserve"> </w:t>
      </w:r>
      <w:r>
        <w:rPr>
          <w:rFonts w:ascii="Times New Roman" w:hAnsi="Times New Roman" w:cs="Times New Roman"/>
        </w:rPr>
        <w:t>To track the interminable process</w:t>
      </w:r>
      <w:r w:rsidR="0061622C">
        <w:rPr>
          <w:rFonts w:ascii="Times New Roman" w:hAnsi="Times New Roman" w:cs="Times New Roman"/>
        </w:rPr>
        <w:t xml:space="preserve"> – </w:t>
      </w:r>
      <w:r w:rsidRPr="003F2670">
        <w:rPr>
          <w:rFonts w:ascii="Times New Roman" w:hAnsi="Times New Roman" w:cs="Times New Roman"/>
        </w:rPr>
        <w:t>murmur</w:t>
      </w:r>
      <w:r w:rsidR="0061622C">
        <w:rPr>
          <w:rFonts w:ascii="Times New Roman" w:hAnsi="Times New Roman" w:cs="Times New Roman"/>
        </w:rPr>
        <w:t xml:space="preserve"> – </w:t>
      </w:r>
      <w:r w:rsidRPr="003F2670">
        <w:rPr>
          <w:rFonts w:ascii="Times New Roman" w:hAnsi="Times New Roman" w:cs="Times New Roman"/>
        </w:rPr>
        <w:t xml:space="preserve">of thought itself in the process of thinking the unthought, which is to unthink thought itself in the process of its formation, an unthinking that is, paradoxically, constitutive of thought and being in the first place. </w:t>
      </w:r>
      <w:r>
        <w:rPr>
          <w:rFonts w:ascii="Times New Roman" w:hAnsi="Times New Roman" w:cs="Times New Roman"/>
        </w:rPr>
        <w:t>As Michele Speitz explores in Wordsworth’s verse, echoes and murmurs trade on “loss and rupture,” not as a counterpose to its restorative nature, but by “revealing . . . the epitaphic nature of sound itself</w:t>
      </w:r>
      <w:r w:rsidR="001574DC">
        <w:rPr>
          <w:rFonts w:ascii="Times New Roman" w:hAnsi="Times New Roman" w:cs="Times New Roman"/>
        </w:rPr>
        <w:t>.</w:t>
      </w:r>
      <w:r>
        <w:rPr>
          <w:rFonts w:ascii="Times New Roman" w:hAnsi="Times New Roman" w:cs="Times New Roman"/>
        </w:rPr>
        <w:t>”</w:t>
      </w:r>
      <w:r w:rsidR="001574DC">
        <w:rPr>
          <w:rStyle w:val="FootnoteReference"/>
          <w:rFonts w:ascii="Times New Roman" w:hAnsi="Times New Roman" w:cs="Times New Roman"/>
        </w:rPr>
        <w:footnoteReference w:id="59"/>
      </w:r>
      <w:r>
        <w:rPr>
          <w:rFonts w:ascii="Times New Roman" w:hAnsi="Times New Roman" w:cs="Times New Roman"/>
        </w:rPr>
        <w:t xml:space="preserve"> As part of his poetry’s “acoustic imaginary,” they register within “poetry’s inexorably elegiac acoustic remains” its “promise of a sometimes vaguely discernible, sometimes illegible yet still audible collective foundation” and thus “draw out a recursive wave of the otherwise broken sonic life of the individuated living being.</w:t>
      </w:r>
      <w:r w:rsidR="001574DC">
        <w:rPr>
          <w:rFonts w:ascii="Times New Roman" w:hAnsi="Times New Roman" w:cs="Times New Roman"/>
        </w:rPr>
        <w:t>”</w:t>
      </w:r>
      <w:r>
        <w:rPr>
          <w:rStyle w:val="FootnoteReference"/>
          <w:rFonts w:ascii="Times New Roman" w:hAnsi="Times New Roman" w:cs="Times New Roman"/>
        </w:rPr>
        <w:footnoteReference w:id="60"/>
      </w:r>
      <w:r>
        <w:rPr>
          <w:rFonts w:ascii="Times New Roman" w:hAnsi="Times New Roman" w:cs="Times New Roman"/>
        </w:rPr>
        <w:t xml:space="preserve"> The sense of thought as thoughts themselves vanish “Remains” as the materiality of thought itself in the process of its manifestation. Or as Forest Pyle writes of what Jerrold Hogle calls Shelley’s </w:t>
      </w:r>
      <w:r>
        <w:rPr>
          <w:rFonts w:ascii="Times New Roman" w:hAnsi="Times New Roman" w:cs="Times New Roman"/>
        </w:rPr>
        <w:lastRenderedPageBreak/>
        <w:t xml:space="preserve">process, “if an aesthetic experience makes us feel </w:t>
      </w:r>
      <w:r>
        <w:rPr>
          <w:rFonts w:ascii="Times New Roman" w:hAnsi="Times New Roman" w:cs="Times New Roman"/>
          <w:i/>
          <w:iCs/>
        </w:rPr>
        <w:t xml:space="preserve">as if </w:t>
      </w:r>
      <w:r>
        <w:rPr>
          <w:rFonts w:ascii="Times New Roman" w:hAnsi="Times New Roman" w:cs="Times New Roman"/>
        </w:rPr>
        <w:t xml:space="preserve">we are gaining knowledge, then when the experience of a radical aestheticism ‘bursts’ upon us, it makes us feel as if we knew anything or, perhaps, </w:t>
      </w:r>
      <w:r>
        <w:rPr>
          <w:rFonts w:ascii="Times New Roman" w:hAnsi="Times New Roman" w:cs="Times New Roman"/>
          <w:i/>
          <w:iCs/>
        </w:rPr>
        <w:t>anything else but this</w:t>
      </w:r>
      <w:r w:rsidR="001574DC">
        <w:rPr>
          <w:rFonts w:ascii="Times New Roman" w:hAnsi="Times New Roman" w:cs="Times New Roman"/>
        </w:rPr>
        <w:t>.</w:t>
      </w:r>
      <w:r>
        <w:rPr>
          <w:rFonts w:ascii="Times New Roman" w:hAnsi="Times New Roman" w:cs="Times New Roman"/>
        </w:rPr>
        <w:t>”</w:t>
      </w:r>
      <w:r w:rsidR="001574DC">
        <w:rPr>
          <w:rStyle w:val="FootnoteReference"/>
          <w:rFonts w:ascii="Times New Roman" w:hAnsi="Times New Roman" w:cs="Times New Roman"/>
        </w:rPr>
        <w:footnoteReference w:id="61"/>
      </w:r>
      <w:r>
        <w:rPr>
          <w:rFonts w:ascii="Times New Roman" w:hAnsi="Times New Roman" w:cs="Times New Roman"/>
        </w:rPr>
        <w:t xml:space="preserve"> In this way listening signifies listening for what can never be heard as the constitutive act and moment of listening itself.</w:t>
      </w:r>
    </w:p>
    <w:p w14:paraId="7B83618A" w14:textId="1FC2D7D9" w:rsidR="00116888" w:rsidRDefault="00116888" w:rsidP="00395D38">
      <w:pPr>
        <w:spacing w:line="480" w:lineRule="auto"/>
        <w:ind w:firstLine="720"/>
        <w:rPr>
          <w:rFonts w:ascii="Times New Roman" w:hAnsi="Times New Roman" w:cs="Times New Roman"/>
        </w:rPr>
      </w:pPr>
    </w:p>
    <w:p w14:paraId="4BD1AC4D" w14:textId="434B7192" w:rsidR="00116888" w:rsidRDefault="00116888" w:rsidP="00A971EF">
      <w:pPr>
        <w:spacing w:line="480" w:lineRule="auto"/>
        <w:rPr>
          <w:rFonts w:ascii="Times New Roman" w:hAnsi="Times New Roman" w:cs="Times New Roman"/>
        </w:rPr>
      </w:pPr>
      <w:r>
        <w:rPr>
          <w:rFonts w:ascii="Times New Roman" w:hAnsi="Times New Roman" w:cs="Times New Roman"/>
        </w:rPr>
        <w:t>IV.</w:t>
      </w:r>
    </w:p>
    <w:p w14:paraId="7B77F4A8" w14:textId="0CDBE26D" w:rsidR="00116888" w:rsidRPr="003F2670" w:rsidRDefault="00116888" w:rsidP="00A971EF">
      <w:pPr>
        <w:spacing w:line="480" w:lineRule="auto"/>
        <w:rPr>
          <w:rFonts w:ascii="Times New Roman" w:hAnsi="Times New Roman" w:cs="Times New Roman"/>
        </w:rPr>
      </w:pPr>
      <w:r w:rsidRPr="003F2670">
        <w:rPr>
          <w:rFonts w:ascii="Times New Roman" w:hAnsi="Times New Roman" w:cs="Times New Roman"/>
        </w:rPr>
        <w:t>Asking if one can talk of a “</w:t>
      </w:r>
      <w:r w:rsidRPr="003F2670">
        <w:rPr>
          <w:rFonts w:ascii="Times New Roman" w:hAnsi="Times New Roman" w:cs="Times New Roman"/>
          <w:i/>
          <w:iCs/>
        </w:rPr>
        <w:t>visual sound</w:t>
      </w:r>
      <w:r w:rsidR="00930331">
        <w:rPr>
          <w:rFonts w:ascii="Times New Roman" w:hAnsi="Times New Roman" w:cs="Times New Roman"/>
        </w:rPr>
        <w:t>,</w:t>
      </w:r>
      <w:r w:rsidRPr="003F2670">
        <w:rPr>
          <w:rFonts w:ascii="Times New Roman" w:hAnsi="Times New Roman" w:cs="Times New Roman"/>
        </w:rPr>
        <w:t xml:space="preserve">” Nancy goes on to say, “perhaps it is necessary that sense not be content to make sense (or to be </w:t>
      </w:r>
      <w:r w:rsidRPr="003F2670">
        <w:rPr>
          <w:rFonts w:ascii="Times New Roman" w:hAnsi="Times New Roman" w:cs="Times New Roman"/>
          <w:i/>
          <w:iCs/>
        </w:rPr>
        <w:t>logos</w:t>
      </w:r>
      <w:r w:rsidRPr="003F2670">
        <w:rPr>
          <w:rFonts w:ascii="Times New Roman" w:hAnsi="Times New Roman" w:cs="Times New Roman"/>
        </w:rPr>
        <w:t>), but that it want</w:t>
      </w:r>
      <w:r>
        <w:rPr>
          <w:rFonts w:ascii="Times New Roman" w:hAnsi="Times New Roman" w:cs="Times New Roman"/>
        </w:rPr>
        <w:t>s</w:t>
      </w:r>
      <w:r w:rsidRPr="003F2670">
        <w:rPr>
          <w:rFonts w:ascii="Times New Roman" w:hAnsi="Times New Roman" w:cs="Times New Roman"/>
        </w:rPr>
        <w:t xml:space="preserve"> also to resound</w:t>
      </w:r>
      <w:r w:rsidR="00930331">
        <w:rPr>
          <w:rFonts w:ascii="Times New Roman" w:hAnsi="Times New Roman" w:cs="Times New Roman"/>
        </w:rPr>
        <w:t>.</w:t>
      </w:r>
      <w:r w:rsidRPr="003F2670">
        <w:rPr>
          <w:rFonts w:ascii="Times New Roman" w:hAnsi="Times New Roman" w:cs="Times New Roman"/>
        </w:rPr>
        <w:t>”</w:t>
      </w:r>
      <w:r w:rsidRPr="003F2670">
        <w:rPr>
          <w:rStyle w:val="FootnoteReference"/>
          <w:rFonts w:ascii="Times New Roman" w:hAnsi="Times New Roman" w:cs="Times New Roman"/>
        </w:rPr>
        <w:footnoteReference w:id="62"/>
      </w:r>
      <w:r>
        <w:rPr>
          <w:rFonts w:ascii="Times New Roman" w:hAnsi="Times New Roman" w:cs="Times New Roman"/>
        </w:rPr>
        <w:t xml:space="preserve"> He calls this the </w:t>
      </w:r>
      <w:r w:rsidRPr="003F2670">
        <w:rPr>
          <w:rFonts w:ascii="Times New Roman" w:hAnsi="Times New Roman" w:cs="Times New Roman"/>
        </w:rPr>
        <w:t>“corp sonore” as resonant and listening body “that includes, but is not limited to, the human body as matrix of resonance</w:t>
      </w:r>
      <w:r w:rsidR="00930331">
        <w:rPr>
          <w:rFonts w:ascii="Times New Roman" w:hAnsi="Times New Roman" w:cs="Times New Roman"/>
        </w:rPr>
        <w:t>.</w:t>
      </w:r>
      <w:r w:rsidRPr="003F2670">
        <w:rPr>
          <w:rFonts w:ascii="Times New Roman" w:hAnsi="Times New Roman" w:cs="Times New Roman"/>
        </w:rPr>
        <w:t>”</w:t>
      </w:r>
      <w:r w:rsidR="00930331">
        <w:rPr>
          <w:rStyle w:val="FootnoteReference"/>
          <w:rFonts w:ascii="Times New Roman" w:hAnsi="Times New Roman" w:cs="Times New Roman"/>
        </w:rPr>
        <w:footnoteReference w:id="63"/>
      </w:r>
      <w:r w:rsidRPr="003F2670">
        <w:rPr>
          <w:rFonts w:ascii="Times New Roman" w:hAnsi="Times New Roman" w:cs="Times New Roman"/>
        </w:rPr>
        <w:t xml:space="preserve"> In this way listening is at once temporal – “embodied time”</w:t>
      </w:r>
      <w:r w:rsidR="0061622C">
        <w:rPr>
          <w:rFonts w:ascii="Times New Roman" w:hAnsi="Times New Roman" w:cs="Times New Roman"/>
        </w:rPr>
        <w:t xml:space="preserve"> – </w:t>
      </w:r>
      <w:r w:rsidRPr="003F2670">
        <w:rPr>
          <w:rFonts w:ascii="Times New Roman" w:hAnsi="Times New Roman" w:cs="Times New Roman"/>
        </w:rPr>
        <w:t>and spatial</w:t>
      </w:r>
      <w:r w:rsidR="0061622C">
        <w:rPr>
          <w:rFonts w:ascii="Times New Roman" w:hAnsi="Times New Roman" w:cs="Times New Roman"/>
        </w:rPr>
        <w:t xml:space="preserve"> – </w:t>
      </w:r>
      <w:r w:rsidRPr="003F2670">
        <w:rPr>
          <w:rFonts w:ascii="Times New Roman" w:hAnsi="Times New Roman" w:cs="Times New Roman"/>
        </w:rPr>
        <w:t xml:space="preserve">the </w:t>
      </w:r>
      <w:r w:rsidRPr="003F2670">
        <w:rPr>
          <w:rFonts w:ascii="Times New Roman" w:hAnsi="Times New Roman" w:cs="Times New Roman"/>
          <w:i/>
          <w:iCs/>
        </w:rPr>
        <w:t xml:space="preserve">renvoi </w:t>
      </w:r>
      <w:r w:rsidRPr="003F2670">
        <w:rPr>
          <w:rFonts w:ascii="Times New Roman" w:hAnsi="Times New Roman" w:cs="Times New Roman"/>
        </w:rPr>
        <w:t>or “offering and returning of resonance sense as sonorous presence</w:t>
      </w:r>
      <w:r w:rsidR="00930331">
        <w:rPr>
          <w:rFonts w:ascii="Times New Roman" w:hAnsi="Times New Roman" w:cs="Times New Roman"/>
        </w:rPr>
        <w:t>.</w:t>
      </w:r>
      <w:r w:rsidRPr="003F2670">
        <w:rPr>
          <w:rFonts w:ascii="Times New Roman" w:hAnsi="Times New Roman" w:cs="Times New Roman"/>
        </w:rPr>
        <w:t>”</w:t>
      </w:r>
      <w:r w:rsidR="00930331">
        <w:rPr>
          <w:rStyle w:val="FootnoteReference"/>
          <w:rFonts w:ascii="Times New Roman" w:hAnsi="Times New Roman" w:cs="Times New Roman"/>
        </w:rPr>
        <w:footnoteReference w:id="64"/>
      </w:r>
      <w:r w:rsidRPr="003F2670">
        <w:rPr>
          <w:rFonts w:ascii="Times New Roman" w:hAnsi="Times New Roman" w:cs="Times New Roman"/>
        </w:rPr>
        <w:t xml:space="preserve"> Sound thus also has a materiality that emanates from, extends, and in turn affects bodies </w:t>
      </w:r>
      <w:r w:rsidRPr="003F2670">
        <w:rPr>
          <w:rFonts w:ascii="Times New Roman" w:hAnsi="Times New Roman" w:cs="Times New Roman"/>
          <w:i/>
          <w:iCs/>
        </w:rPr>
        <w:t xml:space="preserve">as </w:t>
      </w:r>
      <w:r w:rsidRPr="003F2670">
        <w:rPr>
          <w:rFonts w:ascii="Times New Roman" w:hAnsi="Times New Roman" w:cs="Times New Roman"/>
        </w:rPr>
        <w:t xml:space="preserve">bodies of sound. </w:t>
      </w:r>
      <w:r>
        <w:rPr>
          <w:rFonts w:ascii="Times New Roman" w:hAnsi="Times New Roman" w:cs="Times New Roman"/>
        </w:rPr>
        <w:t>M</w:t>
      </w:r>
      <w:r w:rsidRPr="003F2670">
        <w:rPr>
          <w:rFonts w:ascii="Times New Roman" w:hAnsi="Times New Roman" w:cs="Times New Roman"/>
        </w:rPr>
        <w:t>oreover</w:t>
      </w:r>
      <w:r>
        <w:rPr>
          <w:rFonts w:ascii="Times New Roman" w:hAnsi="Times New Roman" w:cs="Times New Roman"/>
        </w:rPr>
        <w:t>,</w:t>
      </w:r>
      <w:r w:rsidRPr="003F2670">
        <w:rPr>
          <w:rFonts w:ascii="Times New Roman" w:hAnsi="Times New Roman" w:cs="Times New Roman"/>
        </w:rPr>
        <w:t xml:space="preserve"> it evokes a self that manifests outside of “dichotomies traditionally associated with subjectivity: presence-absence, surface-depth. Rather, this self</w:t>
      </w:r>
      <w:r w:rsidR="0061622C">
        <w:rPr>
          <w:rFonts w:ascii="Times New Roman" w:hAnsi="Times New Roman" w:cs="Times New Roman"/>
        </w:rPr>
        <w:t xml:space="preserve"> – </w:t>
      </w:r>
      <w:r w:rsidRPr="003F2670">
        <w:rPr>
          <w:rFonts w:ascii="Times New Roman" w:hAnsi="Times New Roman" w:cs="Times New Roman"/>
        </w:rPr>
        <w:t>as the space of the ‘corps sonore’ (</w:t>
      </w:r>
      <w:r w:rsidR="00A35D87">
        <w:rPr>
          <w:rFonts w:ascii="Times New Roman" w:hAnsi="Times New Roman" w:cs="Times New Roman"/>
        </w:rPr>
        <w:t xml:space="preserve">sonorous or </w:t>
      </w:r>
      <w:r w:rsidRPr="003F2670">
        <w:rPr>
          <w:rFonts w:ascii="Times New Roman" w:hAnsi="Times New Roman" w:cs="Times New Roman"/>
        </w:rPr>
        <w:t xml:space="preserve">resonant body) through which and around which the </w:t>
      </w:r>
      <w:r w:rsidRPr="003F2670">
        <w:rPr>
          <w:rFonts w:ascii="Times New Roman" w:hAnsi="Times New Roman" w:cs="Times New Roman"/>
          <w:i/>
          <w:iCs/>
        </w:rPr>
        <w:t xml:space="preserve">renvoi </w:t>
      </w:r>
      <w:r w:rsidRPr="003F2670">
        <w:rPr>
          <w:rFonts w:ascii="Times New Roman" w:hAnsi="Times New Roman" w:cs="Times New Roman"/>
        </w:rPr>
        <w:t>of sense takes place</w:t>
      </w:r>
      <w:r w:rsidR="0061622C">
        <w:rPr>
          <w:rFonts w:ascii="Times New Roman" w:hAnsi="Times New Roman" w:cs="Times New Roman"/>
        </w:rPr>
        <w:t xml:space="preserve"> – </w:t>
      </w:r>
      <w:r w:rsidRPr="003F2670">
        <w:rPr>
          <w:rFonts w:ascii="Times New Roman" w:hAnsi="Times New Roman" w:cs="Times New Roman"/>
        </w:rPr>
        <w:t xml:space="preserve">has to be described according to a qualitative continuum between </w:t>
      </w:r>
      <w:r w:rsidRPr="003F2670">
        <w:rPr>
          <w:rFonts w:ascii="Times New Roman" w:hAnsi="Times New Roman" w:cs="Times New Roman"/>
        </w:rPr>
        <w:lastRenderedPageBreak/>
        <w:t>diminuendo and crescendo, soft and hard, higher or lower frequencies, expansive and contracting volumes</w:t>
      </w:r>
      <w:r w:rsidR="00930331">
        <w:rPr>
          <w:rFonts w:ascii="Times New Roman" w:hAnsi="Times New Roman" w:cs="Times New Roman"/>
        </w:rPr>
        <w:t>.</w:t>
      </w:r>
      <w:r w:rsidRPr="003F2670">
        <w:rPr>
          <w:rFonts w:ascii="Times New Roman" w:hAnsi="Times New Roman" w:cs="Times New Roman"/>
        </w:rPr>
        <w:t>”</w:t>
      </w:r>
      <w:r w:rsidR="00930331">
        <w:rPr>
          <w:rStyle w:val="FootnoteReference"/>
          <w:rFonts w:ascii="Times New Roman" w:hAnsi="Times New Roman" w:cs="Times New Roman"/>
        </w:rPr>
        <w:footnoteReference w:id="65"/>
      </w:r>
      <w:r w:rsidRPr="003F2670">
        <w:rPr>
          <w:rFonts w:ascii="Times New Roman" w:hAnsi="Times New Roman" w:cs="Times New Roman"/>
        </w:rPr>
        <w:t xml:space="preserve"> </w:t>
      </w:r>
      <w:r w:rsidRPr="008F7357">
        <w:rPr>
          <w:rFonts w:ascii="Times New Roman" w:hAnsi="Times New Roman" w:cs="Times New Roman"/>
        </w:rPr>
        <w:t xml:space="preserve">As Thomas Christensen notes, the term comes from Jean-Phillippe Rameau, eighteenth-century French composer and musical theorist: “The </w:t>
      </w:r>
      <w:r w:rsidRPr="008F7357">
        <w:rPr>
          <w:rFonts w:ascii="Times New Roman" w:hAnsi="Times New Roman" w:cs="Times New Roman"/>
          <w:i/>
          <w:iCs/>
        </w:rPr>
        <w:t xml:space="preserve">corps sonore </w:t>
      </w:r>
      <w:r w:rsidR="00A35D87">
        <w:rPr>
          <w:rFonts w:ascii="Times New Roman" w:hAnsi="Times New Roman" w:cs="Times New Roman"/>
        </w:rPr>
        <w:t xml:space="preserve">. . . </w:t>
      </w:r>
      <w:r w:rsidRPr="008F7357">
        <w:rPr>
          <w:rFonts w:ascii="Times New Roman" w:hAnsi="Times New Roman" w:cs="Times New Roman"/>
        </w:rPr>
        <w:t>was Rameau’s term for any vibrating system such as a vibrating string which emitted harmonic partials above its fundamental frequency</w:t>
      </w:r>
      <w:r w:rsidR="00C374FC">
        <w:rPr>
          <w:rFonts w:ascii="Times New Roman" w:hAnsi="Times New Roman" w:cs="Times New Roman"/>
        </w:rPr>
        <w:t>.</w:t>
      </w:r>
      <w:r w:rsidRPr="008F7357">
        <w:rPr>
          <w:rFonts w:ascii="Times New Roman" w:hAnsi="Times New Roman" w:cs="Times New Roman"/>
        </w:rPr>
        <w:t>”</w:t>
      </w:r>
      <w:r w:rsidR="00C374FC">
        <w:rPr>
          <w:rStyle w:val="FootnoteReference"/>
          <w:rFonts w:ascii="Times New Roman" w:hAnsi="Times New Roman" w:cs="Times New Roman"/>
        </w:rPr>
        <w:footnoteReference w:id="66"/>
      </w:r>
      <w:r w:rsidRPr="008F7357">
        <w:rPr>
          <w:rFonts w:ascii="Times New Roman" w:hAnsi="Times New Roman" w:cs="Times New Roman"/>
        </w:rPr>
        <w:t xml:space="preserve"> </w:t>
      </w:r>
      <w:r w:rsidRPr="003F2670">
        <w:rPr>
          <w:rFonts w:ascii="Times New Roman" w:hAnsi="Times New Roman" w:cs="Times New Roman"/>
        </w:rPr>
        <w:t xml:space="preserve">This </w:t>
      </w:r>
      <w:r>
        <w:rPr>
          <w:rFonts w:ascii="Times New Roman" w:hAnsi="Times New Roman" w:cs="Times New Roman"/>
        </w:rPr>
        <w:t>sonorous subject</w:t>
      </w:r>
      <w:r w:rsidR="0061622C">
        <w:rPr>
          <w:rFonts w:ascii="Times New Roman" w:hAnsi="Times New Roman" w:cs="Times New Roman"/>
        </w:rPr>
        <w:t xml:space="preserve"> – </w:t>
      </w:r>
      <w:r>
        <w:rPr>
          <w:rFonts w:ascii="Times New Roman" w:hAnsi="Times New Roman" w:cs="Times New Roman"/>
        </w:rPr>
        <w:t>really more of a resonant subjectivity</w:t>
      </w:r>
      <w:r w:rsidR="0061622C">
        <w:rPr>
          <w:rFonts w:ascii="Times New Roman" w:hAnsi="Times New Roman" w:cs="Times New Roman"/>
        </w:rPr>
        <w:t xml:space="preserve"> – </w:t>
      </w:r>
      <w:r w:rsidRPr="003F2670">
        <w:rPr>
          <w:rFonts w:ascii="Times New Roman" w:hAnsi="Times New Roman" w:cs="Times New Roman"/>
        </w:rPr>
        <w:t>is also a “listening subject, if it is a subject at all,” that “tends to dissolve, to fuse with and absorb all those elements of self and world that might otherwise be termed ‘objects</w:t>
      </w:r>
      <w:r w:rsidR="00C374FC">
        <w:rPr>
          <w:rFonts w:ascii="Times New Roman" w:hAnsi="Times New Roman" w:cs="Times New Roman"/>
        </w:rPr>
        <w:t>.</w:t>
      </w:r>
      <w:r w:rsidRPr="003F2670">
        <w:rPr>
          <w:rFonts w:ascii="Times New Roman" w:hAnsi="Times New Roman" w:cs="Times New Roman"/>
        </w:rPr>
        <w:t>’”</w:t>
      </w:r>
      <w:r w:rsidR="00C374FC">
        <w:rPr>
          <w:rStyle w:val="FootnoteReference"/>
          <w:rFonts w:ascii="Times New Roman" w:hAnsi="Times New Roman" w:cs="Times New Roman"/>
        </w:rPr>
        <w:footnoteReference w:id="67"/>
      </w:r>
      <w:r w:rsidRPr="003F2670">
        <w:rPr>
          <w:rFonts w:ascii="Times New Roman" w:hAnsi="Times New Roman" w:cs="Times New Roman"/>
        </w:rPr>
        <w:t xml:space="preserve"> </w:t>
      </w:r>
      <w:r>
        <w:rPr>
          <w:rFonts w:ascii="Times New Roman" w:hAnsi="Times New Roman" w:cs="Times New Roman"/>
        </w:rPr>
        <w:t>T</w:t>
      </w:r>
      <w:r w:rsidRPr="003F2670">
        <w:rPr>
          <w:rFonts w:ascii="Times New Roman" w:hAnsi="Times New Roman" w:cs="Times New Roman"/>
        </w:rPr>
        <w:t xml:space="preserve">his listening subject at once emanates from and constitutes the warp and woof of sound, as when in Act Four the Chorus of Spirits and Hours move to “weave the web of the mystic measure” (4.129), such that the “Spirits of the human mind” are “wrapt in sweet sound’” </w:t>
      </w:r>
      <w:r>
        <w:rPr>
          <w:rFonts w:ascii="Times New Roman" w:hAnsi="Times New Roman" w:cs="Times New Roman"/>
        </w:rPr>
        <w:t>(4.</w:t>
      </w:r>
      <w:r w:rsidRPr="003F2670">
        <w:rPr>
          <w:rFonts w:ascii="Times New Roman" w:hAnsi="Times New Roman" w:cs="Times New Roman"/>
        </w:rPr>
        <w:t xml:space="preserve">81-82). </w:t>
      </w:r>
    </w:p>
    <w:p w14:paraId="6F8CD169" w14:textId="6AAF810D" w:rsidR="00116888" w:rsidRDefault="00116888" w:rsidP="003F2670">
      <w:pPr>
        <w:spacing w:line="480" w:lineRule="auto"/>
        <w:ind w:firstLine="720"/>
        <w:rPr>
          <w:rFonts w:ascii="Times New Roman" w:hAnsi="Times New Roman" w:cs="Times New Roman"/>
        </w:rPr>
      </w:pPr>
      <w:r w:rsidRPr="003F2670">
        <w:rPr>
          <w:rFonts w:ascii="Times New Roman" w:hAnsi="Times New Roman" w:cs="Times New Roman"/>
        </w:rPr>
        <w:t>Nancy’s idea of resonance</w:t>
      </w:r>
      <w:r>
        <w:rPr>
          <w:rFonts w:ascii="Times New Roman" w:hAnsi="Times New Roman" w:cs="Times New Roman"/>
        </w:rPr>
        <w:t xml:space="preserve"> </w:t>
      </w:r>
      <w:r w:rsidRPr="003F2670">
        <w:rPr>
          <w:rFonts w:ascii="Times New Roman" w:hAnsi="Times New Roman" w:cs="Times New Roman"/>
        </w:rPr>
        <w:t>informs transactions of meaning in Shelley’s lyrical drama, which give equal priority to the visual and the auditory as forms of restraint and release, a way of visualizing sound that</w:t>
      </w:r>
      <w:r>
        <w:rPr>
          <w:rFonts w:ascii="Times New Roman" w:hAnsi="Times New Roman" w:cs="Times New Roman"/>
        </w:rPr>
        <w:t xml:space="preserve"> does not reify its meaning.</w:t>
      </w:r>
      <w:r w:rsidRPr="003F2670">
        <w:rPr>
          <w:rFonts w:ascii="Times New Roman" w:hAnsi="Times New Roman" w:cs="Times New Roman"/>
        </w:rPr>
        <w:t xml:space="preserve"> Differentiating</w:t>
      </w:r>
      <w:r>
        <w:rPr>
          <w:rFonts w:ascii="Times New Roman" w:hAnsi="Times New Roman" w:cs="Times New Roman"/>
        </w:rPr>
        <w:t xml:space="preserve"> </w:t>
      </w:r>
      <w:r w:rsidRPr="003F2670">
        <w:rPr>
          <w:rFonts w:ascii="Times New Roman" w:hAnsi="Times New Roman" w:cs="Times New Roman"/>
        </w:rPr>
        <w:t>narrative from lyric</w:t>
      </w:r>
      <w:r>
        <w:rPr>
          <w:rFonts w:ascii="Times New Roman" w:hAnsi="Times New Roman" w:cs="Times New Roman"/>
        </w:rPr>
        <w:t xml:space="preserve"> in Romantic writing</w:t>
      </w:r>
      <w:r w:rsidRPr="003F2670">
        <w:rPr>
          <w:rFonts w:ascii="Times New Roman" w:hAnsi="Times New Roman" w:cs="Times New Roman"/>
        </w:rPr>
        <w:t xml:space="preserve">, </w:t>
      </w:r>
      <w:r w:rsidR="00C374FC">
        <w:rPr>
          <w:rFonts w:ascii="Times New Roman" w:hAnsi="Times New Roman" w:cs="Times New Roman"/>
        </w:rPr>
        <w:t xml:space="preserve">Tilottama </w:t>
      </w:r>
      <w:r>
        <w:rPr>
          <w:rFonts w:ascii="Times New Roman" w:hAnsi="Times New Roman" w:cs="Times New Roman"/>
        </w:rPr>
        <w:t>Ra</w:t>
      </w:r>
      <w:r w:rsidRPr="003F2670">
        <w:rPr>
          <w:rFonts w:ascii="Times New Roman" w:hAnsi="Times New Roman" w:cs="Times New Roman"/>
        </w:rPr>
        <w:t xml:space="preserve">jan argues that the former evokes a </w:t>
      </w:r>
      <w:r>
        <w:rPr>
          <w:rFonts w:ascii="Times New Roman" w:hAnsi="Times New Roman" w:cs="Times New Roman"/>
        </w:rPr>
        <w:t>“</w:t>
      </w:r>
      <w:r w:rsidRPr="003F2670">
        <w:rPr>
          <w:rFonts w:ascii="Times New Roman" w:hAnsi="Times New Roman" w:cs="Times New Roman"/>
        </w:rPr>
        <w:t>kind of mirror stage in which the [latter's] search for a unified self-representation is enacted and called into question,</w:t>
      </w:r>
      <w:r>
        <w:rPr>
          <w:rFonts w:ascii="Times New Roman" w:hAnsi="Times New Roman" w:cs="Times New Roman"/>
        </w:rPr>
        <w:t>”</w:t>
      </w:r>
      <w:r w:rsidRPr="003F2670">
        <w:rPr>
          <w:rFonts w:ascii="Times New Roman" w:hAnsi="Times New Roman" w:cs="Times New Roman"/>
        </w:rPr>
        <w:t xml:space="preserve"> </w:t>
      </w:r>
      <w:r>
        <w:rPr>
          <w:rFonts w:ascii="Times New Roman" w:hAnsi="Times New Roman" w:cs="Times New Roman"/>
        </w:rPr>
        <w:t>“</w:t>
      </w:r>
      <w:r w:rsidRPr="003F2670">
        <w:rPr>
          <w:rFonts w:ascii="Times New Roman" w:hAnsi="Times New Roman" w:cs="Times New Roman"/>
        </w:rPr>
        <w:t>the displacement of the self into an objective world that will disclose it as other than itself</w:t>
      </w:r>
      <w:r w:rsidR="00C374FC">
        <w:rPr>
          <w:rFonts w:ascii="Times New Roman" w:hAnsi="Times New Roman" w:cs="Times New Roman"/>
        </w:rPr>
        <w:t>.</w:t>
      </w:r>
      <w:r>
        <w:rPr>
          <w:rFonts w:ascii="Times New Roman" w:hAnsi="Times New Roman" w:cs="Times New Roman"/>
        </w:rPr>
        <w:t>”</w:t>
      </w:r>
      <w:r w:rsidR="00C374FC">
        <w:rPr>
          <w:rStyle w:val="FootnoteReference"/>
          <w:rFonts w:ascii="Times New Roman" w:hAnsi="Times New Roman" w:cs="Times New Roman"/>
        </w:rPr>
        <w:footnoteReference w:id="68"/>
      </w:r>
      <w:r w:rsidRPr="003F2670">
        <w:rPr>
          <w:rFonts w:ascii="Times New Roman" w:hAnsi="Times New Roman" w:cs="Times New Roman"/>
        </w:rPr>
        <w:t xml:space="preserve"> Karen Weisman associates this de-idealized lyric utterance with transference, which is </w:t>
      </w:r>
      <w:r>
        <w:rPr>
          <w:rFonts w:ascii="Times New Roman" w:hAnsi="Times New Roman" w:cs="Times New Roman"/>
        </w:rPr>
        <w:t>“</w:t>
      </w:r>
      <w:r w:rsidRPr="003F2670">
        <w:rPr>
          <w:rFonts w:ascii="Times New Roman" w:hAnsi="Times New Roman" w:cs="Times New Roman"/>
        </w:rPr>
        <w:t xml:space="preserve">never </w:t>
      </w:r>
      <w:r>
        <w:rPr>
          <w:rFonts w:ascii="Times New Roman" w:hAnsi="Times New Roman" w:cs="Times New Roman"/>
        </w:rPr>
        <w:t>‘</w:t>
      </w:r>
      <w:r w:rsidRPr="003F2670">
        <w:rPr>
          <w:rFonts w:ascii="Times New Roman" w:hAnsi="Times New Roman" w:cs="Times New Roman"/>
        </w:rPr>
        <w:t>what</w:t>
      </w:r>
      <w:r>
        <w:rPr>
          <w:rFonts w:ascii="Times New Roman" w:hAnsi="Times New Roman" w:cs="Times New Roman"/>
        </w:rPr>
        <w:t>’</w:t>
      </w:r>
      <w:r w:rsidRPr="003F2670">
        <w:rPr>
          <w:rFonts w:ascii="Times New Roman" w:hAnsi="Times New Roman" w:cs="Times New Roman"/>
        </w:rPr>
        <w:t xml:space="preserve"> is heard [but] . . . </w:t>
      </w:r>
      <w:r w:rsidRPr="003F2670">
        <w:rPr>
          <w:rFonts w:ascii="Times New Roman" w:hAnsi="Times New Roman" w:cs="Times New Roman"/>
          <w:i/>
          <w:iCs/>
        </w:rPr>
        <w:t>how</w:t>
      </w:r>
      <w:r w:rsidRPr="003F2670">
        <w:rPr>
          <w:rFonts w:ascii="Times New Roman" w:hAnsi="Times New Roman" w:cs="Times New Roman"/>
        </w:rPr>
        <w:t xml:space="preserve"> hearing is experienced</w:t>
      </w:r>
      <w:r w:rsidR="00B413CE">
        <w:rPr>
          <w:rFonts w:ascii="Times New Roman" w:hAnsi="Times New Roman" w:cs="Times New Roman"/>
        </w:rPr>
        <w:t>.</w:t>
      </w:r>
      <w:r>
        <w:rPr>
          <w:rFonts w:ascii="Times New Roman" w:hAnsi="Times New Roman" w:cs="Times New Roman"/>
        </w:rPr>
        <w:t>”</w:t>
      </w:r>
      <w:r w:rsidR="00DE5F2F">
        <w:rPr>
          <w:rStyle w:val="FootnoteReference"/>
          <w:rFonts w:ascii="Times New Roman" w:hAnsi="Times New Roman" w:cs="Times New Roman"/>
        </w:rPr>
        <w:footnoteReference w:id="69"/>
      </w:r>
      <w:r>
        <w:rPr>
          <w:rFonts w:ascii="Times New Roman" w:hAnsi="Times New Roman" w:cs="Times New Roman"/>
        </w:rPr>
        <w:t xml:space="preserve"> T</w:t>
      </w:r>
      <w:r w:rsidRPr="003F2670">
        <w:rPr>
          <w:rFonts w:ascii="Times New Roman" w:hAnsi="Times New Roman" w:cs="Times New Roman"/>
        </w:rPr>
        <w:t xml:space="preserve">hrough </w:t>
      </w:r>
      <w:r>
        <w:rPr>
          <w:rFonts w:ascii="Times New Roman" w:hAnsi="Times New Roman" w:cs="Times New Roman"/>
        </w:rPr>
        <w:t xml:space="preserve">this </w:t>
      </w:r>
      <w:r w:rsidRPr="003F2670">
        <w:rPr>
          <w:rFonts w:ascii="Times New Roman" w:hAnsi="Times New Roman" w:cs="Times New Roman"/>
        </w:rPr>
        <w:t xml:space="preserve">process both analyst and </w:t>
      </w:r>
      <w:r w:rsidRPr="003F2670">
        <w:rPr>
          <w:rFonts w:ascii="Times New Roman" w:hAnsi="Times New Roman" w:cs="Times New Roman"/>
        </w:rPr>
        <w:lastRenderedPageBreak/>
        <w:t xml:space="preserve">analysand are “seek[ing] to hear the fragments of </w:t>
      </w:r>
      <w:r>
        <w:rPr>
          <w:rFonts w:ascii="Times New Roman" w:hAnsi="Times New Roman" w:cs="Times New Roman"/>
        </w:rPr>
        <w:t>[hearing’s]</w:t>
      </w:r>
      <w:r w:rsidRPr="003F2670">
        <w:rPr>
          <w:rFonts w:ascii="Times New Roman" w:hAnsi="Times New Roman" w:cs="Times New Roman"/>
        </w:rPr>
        <w:t xml:space="preserve"> dispersed body</w:t>
      </w:r>
      <w:r w:rsidR="00DE5F2F">
        <w:rPr>
          <w:rFonts w:ascii="Times New Roman" w:hAnsi="Times New Roman" w:cs="Times New Roman"/>
        </w:rPr>
        <w:t>.</w:t>
      </w:r>
      <w:r>
        <w:rPr>
          <w:rFonts w:ascii="Times New Roman" w:hAnsi="Times New Roman" w:cs="Times New Roman"/>
        </w:rPr>
        <w:t>”</w:t>
      </w:r>
      <w:r w:rsidR="00DE5F2F">
        <w:rPr>
          <w:rStyle w:val="FootnoteReference"/>
          <w:rFonts w:ascii="Times New Roman" w:hAnsi="Times New Roman" w:cs="Times New Roman"/>
        </w:rPr>
        <w:footnoteReference w:id="70"/>
      </w:r>
      <w:r w:rsidRPr="003F2670">
        <w:rPr>
          <w:rFonts w:ascii="Times New Roman" w:hAnsi="Times New Roman" w:cs="Times New Roman"/>
        </w:rPr>
        <w:t xml:space="preserve"> </w:t>
      </w:r>
      <w:r w:rsidR="00DE5F2F">
        <w:rPr>
          <w:rFonts w:ascii="Times New Roman" w:hAnsi="Times New Roman" w:cs="Times New Roman"/>
        </w:rPr>
        <w:t xml:space="preserve">Here Weiskajn refers to </w:t>
      </w:r>
      <w:r w:rsidRPr="003F2670">
        <w:rPr>
          <w:rFonts w:ascii="Times New Roman" w:hAnsi="Times New Roman" w:cs="Times New Roman"/>
        </w:rPr>
        <w:t>Theodor Reik</w:t>
      </w:r>
      <w:r w:rsidR="00DE5F2F">
        <w:rPr>
          <w:rFonts w:ascii="Times New Roman" w:hAnsi="Times New Roman" w:cs="Times New Roman"/>
        </w:rPr>
        <w:t xml:space="preserve">’s notion of </w:t>
      </w:r>
      <w:r w:rsidRPr="003F2670">
        <w:rPr>
          <w:rFonts w:ascii="Times New Roman" w:hAnsi="Times New Roman" w:cs="Times New Roman"/>
        </w:rPr>
        <w:t>‘listening with a third ear</w:t>
      </w:r>
      <w:r>
        <w:rPr>
          <w:rFonts w:ascii="Times New Roman" w:hAnsi="Times New Roman" w:cs="Times New Roman"/>
        </w:rPr>
        <w:t>,</w:t>
      </w:r>
      <w:r w:rsidRPr="003F2670">
        <w:rPr>
          <w:rFonts w:ascii="Times New Roman" w:hAnsi="Times New Roman" w:cs="Times New Roman"/>
        </w:rPr>
        <w:t xml:space="preserve">’ a way of thinking the unthought of ideology, of listening for both the oppressive and liberatory effects and potentiality of its deep resonance. </w:t>
      </w:r>
      <w:r>
        <w:rPr>
          <w:rFonts w:ascii="Times New Roman" w:hAnsi="Times New Roman" w:cs="Times New Roman"/>
        </w:rPr>
        <w:t>Shelley’s</w:t>
      </w:r>
      <w:r w:rsidRPr="003F2670">
        <w:rPr>
          <w:rFonts w:ascii="Times New Roman" w:hAnsi="Times New Roman" w:cs="Times New Roman"/>
        </w:rPr>
        <w:t xml:space="preserve"> “</w:t>
      </w:r>
      <w:r>
        <w:rPr>
          <w:rFonts w:ascii="Times New Roman" w:hAnsi="Times New Roman" w:cs="Times New Roman"/>
        </w:rPr>
        <w:t>S</w:t>
      </w:r>
      <w:r w:rsidRPr="003F2670">
        <w:rPr>
          <w:rFonts w:ascii="Times New Roman" w:hAnsi="Times New Roman" w:cs="Times New Roman"/>
        </w:rPr>
        <w:t xml:space="preserve">ea profound of ever-spreading sound” </w:t>
      </w:r>
      <w:r>
        <w:rPr>
          <w:rFonts w:ascii="Times New Roman" w:hAnsi="Times New Roman" w:cs="Times New Roman"/>
        </w:rPr>
        <w:t>thus figures</w:t>
      </w:r>
      <w:r w:rsidRPr="003F2670">
        <w:rPr>
          <w:rFonts w:ascii="Times New Roman" w:hAnsi="Times New Roman" w:cs="Times New Roman"/>
        </w:rPr>
        <w:t xml:space="preserve"> a mode of critical listening, the mood of which is inherently revolutionary</w:t>
      </w:r>
      <w:r w:rsidR="00B413CE">
        <w:rPr>
          <w:rFonts w:ascii="Times New Roman" w:hAnsi="Times New Roman" w:cs="Times New Roman"/>
        </w:rPr>
        <w:t>.</w:t>
      </w:r>
      <w:r w:rsidRPr="003F2670">
        <w:rPr>
          <w:rStyle w:val="FootnoteReference"/>
          <w:rFonts w:ascii="Times New Roman" w:hAnsi="Times New Roman" w:cs="Times New Roman"/>
        </w:rPr>
        <w:footnoteReference w:id="71"/>
      </w:r>
      <w:r w:rsidRPr="004143D6">
        <w:rPr>
          <w:rFonts w:ascii="Times New Roman" w:hAnsi="Times New Roman" w:cs="Times New Roman"/>
        </w:rPr>
        <w:t xml:space="preserve"> </w:t>
      </w:r>
    </w:p>
    <w:p w14:paraId="75ED9009" w14:textId="5CC84E49" w:rsidR="0098501B" w:rsidRPr="00AE3063" w:rsidRDefault="00116888" w:rsidP="00AF5236">
      <w:pPr>
        <w:spacing w:line="480" w:lineRule="auto"/>
        <w:ind w:firstLine="720"/>
        <w:rPr>
          <w:rFonts w:ascii="Times New Roman" w:eastAsia="Times New Roman" w:hAnsi="Times New Roman" w:cs="Times New Roman"/>
        </w:rPr>
      </w:pPr>
      <w:r>
        <w:rPr>
          <w:rFonts w:ascii="Times New Roman" w:hAnsi="Times New Roman" w:cs="Times New Roman"/>
        </w:rPr>
        <w:t>Sound</w:t>
      </w:r>
      <w:r w:rsidRPr="003F2670">
        <w:rPr>
          <w:rFonts w:ascii="Times New Roman" w:hAnsi="Times New Roman" w:cs="Times New Roman"/>
        </w:rPr>
        <w:t xml:space="preserve"> in Shelley’s poem seems to be merely the medium that </w:t>
      </w:r>
      <w:r>
        <w:rPr>
          <w:rFonts w:ascii="Times New Roman" w:hAnsi="Times New Roman" w:cs="Times New Roman"/>
        </w:rPr>
        <w:t>carri</w:t>
      </w:r>
      <w:r w:rsidRPr="003F2670">
        <w:rPr>
          <w:rFonts w:ascii="Times New Roman" w:hAnsi="Times New Roman" w:cs="Times New Roman"/>
        </w:rPr>
        <w:t>es the poem’s message</w:t>
      </w:r>
      <w:r>
        <w:rPr>
          <w:rFonts w:ascii="Times New Roman" w:hAnsi="Times New Roman" w:cs="Times New Roman"/>
        </w:rPr>
        <w:t xml:space="preserve">. Yet </w:t>
      </w:r>
      <w:r w:rsidRPr="003F2670">
        <w:rPr>
          <w:rFonts w:ascii="Times New Roman" w:hAnsi="Times New Roman" w:cs="Times New Roman"/>
        </w:rPr>
        <w:t>at the same time it facilitates a mode of relationality that is the matrix of meaning itself</w:t>
      </w:r>
      <w:r>
        <w:rPr>
          <w:rFonts w:ascii="Times New Roman" w:hAnsi="Times New Roman" w:cs="Times New Roman"/>
        </w:rPr>
        <w:t xml:space="preserve"> without making meaning present. As such, sound insists on its own opacity, the “errantry” of “Totality’s imaginary [which] allows the detours that lead away from anything totalitarian</w:t>
      </w:r>
      <w:r w:rsidR="00DE5F2F">
        <w:rPr>
          <w:rFonts w:ascii="Times New Roman" w:hAnsi="Times New Roman" w:cs="Times New Roman"/>
        </w:rPr>
        <w:t>.</w:t>
      </w:r>
      <w:r>
        <w:rPr>
          <w:rFonts w:ascii="Times New Roman" w:hAnsi="Times New Roman" w:cs="Times New Roman"/>
        </w:rPr>
        <w:t>”</w:t>
      </w:r>
      <w:r w:rsidR="00DE5F2F">
        <w:rPr>
          <w:rStyle w:val="FootnoteReference"/>
          <w:rFonts w:ascii="Times New Roman" w:hAnsi="Times New Roman" w:cs="Times New Roman"/>
        </w:rPr>
        <w:footnoteReference w:id="72"/>
      </w:r>
      <w:r>
        <w:rPr>
          <w:rFonts w:ascii="Times New Roman" w:hAnsi="Times New Roman" w:cs="Times New Roman"/>
        </w:rPr>
        <w:t xml:space="preserve"> </w:t>
      </w:r>
      <w:r w:rsidRPr="003F2670">
        <w:rPr>
          <w:rFonts w:ascii="Times New Roman" w:hAnsi="Times New Roman" w:cs="Times New Roman"/>
        </w:rPr>
        <w:t xml:space="preserve">Like the work of feeling in </w:t>
      </w:r>
      <w:r w:rsidRPr="003F2670">
        <w:rPr>
          <w:rFonts w:ascii="Times New Roman" w:hAnsi="Times New Roman" w:cs="Times New Roman"/>
          <w:i/>
          <w:iCs/>
        </w:rPr>
        <w:t>Prometheus Unbound</w:t>
      </w:r>
      <w:r w:rsidRPr="003F2670">
        <w:rPr>
          <w:rFonts w:ascii="Times New Roman" w:hAnsi="Times New Roman" w:cs="Times New Roman"/>
        </w:rPr>
        <w:t>, as I have argued elsewhere,</w:t>
      </w:r>
      <w:r>
        <w:rPr>
          <w:rStyle w:val="FootnoteReference"/>
          <w:rFonts w:ascii="Times New Roman" w:hAnsi="Times New Roman" w:cs="Times New Roman"/>
        </w:rPr>
        <w:footnoteReference w:id="73"/>
      </w:r>
      <w:r w:rsidRPr="003F2670">
        <w:rPr>
          <w:rFonts w:ascii="Times New Roman" w:hAnsi="Times New Roman" w:cs="Times New Roman"/>
        </w:rPr>
        <w:t xml:space="preserve"> </w:t>
      </w:r>
      <w:r w:rsidR="004143D6" w:rsidRPr="003F2670">
        <w:rPr>
          <w:rFonts w:ascii="Times New Roman" w:hAnsi="Times New Roman" w:cs="Times New Roman"/>
        </w:rPr>
        <w:t>sound is the elusive and ineluctable conduit of being in the poem. Its subjects remain unable to grasp its broader network because they exist in its midst as both its products and generators.</w:t>
      </w:r>
      <w:r w:rsidR="004143D6" w:rsidRPr="003F2670">
        <w:rPr>
          <w:rFonts w:ascii="Times New Roman" w:hAnsi="Times New Roman" w:cs="Times New Roman"/>
          <w:bCs/>
          <w:lang w:val="en-US"/>
        </w:rPr>
        <w:t xml:space="preserve"> Sound, like feeling, </w:t>
      </w:r>
      <w:r w:rsidR="004143D6" w:rsidRPr="003F2670">
        <w:rPr>
          <w:rFonts w:ascii="Times New Roman" w:hAnsi="Times New Roman" w:cs="Times New Roman"/>
        </w:rPr>
        <w:t xml:space="preserve">sustains the poem’s atmosphere as part of </w:t>
      </w:r>
      <w:r w:rsidR="00813385">
        <w:rPr>
          <w:rFonts w:ascii="Times New Roman" w:hAnsi="Times New Roman" w:cs="Times New Roman"/>
        </w:rPr>
        <w:t xml:space="preserve">what I would call </w:t>
      </w:r>
      <w:r w:rsidR="004143D6" w:rsidRPr="003F2670">
        <w:rPr>
          <w:rFonts w:ascii="Times New Roman" w:hAnsi="Times New Roman" w:cs="Times New Roman"/>
        </w:rPr>
        <w:t>a global sonic ecology</w:t>
      </w:r>
      <w:r w:rsidR="00813385">
        <w:rPr>
          <w:rFonts w:ascii="Times New Roman" w:hAnsi="Times New Roman" w:cs="Times New Roman"/>
        </w:rPr>
        <w:t>. This ecology</w:t>
      </w:r>
      <w:r w:rsidR="004143D6">
        <w:rPr>
          <w:rFonts w:ascii="Times New Roman" w:hAnsi="Times New Roman" w:cs="Times New Roman"/>
        </w:rPr>
        <w:t xml:space="preserve"> </w:t>
      </w:r>
      <w:r w:rsidR="004143D6" w:rsidRPr="003F2670">
        <w:rPr>
          <w:rFonts w:ascii="Times New Roman" w:hAnsi="Times New Roman" w:cs="Times New Roman"/>
        </w:rPr>
        <w:t xml:space="preserve">indicates not just the transfer between subjects and the world, but the vibratory transference that is the very mode and matrix of their </w:t>
      </w:r>
      <w:r w:rsidR="00813385">
        <w:rPr>
          <w:rFonts w:ascii="Times New Roman" w:hAnsi="Times New Roman" w:cs="Times New Roman"/>
        </w:rPr>
        <w:t>(co-)</w:t>
      </w:r>
      <w:r w:rsidR="004143D6" w:rsidRPr="003F2670">
        <w:rPr>
          <w:rFonts w:ascii="Times New Roman" w:hAnsi="Times New Roman" w:cs="Times New Roman"/>
        </w:rPr>
        <w:t>existence.</w:t>
      </w:r>
      <w:r w:rsidR="004F4D6C">
        <w:rPr>
          <w:rFonts w:ascii="Times New Roman" w:hAnsi="Times New Roman" w:cs="Times New Roman"/>
        </w:rPr>
        <w:t xml:space="preserve"> </w:t>
      </w:r>
      <w:r w:rsidR="0098501B" w:rsidRPr="003F2670">
        <w:rPr>
          <w:rFonts w:ascii="Times New Roman" w:hAnsi="Times New Roman" w:cs="Times New Roman"/>
        </w:rPr>
        <w:t>Goodman notes</w:t>
      </w:r>
      <w:r w:rsidR="0098501B">
        <w:rPr>
          <w:rFonts w:ascii="Times New Roman" w:hAnsi="Times New Roman" w:cs="Times New Roman"/>
        </w:rPr>
        <w:t xml:space="preserve"> that</w:t>
      </w:r>
      <w:r w:rsidR="0098501B" w:rsidRPr="003F2670">
        <w:rPr>
          <w:rFonts w:ascii="Times New Roman" w:hAnsi="Times New Roman" w:cs="Times New Roman"/>
        </w:rPr>
        <w:t xml:space="preserve"> “</w:t>
      </w:r>
      <w:r w:rsidR="0098501B" w:rsidRPr="003F2670">
        <w:rPr>
          <w:rFonts w:ascii="Times New Roman" w:hAnsi="Times New Roman" w:cs="Times New Roman"/>
          <w:i/>
          <w:iCs/>
        </w:rPr>
        <w:t xml:space="preserve">We do </w:t>
      </w:r>
      <w:r w:rsidR="0098501B" w:rsidRPr="003F2670">
        <w:rPr>
          <w:rFonts w:ascii="Times New Roman" w:hAnsi="Times New Roman" w:cs="Times New Roman"/>
          <w:i/>
          <w:iCs/>
        </w:rPr>
        <w:lastRenderedPageBreak/>
        <w:t>not yet know what a sonic body can do</w:t>
      </w:r>
      <w:r w:rsidR="00DE5F2F">
        <w:rPr>
          <w:rFonts w:ascii="Times New Roman" w:hAnsi="Times New Roman" w:cs="Times New Roman"/>
          <w:i/>
          <w:iCs/>
        </w:rPr>
        <w:t>.</w:t>
      </w:r>
      <w:r w:rsidR="0098501B" w:rsidRPr="003F2670">
        <w:rPr>
          <w:rFonts w:ascii="Times New Roman" w:hAnsi="Times New Roman" w:cs="Times New Roman"/>
        </w:rPr>
        <w:t>”</w:t>
      </w:r>
      <w:r w:rsidR="00DE5F2F">
        <w:rPr>
          <w:rStyle w:val="FootnoteReference"/>
          <w:rFonts w:ascii="Times New Roman" w:hAnsi="Times New Roman" w:cs="Times New Roman"/>
        </w:rPr>
        <w:footnoteReference w:id="74"/>
      </w:r>
      <w:r w:rsidR="0098501B" w:rsidRPr="003F2670">
        <w:rPr>
          <w:rFonts w:ascii="Times New Roman" w:hAnsi="Times New Roman" w:cs="Times New Roman"/>
        </w:rPr>
        <w:t xml:space="preserve"> </w:t>
      </w:r>
      <w:r w:rsidR="0098501B">
        <w:rPr>
          <w:rFonts w:ascii="Times New Roman" w:hAnsi="Times New Roman" w:cs="Times New Roman"/>
        </w:rPr>
        <w:t xml:space="preserve">I wonder if Shelley does, </w:t>
      </w:r>
      <w:r w:rsidR="00AF5236">
        <w:rPr>
          <w:rFonts w:ascii="Times New Roman" w:hAnsi="Times New Roman" w:cs="Times New Roman"/>
        </w:rPr>
        <w:t>as</w:t>
      </w:r>
      <w:r w:rsidR="0098501B">
        <w:rPr>
          <w:rFonts w:ascii="Times New Roman" w:hAnsi="Times New Roman" w:cs="Times New Roman"/>
        </w:rPr>
        <w:t xml:space="preserve"> his </w:t>
      </w:r>
      <w:r w:rsidR="0098501B">
        <w:rPr>
          <w:rFonts w:ascii="Times New Roman" w:hAnsi="Times New Roman" w:cs="Times New Roman"/>
          <w:i/>
          <w:iCs/>
        </w:rPr>
        <w:t xml:space="preserve">corp sonore </w:t>
      </w:r>
      <w:r w:rsidR="0098501B">
        <w:rPr>
          <w:rFonts w:ascii="Times New Roman" w:hAnsi="Times New Roman" w:cs="Times New Roman"/>
        </w:rPr>
        <w:t xml:space="preserve">is by no means </w:t>
      </w:r>
      <w:r w:rsidR="0098501B">
        <w:rPr>
          <w:rFonts w:ascii="Times New Roman" w:hAnsi="Times New Roman" w:cs="Times New Roman"/>
          <w:i/>
          <w:iCs/>
        </w:rPr>
        <w:t xml:space="preserve">of </w:t>
      </w:r>
      <w:r w:rsidR="0098501B">
        <w:rPr>
          <w:rFonts w:ascii="Times New Roman" w:hAnsi="Times New Roman" w:cs="Times New Roman"/>
        </w:rPr>
        <w:t>sound mind or body</w:t>
      </w:r>
      <w:r w:rsidR="004143D6">
        <w:rPr>
          <w:rFonts w:ascii="Times New Roman" w:hAnsi="Times New Roman" w:cs="Times New Roman"/>
        </w:rPr>
        <w:t xml:space="preserve">, as in the ineffable pauses between the Maniac’s outbursts in </w:t>
      </w:r>
      <w:r w:rsidR="004143D6">
        <w:rPr>
          <w:rFonts w:ascii="Times New Roman" w:hAnsi="Times New Roman" w:cs="Times New Roman"/>
          <w:i/>
          <w:iCs/>
        </w:rPr>
        <w:t xml:space="preserve">Julian and </w:t>
      </w:r>
      <w:r w:rsidR="004143D6" w:rsidRPr="004143D6">
        <w:rPr>
          <w:rFonts w:ascii="Times New Roman" w:hAnsi="Times New Roman" w:cs="Times New Roman"/>
          <w:i/>
          <w:iCs/>
        </w:rPr>
        <w:t>Maddalo</w:t>
      </w:r>
      <w:r w:rsidR="004143D6">
        <w:rPr>
          <w:rFonts w:ascii="Times New Roman" w:hAnsi="Times New Roman" w:cs="Times New Roman"/>
        </w:rPr>
        <w:t xml:space="preserve">. </w:t>
      </w:r>
      <w:r w:rsidR="004143D6" w:rsidRPr="004143D6">
        <w:rPr>
          <w:rFonts w:ascii="Times New Roman" w:hAnsi="Times New Roman" w:cs="Times New Roman"/>
        </w:rPr>
        <w:t>Sound</w:t>
      </w:r>
      <w:r w:rsidR="004143D6">
        <w:rPr>
          <w:rFonts w:ascii="Times New Roman" w:hAnsi="Times New Roman" w:cs="Times New Roman"/>
          <w:i/>
          <w:iCs/>
        </w:rPr>
        <w:t xml:space="preserve">ness </w:t>
      </w:r>
      <w:r w:rsidR="004143D6">
        <w:rPr>
          <w:rFonts w:ascii="Times New Roman" w:hAnsi="Times New Roman" w:cs="Times New Roman"/>
        </w:rPr>
        <w:t>is beside the point here, especially when it indicates</w:t>
      </w:r>
      <w:r w:rsidR="004143D6">
        <w:rPr>
          <w:rFonts w:ascii="Times New Roman" w:hAnsi="Times New Roman" w:cs="Times New Roman"/>
          <w:i/>
          <w:iCs/>
        </w:rPr>
        <w:t xml:space="preserve"> </w:t>
      </w:r>
      <w:r w:rsidR="0098501B" w:rsidRPr="003F2670">
        <w:rPr>
          <w:rFonts w:ascii="Times New Roman" w:hAnsi="Times New Roman" w:cs="Times New Roman"/>
        </w:rPr>
        <w:t>the potential “colonization of inaudible frequencies by control</w:t>
      </w:r>
      <w:r w:rsidR="00DE5F2F">
        <w:rPr>
          <w:rFonts w:ascii="Times New Roman" w:hAnsi="Times New Roman" w:cs="Times New Roman"/>
        </w:rPr>
        <w:t>.</w:t>
      </w:r>
      <w:r w:rsidR="0098501B" w:rsidRPr="003F2670">
        <w:rPr>
          <w:rFonts w:ascii="Times New Roman" w:hAnsi="Times New Roman" w:cs="Times New Roman"/>
        </w:rPr>
        <w:t>”</w:t>
      </w:r>
      <w:r w:rsidR="00DE5F2F">
        <w:rPr>
          <w:rStyle w:val="FootnoteReference"/>
          <w:rFonts w:ascii="Times New Roman" w:hAnsi="Times New Roman" w:cs="Times New Roman"/>
        </w:rPr>
        <w:footnoteReference w:id="75"/>
      </w:r>
      <w:r w:rsidR="0098501B" w:rsidRPr="003F2670">
        <w:rPr>
          <w:rFonts w:ascii="Times New Roman" w:hAnsi="Times New Roman" w:cs="Times New Roman"/>
        </w:rPr>
        <w:t xml:space="preserve"> </w:t>
      </w:r>
      <w:r w:rsidR="00AF5236">
        <w:rPr>
          <w:rFonts w:ascii="Times New Roman" w:hAnsi="Times New Roman" w:cs="Times New Roman"/>
        </w:rPr>
        <w:t xml:space="preserve">To riff in my own terms on Susan Wolfson’s essay for her editing of an earlier collection of essays on sound in Romantic poetry for this journal, the sound </w:t>
      </w:r>
      <w:r w:rsidR="00AF5236">
        <w:rPr>
          <w:rFonts w:ascii="Times New Roman" w:hAnsi="Times New Roman" w:cs="Times New Roman"/>
          <w:i/>
          <w:iCs/>
        </w:rPr>
        <w:t xml:space="preserve">of </w:t>
      </w:r>
      <w:r w:rsidR="00AF5236">
        <w:rPr>
          <w:rFonts w:ascii="Times New Roman" w:hAnsi="Times New Roman" w:cs="Times New Roman"/>
        </w:rPr>
        <w:t>sound functions as its own vanishing mediator.</w:t>
      </w:r>
      <w:r w:rsidR="00C23508">
        <w:rPr>
          <w:rStyle w:val="FootnoteReference"/>
          <w:rFonts w:ascii="Times New Roman" w:hAnsi="Times New Roman" w:cs="Times New Roman"/>
        </w:rPr>
        <w:footnoteReference w:id="76"/>
      </w:r>
      <w:r w:rsidR="00AF5236">
        <w:rPr>
          <w:rFonts w:ascii="Times New Roman" w:hAnsi="Times New Roman" w:cs="Times New Roman"/>
        </w:rPr>
        <w:t xml:space="preserve"> Or as Gar</w:t>
      </w:r>
      <w:r w:rsidR="00C93823">
        <w:rPr>
          <w:rFonts w:ascii="Times New Roman" w:hAnsi="Times New Roman" w:cs="Times New Roman"/>
        </w:rPr>
        <w:t>ret</w:t>
      </w:r>
      <w:r w:rsidR="00AF5236">
        <w:rPr>
          <w:rFonts w:ascii="Times New Roman" w:hAnsi="Times New Roman" w:cs="Times New Roman"/>
        </w:rPr>
        <w:t xml:space="preserve"> Stewart argues in his essay</w:t>
      </w:r>
      <w:r w:rsidR="00C93823">
        <w:rPr>
          <w:rFonts w:ascii="Times New Roman" w:hAnsi="Times New Roman" w:cs="Times New Roman"/>
        </w:rPr>
        <w:t xml:space="preserve"> for the same collection</w:t>
      </w:r>
      <w:r w:rsidR="00AF5236">
        <w:rPr>
          <w:rFonts w:ascii="Times New Roman" w:hAnsi="Times New Roman" w:cs="Times New Roman"/>
        </w:rPr>
        <w:t>, “Romantic poetry begins with a sigh</w:t>
      </w:r>
      <w:r w:rsidR="00C23508">
        <w:rPr>
          <w:rFonts w:ascii="Times New Roman" w:hAnsi="Times New Roman" w:cs="Times New Roman"/>
        </w:rPr>
        <w:t>,</w:t>
      </w:r>
      <w:r w:rsidR="00AF5236">
        <w:rPr>
          <w:rFonts w:ascii="Times New Roman" w:hAnsi="Times New Roman" w:cs="Times New Roman"/>
        </w:rPr>
        <w:t>”</w:t>
      </w:r>
      <w:r w:rsidR="00C23508">
        <w:rPr>
          <w:rStyle w:val="FootnoteReference"/>
          <w:rFonts w:ascii="Times New Roman" w:hAnsi="Times New Roman" w:cs="Times New Roman"/>
        </w:rPr>
        <w:footnoteReference w:id="77"/>
      </w:r>
      <w:r w:rsidR="00AF5236">
        <w:rPr>
          <w:rFonts w:ascii="Times New Roman" w:hAnsi="Times New Roman" w:cs="Times New Roman"/>
        </w:rPr>
        <w:t xml:space="preserve"> the undertone or real of language as its latent possibility and, like Mladen Dolar’s account of the voice, the constitutive possibility of human sound that is at the same time inco</w:t>
      </w:r>
      <w:r w:rsidR="00A35D87">
        <w:rPr>
          <w:rFonts w:ascii="Times New Roman" w:hAnsi="Times New Roman" w:cs="Times New Roman"/>
        </w:rPr>
        <w:t>mmensurable</w:t>
      </w:r>
      <w:r w:rsidR="00AF5236">
        <w:rPr>
          <w:rFonts w:ascii="Times New Roman" w:hAnsi="Times New Roman" w:cs="Times New Roman"/>
        </w:rPr>
        <w:t xml:space="preserve"> with the human itself. </w:t>
      </w:r>
      <w:r w:rsidR="00813385">
        <w:rPr>
          <w:rFonts w:ascii="Times New Roman" w:hAnsi="Times New Roman" w:cs="Times New Roman"/>
        </w:rPr>
        <w:t xml:space="preserve">Perhaps this </w:t>
      </w:r>
      <w:r w:rsidR="0098501B" w:rsidRPr="003F2670">
        <w:rPr>
          <w:rFonts w:ascii="Times New Roman" w:hAnsi="Times New Roman" w:cs="Times New Roman"/>
        </w:rPr>
        <w:t xml:space="preserve">is </w:t>
      </w:r>
      <w:r w:rsidR="0098501B">
        <w:rPr>
          <w:rFonts w:ascii="Times New Roman" w:hAnsi="Times New Roman" w:cs="Times New Roman"/>
        </w:rPr>
        <w:t>why Demogorgon, implored by the Chorus of all voices in Act Four to “Speak” so that “thy strong words may never pass away” (4.553), warns us that words are only “spells by which to reassume / An empire o’er the disentangled Doom” (4.568-69), even as they sound and re-sound within the environment.</w:t>
      </w:r>
      <w:r w:rsidR="004143D6">
        <w:rPr>
          <w:rFonts w:ascii="Times New Roman" w:hAnsi="Times New Roman" w:cs="Times New Roman"/>
        </w:rPr>
        <w:t xml:space="preserve"> </w:t>
      </w:r>
      <w:r w:rsidR="008C5843">
        <w:rPr>
          <w:rFonts w:ascii="Times New Roman" w:hAnsi="Times New Roman" w:cs="Times New Roman"/>
        </w:rPr>
        <w:t xml:space="preserve">As the echoes that carry Panthea and Asia to Demogorgon, “In the world unknown / Sleeps a voice unspoken” (2.1.190-91). Yet the sound of what remains unspoken </w:t>
      </w:r>
      <w:r w:rsidR="004143D6">
        <w:rPr>
          <w:rFonts w:ascii="Times New Roman" w:hAnsi="Times New Roman" w:cs="Times New Roman"/>
          <w:i/>
          <w:iCs/>
        </w:rPr>
        <w:t>un</w:t>
      </w:r>
      <w:r w:rsidR="004143D6">
        <w:rPr>
          <w:rFonts w:ascii="Times New Roman" w:hAnsi="Times New Roman" w:cs="Times New Roman"/>
        </w:rPr>
        <w:t xml:space="preserve">nerves us. </w:t>
      </w:r>
    </w:p>
    <w:p w14:paraId="5C1BF519" w14:textId="655CCCFF" w:rsidR="005A26F8" w:rsidRDefault="00157BF0" w:rsidP="00C93823">
      <w:pPr>
        <w:spacing w:line="480" w:lineRule="auto"/>
        <w:ind w:firstLine="720"/>
        <w:rPr>
          <w:rFonts w:ascii="Times New Roman" w:hAnsi="Times New Roman" w:cs="Times New Roman"/>
        </w:rPr>
      </w:pPr>
      <w:r w:rsidRPr="003F2670">
        <w:rPr>
          <w:rFonts w:ascii="Times New Roman" w:hAnsi="Times New Roman" w:cs="Times New Roman"/>
        </w:rPr>
        <w:t xml:space="preserve">In an article for </w:t>
      </w:r>
      <w:r w:rsidRPr="003F2670">
        <w:rPr>
          <w:rFonts w:ascii="Times New Roman" w:hAnsi="Times New Roman" w:cs="Times New Roman"/>
          <w:i/>
          <w:iCs/>
        </w:rPr>
        <w:t>New York Review of Books</w:t>
      </w:r>
      <w:r w:rsidRPr="003F2670">
        <w:rPr>
          <w:rFonts w:ascii="Times New Roman" w:hAnsi="Times New Roman" w:cs="Times New Roman"/>
        </w:rPr>
        <w:t xml:space="preserve"> Fintan O’Toole notes the spirit of </w:t>
      </w:r>
      <w:r w:rsidR="003612C2" w:rsidRPr="003F2670">
        <w:rPr>
          <w:rFonts w:ascii="Times New Roman" w:hAnsi="Times New Roman" w:cs="Times New Roman"/>
        </w:rPr>
        <w:t xml:space="preserve">mourning and </w:t>
      </w:r>
      <w:r w:rsidRPr="003F2670">
        <w:rPr>
          <w:rFonts w:ascii="Times New Roman" w:hAnsi="Times New Roman" w:cs="Times New Roman"/>
        </w:rPr>
        <w:t>restoration that informed the 2020 Presidential race, in the Biden-Harris camp fueled by sorrow rather than anger</w:t>
      </w:r>
      <w:r w:rsidR="003612C2" w:rsidRPr="003F2670">
        <w:rPr>
          <w:rFonts w:ascii="Times New Roman" w:hAnsi="Times New Roman" w:cs="Times New Roman"/>
        </w:rPr>
        <w:t xml:space="preserve"> over what has been lost since 2016</w:t>
      </w:r>
      <w:r w:rsidRPr="003F2670">
        <w:rPr>
          <w:rFonts w:ascii="Times New Roman" w:hAnsi="Times New Roman" w:cs="Times New Roman"/>
        </w:rPr>
        <w:t>, in the Trump-Pence camp</w:t>
      </w:r>
      <w:r w:rsidR="003612C2" w:rsidRPr="003F2670">
        <w:rPr>
          <w:rFonts w:ascii="Times New Roman" w:hAnsi="Times New Roman" w:cs="Times New Roman"/>
        </w:rPr>
        <w:t xml:space="preserve"> by revisiting the nostalgia of 2016 when Trump (like Reagan before him) promised to return </w:t>
      </w:r>
      <w:r w:rsidR="003612C2" w:rsidRPr="003F2670">
        <w:rPr>
          <w:rFonts w:ascii="Times New Roman" w:hAnsi="Times New Roman" w:cs="Times New Roman"/>
        </w:rPr>
        <w:lastRenderedPageBreak/>
        <w:t>America to its former glory. In either case, as O’Toole rather trenchantly remarks, “the point of genuine mourning is that the thing you are grieving for cannot be restored. The grief is an acceptance that the loss is irreparable,” and so what is needed is a “hard, sad, relentless reckoning with the knowledge that much of what [America] has been should be allowed to die.”</w:t>
      </w:r>
      <w:r w:rsidR="00B33D66">
        <w:rPr>
          <w:rStyle w:val="FootnoteReference"/>
          <w:rFonts w:ascii="Times New Roman" w:hAnsi="Times New Roman" w:cs="Times New Roman"/>
        </w:rPr>
        <w:footnoteReference w:id="78"/>
      </w:r>
      <w:r w:rsidRPr="003F2670">
        <w:rPr>
          <w:rFonts w:ascii="Times New Roman" w:hAnsi="Times New Roman" w:cs="Times New Roman"/>
        </w:rPr>
        <w:t xml:space="preserve"> </w:t>
      </w:r>
      <w:r w:rsidR="004F4D6C">
        <w:rPr>
          <w:rFonts w:ascii="Times New Roman" w:hAnsi="Times New Roman" w:cs="Times New Roman"/>
        </w:rPr>
        <w:t xml:space="preserve">I take O’Toole’s Freudian primer on the psychology of our political moment as a reflection of </w:t>
      </w:r>
      <w:r w:rsidR="003612C2" w:rsidRPr="003F2670">
        <w:rPr>
          <w:rFonts w:ascii="Times New Roman" w:hAnsi="Times New Roman" w:cs="Times New Roman"/>
        </w:rPr>
        <w:t>Prometheus’ insistence on hearing his curse against Jupiter: he wants</w:t>
      </w:r>
      <w:r w:rsidR="0061622C">
        <w:rPr>
          <w:rFonts w:ascii="Times New Roman" w:hAnsi="Times New Roman" w:cs="Times New Roman"/>
        </w:rPr>
        <w:t xml:space="preserve"> – </w:t>
      </w:r>
      <w:r w:rsidR="00AF5236">
        <w:rPr>
          <w:rFonts w:ascii="Times New Roman" w:hAnsi="Times New Roman" w:cs="Times New Roman"/>
        </w:rPr>
        <w:t>n</w:t>
      </w:r>
      <w:r w:rsidR="004F4D6C">
        <w:rPr>
          <w:rFonts w:ascii="Times New Roman" w:hAnsi="Times New Roman" w:cs="Times New Roman"/>
        </w:rPr>
        <w:t>eeds</w:t>
      </w:r>
      <w:r w:rsidR="0061622C">
        <w:rPr>
          <w:rFonts w:ascii="Times New Roman" w:hAnsi="Times New Roman" w:cs="Times New Roman"/>
        </w:rPr>
        <w:t xml:space="preserve"> – </w:t>
      </w:r>
      <w:r w:rsidR="003612C2" w:rsidRPr="003F2670">
        <w:rPr>
          <w:rFonts w:ascii="Times New Roman" w:hAnsi="Times New Roman" w:cs="Times New Roman"/>
        </w:rPr>
        <w:t>to know that it’s dead. In this case it’s not ocular proof, as Othello demands of Desdemona’s alleged adultery</w:t>
      </w:r>
      <w:r w:rsidR="00D52873" w:rsidRPr="003F2670">
        <w:rPr>
          <w:rFonts w:ascii="Times New Roman" w:hAnsi="Times New Roman" w:cs="Times New Roman"/>
        </w:rPr>
        <w:t>, not the verbal sign of the words themselves</w:t>
      </w:r>
      <w:r w:rsidR="00A35D87">
        <w:rPr>
          <w:rFonts w:ascii="Times New Roman" w:hAnsi="Times New Roman" w:cs="Times New Roman"/>
        </w:rPr>
        <w:t>,</w:t>
      </w:r>
      <w:r w:rsidR="00D52873" w:rsidRPr="003F2670">
        <w:rPr>
          <w:rFonts w:ascii="Times New Roman" w:hAnsi="Times New Roman" w:cs="Times New Roman"/>
        </w:rPr>
        <w:t xml:space="preserve"> but the sound of their rage. In this sense the curse itself dies, but the affective resonance that sustains its utterance doesn’t</w:t>
      </w:r>
      <w:r w:rsidR="00AE3063">
        <w:rPr>
          <w:rFonts w:ascii="Times New Roman" w:hAnsi="Times New Roman" w:cs="Times New Roman"/>
        </w:rPr>
        <w:t>.</w:t>
      </w:r>
      <w:r w:rsidR="00D52873" w:rsidRPr="003F2670">
        <w:rPr>
          <w:rFonts w:ascii="Times New Roman" w:hAnsi="Times New Roman" w:cs="Times New Roman"/>
        </w:rPr>
        <w:t xml:space="preserve"> </w:t>
      </w:r>
      <w:r w:rsidR="00AE3063">
        <w:rPr>
          <w:rFonts w:ascii="Times New Roman" w:hAnsi="Times New Roman" w:cs="Times New Roman"/>
        </w:rPr>
        <w:t>I</w:t>
      </w:r>
      <w:r w:rsidR="00D52873" w:rsidRPr="003F2670">
        <w:rPr>
          <w:rFonts w:ascii="Times New Roman" w:hAnsi="Times New Roman" w:cs="Times New Roman"/>
        </w:rPr>
        <w:t xml:space="preserve">t thus falls to that transformational, even transmogrifying process to carry Prometheus, Asia, and </w:t>
      </w:r>
      <w:r w:rsidR="004F4D6C">
        <w:rPr>
          <w:rFonts w:ascii="Times New Roman" w:hAnsi="Times New Roman" w:cs="Times New Roman"/>
        </w:rPr>
        <w:t>C</w:t>
      </w:r>
      <w:r w:rsidR="00D52873" w:rsidRPr="003F2670">
        <w:rPr>
          <w:rFonts w:ascii="Times New Roman" w:hAnsi="Times New Roman" w:cs="Times New Roman"/>
        </w:rPr>
        <w:t xml:space="preserve">o., indeed the entire cosmos, toward </w:t>
      </w:r>
      <w:r w:rsidR="00A35D87">
        <w:rPr>
          <w:rFonts w:ascii="Times New Roman" w:hAnsi="Times New Roman" w:cs="Times New Roman"/>
        </w:rPr>
        <w:t>their collective</w:t>
      </w:r>
      <w:r w:rsidR="00D52873" w:rsidRPr="003F2670">
        <w:rPr>
          <w:rFonts w:ascii="Times New Roman" w:hAnsi="Times New Roman" w:cs="Times New Roman"/>
        </w:rPr>
        <w:t xml:space="preserve"> future. I</w:t>
      </w:r>
      <w:r w:rsidR="004F4D6C">
        <w:rPr>
          <w:rFonts w:ascii="Times New Roman" w:hAnsi="Times New Roman" w:cs="Times New Roman"/>
        </w:rPr>
        <w:t>f e</w:t>
      </w:r>
      <w:r w:rsidR="00D52873" w:rsidRPr="003F2670">
        <w:rPr>
          <w:rFonts w:ascii="Times New Roman" w:hAnsi="Times New Roman" w:cs="Times New Roman"/>
        </w:rPr>
        <w:t xml:space="preserve">lections are waged and won by emotion, then we see in </w:t>
      </w:r>
      <w:r w:rsidR="00D52873" w:rsidRPr="003F2670">
        <w:rPr>
          <w:rFonts w:ascii="Times New Roman" w:hAnsi="Times New Roman" w:cs="Times New Roman"/>
          <w:i/>
          <w:iCs/>
        </w:rPr>
        <w:t xml:space="preserve">Prometheus Unbound </w:t>
      </w:r>
      <w:r w:rsidR="00D52873" w:rsidRPr="003F2670">
        <w:rPr>
          <w:rFonts w:ascii="Times New Roman" w:hAnsi="Times New Roman" w:cs="Times New Roman"/>
        </w:rPr>
        <w:t>that sound literally as well as figuratively carries the day.</w:t>
      </w:r>
      <w:r w:rsidR="00EE42E5" w:rsidRPr="00EE42E5">
        <w:rPr>
          <w:rFonts w:ascii="Times New Roman" w:hAnsi="Times New Roman" w:cs="Times New Roman"/>
        </w:rPr>
        <w:t xml:space="preserve"> </w:t>
      </w:r>
      <w:r w:rsidR="00EE42E5">
        <w:rPr>
          <w:rFonts w:ascii="Times New Roman" w:hAnsi="Times New Roman" w:cs="Times New Roman"/>
        </w:rPr>
        <w:t>T</w:t>
      </w:r>
      <w:r w:rsidR="00EE42E5" w:rsidRPr="003F2670">
        <w:rPr>
          <w:rFonts w:ascii="Times New Roman" w:hAnsi="Times New Roman" w:cs="Times New Roman"/>
        </w:rPr>
        <w:t>he poem asks us to listen without prejudice</w:t>
      </w:r>
      <w:r w:rsidR="00EE42E5">
        <w:rPr>
          <w:rFonts w:ascii="Times New Roman" w:hAnsi="Times New Roman" w:cs="Times New Roman"/>
        </w:rPr>
        <w:t>, as if that is ever possible. For listening requires the implicit acknowledgement that we can never truly understand what we are listening for. I mean this in the sense of Glissant’s “right to opacity”</w:t>
      </w:r>
      <w:r w:rsidR="00B33D66">
        <w:rPr>
          <w:rStyle w:val="FootnoteReference"/>
          <w:rFonts w:ascii="Times New Roman" w:hAnsi="Times New Roman" w:cs="Times New Roman"/>
        </w:rPr>
        <w:footnoteReference w:id="79"/>
      </w:r>
      <w:r w:rsidR="00EE42E5">
        <w:rPr>
          <w:rFonts w:ascii="Times New Roman" w:hAnsi="Times New Roman" w:cs="Times New Roman"/>
        </w:rPr>
        <w:t xml:space="preserve"> against the illusions of transparency. </w:t>
      </w:r>
      <w:r w:rsidR="00B27E31">
        <w:rPr>
          <w:rFonts w:ascii="Times New Roman" w:hAnsi="Times New Roman" w:cs="Times New Roman"/>
        </w:rPr>
        <w:t>So h</w:t>
      </w:r>
      <w:r w:rsidR="008F7357">
        <w:rPr>
          <w:rFonts w:ascii="Times New Roman" w:hAnsi="Times New Roman" w:cs="Times New Roman"/>
        </w:rPr>
        <w:t xml:space="preserve">ere's the rub: Shelley’s poem tells us how to listen, or at least </w:t>
      </w:r>
      <w:r w:rsidR="008F7357">
        <w:rPr>
          <w:rFonts w:ascii="Times New Roman" w:hAnsi="Times New Roman" w:cs="Times New Roman"/>
          <w:i/>
          <w:iCs/>
        </w:rPr>
        <w:t xml:space="preserve">that </w:t>
      </w:r>
      <w:r w:rsidR="008F7357">
        <w:rPr>
          <w:rFonts w:ascii="Times New Roman" w:hAnsi="Times New Roman" w:cs="Times New Roman"/>
        </w:rPr>
        <w:t>we should listen</w:t>
      </w:r>
      <w:r w:rsidR="00B27E31">
        <w:rPr>
          <w:rFonts w:ascii="Times New Roman" w:hAnsi="Times New Roman" w:cs="Times New Roman"/>
        </w:rPr>
        <w:t xml:space="preserve">, which makes of its fourth Act a staging of the act of listening itself, brought to a close only through the </w:t>
      </w:r>
      <w:r w:rsidR="00B27E31">
        <w:rPr>
          <w:rFonts w:ascii="Times New Roman" w:hAnsi="Times New Roman" w:cs="Times New Roman"/>
          <w:i/>
          <w:iCs/>
        </w:rPr>
        <w:t xml:space="preserve">deus ex machina </w:t>
      </w:r>
      <w:r w:rsidR="00B27E31">
        <w:rPr>
          <w:rFonts w:ascii="Times New Roman" w:hAnsi="Times New Roman" w:cs="Times New Roman"/>
        </w:rPr>
        <w:t xml:space="preserve">of Demogorgon’s arrival. Beyond that, however, the poem </w:t>
      </w:r>
      <w:r w:rsidR="008F7357">
        <w:rPr>
          <w:rFonts w:ascii="Times New Roman" w:hAnsi="Times New Roman" w:cs="Times New Roman"/>
        </w:rPr>
        <w:t xml:space="preserve">doesn’t tell us what to listen </w:t>
      </w:r>
      <w:r w:rsidR="008F7357" w:rsidRPr="008F7357">
        <w:rPr>
          <w:rFonts w:ascii="Times New Roman" w:hAnsi="Times New Roman" w:cs="Times New Roman"/>
          <w:i/>
          <w:iCs/>
        </w:rPr>
        <w:t>for</w:t>
      </w:r>
      <w:r w:rsidR="008F7357">
        <w:rPr>
          <w:rFonts w:ascii="Times New Roman" w:hAnsi="Times New Roman" w:cs="Times New Roman"/>
        </w:rPr>
        <w:t xml:space="preserve">. Confronted by the nothingness of sound from which </w:t>
      </w:r>
      <w:r w:rsidR="00B27E31">
        <w:rPr>
          <w:rFonts w:ascii="Times New Roman" w:hAnsi="Times New Roman" w:cs="Times New Roman"/>
        </w:rPr>
        <w:t>meaning</w:t>
      </w:r>
      <w:r w:rsidR="008F7357">
        <w:rPr>
          <w:rFonts w:ascii="Times New Roman" w:hAnsi="Times New Roman" w:cs="Times New Roman"/>
        </w:rPr>
        <w:t xml:space="preserve"> can or might </w:t>
      </w:r>
      <w:r w:rsidR="00B27E31">
        <w:rPr>
          <w:rFonts w:ascii="Times New Roman" w:hAnsi="Times New Roman" w:cs="Times New Roman"/>
        </w:rPr>
        <w:t xml:space="preserve">or might not </w:t>
      </w:r>
      <w:r w:rsidR="008F7357">
        <w:rPr>
          <w:rFonts w:ascii="Times New Roman" w:hAnsi="Times New Roman" w:cs="Times New Roman"/>
        </w:rPr>
        <w:t xml:space="preserve">come, we are nonetheless compelled to speak again. Yet </w:t>
      </w:r>
      <w:r w:rsidR="008F7357">
        <w:rPr>
          <w:rFonts w:ascii="Times New Roman" w:hAnsi="Times New Roman" w:cs="Times New Roman"/>
          <w:i/>
          <w:iCs/>
        </w:rPr>
        <w:t xml:space="preserve">what </w:t>
      </w:r>
      <w:r w:rsidR="008F7357">
        <w:rPr>
          <w:rFonts w:ascii="Times New Roman" w:hAnsi="Times New Roman" w:cs="Times New Roman"/>
        </w:rPr>
        <w:t xml:space="preserve">for? </w:t>
      </w:r>
      <w:r w:rsidR="00EE42E5" w:rsidRPr="008F7357">
        <w:rPr>
          <w:rFonts w:ascii="Times New Roman" w:hAnsi="Times New Roman" w:cs="Times New Roman"/>
        </w:rPr>
        <w:t>Or</w:t>
      </w:r>
      <w:r w:rsidR="00EE42E5">
        <w:rPr>
          <w:rFonts w:ascii="Times New Roman" w:hAnsi="Times New Roman" w:cs="Times New Roman"/>
        </w:rPr>
        <w:t xml:space="preserve"> as I now imagine responding to my mother, “I hear </w:t>
      </w:r>
      <w:r w:rsidR="00EE42E5" w:rsidRPr="00EE42E5">
        <w:rPr>
          <w:rFonts w:ascii="Times New Roman" w:hAnsi="Times New Roman" w:cs="Times New Roman"/>
        </w:rPr>
        <w:t>you</w:t>
      </w:r>
      <w:r w:rsidR="00EE42E5">
        <w:rPr>
          <w:rFonts w:ascii="Times New Roman" w:hAnsi="Times New Roman" w:cs="Times New Roman"/>
        </w:rPr>
        <w:t xml:space="preserve"> . . . I think.”</w:t>
      </w:r>
    </w:p>
    <w:p w14:paraId="17DFBCA7" w14:textId="77777777" w:rsidR="004103A1" w:rsidRPr="00EE42E5" w:rsidRDefault="004103A1" w:rsidP="00C93823">
      <w:pPr>
        <w:spacing w:line="480" w:lineRule="auto"/>
        <w:ind w:firstLine="720"/>
        <w:rPr>
          <w:rFonts w:ascii="Times New Roman" w:hAnsi="Times New Roman" w:cs="Times New Roman"/>
        </w:rPr>
      </w:pPr>
    </w:p>
    <w:p w14:paraId="4F3C084C" w14:textId="77777777" w:rsidR="00382231" w:rsidRDefault="00382231" w:rsidP="00382231">
      <w:pPr>
        <w:spacing w:line="480" w:lineRule="auto"/>
        <w:jc w:val="center"/>
        <w:rPr>
          <w:rFonts w:ascii="Times New Roman" w:hAnsi="Times New Roman" w:cs="Times New Roman"/>
        </w:rPr>
      </w:pPr>
      <w:r>
        <w:rPr>
          <w:rFonts w:ascii="Times New Roman" w:hAnsi="Times New Roman" w:cs="Times New Roman"/>
        </w:rPr>
        <w:t>Bibliography</w:t>
      </w:r>
    </w:p>
    <w:p w14:paraId="4D173316" w14:textId="77777777" w:rsidR="00382231" w:rsidRPr="0094704B"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Adorno, Theodor. “On the Fetish-Character in Music and the Regression of Listening.” </w:t>
      </w:r>
      <w:r>
        <w:rPr>
          <w:rFonts w:ascii="Times New Roman" w:hAnsi="Times New Roman" w:cs="Times New Roman"/>
          <w:i/>
          <w:iCs/>
        </w:rPr>
        <w:t>The Essential Frankfurt School Reader</w:t>
      </w:r>
      <w:r>
        <w:rPr>
          <w:rFonts w:ascii="Times New Roman" w:hAnsi="Times New Roman" w:cs="Times New Roman"/>
        </w:rPr>
        <w:t>. Ed. Andrew Arato and Eike Gebhardt. New York:  Continuum, 1985. 270-99.</w:t>
      </w:r>
    </w:p>
    <w:p w14:paraId="0E0FA6EA" w14:textId="0DCA5CC4"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Attali, Jacques. </w:t>
      </w:r>
      <w:r>
        <w:rPr>
          <w:rFonts w:ascii="Times New Roman" w:hAnsi="Times New Roman" w:cs="Times New Roman"/>
          <w:i/>
          <w:iCs/>
        </w:rPr>
        <w:t>Noise: The Political Economy of Music</w:t>
      </w:r>
      <w:r>
        <w:rPr>
          <w:rFonts w:ascii="Times New Roman" w:hAnsi="Times New Roman" w:cs="Times New Roman"/>
        </w:rPr>
        <w:t>. 1977. Trans. Brian Massumi. Minneapolis: Minnesota University Press, 1985.</w:t>
      </w:r>
    </w:p>
    <w:p w14:paraId="09832345" w14:textId="67525ABA" w:rsidR="00382231" w:rsidRPr="004E09AC" w:rsidRDefault="00382231" w:rsidP="00382231">
      <w:pPr>
        <w:spacing w:line="480" w:lineRule="auto"/>
        <w:ind w:left="720" w:hanging="720"/>
        <w:rPr>
          <w:rFonts w:ascii="Times New Roman" w:hAnsi="Times New Roman" w:cs="Times New Roman"/>
          <w:i/>
          <w:iCs/>
        </w:rPr>
      </w:pPr>
      <w:r>
        <w:rPr>
          <w:rFonts w:ascii="Times New Roman" w:hAnsi="Times New Roman" w:cs="Times New Roman"/>
        </w:rPr>
        <w:t xml:space="preserve">Blake, William. </w:t>
      </w:r>
      <w:r>
        <w:rPr>
          <w:rFonts w:ascii="Times New Roman" w:hAnsi="Times New Roman" w:cs="Times New Roman"/>
          <w:i/>
          <w:iCs/>
        </w:rPr>
        <w:t>The Marriage of Heaven and Hell</w:t>
      </w:r>
      <w:r>
        <w:rPr>
          <w:rFonts w:ascii="Times New Roman" w:hAnsi="Times New Roman" w:cs="Times New Roman"/>
        </w:rPr>
        <w:t xml:space="preserve">. </w:t>
      </w:r>
      <w:r>
        <w:rPr>
          <w:rFonts w:ascii="Times New Roman" w:hAnsi="Times New Roman" w:cs="Times New Roman"/>
          <w:i/>
          <w:iCs/>
        </w:rPr>
        <w:t xml:space="preserve">The Complete Poetry and Prose of William Blake. </w:t>
      </w:r>
      <w:r>
        <w:rPr>
          <w:rFonts w:ascii="Times New Roman" w:hAnsi="Times New Roman" w:cs="Times New Roman"/>
        </w:rPr>
        <w:t>Ed. David V. Erdman. Rev. ed. New York: Anchor, 1988. 33-45.</w:t>
      </w:r>
    </w:p>
    <w:p w14:paraId="06ECD3C1" w14:textId="77777777"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Brewster, David. </w:t>
      </w:r>
      <w:r>
        <w:rPr>
          <w:rFonts w:ascii="Times New Roman" w:hAnsi="Times New Roman" w:cs="Times New Roman"/>
          <w:i/>
          <w:iCs/>
        </w:rPr>
        <w:t xml:space="preserve">Letters on Natural Magic, Addressed to Sir Walter </w:t>
      </w:r>
      <w:r w:rsidRPr="008A74B9">
        <w:rPr>
          <w:rFonts w:ascii="Times New Roman" w:hAnsi="Times New Roman" w:cs="Times New Roman"/>
          <w:i/>
          <w:iCs/>
        </w:rPr>
        <w:t>Scott</w:t>
      </w:r>
      <w:r>
        <w:rPr>
          <w:rFonts w:ascii="Times New Roman" w:hAnsi="Times New Roman" w:cs="Times New Roman"/>
        </w:rPr>
        <w:t>. London: John Murray, 1832.</w:t>
      </w:r>
    </w:p>
    <w:p w14:paraId="5B27A571" w14:textId="77777777" w:rsidR="00382231" w:rsidRPr="00EC6528"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Carlson, Julie. “Like love: The feel of Shelley’s similes.” </w:t>
      </w:r>
      <w:r>
        <w:rPr>
          <w:rFonts w:ascii="Times New Roman" w:hAnsi="Times New Roman" w:cs="Times New Roman"/>
          <w:i/>
          <w:iCs/>
        </w:rPr>
        <w:t>Romanticism and the Emotions</w:t>
      </w:r>
      <w:r>
        <w:rPr>
          <w:rFonts w:ascii="Times New Roman" w:hAnsi="Times New Roman" w:cs="Times New Roman"/>
        </w:rPr>
        <w:t>. Ed. Joel Faflak and Richard C. Sha. Cambridge: Cambridge University Press, 2014. 76-97.</w:t>
      </w:r>
    </w:p>
    <w:p w14:paraId="1B02BC97" w14:textId="35FED7E7"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Chalmers, David J. </w:t>
      </w:r>
      <w:r>
        <w:rPr>
          <w:rFonts w:ascii="Times New Roman" w:hAnsi="Times New Roman" w:cs="Times New Roman"/>
          <w:i/>
          <w:iCs/>
        </w:rPr>
        <w:t xml:space="preserve">The Conscious Mind: In Search of a Fundamental Theory. </w:t>
      </w:r>
      <w:r>
        <w:rPr>
          <w:rFonts w:ascii="Times New Roman" w:hAnsi="Times New Roman" w:cs="Times New Roman"/>
        </w:rPr>
        <w:t>Oxford: Oxford U</w:t>
      </w:r>
      <w:r w:rsidR="00A35D87">
        <w:rPr>
          <w:rFonts w:ascii="Times New Roman" w:hAnsi="Times New Roman" w:cs="Times New Roman"/>
        </w:rPr>
        <w:t xml:space="preserve">niversity </w:t>
      </w:r>
      <w:r>
        <w:rPr>
          <w:rFonts w:ascii="Times New Roman" w:hAnsi="Times New Roman" w:cs="Times New Roman"/>
        </w:rPr>
        <w:t>P</w:t>
      </w:r>
      <w:r w:rsidR="00A35D87">
        <w:rPr>
          <w:rFonts w:ascii="Times New Roman" w:hAnsi="Times New Roman" w:cs="Times New Roman"/>
        </w:rPr>
        <w:t>ress</w:t>
      </w:r>
      <w:r>
        <w:rPr>
          <w:rFonts w:ascii="Times New Roman" w:hAnsi="Times New Roman" w:cs="Times New Roman"/>
        </w:rPr>
        <w:t>, 1996.</w:t>
      </w:r>
    </w:p>
    <w:p w14:paraId="5309ACD8" w14:textId="34313252" w:rsidR="00382231" w:rsidRPr="008F7357"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Christensen, Thomas. “Eighteenth-Century Science and the ‘Corps Sonore’: The Scientific Background to Rameau’s ‘Principle of Harmony.” </w:t>
      </w:r>
      <w:r>
        <w:rPr>
          <w:rFonts w:ascii="Times New Roman" w:hAnsi="Times New Roman" w:cs="Times New Roman"/>
          <w:i/>
          <w:iCs/>
        </w:rPr>
        <w:t>Journal of Music Theory</w:t>
      </w:r>
      <w:r>
        <w:rPr>
          <w:rFonts w:ascii="Times New Roman" w:hAnsi="Times New Roman" w:cs="Times New Roman"/>
        </w:rPr>
        <w:t xml:space="preserve"> 31.1 (Spring 1987): 23-50.</w:t>
      </w:r>
    </w:p>
    <w:p w14:paraId="3538B8F4" w14:textId="3F339D85" w:rsidR="00382231" w:rsidRDefault="00382231" w:rsidP="00382231">
      <w:pPr>
        <w:spacing w:line="480" w:lineRule="auto"/>
        <w:ind w:left="720" w:hanging="720"/>
        <w:rPr>
          <w:rFonts w:ascii="Times New Roman" w:hAnsi="Times New Roman" w:cs="Times New Roman"/>
        </w:rPr>
      </w:pPr>
      <w:r w:rsidRPr="008A74B9">
        <w:rPr>
          <w:rFonts w:ascii="Times New Roman" w:hAnsi="Times New Roman" w:cs="Times New Roman"/>
        </w:rPr>
        <w:t>Chuh</w:t>
      </w:r>
      <w:r>
        <w:rPr>
          <w:rFonts w:ascii="Times New Roman" w:hAnsi="Times New Roman" w:cs="Times New Roman"/>
        </w:rPr>
        <w:t xml:space="preserve">, Kandice. </w:t>
      </w:r>
      <w:r>
        <w:rPr>
          <w:rFonts w:ascii="Times New Roman" w:hAnsi="Times New Roman" w:cs="Times New Roman"/>
          <w:i/>
          <w:iCs/>
        </w:rPr>
        <w:t xml:space="preserve">The Difference Aesthetics Makes: On the Humanities “After Man.” </w:t>
      </w:r>
      <w:r>
        <w:rPr>
          <w:rFonts w:ascii="Times New Roman" w:hAnsi="Times New Roman" w:cs="Times New Roman"/>
        </w:rPr>
        <w:t>Durham, NC: Duke University Press, 2019.</w:t>
      </w:r>
    </w:p>
    <w:p w14:paraId="5C1C445A" w14:textId="11AF7633"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Clark, Andy.  </w:t>
      </w:r>
      <w:r w:rsidRPr="0004719C">
        <w:rPr>
          <w:rFonts w:ascii="Times New Roman" w:hAnsi="Times New Roman" w:cs="Times New Roman"/>
          <w:i/>
          <w:iCs/>
        </w:rPr>
        <w:t>Supersizing the Mind:  Embodiment, Action, and Cognitive Extension</w:t>
      </w:r>
      <w:r>
        <w:rPr>
          <w:rFonts w:ascii="Times New Roman" w:hAnsi="Times New Roman" w:cs="Times New Roman"/>
        </w:rPr>
        <w:t>.  Oxford:  Oxford U</w:t>
      </w:r>
      <w:r w:rsidR="00A35D87">
        <w:rPr>
          <w:rFonts w:ascii="Times New Roman" w:hAnsi="Times New Roman" w:cs="Times New Roman"/>
        </w:rPr>
        <w:t xml:space="preserve">niversity </w:t>
      </w:r>
      <w:r>
        <w:rPr>
          <w:rFonts w:ascii="Times New Roman" w:hAnsi="Times New Roman" w:cs="Times New Roman"/>
        </w:rPr>
        <w:t>P</w:t>
      </w:r>
      <w:r w:rsidR="00A35D87">
        <w:rPr>
          <w:rFonts w:ascii="Times New Roman" w:hAnsi="Times New Roman" w:cs="Times New Roman"/>
        </w:rPr>
        <w:t>ress</w:t>
      </w:r>
      <w:r>
        <w:rPr>
          <w:rFonts w:ascii="Times New Roman" w:hAnsi="Times New Roman" w:cs="Times New Roman"/>
        </w:rPr>
        <w:t>, 2011.</w:t>
      </w:r>
    </w:p>
    <w:p w14:paraId="4377171F" w14:textId="77777777"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lastRenderedPageBreak/>
        <w:t xml:space="preserve">Clark, David L. “Last Words: Voice, Gesture, and the Remains of </w:t>
      </w:r>
      <w:r>
        <w:rPr>
          <w:rFonts w:ascii="Times New Roman" w:hAnsi="Times New Roman" w:cs="Times New Roman"/>
          <w:i/>
          <w:iCs/>
        </w:rPr>
        <w:t>Frankenstein</w:t>
      </w:r>
      <w:r>
        <w:rPr>
          <w:rFonts w:ascii="Times New Roman" w:hAnsi="Times New Roman" w:cs="Times New Roman"/>
        </w:rPr>
        <w:t xml:space="preserve">.” </w:t>
      </w:r>
      <w:r>
        <w:rPr>
          <w:rFonts w:ascii="Times New Roman" w:hAnsi="Times New Roman" w:cs="Times New Roman"/>
          <w:i/>
          <w:iCs/>
        </w:rPr>
        <w:t>Frankenstein in Theory</w:t>
      </w:r>
      <w:r>
        <w:rPr>
          <w:rFonts w:ascii="Times New Roman" w:hAnsi="Times New Roman" w:cs="Times New Roman"/>
        </w:rPr>
        <w:t>. Ed. Orrin N. C. Wang. New York: Bloomsbury, 2020. 13-31.</w:t>
      </w:r>
    </w:p>
    <w:p w14:paraId="6CBB1A57" w14:textId="77777777"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Dolar, Mladen. </w:t>
      </w:r>
      <w:r>
        <w:rPr>
          <w:rFonts w:ascii="Times New Roman" w:hAnsi="Times New Roman" w:cs="Times New Roman"/>
          <w:i/>
          <w:iCs/>
        </w:rPr>
        <w:t>A Voice and Nothing More</w:t>
      </w:r>
      <w:r>
        <w:rPr>
          <w:rFonts w:ascii="Times New Roman" w:hAnsi="Times New Roman" w:cs="Times New Roman"/>
        </w:rPr>
        <w:t>. Cambridge, MA: MIT Press, 2006.</w:t>
      </w:r>
    </w:p>
    <w:p w14:paraId="60EE5D89" w14:textId="77777777"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Faflak, Joel. “More than a Feeling: Shelley’s Affect.” </w:t>
      </w:r>
      <w:r>
        <w:rPr>
          <w:rFonts w:ascii="Times New Roman" w:hAnsi="Times New Roman" w:cs="Times New Roman"/>
          <w:i/>
          <w:iCs/>
        </w:rPr>
        <w:t>Romanticism and Affect Studies</w:t>
      </w:r>
      <w:r>
        <w:rPr>
          <w:rFonts w:ascii="Times New Roman" w:hAnsi="Times New Roman" w:cs="Times New Roman"/>
        </w:rPr>
        <w:t xml:space="preserve">. Ed. Seth T. Reno. Romantic Circles Praxis. May 2018. 23 pars. </w:t>
      </w:r>
      <w:hyperlink r:id="rId7" w:history="1">
        <w:r w:rsidRPr="00F631C2">
          <w:rPr>
            <w:rStyle w:val="Hyperlink"/>
            <w:rFonts w:ascii="Times New Roman" w:hAnsi="Times New Roman" w:cs="Times New Roman"/>
          </w:rPr>
          <w:t>https://romantic-circles.org/praxis/affect/praxis.2018.affect.faflak.html</w:t>
        </w:r>
      </w:hyperlink>
    </w:p>
    <w:p w14:paraId="33873A32" w14:textId="77777777"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Foucault, Michel. </w:t>
      </w:r>
      <w:r>
        <w:rPr>
          <w:rFonts w:ascii="Times New Roman" w:hAnsi="Times New Roman" w:cs="Times New Roman"/>
          <w:i/>
          <w:iCs/>
        </w:rPr>
        <w:t xml:space="preserve">The Order of </w:t>
      </w:r>
      <w:r w:rsidRPr="0094704B">
        <w:rPr>
          <w:rFonts w:ascii="Times New Roman" w:hAnsi="Times New Roman" w:cs="Times New Roman"/>
          <w:i/>
          <w:iCs/>
        </w:rPr>
        <w:t>Things</w:t>
      </w:r>
      <w:r>
        <w:rPr>
          <w:rFonts w:ascii="Times New Roman" w:hAnsi="Times New Roman" w:cs="Times New Roman"/>
        </w:rPr>
        <w:t xml:space="preserve">: </w:t>
      </w:r>
      <w:r>
        <w:rPr>
          <w:rFonts w:ascii="Times New Roman" w:hAnsi="Times New Roman" w:cs="Times New Roman"/>
          <w:i/>
          <w:iCs/>
        </w:rPr>
        <w:t xml:space="preserve">An Archaeology of the Human Sciences. </w:t>
      </w:r>
      <w:r>
        <w:rPr>
          <w:rFonts w:ascii="Times New Roman" w:hAnsi="Times New Roman" w:cs="Times New Roman"/>
        </w:rPr>
        <w:t xml:space="preserve">1966. New York: Routledge, 2002. </w:t>
      </w:r>
    </w:p>
    <w:p w14:paraId="65D05971" w14:textId="77777777" w:rsidR="00382231" w:rsidRPr="000660EC" w:rsidRDefault="00382231" w:rsidP="00382231">
      <w:pPr>
        <w:spacing w:line="480" w:lineRule="auto"/>
        <w:ind w:left="720" w:hanging="720"/>
        <w:rPr>
          <w:rFonts w:ascii="Times New Roman" w:hAnsi="Times New Roman" w:cs="Times New Roman"/>
        </w:rPr>
      </w:pPr>
      <w:r w:rsidRPr="0094704B">
        <w:rPr>
          <w:rFonts w:ascii="Times New Roman" w:hAnsi="Times New Roman" w:cs="Times New Roman"/>
        </w:rPr>
        <w:t>Glissant</w:t>
      </w:r>
      <w:r>
        <w:rPr>
          <w:rFonts w:ascii="Times New Roman" w:hAnsi="Times New Roman" w:cs="Times New Roman"/>
        </w:rPr>
        <w:t xml:space="preserve">, Édouard. </w:t>
      </w:r>
      <w:r>
        <w:rPr>
          <w:rFonts w:ascii="Times New Roman" w:hAnsi="Times New Roman" w:cs="Times New Roman"/>
          <w:i/>
          <w:iCs/>
        </w:rPr>
        <w:t>Poetics of Relation</w:t>
      </w:r>
      <w:r>
        <w:rPr>
          <w:rFonts w:ascii="Times New Roman" w:hAnsi="Times New Roman" w:cs="Times New Roman"/>
        </w:rPr>
        <w:t>. Trans. Betsy Wing. Ann Arbor: University of Michigan Press, 1997.</w:t>
      </w:r>
    </w:p>
    <w:p w14:paraId="0504369F" w14:textId="77777777"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Goodman, Steve. </w:t>
      </w:r>
      <w:r>
        <w:rPr>
          <w:rFonts w:ascii="Times New Roman" w:hAnsi="Times New Roman" w:cs="Times New Roman"/>
          <w:i/>
          <w:iCs/>
        </w:rPr>
        <w:t>Sonic Warfare: Sound, Affect, and the Ecology of Fear</w:t>
      </w:r>
      <w:r>
        <w:rPr>
          <w:rFonts w:ascii="Times New Roman" w:hAnsi="Times New Roman" w:cs="Times New Roman"/>
        </w:rPr>
        <w:t>. Cambridge, MA: MIT Press, 2010.</w:t>
      </w:r>
    </w:p>
    <w:p w14:paraId="3801D8CF" w14:textId="74A81C0A" w:rsidR="00382231" w:rsidRDefault="00382231" w:rsidP="00382231">
      <w:pPr>
        <w:spacing w:line="480" w:lineRule="auto"/>
        <w:ind w:left="720" w:hanging="720"/>
        <w:rPr>
          <w:rFonts w:ascii="Times New Roman" w:hAnsi="Times New Roman" w:cs="Times New Roman"/>
        </w:rPr>
      </w:pPr>
      <w:r w:rsidRPr="00EF26F6">
        <w:rPr>
          <w:rFonts w:ascii="Times New Roman" w:hAnsi="Times New Roman" w:cs="Times New Roman"/>
        </w:rPr>
        <w:t>Hogle</w:t>
      </w:r>
      <w:r>
        <w:rPr>
          <w:rFonts w:ascii="Times New Roman" w:hAnsi="Times New Roman" w:cs="Times New Roman"/>
        </w:rPr>
        <w:t xml:space="preserve">, Jerrold E. </w:t>
      </w:r>
      <w:r>
        <w:rPr>
          <w:rFonts w:ascii="Times New Roman" w:hAnsi="Times New Roman" w:cs="Times New Roman"/>
          <w:i/>
          <w:iCs/>
        </w:rPr>
        <w:t>Shelley’s Process: Radical Transference and the Development of His Major Works</w:t>
      </w:r>
      <w:r>
        <w:rPr>
          <w:rFonts w:ascii="Times New Roman" w:hAnsi="Times New Roman" w:cs="Times New Roman"/>
        </w:rPr>
        <w:t>. New York: Oxford University Press, 1988.</w:t>
      </w:r>
    </w:p>
    <w:p w14:paraId="39E753F8" w14:textId="77777777" w:rsidR="00382231" w:rsidRPr="00C57CFC" w:rsidRDefault="00382231" w:rsidP="00382231">
      <w:pPr>
        <w:spacing w:line="480" w:lineRule="auto"/>
        <w:ind w:left="720" w:hanging="720"/>
        <w:rPr>
          <w:rFonts w:ascii="Times New Roman" w:hAnsi="Times New Roman" w:cs="Times New Roman"/>
        </w:rPr>
      </w:pPr>
      <w:r w:rsidRPr="00C57CFC">
        <w:rPr>
          <w:rFonts w:ascii="Times New Roman" w:hAnsi="Times New Roman" w:cs="Times New Roman"/>
        </w:rPr>
        <w:t xml:space="preserve">Hutchins, Edwin. </w:t>
      </w:r>
      <w:r w:rsidRPr="00C57CFC">
        <w:rPr>
          <w:rFonts w:ascii="Times New Roman" w:hAnsi="Times New Roman" w:cs="Times New Roman"/>
          <w:i/>
          <w:iCs/>
        </w:rPr>
        <w:t xml:space="preserve">Cognition in the Wild. </w:t>
      </w:r>
      <w:r w:rsidRPr="00C57CFC">
        <w:rPr>
          <w:rFonts w:ascii="Times New Roman" w:hAnsi="Times New Roman" w:cs="Times New Roman"/>
        </w:rPr>
        <w:t>Cambridge, MA: MIT Press, 1995.</w:t>
      </w:r>
    </w:p>
    <w:p w14:paraId="10E95036" w14:textId="32D767BE" w:rsidR="00382231" w:rsidRPr="00382231" w:rsidRDefault="00382231" w:rsidP="00382231">
      <w:pPr>
        <w:shd w:val="clear" w:color="auto" w:fill="FFFFFF"/>
        <w:spacing w:line="480" w:lineRule="auto"/>
        <w:ind w:left="720" w:hanging="720"/>
        <w:rPr>
          <w:rFonts w:ascii="Times New Roman" w:eastAsia="Times New Roman" w:hAnsi="Times New Roman" w:cs="Times New Roman"/>
          <w:color w:val="000000"/>
          <w:spacing w:val="-5"/>
          <w:lang w:eastAsia="en-GB"/>
        </w:rPr>
      </w:pPr>
      <w:r w:rsidRPr="00C57CFC">
        <w:rPr>
          <w:rFonts w:ascii="Times New Roman" w:hAnsi="Times New Roman" w:cs="Times New Roman"/>
        </w:rPr>
        <w:t xml:space="preserve">Hughes, D. J. “Potentiality in </w:t>
      </w:r>
      <w:r w:rsidRPr="00C57CFC">
        <w:rPr>
          <w:rFonts w:ascii="Times New Roman" w:hAnsi="Times New Roman" w:cs="Times New Roman"/>
          <w:i/>
          <w:iCs/>
        </w:rPr>
        <w:t>Prometheus Unbound,</w:t>
      </w:r>
      <w:r w:rsidRPr="00C57CFC">
        <w:rPr>
          <w:rFonts w:ascii="Times New Roman" w:hAnsi="Times New Roman" w:cs="Times New Roman"/>
        </w:rPr>
        <w:t xml:space="preserve">” </w:t>
      </w:r>
      <w:r w:rsidRPr="00C57CFC">
        <w:rPr>
          <w:rFonts w:ascii="Times New Roman" w:eastAsia="Times New Roman" w:hAnsi="Times New Roman" w:cs="Times New Roman"/>
          <w:i/>
          <w:iCs/>
          <w:color w:val="000000"/>
          <w:spacing w:val="-5"/>
          <w:lang w:eastAsia="en-GB"/>
        </w:rPr>
        <w:t xml:space="preserve">Studies in Romanticism </w:t>
      </w:r>
      <w:r w:rsidRPr="00C57CFC">
        <w:rPr>
          <w:rFonts w:ascii="Times New Roman" w:eastAsia="Times New Roman" w:hAnsi="Times New Roman" w:cs="Times New Roman"/>
          <w:color w:val="000000"/>
          <w:spacing w:val="-5"/>
          <w:lang w:eastAsia="en-GB"/>
        </w:rPr>
        <w:t>2.2 (Winter, 1963): 107-126.</w:t>
      </w:r>
    </w:p>
    <w:p w14:paraId="61B6E67B" w14:textId="77777777"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Jameson, Frederic. </w:t>
      </w:r>
      <w:r>
        <w:rPr>
          <w:rFonts w:ascii="Times New Roman" w:hAnsi="Times New Roman" w:cs="Times New Roman"/>
          <w:i/>
          <w:iCs/>
        </w:rPr>
        <w:t>Archaeologies of the Future: The Desire Called Utopia and Other Science Fictions</w:t>
      </w:r>
      <w:r>
        <w:rPr>
          <w:rFonts w:ascii="Times New Roman" w:hAnsi="Times New Roman" w:cs="Times New Roman"/>
        </w:rPr>
        <w:t>. New York: Verso, 2005.</w:t>
      </w:r>
    </w:p>
    <w:p w14:paraId="40B4E5BC" w14:textId="0CB39FE5" w:rsidR="00382231" w:rsidRDefault="00382231" w:rsidP="00382231">
      <w:pPr>
        <w:spacing w:line="480" w:lineRule="auto"/>
        <w:ind w:left="720" w:hanging="720"/>
        <w:rPr>
          <w:rFonts w:ascii="Times New Roman" w:hAnsi="Times New Roman" w:cs="Times New Roman"/>
          <w:lang w:val="en-US"/>
        </w:rPr>
      </w:pPr>
      <w:r>
        <w:rPr>
          <w:rFonts w:ascii="Times New Roman" w:hAnsi="Times New Roman" w:cs="Times New Roman"/>
        </w:rPr>
        <w:t xml:space="preserve">Janus, Adrienne. “Listening: Jean-Luc Nancy and the ‘Anti-Ocular’ Turn in Continental Philosophy and Critical Theory.” </w:t>
      </w:r>
      <w:r>
        <w:rPr>
          <w:rFonts w:ascii="Times New Roman" w:hAnsi="Times New Roman" w:cs="Times New Roman"/>
          <w:i/>
          <w:iCs/>
        </w:rPr>
        <w:t xml:space="preserve">Comparative Literature </w:t>
      </w:r>
      <w:r>
        <w:rPr>
          <w:rFonts w:ascii="Times New Roman" w:hAnsi="Times New Roman" w:cs="Times New Roman"/>
        </w:rPr>
        <w:t xml:space="preserve">63:2 (2018): 182-202. </w:t>
      </w:r>
    </w:p>
    <w:p w14:paraId="76DE2A18" w14:textId="20E2A9A5" w:rsidR="00382231" w:rsidRPr="00186A30" w:rsidRDefault="00382231" w:rsidP="00382231">
      <w:pPr>
        <w:spacing w:line="480" w:lineRule="auto"/>
        <w:ind w:left="720" w:hanging="720"/>
        <w:rPr>
          <w:rFonts w:ascii="Times New Roman" w:hAnsi="Times New Roman" w:cs="Times New Roman"/>
          <w:lang w:val="en-US"/>
        </w:rPr>
      </w:pPr>
      <w:r>
        <w:rPr>
          <w:rFonts w:ascii="Times New Roman" w:hAnsi="Times New Roman" w:cs="Times New Roman"/>
          <w:lang w:val="en-US"/>
        </w:rPr>
        <w:t xml:space="preserve">Keach, William. </w:t>
      </w:r>
      <w:r>
        <w:rPr>
          <w:rFonts w:ascii="Times New Roman" w:hAnsi="Times New Roman" w:cs="Times New Roman"/>
          <w:i/>
          <w:iCs/>
          <w:lang w:val="en-US"/>
        </w:rPr>
        <w:t>Shelley’s Style</w:t>
      </w:r>
      <w:r>
        <w:rPr>
          <w:rFonts w:ascii="Times New Roman" w:hAnsi="Times New Roman" w:cs="Times New Roman"/>
          <w:lang w:val="en-US"/>
        </w:rPr>
        <w:t>.</w:t>
      </w:r>
      <w:r w:rsidR="00A35D87">
        <w:rPr>
          <w:rFonts w:ascii="Times New Roman" w:hAnsi="Times New Roman" w:cs="Times New Roman"/>
          <w:lang w:val="en-US"/>
        </w:rPr>
        <w:t xml:space="preserve"> </w:t>
      </w:r>
      <w:r w:rsidR="00B53B48">
        <w:rPr>
          <w:rFonts w:ascii="Times New Roman" w:hAnsi="Times New Roman" w:cs="Times New Roman"/>
          <w:lang w:val="en-US"/>
        </w:rPr>
        <w:t>London: Methuen</w:t>
      </w:r>
      <w:r w:rsidR="00A35D87">
        <w:rPr>
          <w:rFonts w:ascii="Times New Roman" w:hAnsi="Times New Roman" w:cs="Times New Roman"/>
          <w:lang w:val="en-US"/>
        </w:rPr>
        <w:t>, 1984.</w:t>
      </w:r>
    </w:p>
    <w:p w14:paraId="4401E1E4" w14:textId="7F60778D" w:rsidR="00382231" w:rsidRPr="00010015" w:rsidRDefault="00382231" w:rsidP="00382231">
      <w:pPr>
        <w:spacing w:line="480" w:lineRule="auto"/>
        <w:ind w:left="720" w:hanging="720"/>
        <w:rPr>
          <w:rFonts w:ascii="Times New Roman" w:hAnsi="Times New Roman" w:cs="Times New Roman"/>
          <w:lang w:val="en-US"/>
        </w:rPr>
      </w:pPr>
      <w:r>
        <w:rPr>
          <w:rFonts w:ascii="Times New Roman" w:hAnsi="Times New Roman" w:cs="Times New Roman"/>
          <w:lang w:val="en-US"/>
        </w:rPr>
        <w:lastRenderedPageBreak/>
        <w:t xml:space="preserve">Lacan, Jacques. </w:t>
      </w:r>
      <w:r>
        <w:rPr>
          <w:rFonts w:ascii="Times New Roman" w:hAnsi="Times New Roman" w:cs="Times New Roman"/>
          <w:i/>
          <w:iCs/>
          <w:lang w:val="en-US"/>
        </w:rPr>
        <w:t xml:space="preserve">The Seminar of Jacques Lacan, Book XI: The Four Fundamental Concepts of Psychoanalysis. </w:t>
      </w:r>
      <w:r>
        <w:rPr>
          <w:rFonts w:ascii="Times New Roman" w:hAnsi="Times New Roman" w:cs="Times New Roman"/>
          <w:lang w:val="en-US"/>
        </w:rPr>
        <w:t>Ed. Jacques-Alain Miller. Trans. Alan Sheridan. New York: W. W. Norton, 1981.</w:t>
      </w:r>
    </w:p>
    <w:p w14:paraId="1743B562" w14:textId="7114AF7D" w:rsidR="00382231" w:rsidRPr="004F4D6C" w:rsidRDefault="00382231" w:rsidP="00382231">
      <w:pPr>
        <w:spacing w:line="480" w:lineRule="auto"/>
        <w:ind w:left="720" w:hanging="720"/>
        <w:rPr>
          <w:rFonts w:ascii="Times New Roman" w:hAnsi="Times New Roman" w:cs="Times New Roman"/>
          <w:lang w:val="en-US"/>
        </w:rPr>
      </w:pPr>
      <w:r>
        <w:rPr>
          <w:rFonts w:ascii="Times New Roman" w:hAnsi="Times New Roman" w:cs="Times New Roman"/>
          <w:i/>
          <w:iCs/>
          <w:lang w:val="en-US"/>
        </w:rPr>
        <w:t xml:space="preserve">---. The Seminar of Jacques Lacan: Book I, Freud’s Papers on Technique, 1953-1954. </w:t>
      </w:r>
      <w:r>
        <w:rPr>
          <w:rFonts w:ascii="Times New Roman" w:hAnsi="Times New Roman" w:cs="Times New Roman"/>
          <w:lang w:val="en-US"/>
        </w:rPr>
        <w:t>Ed. Jacques-Alain Miller. Trans. John Forrester. New York: W. W. Norton, 1991.</w:t>
      </w:r>
    </w:p>
    <w:p w14:paraId="1B922401" w14:textId="53910C7D" w:rsidR="00382231" w:rsidRDefault="00382231" w:rsidP="00382231">
      <w:pPr>
        <w:spacing w:line="480" w:lineRule="auto"/>
        <w:ind w:left="720" w:hanging="720"/>
        <w:rPr>
          <w:rFonts w:ascii="Times New Roman" w:hAnsi="Times New Roman" w:cs="Times New Roman"/>
          <w:lang w:val="en-US"/>
        </w:rPr>
      </w:pPr>
      <w:r w:rsidRPr="005D0E49">
        <w:rPr>
          <w:rFonts w:ascii="Times New Roman" w:hAnsi="Times New Roman" w:cs="Times New Roman"/>
          <w:lang w:val="en-US"/>
        </w:rPr>
        <w:t>Massumi, Brian. “The Future Birth of the Affective Fact: The Political Ontology</w:t>
      </w:r>
      <w:r>
        <w:rPr>
          <w:rFonts w:ascii="Times New Roman" w:hAnsi="Times New Roman" w:cs="Times New Roman"/>
        </w:rPr>
        <w:t xml:space="preserve"> </w:t>
      </w:r>
      <w:r w:rsidRPr="005D0E49">
        <w:rPr>
          <w:rFonts w:ascii="Times New Roman" w:hAnsi="Times New Roman" w:cs="Times New Roman"/>
          <w:lang w:val="en-US"/>
        </w:rPr>
        <w:t xml:space="preserve">of Threat.” </w:t>
      </w:r>
      <w:r w:rsidRPr="005D0E49">
        <w:rPr>
          <w:rFonts w:ascii="Times New Roman" w:hAnsi="Times New Roman" w:cs="Times New Roman"/>
          <w:i/>
          <w:iCs/>
          <w:lang w:val="en-US"/>
        </w:rPr>
        <w:t>The Affect Theory Reader</w:t>
      </w:r>
      <w:r w:rsidRPr="005D0E49">
        <w:rPr>
          <w:rFonts w:ascii="Times New Roman" w:hAnsi="Times New Roman" w:cs="Times New Roman"/>
          <w:lang w:val="en-US"/>
        </w:rPr>
        <w:t>. Ed. Melissa Gregg and Gregory J.</w:t>
      </w:r>
      <w:r>
        <w:rPr>
          <w:rFonts w:ascii="Times New Roman" w:hAnsi="Times New Roman" w:cs="Times New Roman"/>
        </w:rPr>
        <w:t xml:space="preserve"> </w:t>
      </w:r>
      <w:r w:rsidRPr="005D0E49">
        <w:rPr>
          <w:rFonts w:ascii="Times New Roman" w:hAnsi="Times New Roman" w:cs="Times New Roman"/>
          <w:lang w:val="en-US"/>
        </w:rPr>
        <w:t>Seigworth. Durham, NC: Duke U</w:t>
      </w:r>
      <w:r>
        <w:rPr>
          <w:rFonts w:ascii="Times New Roman" w:hAnsi="Times New Roman" w:cs="Times New Roman"/>
          <w:lang w:val="en-US"/>
        </w:rPr>
        <w:t xml:space="preserve">niversity </w:t>
      </w:r>
      <w:r w:rsidRPr="005D0E49">
        <w:rPr>
          <w:rFonts w:ascii="Times New Roman" w:hAnsi="Times New Roman" w:cs="Times New Roman"/>
          <w:lang w:val="en-US"/>
        </w:rPr>
        <w:t>P</w:t>
      </w:r>
      <w:r>
        <w:rPr>
          <w:rFonts w:ascii="Times New Roman" w:hAnsi="Times New Roman" w:cs="Times New Roman"/>
          <w:lang w:val="en-US"/>
        </w:rPr>
        <w:t>ress</w:t>
      </w:r>
      <w:r w:rsidRPr="005D0E49">
        <w:rPr>
          <w:rFonts w:ascii="Times New Roman" w:hAnsi="Times New Roman" w:cs="Times New Roman"/>
          <w:lang w:val="en-US"/>
        </w:rPr>
        <w:t>, 2010</w:t>
      </w:r>
      <w:r>
        <w:rPr>
          <w:rFonts w:ascii="Times New Roman" w:hAnsi="Times New Roman" w:cs="Times New Roman"/>
          <w:lang w:val="en-US"/>
        </w:rPr>
        <w:t>.</w:t>
      </w:r>
      <w:r w:rsidRPr="005D0E49">
        <w:rPr>
          <w:rFonts w:ascii="Times New Roman" w:hAnsi="Times New Roman" w:cs="Times New Roman"/>
          <w:lang w:val="en-US"/>
        </w:rPr>
        <w:t xml:space="preserve"> 52–70.</w:t>
      </w:r>
    </w:p>
    <w:p w14:paraId="507C0511" w14:textId="77777777" w:rsidR="00382231" w:rsidRPr="007A606B" w:rsidRDefault="00382231" w:rsidP="00382231">
      <w:pPr>
        <w:spacing w:line="480" w:lineRule="auto"/>
        <w:ind w:left="720" w:hanging="720"/>
        <w:rPr>
          <w:rFonts w:ascii="Times New Roman" w:hAnsi="Times New Roman" w:cs="Times New Roman"/>
          <w:lang w:val="en-US"/>
        </w:rPr>
      </w:pPr>
      <w:r>
        <w:rPr>
          <w:rFonts w:ascii="Times New Roman" w:hAnsi="Times New Roman" w:cs="Times New Roman"/>
          <w:lang w:val="en-US"/>
        </w:rPr>
        <w:t xml:space="preserve">Michael, George. </w:t>
      </w:r>
      <w:r>
        <w:rPr>
          <w:rFonts w:ascii="Times New Roman" w:hAnsi="Times New Roman" w:cs="Times New Roman"/>
          <w:i/>
          <w:iCs/>
          <w:lang w:val="en-US"/>
        </w:rPr>
        <w:t>Listen Without Prejudice, Vol 1</w:t>
      </w:r>
      <w:r>
        <w:rPr>
          <w:rFonts w:ascii="Times New Roman" w:hAnsi="Times New Roman" w:cs="Times New Roman"/>
          <w:lang w:val="en-US"/>
        </w:rPr>
        <w:t xml:space="preserve">. Columbia Records, 1991. </w:t>
      </w:r>
    </w:p>
    <w:p w14:paraId="40DB3AB0" w14:textId="77777777" w:rsidR="00382231" w:rsidRPr="00196DCB" w:rsidRDefault="00382231" w:rsidP="00382231">
      <w:pPr>
        <w:spacing w:line="480" w:lineRule="auto"/>
        <w:ind w:left="720" w:hanging="720"/>
        <w:rPr>
          <w:rFonts w:ascii="Times New Roman" w:hAnsi="Times New Roman" w:cs="Times New Roman"/>
        </w:rPr>
      </w:pPr>
      <w:r>
        <w:rPr>
          <w:rFonts w:ascii="Times New Roman" w:hAnsi="Times New Roman" w:cs="Times New Roman"/>
          <w:lang w:val="en-US"/>
        </w:rPr>
        <w:t xml:space="preserve">Mitchell, W. J. T. </w:t>
      </w:r>
      <w:r>
        <w:rPr>
          <w:rFonts w:ascii="Times New Roman" w:hAnsi="Times New Roman" w:cs="Times New Roman"/>
          <w:i/>
          <w:iCs/>
          <w:lang w:val="en-US"/>
        </w:rPr>
        <w:t xml:space="preserve">What Do Pictures Want? The Lives and Loves of Images. </w:t>
      </w:r>
      <w:r>
        <w:rPr>
          <w:rFonts w:ascii="Times New Roman" w:hAnsi="Times New Roman" w:cs="Times New Roman"/>
          <w:lang w:val="en-US"/>
        </w:rPr>
        <w:t>Chicago: University of Chicago Press, 2005.</w:t>
      </w:r>
    </w:p>
    <w:p w14:paraId="35673FCA" w14:textId="77777777"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Moten, Fred. </w:t>
      </w:r>
      <w:r>
        <w:rPr>
          <w:rFonts w:ascii="Times New Roman" w:hAnsi="Times New Roman" w:cs="Times New Roman"/>
          <w:i/>
          <w:iCs/>
        </w:rPr>
        <w:t>In the Break: The Aesthetics of the Black Radical Tradition</w:t>
      </w:r>
      <w:r>
        <w:rPr>
          <w:rFonts w:ascii="Times New Roman" w:hAnsi="Times New Roman" w:cs="Times New Roman"/>
        </w:rPr>
        <w:t>. Minneapolis: University of Minnesota Press, 2003.</w:t>
      </w:r>
    </w:p>
    <w:p w14:paraId="5506F7A8" w14:textId="6878E211" w:rsidR="00382231" w:rsidRPr="00EF26F6"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Nancy, Jean-Luc. </w:t>
      </w:r>
      <w:r>
        <w:rPr>
          <w:rFonts w:ascii="Times New Roman" w:hAnsi="Times New Roman" w:cs="Times New Roman"/>
          <w:i/>
          <w:iCs/>
        </w:rPr>
        <w:t>Listening</w:t>
      </w:r>
      <w:r>
        <w:rPr>
          <w:rFonts w:ascii="Times New Roman" w:hAnsi="Times New Roman" w:cs="Times New Roman"/>
        </w:rPr>
        <w:t>. Trans. Charlotte Mandell. New York: Fordham University Press, 2007.</w:t>
      </w:r>
    </w:p>
    <w:p w14:paraId="0757C89E" w14:textId="3F40B099"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O’Malley, Glen. </w:t>
      </w:r>
      <w:r>
        <w:rPr>
          <w:rFonts w:ascii="Times New Roman" w:hAnsi="Times New Roman" w:cs="Times New Roman"/>
          <w:i/>
          <w:iCs/>
        </w:rPr>
        <w:t xml:space="preserve">Shelley and Synesthesia. </w:t>
      </w:r>
      <w:r>
        <w:rPr>
          <w:rFonts w:ascii="Times New Roman" w:hAnsi="Times New Roman" w:cs="Times New Roman"/>
        </w:rPr>
        <w:t>Evanston, IL: Northwestern University Press, 1964.</w:t>
      </w:r>
    </w:p>
    <w:p w14:paraId="28FFA220" w14:textId="57701D90" w:rsidR="00382231" w:rsidRPr="00BB5D8C"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O’Toole, Fintan. “Night and Day,” </w:t>
      </w:r>
      <w:r>
        <w:rPr>
          <w:rFonts w:ascii="Times New Roman" w:hAnsi="Times New Roman" w:cs="Times New Roman"/>
          <w:i/>
          <w:iCs/>
        </w:rPr>
        <w:t>New York Review</w:t>
      </w:r>
      <w:r w:rsidR="003B4D47">
        <w:rPr>
          <w:rFonts w:ascii="Times New Roman" w:hAnsi="Times New Roman" w:cs="Times New Roman"/>
          <w:i/>
          <w:iCs/>
        </w:rPr>
        <w:t xml:space="preserve"> of Books</w:t>
      </w:r>
      <w:r>
        <w:rPr>
          <w:rFonts w:ascii="Times New Roman" w:hAnsi="Times New Roman" w:cs="Times New Roman"/>
        </w:rPr>
        <w:t xml:space="preserve"> (24 September 2020) </w:t>
      </w:r>
      <w:hyperlink r:id="rId8" w:history="1">
        <w:r w:rsidRPr="007502EB">
          <w:rPr>
            <w:rStyle w:val="Hyperlink"/>
            <w:rFonts w:ascii="Times New Roman" w:hAnsi="Times New Roman" w:cs="Times New Roman"/>
          </w:rPr>
          <w:t>https://www-nybooks-com.proxy1.lib.uwo.ca/articles/2020/09/24/joe-biden-election-night-day/</w:t>
        </w:r>
      </w:hyperlink>
    </w:p>
    <w:p w14:paraId="71FB6F34" w14:textId="5BE148C9"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Pyle, Forest. </w:t>
      </w:r>
      <w:r>
        <w:rPr>
          <w:rFonts w:ascii="Times New Roman" w:hAnsi="Times New Roman" w:cs="Times New Roman"/>
          <w:i/>
          <w:iCs/>
        </w:rPr>
        <w:t>Art’s Undoing: In the Wake of a Radical Aestheticism</w:t>
      </w:r>
      <w:r>
        <w:rPr>
          <w:rFonts w:ascii="Times New Roman" w:hAnsi="Times New Roman" w:cs="Times New Roman"/>
        </w:rPr>
        <w:t>. New York: Fordham U</w:t>
      </w:r>
      <w:r w:rsidR="00B53B48">
        <w:rPr>
          <w:rFonts w:ascii="Times New Roman" w:hAnsi="Times New Roman" w:cs="Times New Roman"/>
        </w:rPr>
        <w:t xml:space="preserve">niversity </w:t>
      </w:r>
      <w:r>
        <w:rPr>
          <w:rFonts w:ascii="Times New Roman" w:hAnsi="Times New Roman" w:cs="Times New Roman"/>
        </w:rPr>
        <w:t>P</w:t>
      </w:r>
      <w:r w:rsidR="00B53B48">
        <w:rPr>
          <w:rFonts w:ascii="Times New Roman" w:hAnsi="Times New Roman" w:cs="Times New Roman"/>
        </w:rPr>
        <w:t>ress</w:t>
      </w:r>
      <w:r>
        <w:rPr>
          <w:rFonts w:ascii="Times New Roman" w:hAnsi="Times New Roman" w:cs="Times New Roman"/>
        </w:rPr>
        <w:t>, 2014.</w:t>
      </w:r>
    </w:p>
    <w:p w14:paraId="55E605F7" w14:textId="11A76C83"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Rajan, Tilottama. </w:t>
      </w:r>
      <w:r>
        <w:rPr>
          <w:rFonts w:ascii="Times New Roman" w:hAnsi="Times New Roman" w:cs="Times New Roman"/>
          <w:i/>
          <w:iCs/>
        </w:rPr>
        <w:t>The Supplement of Reading: Figures of Understanding in Romantic Theory and Practice</w:t>
      </w:r>
      <w:r>
        <w:rPr>
          <w:rFonts w:ascii="Times New Roman" w:hAnsi="Times New Roman" w:cs="Times New Roman"/>
        </w:rPr>
        <w:t>. Ithaca, NY: Cornell U</w:t>
      </w:r>
      <w:r w:rsidR="00B53B48">
        <w:rPr>
          <w:rFonts w:ascii="Times New Roman" w:hAnsi="Times New Roman" w:cs="Times New Roman"/>
        </w:rPr>
        <w:t xml:space="preserve">niversity </w:t>
      </w:r>
      <w:r>
        <w:rPr>
          <w:rFonts w:ascii="Times New Roman" w:hAnsi="Times New Roman" w:cs="Times New Roman"/>
        </w:rPr>
        <w:t>P</w:t>
      </w:r>
      <w:r w:rsidR="00B53B48">
        <w:rPr>
          <w:rFonts w:ascii="Times New Roman" w:hAnsi="Times New Roman" w:cs="Times New Roman"/>
        </w:rPr>
        <w:t>ress</w:t>
      </w:r>
      <w:r>
        <w:rPr>
          <w:rFonts w:ascii="Times New Roman" w:hAnsi="Times New Roman" w:cs="Times New Roman"/>
        </w:rPr>
        <w:t>, 1990.</w:t>
      </w:r>
    </w:p>
    <w:p w14:paraId="747FBA1B" w14:textId="77777777"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lastRenderedPageBreak/>
        <w:t xml:space="preserve">---. “’The Web of Human Things’: Narrative and Identity in </w:t>
      </w:r>
      <w:r>
        <w:rPr>
          <w:rFonts w:ascii="Times New Roman" w:hAnsi="Times New Roman" w:cs="Times New Roman"/>
          <w:i/>
          <w:iCs/>
        </w:rPr>
        <w:t>Alastor</w:t>
      </w:r>
      <w:r>
        <w:rPr>
          <w:rFonts w:ascii="Times New Roman" w:hAnsi="Times New Roman" w:cs="Times New Roman"/>
        </w:rPr>
        <w:t xml:space="preserve">.” </w:t>
      </w:r>
      <w:r>
        <w:rPr>
          <w:rFonts w:ascii="Times New Roman" w:hAnsi="Times New Roman" w:cs="Times New Roman"/>
          <w:i/>
          <w:iCs/>
        </w:rPr>
        <w:t>New Romanticisms: Theory and Critical Practice</w:t>
      </w:r>
      <w:r>
        <w:rPr>
          <w:rFonts w:ascii="Times New Roman" w:hAnsi="Times New Roman" w:cs="Times New Roman"/>
        </w:rPr>
        <w:t>. Ed. David L. Clark and Donald C. Goellnicht. Toronto: University of Toronto Press, 1994. 27-51.</w:t>
      </w:r>
    </w:p>
    <w:p w14:paraId="631394CB" w14:textId="77777777" w:rsidR="00382231" w:rsidRDefault="00382231" w:rsidP="00382231">
      <w:pPr>
        <w:spacing w:line="480" w:lineRule="auto"/>
        <w:ind w:left="720" w:hanging="720"/>
        <w:rPr>
          <w:rFonts w:ascii="Times New Roman" w:hAnsi="Times New Roman" w:cs="Times New Roman"/>
        </w:rPr>
      </w:pPr>
      <w:r w:rsidRPr="00F71639">
        <w:rPr>
          <w:rFonts w:ascii="Times New Roman" w:hAnsi="Times New Roman" w:cs="Times New Roman"/>
        </w:rPr>
        <w:t xml:space="preserve">Rifkin, </w:t>
      </w:r>
      <w:r>
        <w:rPr>
          <w:rFonts w:ascii="Times New Roman" w:hAnsi="Times New Roman" w:cs="Times New Roman"/>
        </w:rPr>
        <w:t xml:space="preserve">Mark. </w:t>
      </w:r>
      <w:r w:rsidRPr="00F71639">
        <w:rPr>
          <w:rFonts w:ascii="Times New Roman" w:hAnsi="Times New Roman" w:cs="Times New Roman"/>
        </w:rPr>
        <w:t>“Settler States of Feeling: National Belonging and the Erasure of Native American Presence.”</w:t>
      </w:r>
      <w:r w:rsidRPr="007E4F7F">
        <w:rPr>
          <w:rFonts w:ascii="Times New Roman" w:hAnsi="Times New Roman" w:cs="Times New Roman"/>
          <w:color w:val="000000"/>
          <w:sz w:val="23"/>
          <w:szCs w:val="23"/>
          <w:lang w:val="en-GB"/>
        </w:rPr>
        <w:t xml:space="preserve"> </w:t>
      </w:r>
      <w:r w:rsidRPr="007E4F7F">
        <w:rPr>
          <w:rFonts w:ascii="Times New Roman" w:hAnsi="Times New Roman" w:cs="Times New Roman"/>
          <w:i/>
          <w:iCs/>
          <w:lang w:val="en-GB"/>
        </w:rPr>
        <w:t>A Companion to American Literary Studies</w:t>
      </w:r>
      <w:r w:rsidRPr="007E4F7F">
        <w:rPr>
          <w:rFonts w:ascii="Times New Roman" w:hAnsi="Times New Roman" w:cs="Times New Roman"/>
          <w:lang w:val="en-GB"/>
        </w:rPr>
        <w:t>. Ed. Caroline F. Levander and Robert S. Levine. Hoboken, NJ: Wiley</w:t>
      </w:r>
      <w:r>
        <w:rPr>
          <w:rFonts w:ascii="Times New Roman" w:hAnsi="Times New Roman" w:cs="Times New Roman"/>
          <w:lang w:val="en-GB"/>
        </w:rPr>
        <w:t xml:space="preserve"> </w:t>
      </w:r>
      <w:r w:rsidRPr="007E4F7F">
        <w:rPr>
          <w:rFonts w:ascii="Times New Roman" w:hAnsi="Times New Roman" w:cs="Times New Roman"/>
          <w:lang w:val="en-GB"/>
        </w:rPr>
        <w:t>Blackwell</w:t>
      </w:r>
      <w:r>
        <w:rPr>
          <w:rFonts w:ascii="Times New Roman" w:hAnsi="Times New Roman" w:cs="Times New Roman"/>
          <w:lang w:val="en-GB"/>
        </w:rPr>
        <w:t>, 2011</w:t>
      </w:r>
      <w:r w:rsidRPr="007E4F7F">
        <w:rPr>
          <w:rFonts w:ascii="Times New Roman" w:hAnsi="Times New Roman" w:cs="Times New Roman"/>
          <w:lang w:val="en-GB"/>
        </w:rPr>
        <w:t>. 342-55.</w:t>
      </w:r>
    </w:p>
    <w:p w14:paraId="01401AAC" w14:textId="77777777" w:rsidR="00382231" w:rsidRPr="007A606B"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Shakespeare, William. </w:t>
      </w:r>
      <w:r>
        <w:rPr>
          <w:rFonts w:ascii="Times New Roman" w:hAnsi="Times New Roman" w:cs="Times New Roman"/>
          <w:i/>
          <w:iCs/>
        </w:rPr>
        <w:t xml:space="preserve">King Lear. </w:t>
      </w:r>
      <w:r>
        <w:rPr>
          <w:rFonts w:ascii="Times New Roman" w:hAnsi="Times New Roman" w:cs="Times New Roman"/>
        </w:rPr>
        <w:t>Ed. Stanley Wells. Oxford World Classics. New York: Oxford UP, 2000.</w:t>
      </w:r>
    </w:p>
    <w:p w14:paraId="134BF3AE" w14:textId="2ABFE008"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Shelley, Percy Bysshe. </w:t>
      </w:r>
      <w:r>
        <w:rPr>
          <w:rFonts w:ascii="Times New Roman" w:hAnsi="Times New Roman" w:cs="Times New Roman"/>
          <w:i/>
          <w:iCs/>
        </w:rPr>
        <w:t>Shelley’s Poetry and Prose</w:t>
      </w:r>
      <w:r>
        <w:rPr>
          <w:rFonts w:ascii="Times New Roman" w:hAnsi="Times New Roman" w:cs="Times New Roman"/>
        </w:rPr>
        <w:t>. 2</w:t>
      </w:r>
      <w:r w:rsidRPr="00363D13">
        <w:rPr>
          <w:rFonts w:ascii="Times New Roman" w:hAnsi="Times New Roman" w:cs="Times New Roman"/>
          <w:vertAlign w:val="superscript"/>
        </w:rPr>
        <w:t>nd</w:t>
      </w:r>
      <w:r>
        <w:rPr>
          <w:rFonts w:ascii="Times New Roman" w:hAnsi="Times New Roman" w:cs="Times New Roman"/>
        </w:rPr>
        <w:t xml:space="preserve"> ed. Ed. Donald H. Reiman and Neil Fraistat. New York: </w:t>
      </w:r>
      <w:r w:rsidR="00B53B48">
        <w:rPr>
          <w:rFonts w:ascii="Times New Roman" w:hAnsi="Times New Roman" w:cs="Times New Roman"/>
        </w:rPr>
        <w:t xml:space="preserve">W. W. </w:t>
      </w:r>
      <w:r>
        <w:rPr>
          <w:rFonts w:ascii="Times New Roman" w:hAnsi="Times New Roman" w:cs="Times New Roman"/>
        </w:rPr>
        <w:t>Norton, 2002.</w:t>
      </w:r>
    </w:p>
    <w:p w14:paraId="63D020B8" w14:textId="77777777"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Shuvera, Ryan. “Sounding Unsettlement: Rethinking Settler States of Mind and Re(-)cognition through Scenes of Cross-Cultural Learning.” Dissertation. London, ON: Western University, 2020.</w:t>
      </w:r>
    </w:p>
    <w:p w14:paraId="42841543" w14:textId="77777777" w:rsidR="00382231" w:rsidRPr="000923E4"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Speitz, Michele. “The Wordsworthian Acoustic Imagination, Sonic Recursions, and ‘that dying murmur.’” </w:t>
      </w:r>
      <w:r>
        <w:rPr>
          <w:rFonts w:ascii="Times New Roman" w:hAnsi="Times New Roman" w:cs="Times New Roman"/>
          <w:i/>
          <w:iCs/>
        </w:rPr>
        <w:t>SEL</w:t>
      </w:r>
      <w:r>
        <w:rPr>
          <w:rFonts w:ascii="Times New Roman" w:hAnsi="Times New Roman" w:cs="Times New Roman"/>
        </w:rPr>
        <w:t xml:space="preserve"> 55.3 (Summer 2015): 621-46.</w:t>
      </w:r>
    </w:p>
    <w:p w14:paraId="60308866" w14:textId="77777777"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Sterne, Jonathan. “Sonic Imaginations.” </w:t>
      </w:r>
      <w:r>
        <w:rPr>
          <w:rFonts w:ascii="Times New Roman" w:hAnsi="Times New Roman" w:cs="Times New Roman"/>
          <w:i/>
          <w:iCs/>
        </w:rPr>
        <w:t>The Sound Studies Reader</w:t>
      </w:r>
      <w:r>
        <w:rPr>
          <w:rFonts w:ascii="Times New Roman" w:hAnsi="Times New Roman" w:cs="Times New Roman"/>
        </w:rPr>
        <w:t>. Ed. Jonathan Sterne. New York: Routledge, 2012. 1-17.</w:t>
      </w:r>
    </w:p>
    <w:p w14:paraId="40EDA1D2" w14:textId="77777777" w:rsidR="00382231" w:rsidRPr="00AF5236"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Stewart, Garrett. “Phonemanography: Romantic to Victorian.” </w:t>
      </w:r>
      <w:r>
        <w:rPr>
          <w:rFonts w:ascii="Times New Roman" w:hAnsi="Times New Roman" w:cs="Times New Roman"/>
          <w:i/>
          <w:iCs/>
        </w:rPr>
        <w:t>Romantic Circles Praxis</w:t>
      </w:r>
      <w:r>
        <w:rPr>
          <w:rFonts w:ascii="Times New Roman" w:hAnsi="Times New Roman" w:cs="Times New Roman"/>
        </w:rPr>
        <w:t>. April 2008. 69 pars.</w:t>
      </w:r>
    </w:p>
    <w:p w14:paraId="7765DD49" w14:textId="77777777"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Washington, Chris. </w:t>
      </w:r>
      <w:r>
        <w:rPr>
          <w:rFonts w:ascii="Times New Roman" w:hAnsi="Times New Roman" w:cs="Times New Roman"/>
          <w:i/>
          <w:iCs/>
        </w:rPr>
        <w:t>Romantic Revelations: Visions of Post-Apocalyptic Life and Hope in the Anthropocene</w:t>
      </w:r>
      <w:r>
        <w:rPr>
          <w:rFonts w:ascii="Times New Roman" w:hAnsi="Times New Roman" w:cs="Times New Roman"/>
        </w:rPr>
        <w:t>. Toronto: University of Toronto Press, 2019.</w:t>
      </w:r>
    </w:p>
    <w:p w14:paraId="19E73E38" w14:textId="77777777"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 xml:space="preserve">Wasserman, Earl. </w:t>
      </w:r>
      <w:r>
        <w:rPr>
          <w:rFonts w:ascii="Times New Roman" w:hAnsi="Times New Roman" w:cs="Times New Roman"/>
          <w:i/>
          <w:iCs/>
        </w:rPr>
        <w:t>Shelley: A Critical Reading</w:t>
      </w:r>
      <w:r>
        <w:rPr>
          <w:rFonts w:ascii="Times New Roman" w:hAnsi="Times New Roman" w:cs="Times New Roman"/>
        </w:rPr>
        <w:t>. Baltimore: Johns Hopkins University Press, 1971.</w:t>
      </w:r>
    </w:p>
    <w:p w14:paraId="574AB831" w14:textId="0E360284" w:rsidR="00382231" w:rsidRPr="009D3E95" w:rsidRDefault="00382231" w:rsidP="00382231">
      <w:pPr>
        <w:spacing w:line="480" w:lineRule="auto"/>
        <w:ind w:left="720" w:hanging="720"/>
        <w:rPr>
          <w:rFonts w:ascii="Times New Roman" w:hAnsi="Times New Roman" w:cs="Times New Roman"/>
        </w:rPr>
      </w:pPr>
      <w:r>
        <w:rPr>
          <w:rFonts w:ascii="Times New Roman" w:hAnsi="Times New Roman" w:cs="Times New Roman"/>
        </w:rPr>
        <w:lastRenderedPageBreak/>
        <w:t xml:space="preserve">Webb, Timothy. </w:t>
      </w:r>
      <w:r w:rsidR="009D3E95">
        <w:rPr>
          <w:rFonts w:ascii="Times New Roman" w:hAnsi="Times New Roman" w:cs="Times New Roman"/>
        </w:rPr>
        <w:t xml:space="preserve">“The Unascended Heaven: Negatives in </w:t>
      </w:r>
      <w:r w:rsidR="009D3E95">
        <w:rPr>
          <w:rFonts w:ascii="Times New Roman" w:hAnsi="Times New Roman" w:cs="Times New Roman"/>
          <w:i/>
          <w:iCs/>
        </w:rPr>
        <w:t>Prometheus Unbound</w:t>
      </w:r>
      <w:r w:rsidR="009D3E95">
        <w:rPr>
          <w:rFonts w:ascii="Times New Roman" w:hAnsi="Times New Roman" w:cs="Times New Roman"/>
        </w:rPr>
        <w:t xml:space="preserve">,” in </w:t>
      </w:r>
      <w:r w:rsidR="009D3E95">
        <w:rPr>
          <w:rFonts w:ascii="Times New Roman" w:hAnsi="Times New Roman" w:cs="Times New Roman"/>
          <w:i/>
          <w:iCs/>
        </w:rPr>
        <w:t xml:space="preserve">Shelley’s Poetry and. Prose, </w:t>
      </w:r>
      <w:r w:rsidR="009D3E95">
        <w:rPr>
          <w:rFonts w:ascii="Times New Roman" w:hAnsi="Times New Roman" w:cs="Times New Roman"/>
        </w:rPr>
        <w:t>694-</w:t>
      </w:r>
      <w:r w:rsidR="00A35D87">
        <w:rPr>
          <w:rFonts w:ascii="Times New Roman" w:hAnsi="Times New Roman" w:cs="Times New Roman"/>
        </w:rPr>
        <w:t>711.</w:t>
      </w:r>
    </w:p>
    <w:p w14:paraId="68892570" w14:textId="77777777" w:rsidR="00382231" w:rsidRDefault="00382231" w:rsidP="00382231">
      <w:pPr>
        <w:spacing w:line="480" w:lineRule="auto"/>
        <w:ind w:left="720" w:hanging="720"/>
        <w:rPr>
          <w:rFonts w:ascii="Times New Roman" w:hAnsi="Times New Roman" w:cs="Times New Roman"/>
        </w:rPr>
      </w:pPr>
      <w:r>
        <w:rPr>
          <w:rFonts w:ascii="Times New Roman" w:hAnsi="Times New Roman" w:cs="Times New Roman"/>
        </w:rPr>
        <w:t>Weisman, Karen. “Romanticism, Kant, and the Prehistory of Psychoanalysis.” Modern Language Association Convention. Washington, DC. December 1996.</w:t>
      </w:r>
    </w:p>
    <w:p w14:paraId="706E1A44" w14:textId="77777777" w:rsidR="00382231" w:rsidRDefault="00382231" w:rsidP="00382231">
      <w:pPr>
        <w:spacing w:line="480" w:lineRule="auto"/>
        <w:ind w:left="720" w:hanging="720"/>
        <w:rPr>
          <w:rStyle w:val="Hyperlink"/>
          <w:rFonts w:ascii="Times New Roman" w:hAnsi="Times New Roman" w:cs="Times New Roman"/>
        </w:rPr>
      </w:pPr>
      <w:r>
        <w:rPr>
          <w:rFonts w:ascii="Times New Roman" w:hAnsi="Times New Roman" w:cs="Times New Roman"/>
        </w:rPr>
        <w:t xml:space="preserve">Wolfson, Susan J. “Introduction.” </w:t>
      </w:r>
      <w:r>
        <w:rPr>
          <w:rFonts w:ascii="Times New Roman" w:hAnsi="Times New Roman" w:cs="Times New Roman"/>
          <w:i/>
          <w:iCs/>
        </w:rPr>
        <w:t>‘Soundings of Things Done’: The Poetry and Poetics of Sound in the Romantic Ear and Era</w:t>
      </w:r>
      <w:r>
        <w:rPr>
          <w:rFonts w:ascii="Times New Roman" w:hAnsi="Times New Roman" w:cs="Times New Roman"/>
        </w:rPr>
        <w:t xml:space="preserve">. Ed. Susan J. Wolfson. </w:t>
      </w:r>
      <w:r w:rsidRPr="00F92C87">
        <w:rPr>
          <w:rFonts w:ascii="Times New Roman" w:hAnsi="Times New Roman" w:cs="Times New Roman"/>
          <w:i/>
          <w:iCs/>
        </w:rPr>
        <w:t>Romantic Circles Praxis</w:t>
      </w:r>
      <w:r>
        <w:rPr>
          <w:rFonts w:ascii="Times New Roman" w:hAnsi="Times New Roman" w:cs="Times New Roman"/>
        </w:rPr>
        <w:t>. April 2008. 3 pars.</w:t>
      </w:r>
      <w:r w:rsidRPr="00FD51E4">
        <w:t xml:space="preserve"> </w:t>
      </w:r>
      <w:hyperlink r:id="rId9" w:history="1">
        <w:r w:rsidRPr="00F631C2">
          <w:rPr>
            <w:rStyle w:val="Hyperlink"/>
            <w:rFonts w:ascii="Times New Roman" w:hAnsi="Times New Roman" w:cs="Times New Roman"/>
          </w:rPr>
          <w:t>https://romantic-circles.org/praxis/soundings/wolfson/wolfson_intro.html</w:t>
        </w:r>
      </w:hyperlink>
    </w:p>
    <w:p w14:paraId="786899B5" w14:textId="4F3D42EF" w:rsidR="00846E53" w:rsidRDefault="00382231" w:rsidP="00846E53">
      <w:pPr>
        <w:spacing w:line="480" w:lineRule="auto"/>
        <w:ind w:left="720" w:hanging="720"/>
        <w:rPr>
          <w:rFonts w:ascii="Times New Roman" w:hAnsi="Times New Roman" w:cs="Times New Roman"/>
        </w:rPr>
      </w:pPr>
      <w:r w:rsidRPr="00846E53">
        <w:rPr>
          <w:rFonts w:ascii="Times New Roman" w:hAnsi="Times New Roman" w:cs="Times New Roman"/>
        </w:rPr>
        <w:t xml:space="preserve">---. “Sounding Romantic: The Sound of Sound.” </w:t>
      </w:r>
      <w:r w:rsidRPr="00846E53">
        <w:rPr>
          <w:rFonts w:ascii="Times New Roman" w:hAnsi="Times New Roman" w:cs="Times New Roman"/>
          <w:i/>
          <w:iCs/>
        </w:rPr>
        <w:t>Romantic Circles Praxis</w:t>
      </w:r>
      <w:r w:rsidRPr="00846E53">
        <w:rPr>
          <w:rFonts w:ascii="Times New Roman" w:hAnsi="Times New Roman" w:cs="Times New Roman"/>
        </w:rPr>
        <w:t>. April 2008. 33 pars.</w:t>
      </w:r>
      <w:r w:rsidR="00846E53" w:rsidRPr="00846E53">
        <w:rPr>
          <w:rFonts w:ascii="Times New Roman" w:hAnsi="Times New Roman" w:cs="Times New Roman"/>
        </w:rPr>
        <w:t xml:space="preserve"> </w:t>
      </w:r>
      <w:hyperlink r:id="rId10" w:history="1">
        <w:r w:rsidR="00846E53" w:rsidRPr="007502EB">
          <w:rPr>
            <w:rStyle w:val="Hyperlink"/>
            <w:rFonts w:ascii="Times New Roman" w:hAnsi="Times New Roman" w:cs="Times New Roman"/>
          </w:rPr>
          <w:t>https://romantic-circles.org/praxis/soundings/wolfson/wolfson.html</w:t>
        </w:r>
      </w:hyperlink>
    </w:p>
    <w:p w14:paraId="5A26C707" w14:textId="7A66D0A9" w:rsidR="00382231" w:rsidRPr="00846E53" w:rsidRDefault="00382231" w:rsidP="00846E53">
      <w:pPr>
        <w:spacing w:line="480" w:lineRule="auto"/>
        <w:ind w:left="720" w:hanging="720"/>
      </w:pPr>
      <w:r>
        <w:rPr>
          <w:rFonts w:ascii="Times New Roman" w:hAnsi="Times New Roman" w:cs="Times New Roman"/>
        </w:rPr>
        <w:t xml:space="preserve">Wordsworth, William. </w:t>
      </w:r>
      <w:r>
        <w:rPr>
          <w:rFonts w:ascii="Times New Roman" w:hAnsi="Times New Roman" w:cs="Times New Roman"/>
          <w:i/>
          <w:iCs/>
        </w:rPr>
        <w:t>Poetical Works</w:t>
      </w:r>
      <w:r>
        <w:rPr>
          <w:rFonts w:ascii="Times New Roman" w:hAnsi="Times New Roman" w:cs="Times New Roman"/>
        </w:rPr>
        <w:t>. Ed. Thomas Hutchinson. Rev. ed. Ernest de Selincourt. Oxford: Oxford University Press, 1988.</w:t>
      </w:r>
    </w:p>
    <w:p w14:paraId="7C0DD20D" w14:textId="3940289F" w:rsidR="00363D13" w:rsidRDefault="00363D13" w:rsidP="003F2670">
      <w:pPr>
        <w:spacing w:line="480" w:lineRule="auto"/>
        <w:rPr>
          <w:rFonts w:ascii="Times New Roman" w:hAnsi="Times New Roman" w:cs="Times New Roman"/>
        </w:rPr>
      </w:pPr>
    </w:p>
    <w:p w14:paraId="71159853" w14:textId="76F87142" w:rsidR="00BE7C01" w:rsidRPr="003F2670" w:rsidRDefault="00BE7C01" w:rsidP="003F2670">
      <w:pPr>
        <w:spacing w:line="480" w:lineRule="auto"/>
        <w:rPr>
          <w:rFonts w:ascii="Times New Roman" w:hAnsi="Times New Roman" w:cs="Times New Roman"/>
        </w:rPr>
      </w:pPr>
      <w:r w:rsidRPr="003F2670">
        <w:rPr>
          <w:rFonts w:ascii="Times New Roman" w:hAnsi="Times New Roman" w:cs="Times New Roman"/>
        </w:rPr>
        <w:t xml:space="preserve"> </w:t>
      </w:r>
    </w:p>
    <w:sectPr w:rsidR="00BE7C01" w:rsidRPr="003F2670" w:rsidSect="00C46BC7">
      <w:headerReference w:type="even" r:id="rId11"/>
      <w:headerReference w:type="default" r:id="rId12"/>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D4745" w14:textId="77777777" w:rsidR="00861774" w:rsidRDefault="00861774" w:rsidP="00A405B0">
      <w:r>
        <w:separator/>
      </w:r>
    </w:p>
  </w:endnote>
  <w:endnote w:type="continuationSeparator" w:id="0">
    <w:p w14:paraId="25930C83" w14:textId="77777777" w:rsidR="00861774" w:rsidRDefault="00861774" w:rsidP="00A4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74151" w14:textId="77777777" w:rsidR="00861774" w:rsidRDefault="00861774" w:rsidP="00A405B0">
      <w:r>
        <w:separator/>
      </w:r>
    </w:p>
  </w:footnote>
  <w:footnote w:type="continuationSeparator" w:id="0">
    <w:p w14:paraId="108D4C9F" w14:textId="77777777" w:rsidR="00861774" w:rsidRDefault="00861774" w:rsidP="00A405B0">
      <w:r>
        <w:continuationSeparator/>
      </w:r>
    </w:p>
  </w:footnote>
  <w:footnote w:id="1">
    <w:p w14:paraId="60CA4296" w14:textId="101440D2" w:rsidR="00116888" w:rsidRPr="004103A1" w:rsidRDefault="00116888">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I thank Michele Speitz for her timel</w:t>
      </w:r>
      <w:r w:rsidR="007E0C9C" w:rsidRPr="004103A1">
        <w:rPr>
          <w:rFonts w:ascii="Times New Roman" w:hAnsi="Times New Roman" w:cs="Times New Roman"/>
          <w:sz w:val="24"/>
          <w:szCs w:val="24"/>
        </w:rPr>
        <w:t xml:space="preserve">y </w:t>
      </w:r>
      <w:r w:rsidRPr="004103A1">
        <w:rPr>
          <w:rFonts w:ascii="Times New Roman" w:hAnsi="Times New Roman" w:cs="Times New Roman"/>
          <w:sz w:val="24"/>
          <w:szCs w:val="24"/>
        </w:rPr>
        <w:t>suggestions</w:t>
      </w:r>
      <w:r w:rsidR="007E0C9C" w:rsidRPr="004103A1">
        <w:rPr>
          <w:rFonts w:ascii="Times New Roman" w:hAnsi="Times New Roman" w:cs="Times New Roman"/>
          <w:sz w:val="24"/>
          <w:szCs w:val="24"/>
        </w:rPr>
        <w:t>,</w:t>
      </w:r>
      <w:r w:rsidRPr="004103A1">
        <w:rPr>
          <w:rFonts w:ascii="Times New Roman" w:hAnsi="Times New Roman" w:cs="Times New Roman"/>
          <w:sz w:val="24"/>
          <w:szCs w:val="24"/>
        </w:rPr>
        <w:t xml:space="preserve"> incisive editing</w:t>
      </w:r>
      <w:r w:rsidR="007E0C9C" w:rsidRPr="004103A1">
        <w:rPr>
          <w:rFonts w:ascii="Times New Roman" w:hAnsi="Times New Roman" w:cs="Times New Roman"/>
          <w:sz w:val="24"/>
          <w:szCs w:val="24"/>
        </w:rPr>
        <w:t xml:space="preserve">, and </w:t>
      </w:r>
      <w:r w:rsidRPr="004103A1">
        <w:rPr>
          <w:rFonts w:ascii="Times New Roman" w:hAnsi="Times New Roman" w:cs="Times New Roman"/>
          <w:sz w:val="24"/>
          <w:szCs w:val="24"/>
        </w:rPr>
        <w:t xml:space="preserve">kind invitation to contribute in the first place. </w:t>
      </w:r>
    </w:p>
  </w:footnote>
  <w:footnote w:id="2">
    <w:p w14:paraId="4B7F9248" w14:textId="699DCC30" w:rsidR="00CE3314" w:rsidRPr="004103A1" w:rsidRDefault="00CE3314">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William Shakespeare, </w:t>
      </w:r>
      <w:r w:rsidRPr="004103A1">
        <w:rPr>
          <w:rFonts w:ascii="Times New Roman" w:hAnsi="Times New Roman" w:cs="Times New Roman"/>
          <w:i/>
          <w:iCs/>
          <w:sz w:val="24"/>
          <w:szCs w:val="24"/>
        </w:rPr>
        <w:t>King Lear</w:t>
      </w:r>
      <w:r w:rsidRPr="004103A1">
        <w:rPr>
          <w:rFonts w:ascii="Times New Roman" w:hAnsi="Times New Roman" w:cs="Times New Roman"/>
          <w:sz w:val="24"/>
          <w:szCs w:val="24"/>
        </w:rPr>
        <w:t xml:space="preserve">, ed. Stanley Wells (Oxford: Oxford World Classics, </w:t>
      </w:r>
      <w:r w:rsidR="009901D0" w:rsidRPr="004103A1">
        <w:rPr>
          <w:rFonts w:ascii="Times New Roman" w:hAnsi="Times New Roman" w:cs="Times New Roman"/>
          <w:sz w:val="24"/>
          <w:szCs w:val="24"/>
        </w:rPr>
        <w:t>2000), Act One, Scene One, line 99.</w:t>
      </w:r>
    </w:p>
  </w:footnote>
  <w:footnote w:id="3">
    <w:p w14:paraId="3B7BE4A2" w14:textId="7CE93BCF" w:rsidR="009901D0" w:rsidRPr="004103A1" w:rsidRDefault="009901D0">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George Michael, </w:t>
      </w:r>
      <w:r w:rsidRPr="004103A1">
        <w:rPr>
          <w:rFonts w:ascii="Times New Roman" w:hAnsi="Times New Roman" w:cs="Times New Roman"/>
          <w:i/>
          <w:iCs/>
          <w:sz w:val="24"/>
          <w:szCs w:val="24"/>
        </w:rPr>
        <w:t xml:space="preserve">Listen Without Prejudice, Volume </w:t>
      </w:r>
      <w:r w:rsidR="00846E53">
        <w:rPr>
          <w:rFonts w:ascii="Times New Roman" w:hAnsi="Times New Roman" w:cs="Times New Roman"/>
          <w:i/>
          <w:iCs/>
          <w:sz w:val="24"/>
          <w:szCs w:val="24"/>
        </w:rPr>
        <w:t>I</w:t>
      </w:r>
      <w:r w:rsidR="001756BB" w:rsidRPr="004103A1">
        <w:rPr>
          <w:rFonts w:ascii="Times New Roman" w:hAnsi="Times New Roman" w:cs="Times New Roman"/>
          <w:sz w:val="24"/>
          <w:szCs w:val="24"/>
        </w:rPr>
        <w:t xml:space="preserve"> (Columbia Records, 1990). </w:t>
      </w:r>
    </w:p>
  </w:footnote>
  <w:footnote w:id="4">
    <w:p w14:paraId="2B7D3B8D" w14:textId="588FF3D6" w:rsidR="001756BB" w:rsidRPr="004103A1" w:rsidRDefault="001756BB">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Mladen Dolar, </w:t>
      </w:r>
      <w:r w:rsidRPr="004103A1">
        <w:rPr>
          <w:rFonts w:ascii="Times New Roman" w:hAnsi="Times New Roman" w:cs="Times New Roman"/>
          <w:i/>
          <w:iCs/>
          <w:sz w:val="24"/>
          <w:szCs w:val="24"/>
        </w:rPr>
        <w:t>A Voice and Nothing More</w:t>
      </w:r>
      <w:r w:rsidRPr="004103A1">
        <w:rPr>
          <w:rFonts w:ascii="Times New Roman" w:hAnsi="Times New Roman" w:cs="Times New Roman"/>
          <w:sz w:val="24"/>
          <w:szCs w:val="24"/>
        </w:rPr>
        <w:t xml:space="preserve"> (Cambridge, MA: MIT Press, 2006), 15.</w:t>
      </w:r>
    </w:p>
  </w:footnote>
  <w:footnote w:id="5">
    <w:p w14:paraId="2915BCE8" w14:textId="745997EC" w:rsidR="00300AB9" w:rsidRPr="004103A1" w:rsidRDefault="00300AB9">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Dolar, 4.</w:t>
      </w:r>
    </w:p>
  </w:footnote>
  <w:footnote w:id="6">
    <w:p w14:paraId="59C95D88" w14:textId="5DD790E6" w:rsidR="00300AB9" w:rsidRPr="004103A1" w:rsidRDefault="00300AB9">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Dolar, 14, 15 (original emphasis).</w:t>
      </w:r>
    </w:p>
  </w:footnote>
  <w:footnote w:id="7">
    <w:p w14:paraId="5047B89C" w14:textId="41299C6C" w:rsidR="00300AB9" w:rsidRPr="004103A1" w:rsidRDefault="00300AB9">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Dolar, 15. </w:t>
      </w:r>
    </w:p>
  </w:footnote>
  <w:footnote w:id="8">
    <w:p w14:paraId="2BB41202" w14:textId="2388A816" w:rsidR="007D73A3" w:rsidRPr="004103A1" w:rsidRDefault="007D73A3">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Tilottama Rajan, “’The Web of Human Things’: Narrative and Identity in </w:t>
      </w:r>
      <w:r w:rsidRPr="004103A1">
        <w:rPr>
          <w:rFonts w:ascii="Times New Roman" w:hAnsi="Times New Roman" w:cs="Times New Roman"/>
          <w:i/>
          <w:iCs/>
          <w:sz w:val="24"/>
          <w:szCs w:val="24"/>
        </w:rPr>
        <w:t>Alastor</w:t>
      </w:r>
      <w:r w:rsidRPr="004103A1">
        <w:rPr>
          <w:rFonts w:ascii="Times New Roman" w:hAnsi="Times New Roman" w:cs="Times New Roman"/>
          <w:sz w:val="24"/>
          <w:szCs w:val="24"/>
        </w:rPr>
        <w:t xml:space="preserve">,” in </w:t>
      </w:r>
      <w:r w:rsidRPr="004103A1">
        <w:rPr>
          <w:rFonts w:ascii="Times New Roman" w:hAnsi="Times New Roman" w:cs="Times New Roman"/>
          <w:i/>
          <w:iCs/>
          <w:sz w:val="24"/>
          <w:szCs w:val="24"/>
        </w:rPr>
        <w:t>New Romanticisms: Theory and Critical Practice</w:t>
      </w:r>
      <w:r w:rsidRPr="004103A1">
        <w:rPr>
          <w:rFonts w:ascii="Times New Roman" w:hAnsi="Times New Roman" w:cs="Times New Roman"/>
          <w:sz w:val="24"/>
          <w:szCs w:val="24"/>
        </w:rPr>
        <w:t>, ed. David L. Clark and Donald C. Goellnicht (Toronto: University of Toronto Press, 1994), 87.</w:t>
      </w:r>
    </w:p>
  </w:footnote>
  <w:footnote w:id="9">
    <w:p w14:paraId="14D853DE" w14:textId="3433A5E1" w:rsidR="007D73A3" w:rsidRPr="004103A1" w:rsidRDefault="007D73A3">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David L. Clark, “Last Words: Voice, Gesture, and the Remains of </w:t>
      </w:r>
      <w:r w:rsidRPr="004103A1">
        <w:rPr>
          <w:rFonts w:ascii="Times New Roman" w:hAnsi="Times New Roman" w:cs="Times New Roman"/>
          <w:i/>
          <w:iCs/>
          <w:sz w:val="24"/>
          <w:szCs w:val="24"/>
        </w:rPr>
        <w:t>Frankenstein</w:t>
      </w:r>
      <w:r w:rsidRPr="004103A1">
        <w:rPr>
          <w:rFonts w:ascii="Times New Roman" w:hAnsi="Times New Roman" w:cs="Times New Roman"/>
          <w:sz w:val="24"/>
          <w:szCs w:val="24"/>
        </w:rPr>
        <w:t xml:space="preserve">,” in </w:t>
      </w:r>
      <w:r w:rsidRPr="004103A1">
        <w:rPr>
          <w:rFonts w:ascii="Times New Roman" w:hAnsi="Times New Roman" w:cs="Times New Roman"/>
          <w:i/>
          <w:iCs/>
          <w:sz w:val="24"/>
          <w:szCs w:val="24"/>
        </w:rPr>
        <w:t>Frankenstein in Theory</w:t>
      </w:r>
      <w:r w:rsidRPr="004103A1">
        <w:rPr>
          <w:rFonts w:ascii="Times New Roman" w:hAnsi="Times New Roman" w:cs="Times New Roman"/>
          <w:sz w:val="24"/>
          <w:szCs w:val="24"/>
        </w:rPr>
        <w:t>, ed. Orrin N. C. Wang (New York: Bloomsbury, 2020), 18, 22, 19.</w:t>
      </w:r>
    </w:p>
  </w:footnote>
  <w:footnote w:id="10">
    <w:p w14:paraId="3E67E585" w14:textId="07C7E5BF" w:rsidR="00116888" w:rsidRPr="004103A1" w:rsidRDefault="00116888" w:rsidP="00D90C83">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All references to Shelley’s </w:t>
      </w:r>
      <w:r w:rsidR="00846E53">
        <w:rPr>
          <w:rFonts w:ascii="Times New Roman" w:hAnsi="Times New Roman" w:cs="Times New Roman"/>
          <w:sz w:val="24"/>
          <w:szCs w:val="24"/>
        </w:rPr>
        <w:t>writing</w:t>
      </w:r>
      <w:r w:rsidRPr="004103A1">
        <w:rPr>
          <w:rFonts w:ascii="Times New Roman" w:hAnsi="Times New Roman" w:cs="Times New Roman"/>
          <w:sz w:val="24"/>
          <w:szCs w:val="24"/>
        </w:rPr>
        <w:t xml:space="preserve"> are from </w:t>
      </w:r>
      <w:r w:rsidR="006D13E8" w:rsidRPr="004103A1">
        <w:rPr>
          <w:rFonts w:ascii="Times New Roman" w:hAnsi="Times New Roman" w:cs="Times New Roman"/>
          <w:i/>
          <w:iCs/>
          <w:sz w:val="24"/>
          <w:szCs w:val="24"/>
        </w:rPr>
        <w:t xml:space="preserve">Shelley’s Poetry and Prose, </w:t>
      </w:r>
      <w:r w:rsidR="006D13E8" w:rsidRPr="004103A1">
        <w:rPr>
          <w:rFonts w:ascii="Times New Roman" w:hAnsi="Times New Roman" w:cs="Times New Roman"/>
          <w:sz w:val="24"/>
          <w:szCs w:val="24"/>
        </w:rPr>
        <w:t xml:space="preserve">ed. Donald H. </w:t>
      </w:r>
      <w:r w:rsidRPr="004103A1">
        <w:rPr>
          <w:rFonts w:ascii="Times New Roman" w:hAnsi="Times New Roman" w:cs="Times New Roman"/>
          <w:sz w:val="24"/>
          <w:szCs w:val="24"/>
        </w:rPr>
        <w:t xml:space="preserve">Reiman and </w:t>
      </w:r>
      <w:r w:rsidR="006D13E8" w:rsidRPr="004103A1">
        <w:rPr>
          <w:rFonts w:ascii="Times New Roman" w:hAnsi="Times New Roman" w:cs="Times New Roman"/>
          <w:sz w:val="24"/>
          <w:szCs w:val="24"/>
        </w:rPr>
        <w:t xml:space="preserve">Neil </w:t>
      </w:r>
      <w:r w:rsidRPr="004103A1">
        <w:rPr>
          <w:rFonts w:ascii="Times New Roman" w:hAnsi="Times New Roman" w:cs="Times New Roman"/>
          <w:sz w:val="24"/>
          <w:szCs w:val="24"/>
        </w:rPr>
        <w:t>Fraistat</w:t>
      </w:r>
      <w:r w:rsidR="006D13E8" w:rsidRPr="004103A1">
        <w:rPr>
          <w:rFonts w:ascii="Times New Roman" w:hAnsi="Times New Roman" w:cs="Times New Roman"/>
          <w:sz w:val="24"/>
          <w:szCs w:val="24"/>
        </w:rPr>
        <w:t>, 2</w:t>
      </w:r>
      <w:r w:rsidR="006D13E8" w:rsidRPr="004103A1">
        <w:rPr>
          <w:rFonts w:ascii="Times New Roman" w:hAnsi="Times New Roman" w:cs="Times New Roman"/>
          <w:sz w:val="24"/>
          <w:szCs w:val="24"/>
          <w:vertAlign w:val="superscript"/>
        </w:rPr>
        <w:t>nd</w:t>
      </w:r>
      <w:r w:rsidR="006D13E8" w:rsidRPr="004103A1">
        <w:rPr>
          <w:rFonts w:ascii="Times New Roman" w:hAnsi="Times New Roman" w:cs="Times New Roman"/>
          <w:sz w:val="24"/>
          <w:szCs w:val="24"/>
        </w:rPr>
        <w:t xml:space="preserve"> ed. (New York: W. W. Norton, 2002)</w:t>
      </w:r>
      <w:r w:rsidR="00846E53">
        <w:rPr>
          <w:rFonts w:ascii="Times New Roman" w:hAnsi="Times New Roman" w:cs="Times New Roman"/>
          <w:sz w:val="24"/>
          <w:szCs w:val="24"/>
        </w:rPr>
        <w:t>;</w:t>
      </w:r>
      <w:r w:rsidR="006D13E8" w:rsidRPr="004103A1">
        <w:rPr>
          <w:rFonts w:ascii="Times New Roman" w:hAnsi="Times New Roman" w:cs="Times New Roman"/>
          <w:sz w:val="24"/>
          <w:szCs w:val="24"/>
        </w:rPr>
        <w:t xml:space="preserve"> </w:t>
      </w:r>
      <w:r w:rsidR="00846E53">
        <w:rPr>
          <w:rFonts w:ascii="Times New Roman" w:hAnsi="Times New Roman" w:cs="Times New Roman"/>
          <w:sz w:val="24"/>
          <w:szCs w:val="24"/>
        </w:rPr>
        <w:t>c</w:t>
      </w:r>
      <w:r w:rsidRPr="004103A1">
        <w:rPr>
          <w:rFonts w:ascii="Times New Roman" w:hAnsi="Times New Roman" w:cs="Times New Roman"/>
          <w:sz w:val="24"/>
          <w:szCs w:val="24"/>
        </w:rPr>
        <w:t xml:space="preserve">ited by </w:t>
      </w:r>
      <w:r w:rsidR="001118EC" w:rsidRPr="004103A1">
        <w:rPr>
          <w:rFonts w:ascii="Times New Roman" w:hAnsi="Times New Roman" w:cs="Times New Roman"/>
          <w:sz w:val="24"/>
          <w:szCs w:val="24"/>
        </w:rPr>
        <w:t xml:space="preserve">title, </w:t>
      </w:r>
      <w:r w:rsidRPr="004103A1">
        <w:rPr>
          <w:rFonts w:ascii="Times New Roman" w:hAnsi="Times New Roman" w:cs="Times New Roman"/>
          <w:sz w:val="24"/>
          <w:szCs w:val="24"/>
        </w:rPr>
        <w:t>act, scene, and/or line number for poetry and page number for prose.</w:t>
      </w:r>
    </w:p>
  </w:footnote>
  <w:footnote w:id="11">
    <w:p w14:paraId="42ADED31" w14:textId="72B73D86" w:rsidR="007D73A3" w:rsidRPr="004103A1" w:rsidRDefault="007D73A3">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William Wordsworth, Preface to </w:t>
      </w:r>
      <w:r w:rsidRPr="004103A1">
        <w:rPr>
          <w:rFonts w:ascii="Times New Roman" w:hAnsi="Times New Roman" w:cs="Times New Roman"/>
          <w:i/>
          <w:iCs/>
          <w:sz w:val="24"/>
          <w:szCs w:val="24"/>
        </w:rPr>
        <w:t>The Excursion</w:t>
      </w:r>
      <w:r w:rsidRPr="004103A1">
        <w:rPr>
          <w:rFonts w:ascii="Times New Roman" w:hAnsi="Times New Roman" w:cs="Times New Roman"/>
          <w:sz w:val="24"/>
          <w:szCs w:val="24"/>
        </w:rPr>
        <w:t xml:space="preserve">, in </w:t>
      </w:r>
      <w:r w:rsidRPr="004103A1">
        <w:rPr>
          <w:rFonts w:ascii="Times New Roman" w:hAnsi="Times New Roman" w:cs="Times New Roman"/>
          <w:i/>
          <w:iCs/>
          <w:sz w:val="24"/>
          <w:szCs w:val="24"/>
        </w:rPr>
        <w:t>Poetical Works</w:t>
      </w:r>
      <w:r w:rsidRPr="004103A1">
        <w:rPr>
          <w:rFonts w:ascii="Times New Roman" w:hAnsi="Times New Roman" w:cs="Times New Roman"/>
          <w:sz w:val="24"/>
          <w:szCs w:val="24"/>
        </w:rPr>
        <w:t>, ed. Thomas Hutchinson; rev. ed. Ernest de Selincourt (Oxford: Oxford U</w:t>
      </w:r>
      <w:r w:rsidR="001118EC" w:rsidRPr="004103A1">
        <w:rPr>
          <w:rFonts w:ascii="Times New Roman" w:hAnsi="Times New Roman" w:cs="Times New Roman"/>
          <w:sz w:val="24"/>
          <w:szCs w:val="24"/>
        </w:rPr>
        <w:t xml:space="preserve">niversity </w:t>
      </w:r>
      <w:r w:rsidRPr="004103A1">
        <w:rPr>
          <w:rFonts w:ascii="Times New Roman" w:hAnsi="Times New Roman" w:cs="Times New Roman"/>
          <w:sz w:val="24"/>
          <w:szCs w:val="24"/>
        </w:rPr>
        <w:t>P</w:t>
      </w:r>
      <w:r w:rsidR="001118EC" w:rsidRPr="004103A1">
        <w:rPr>
          <w:rFonts w:ascii="Times New Roman" w:hAnsi="Times New Roman" w:cs="Times New Roman"/>
          <w:sz w:val="24"/>
          <w:szCs w:val="24"/>
        </w:rPr>
        <w:t>ress</w:t>
      </w:r>
      <w:r w:rsidRPr="004103A1">
        <w:rPr>
          <w:rFonts w:ascii="Times New Roman" w:hAnsi="Times New Roman" w:cs="Times New Roman"/>
          <w:sz w:val="24"/>
          <w:szCs w:val="24"/>
        </w:rPr>
        <w:t>, 1988), lines</w:t>
      </w:r>
      <w:r w:rsidRPr="004103A1">
        <w:rPr>
          <w:rFonts w:ascii="Times New Roman" w:hAnsi="Times New Roman" w:cs="Times New Roman"/>
          <w:i/>
          <w:iCs/>
          <w:sz w:val="24"/>
          <w:szCs w:val="24"/>
        </w:rPr>
        <w:t xml:space="preserve"> </w:t>
      </w:r>
      <w:r w:rsidRPr="004103A1">
        <w:rPr>
          <w:rFonts w:ascii="Times New Roman" w:hAnsi="Times New Roman" w:cs="Times New Roman"/>
          <w:sz w:val="24"/>
          <w:szCs w:val="24"/>
        </w:rPr>
        <w:t>19-20.</w:t>
      </w:r>
    </w:p>
  </w:footnote>
  <w:footnote w:id="12">
    <w:p w14:paraId="7333EF58" w14:textId="629FF8ED" w:rsidR="001118EC" w:rsidRPr="004103A1" w:rsidRDefault="001118EC">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Earl Wasserman, </w:t>
      </w:r>
      <w:r w:rsidRPr="004103A1">
        <w:rPr>
          <w:rFonts w:ascii="Times New Roman" w:hAnsi="Times New Roman" w:cs="Times New Roman"/>
          <w:i/>
          <w:iCs/>
          <w:sz w:val="24"/>
          <w:szCs w:val="24"/>
        </w:rPr>
        <w:t xml:space="preserve">Shelley: A Critical Reading </w:t>
      </w:r>
      <w:r w:rsidRPr="004103A1">
        <w:rPr>
          <w:rFonts w:ascii="Times New Roman" w:hAnsi="Times New Roman" w:cs="Times New Roman"/>
          <w:sz w:val="24"/>
          <w:szCs w:val="24"/>
        </w:rPr>
        <w:t>(Baltimore: Johns Hopkins University Press, 1971), ix.</w:t>
      </w:r>
    </w:p>
  </w:footnote>
  <w:footnote w:id="13">
    <w:p w14:paraId="32DCEDFE" w14:textId="0282585B" w:rsidR="00116888" w:rsidRPr="004103A1" w:rsidRDefault="00116888" w:rsidP="00D90C83">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w:t>
      </w:r>
      <w:r w:rsidR="007E0C9C" w:rsidRPr="004103A1">
        <w:rPr>
          <w:rFonts w:ascii="Times New Roman" w:hAnsi="Times New Roman" w:cs="Times New Roman"/>
          <w:sz w:val="24"/>
          <w:szCs w:val="24"/>
        </w:rPr>
        <w:t>This</w:t>
      </w:r>
      <w:r w:rsidRPr="004103A1">
        <w:rPr>
          <w:rFonts w:ascii="Times New Roman" w:hAnsi="Times New Roman" w:cs="Times New Roman"/>
          <w:sz w:val="24"/>
          <w:szCs w:val="24"/>
        </w:rPr>
        <w:t xml:space="preserve"> term is usually attributed to Edwin Hutchins</w:t>
      </w:r>
      <w:r w:rsidR="007E0C9C" w:rsidRPr="004103A1">
        <w:rPr>
          <w:rFonts w:ascii="Times New Roman" w:hAnsi="Times New Roman" w:cs="Times New Roman"/>
          <w:sz w:val="24"/>
          <w:szCs w:val="24"/>
        </w:rPr>
        <w:t xml:space="preserve">, a </w:t>
      </w:r>
      <w:r w:rsidRPr="004103A1">
        <w:rPr>
          <w:rFonts w:ascii="Times New Roman" w:hAnsi="Times New Roman" w:cs="Times New Roman"/>
          <w:sz w:val="24"/>
          <w:szCs w:val="24"/>
        </w:rPr>
        <w:t xml:space="preserve">general signifier for </w:t>
      </w:r>
      <w:r w:rsidR="007E0C9C" w:rsidRPr="004103A1">
        <w:rPr>
          <w:rFonts w:ascii="Times New Roman" w:hAnsi="Times New Roman" w:cs="Times New Roman"/>
          <w:sz w:val="24"/>
          <w:szCs w:val="24"/>
        </w:rPr>
        <w:t xml:space="preserve">cognition as both </w:t>
      </w:r>
      <w:r w:rsidRPr="004103A1">
        <w:rPr>
          <w:rFonts w:ascii="Times New Roman" w:hAnsi="Times New Roman" w:cs="Times New Roman"/>
          <w:sz w:val="24"/>
          <w:szCs w:val="24"/>
        </w:rPr>
        <w:t>embodied and an extension of our lived environments</w:t>
      </w:r>
      <w:r w:rsidR="007E0C9C" w:rsidRPr="004103A1">
        <w:rPr>
          <w:rFonts w:ascii="Times New Roman" w:hAnsi="Times New Roman" w:cs="Times New Roman"/>
          <w:sz w:val="24"/>
          <w:szCs w:val="24"/>
        </w:rPr>
        <w:t xml:space="preserve">, hence my use of </w:t>
      </w:r>
      <w:r w:rsidRPr="004103A1">
        <w:rPr>
          <w:rFonts w:ascii="Times New Roman" w:hAnsi="Times New Roman" w:cs="Times New Roman"/>
          <w:sz w:val="24"/>
          <w:szCs w:val="24"/>
        </w:rPr>
        <w:t xml:space="preserve">sound as the matrix of </w:t>
      </w:r>
      <w:r w:rsidR="007E0C9C" w:rsidRPr="004103A1">
        <w:rPr>
          <w:rFonts w:ascii="Times New Roman" w:hAnsi="Times New Roman" w:cs="Times New Roman"/>
          <w:sz w:val="24"/>
          <w:szCs w:val="24"/>
        </w:rPr>
        <w:t xml:space="preserve">a </w:t>
      </w:r>
      <w:r w:rsidRPr="004103A1">
        <w:rPr>
          <w:rFonts w:ascii="Times New Roman" w:hAnsi="Times New Roman" w:cs="Times New Roman"/>
          <w:sz w:val="24"/>
          <w:szCs w:val="24"/>
        </w:rPr>
        <w:t>viral terrain.</w:t>
      </w:r>
      <w:r w:rsidR="008A250F" w:rsidRPr="004103A1">
        <w:rPr>
          <w:rFonts w:ascii="Times New Roman" w:hAnsi="Times New Roman" w:cs="Times New Roman"/>
          <w:sz w:val="24"/>
          <w:szCs w:val="24"/>
        </w:rPr>
        <w:t xml:space="preserve"> See Edwin Hutchins, </w:t>
      </w:r>
      <w:r w:rsidR="008A250F" w:rsidRPr="004103A1">
        <w:rPr>
          <w:rFonts w:ascii="Times New Roman" w:hAnsi="Times New Roman" w:cs="Times New Roman"/>
          <w:i/>
          <w:iCs/>
          <w:sz w:val="24"/>
          <w:szCs w:val="24"/>
        </w:rPr>
        <w:t xml:space="preserve">Cognition in the Wild </w:t>
      </w:r>
      <w:r w:rsidR="008A250F" w:rsidRPr="004103A1">
        <w:rPr>
          <w:rFonts w:ascii="Times New Roman" w:hAnsi="Times New Roman" w:cs="Times New Roman"/>
          <w:sz w:val="24"/>
          <w:szCs w:val="24"/>
        </w:rPr>
        <w:t xml:space="preserve">(Cambridge, MA: MIT Press, 1995). </w:t>
      </w:r>
      <w:r w:rsidRPr="004103A1">
        <w:rPr>
          <w:rFonts w:ascii="Times New Roman" w:hAnsi="Times New Roman" w:cs="Times New Roman"/>
          <w:sz w:val="24"/>
          <w:szCs w:val="24"/>
        </w:rPr>
        <w:t xml:space="preserve">See also </w:t>
      </w:r>
      <w:r w:rsidR="008A250F" w:rsidRPr="004103A1">
        <w:rPr>
          <w:rFonts w:ascii="Times New Roman" w:hAnsi="Times New Roman" w:cs="Times New Roman"/>
          <w:sz w:val="24"/>
          <w:szCs w:val="24"/>
        </w:rPr>
        <w:t xml:space="preserve">David J. Chalmers, </w:t>
      </w:r>
      <w:r w:rsidR="008A250F" w:rsidRPr="004103A1">
        <w:rPr>
          <w:rFonts w:ascii="Times New Roman" w:hAnsi="Times New Roman" w:cs="Times New Roman"/>
          <w:i/>
          <w:iCs/>
          <w:sz w:val="24"/>
          <w:szCs w:val="24"/>
        </w:rPr>
        <w:t xml:space="preserve">The Conscious Mind: In Search of a Fundamental Theory </w:t>
      </w:r>
      <w:r w:rsidR="008A250F" w:rsidRPr="004103A1">
        <w:rPr>
          <w:rFonts w:ascii="Times New Roman" w:hAnsi="Times New Roman" w:cs="Times New Roman"/>
          <w:sz w:val="24"/>
          <w:szCs w:val="24"/>
        </w:rPr>
        <w:t>(Oxford: Oxford U</w:t>
      </w:r>
      <w:r w:rsidR="00575DD7">
        <w:rPr>
          <w:rFonts w:ascii="Times New Roman" w:hAnsi="Times New Roman" w:cs="Times New Roman"/>
          <w:sz w:val="24"/>
          <w:szCs w:val="24"/>
        </w:rPr>
        <w:t xml:space="preserve">niversity </w:t>
      </w:r>
      <w:r w:rsidR="008A250F" w:rsidRPr="004103A1">
        <w:rPr>
          <w:rFonts w:ascii="Times New Roman" w:hAnsi="Times New Roman" w:cs="Times New Roman"/>
          <w:sz w:val="24"/>
          <w:szCs w:val="24"/>
        </w:rPr>
        <w:t>P</w:t>
      </w:r>
      <w:r w:rsidR="00575DD7">
        <w:rPr>
          <w:rFonts w:ascii="Times New Roman" w:hAnsi="Times New Roman" w:cs="Times New Roman"/>
          <w:sz w:val="24"/>
          <w:szCs w:val="24"/>
        </w:rPr>
        <w:t>ress</w:t>
      </w:r>
      <w:r w:rsidR="008A250F" w:rsidRPr="004103A1">
        <w:rPr>
          <w:rFonts w:ascii="Times New Roman" w:hAnsi="Times New Roman" w:cs="Times New Roman"/>
          <w:sz w:val="24"/>
          <w:szCs w:val="24"/>
        </w:rPr>
        <w:t xml:space="preserve">, 1996); and Andy Clark, </w:t>
      </w:r>
      <w:r w:rsidR="008A250F" w:rsidRPr="004103A1">
        <w:rPr>
          <w:rFonts w:ascii="Times New Roman" w:hAnsi="Times New Roman" w:cs="Times New Roman"/>
          <w:i/>
          <w:iCs/>
          <w:sz w:val="24"/>
          <w:szCs w:val="24"/>
        </w:rPr>
        <w:t>Supersizing the Mind:  Embodiment, Action, and Cognitive Extension</w:t>
      </w:r>
      <w:r w:rsidR="008A250F" w:rsidRPr="004103A1">
        <w:rPr>
          <w:rFonts w:ascii="Times New Roman" w:hAnsi="Times New Roman" w:cs="Times New Roman"/>
          <w:sz w:val="24"/>
          <w:szCs w:val="24"/>
        </w:rPr>
        <w:t xml:space="preserve"> (Oxford: Oxford U</w:t>
      </w:r>
      <w:r w:rsidR="00575DD7">
        <w:rPr>
          <w:rFonts w:ascii="Times New Roman" w:hAnsi="Times New Roman" w:cs="Times New Roman"/>
          <w:sz w:val="24"/>
          <w:szCs w:val="24"/>
        </w:rPr>
        <w:t xml:space="preserve">niversity </w:t>
      </w:r>
      <w:r w:rsidR="008A250F" w:rsidRPr="004103A1">
        <w:rPr>
          <w:rFonts w:ascii="Times New Roman" w:hAnsi="Times New Roman" w:cs="Times New Roman"/>
          <w:sz w:val="24"/>
          <w:szCs w:val="24"/>
        </w:rPr>
        <w:t>P</w:t>
      </w:r>
      <w:r w:rsidR="00575DD7">
        <w:rPr>
          <w:rFonts w:ascii="Times New Roman" w:hAnsi="Times New Roman" w:cs="Times New Roman"/>
          <w:sz w:val="24"/>
          <w:szCs w:val="24"/>
        </w:rPr>
        <w:t>ress</w:t>
      </w:r>
      <w:r w:rsidR="008A250F" w:rsidRPr="004103A1">
        <w:rPr>
          <w:rFonts w:ascii="Times New Roman" w:hAnsi="Times New Roman" w:cs="Times New Roman"/>
          <w:sz w:val="24"/>
          <w:szCs w:val="24"/>
        </w:rPr>
        <w:t>, 2011).</w:t>
      </w:r>
      <w:r w:rsidRPr="004103A1">
        <w:rPr>
          <w:rFonts w:ascii="Times New Roman" w:hAnsi="Times New Roman" w:cs="Times New Roman"/>
          <w:sz w:val="24"/>
          <w:szCs w:val="24"/>
        </w:rPr>
        <w:t xml:space="preserve"> </w:t>
      </w:r>
    </w:p>
  </w:footnote>
  <w:footnote w:id="14">
    <w:p w14:paraId="11FD50FB" w14:textId="0BE60647" w:rsidR="001118EC" w:rsidRPr="004103A1" w:rsidRDefault="001118EC">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Fred Moten, </w:t>
      </w:r>
      <w:r w:rsidRPr="004103A1">
        <w:rPr>
          <w:rFonts w:ascii="Times New Roman" w:hAnsi="Times New Roman" w:cs="Times New Roman"/>
          <w:i/>
          <w:iCs/>
          <w:sz w:val="24"/>
          <w:szCs w:val="24"/>
        </w:rPr>
        <w:t>In the Break: The Aesthetics of the Black Radical Tradition</w:t>
      </w:r>
      <w:r w:rsidRPr="004103A1">
        <w:rPr>
          <w:rFonts w:ascii="Times New Roman" w:hAnsi="Times New Roman" w:cs="Times New Roman"/>
          <w:sz w:val="24"/>
          <w:szCs w:val="24"/>
        </w:rPr>
        <w:t xml:space="preserve"> (Minneapolis: University of Minnesota Press, 2003), 5.</w:t>
      </w:r>
    </w:p>
  </w:footnote>
  <w:footnote w:id="15">
    <w:p w14:paraId="67231392" w14:textId="29FD29F2" w:rsidR="00116888" w:rsidRPr="004103A1" w:rsidRDefault="00116888" w:rsidP="00D90C83">
      <w:pPr>
        <w:pStyle w:val="FootnoteText"/>
        <w:rPr>
          <w:rFonts w:ascii="Times New Roman" w:hAnsi="Times New Roman" w:cs="Times New Roman"/>
          <w:sz w:val="24"/>
          <w:szCs w:val="24"/>
          <w:u w:val="single"/>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I borrow this phrase from Susan </w:t>
      </w:r>
      <w:r w:rsidR="006D13E8" w:rsidRPr="004103A1">
        <w:rPr>
          <w:rFonts w:ascii="Times New Roman" w:hAnsi="Times New Roman" w:cs="Times New Roman"/>
          <w:sz w:val="24"/>
          <w:szCs w:val="24"/>
        </w:rPr>
        <w:t xml:space="preserve">J. </w:t>
      </w:r>
      <w:r w:rsidRPr="004103A1">
        <w:rPr>
          <w:rFonts w:ascii="Times New Roman" w:hAnsi="Times New Roman" w:cs="Times New Roman"/>
          <w:sz w:val="24"/>
          <w:szCs w:val="24"/>
        </w:rPr>
        <w:t>Wolfson</w:t>
      </w:r>
      <w:r w:rsidR="006D13E8" w:rsidRPr="004103A1">
        <w:rPr>
          <w:rFonts w:ascii="Times New Roman" w:hAnsi="Times New Roman" w:cs="Times New Roman"/>
          <w:sz w:val="24"/>
          <w:szCs w:val="24"/>
        </w:rPr>
        <w:t>, “</w:t>
      </w:r>
      <w:r w:rsidRPr="004103A1">
        <w:rPr>
          <w:rFonts w:ascii="Times New Roman" w:hAnsi="Times New Roman" w:cs="Times New Roman"/>
          <w:sz w:val="24"/>
          <w:szCs w:val="24"/>
        </w:rPr>
        <w:t>Introduction</w:t>
      </w:r>
      <w:r w:rsidR="006D13E8" w:rsidRPr="004103A1">
        <w:rPr>
          <w:rFonts w:ascii="Times New Roman" w:hAnsi="Times New Roman" w:cs="Times New Roman"/>
          <w:sz w:val="24"/>
          <w:szCs w:val="24"/>
        </w:rPr>
        <w:t xml:space="preserve">,” in </w:t>
      </w:r>
      <w:r w:rsidR="006D13E8" w:rsidRPr="004103A1">
        <w:rPr>
          <w:rFonts w:ascii="Times New Roman" w:hAnsi="Times New Roman" w:cs="Times New Roman"/>
          <w:i/>
          <w:iCs/>
          <w:sz w:val="24"/>
          <w:szCs w:val="24"/>
        </w:rPr>
        <w:t>‘Soundings of Things Done’: The Poetry and Poetics of Sound in the Romantic Ear and Era</w:t>
      </w:r>
      <w:r w:rsidR="006D13E8" w:rsidRPr="004103A1">
        <w:rPr>
          <w:rFonts w:ascii="Times New Roman" w:hAnsi="Times New Roman" w:cs="Times New Roman"/>
          <w:sz w:val="24"/>
          <w:szCs w:val="24"/>
        </w:rPr>
        <w:t xml:space="preserve">, ed. Susan J. Wolfson, </w:t>
      </w:r>
      <w:r w:rsidR="006D13E8" w:rsidRPr="004103A1">
        <w:rPr>
          <w:rFonts w:ascii="Times New Roman" w:hAnsi="Times New Roman" w:cs="Times New Roman"/>
          <w:i/>
          <w:iCs/>
          <w:sz w:val="24"/>
          <w:szCs w:val="24"/>
        </w:rPr>
        <w:t>Romantic Circles Praxis</w:t>
      </w:r>
      <w:r w:rsidR="006D13E8" w:rsidRPr="004103A1">
        <w:rPr>
          <w:rFonts w:ascii="Times New Roman" w:hAnsi="Times New Roman" w:cs="Times New Roman"/>
          <w:sz w:val="24"/>
          <w:szCs w:val="24"/>
        </w:rPr>
        <w:t xml:space="preserve"> (April 2008):</w:t>
      </w:r>
      <w:r w:rsidR="00575DD7">
        <w:rPr>
          <w:rFonts w:ascii="Times New Roman" w:hAnsi="Times New Roman" w:cs="Times New Roman"/>
          <w:sz w:val="24"/>
          <w:szCs w:val="24"/>
        </w:rPr>
        <w:t xml:space="preserve"> par. 3.</w:t>
      </w:r>
    </w:p>
  </w:footnote>
  <w:footnote w:id="16">
    <w:p w14:paraId="554722CC" w14:textId="3E43BC49" w:rsidR="00116888" w:rsidRPr="004103A1" w:rsidRDefault="00116888">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See </w:t>
      </w:r>
      <w:r w:rsidR="0061622C" w:rsidRPr="004103A1">
        <w:rPr>
          <w:rFonts w:ascii="Times New Roman" w:hAnsi="Times New Roman" w:cs="Times New Roman"/>
          <w:sz w:val="24"/>
          <w:szCs w:val="24"/>
        </w:rPr>
        <w:t xml:space="preserve">Chris </w:t>
      </w:r>
      <w:r w:rsidRPr="004103A1">
        <w:rPr>
          <w:rFonts w:ascii="Times New Roman" w:hAnsi="Times New Roman" w:cs="Times New Roman"/>
          <w:sz w:val="24"/>
          <w:szCs w:val="24"/>
        </w:rPr>
        <w:t xml:space="preserve">Washington, </w:t>
      </w:r>
      <w:r w:rsidRPr="004103A1">
        <w:rPr>
          <w:rFonts w:ascii="Times New Roman" w:hAnsi="Times New Roman" w:cs="Times New Roman"/>
          <w:i/>
          <w:iCs/>
          <w:sz w:val="24"/>
          <w:szCs w:val="24"/>
        </w:rPr>
        <w:t>Romantic Revelations: Visions of Post-Apocalyptic Life and Hope in the Anthropocene</w:t>
      </w:r>
      <w:r w:rsidRPr="004103A1">
        <w:rPr>
          <w:rFonts w:ascii="Times New Roman" w:hAnsi="Times New Roman" w:cs="Times New Roman"/>
          <w:sz w:val="24"/>
          <w:szCs w:val="24"/>
        </w:rPr>
        <w:t xml:space="preserve"> (Toronto: University of Toronto Press, 2019).</w:t>
      </w:r>
    </w:p>
  </w:footnote>
  <w:footnote w:id="17">
    <w:p w14:paraId="375D733F" w14:textId="3611EC58" w:rsidR="001118EC" w:rsidRPr="004103A1" w:rsidRDefault="001118EC">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William Blake, </w:t>
      </w:r>
      <w:r w:rsidRPr="004103A1">
        <w:rPr>
          <w:rFonts w:ascii="Times New Roman" w:hAnsi="Times New Roman" w:cs="Times New Roman"/>
          <w:i/>
          <w:iCs/>
          <w:sz w:val="24"/>
          <w:szCs w:val="24"/>
        </w:rPr>
        <w:t>The Marriage of Heaven and Hell</w:t>
      </w:r>
      <w:r w:rsidRPr="004103A1">
        <w:rPr>
          <w:rFonts w:ascii="Times New Roman" w:hAnsi="Times New Roman" w:cs="Times New Roman"/>
          <w:sz w:val="24"/>
          <w:szCs w:val="24"/>
        </w:rPr>
        <w:t xml:space="preserve">, </w:t>
      </w:r>
      <w:r w:rsidRPr="004103A1">
        <w:rPr>
          <w:rFonts w:ascii="Times New Roman" w:hAnsi="Times New Roman" w:cs="Times New Roman"/>
          <w:i/>
          <w:iCs/>
          <w:sz w:val="24"/>
          <w:szCs w:val="24"/>
        </w:rPr>
        <w:t xml:space="preserve">The Complete Poetry and Prose of William Blake, </w:t>
      </w:r>
      <w:r w:rsidR="00D84CDA" w:rsidRPr="004103A1">
        <w:rPr>
          <w:rFonts w:ascii="Times New Roman" w:hAnsi="Times New Roman" w:cs="Times New Roman"/>
          <w:sz w:val="24"/>
          <w:szCs w:val="24"/>
        </w:rPr>
        <w:t xml:space="preserve">rev.ed, </w:t>
      </w:r>
      <w:r w:rsidRPr="004103A1">
        <w:rPr>
          <w:rFonts w:ascii="Times New Roman" w:hAnsi="Times New Roman" w:cs="Times New Roman"/>
          <w:sz w:val="24"/>
          <w:szCs w:val="24"/>
        </w:rPr>
        <w:t>ed. David V. Erdman</w:t>
      </w:r>
      <w:r w:rsidR="00D84CDA" w:rsidRPr="004103A1">
        <w:rPr>
          <w:rFonts w:ascii="Times New Roman" w:hAnsi="Times New Roman" w:cs="Times New Roman"/>
          <w:sz w:val="24"/>
          <w:szCs w:val="24"/>
        </w:rPr>
        <w:t xml:space="preserve"> (</w:t>
      </w:r>
      <w:r w:rsidRPr="004103A1">
        <w:rPr>
          <w:rFonts w:ascii="Times New Roman" w:hAnsi="Times New Roman" w:cs="Times New Roman"/>
          <w:sz w:val="24"/>
          <w:szCs w:val="24"/>
        </w:rPr>
        <w:t>New York: Anchor, 1988), plate 14.</w:t>
      </w:r>
    </w:p>
  </w:footnote>
  <w:footnote w:id="18">
    <w:p w14:paraId="5D75A58E" w14:textId="31FBF29F" w:rsidR="00D84CDA" w:rsidRPr="004103A1" w:rsidRDefault="00D84CDA">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David Brewster, </w:t>
      </w:r>
      <w:r w:rsidRPr="004103A1">
        <w:rPr>
          <w:rFonts w:ascii="Times New Roman" w:hAnsi="Times New Roman" w:cs="Times New Roman"/>
          <w:i/>
          <w:iCs/>
          <w:sz w:val="24"/>
          <w:szCs w:val="24"/>
        </w:rPr>
        <w:t>Letters on Natural Magic, Addressed to Sir Walter Scott</w:t>
      </w:r>
      <w:r w:rsidRPr="004103A1">
        <w:rPr>
          <w:rFonts w:ascii="Times New Roman" w:hAnsi="Times New Roman" w:cs="Times New Roman"/>
          <w:sz w:val="24"/>
          <w:szCs w:val="24"/>
        </w:rPr>
        <w:t xml:space="preserve"> (London: John Murray, 1832), 10.</w:t>
      </w:r>
    </w:p>
  </w:footnote>
  <w:footnote w:id="19">
    <w:p w14:paraId="071055F5" w14:textId="0B5A1B9D" w:rsidR="00116888" w:rsidRPr="004103A1" w:rsidRDefault="00116888" w:rsidP="006A63A9">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See </w:t>
      </w:r>
      <w:r w:rsidR="0061622C" w:rsidRPr="004103A1">
        <w:rPr>
          <w:rFonts w:ascii="Times New Roman" w:hAnsi="Times New Roman" w:cs="Times New Roman"/>
          <w:sz w:val="24"/>
          <w:szCs w:val="24"/>
        </w:rPr>
        <w:t xml:space="preserve">Glen </w:t>
      </w:r>
      <w:r w:rsidRPr="004103A1">
        <w:rPr>
          <w:rFonts w:ascii="Times New Roman" w:hAnsi="Times New Roman" w:cs="Times New Roman"/>
          <w:sz w:val="24"/>
          <w:szCs w:val="24"/>
        </w:rPr>
        <w:t xml:space="preserve">O’Malley, </w:t>
      </w:r>
      <w:r w:rsidRPr="004103A1">
        <w:rPr>
          <w:rFonts w:ascii="Times New Roman" w:hAnsi="Times New Roman" w:cs="Times New Roman"/>
          <w:i/>
          <w:iCs/>
          <w:sz w:val="24"/>
          <w:szCs w:val="24"/>
        </w:rPr>
        <w:t xml:space="preserve">Shelley and Synesthesia </w:t>
      </w:r>
      <w:r w:rsidRPr="004103A1">
        <w:rPr>
          <w:rFonts w:ascii="Times New Roman" w:hAnsi="Times New Roman" w:cs="Times New Roman"/>
          <w:sz w:val="24"/>
          <w:szCs w:val="24"/>
        </w:rPr>
        <w:t>(</w:t>
      </w:r>
      <w:r w:rsidR="0061622C" w:rsidRPr="004103A1">
        <w:rPr>
          <w:rFonts w:ascii="Times New Roman" w:hAnsi="Times New Roman" w:cs="Times New Roman"/>
          <w:sz w:val="24"/>
          <w:szCs w:val="24"/>
        </w:rPr>
        <w:t>Evanston, IL: Northwestern UP, 1964</w:t>
      </w:r>
      <w:r w:rsidRPr="004103A1">
        <w:rPr>
          <w:rFonts w:ascii="Times New Roman" w:hAnsi="Times New Roman" w:cs="Times New Roman"/>
          <w:sz w:val="24"/>
          <w:szCs w:val="24"/>
        </w:rPr>
        <w:t>)</w:t>
      </w:r>
      <w:r w:rsidR="00186A30" w:rsidRPr="004103A1">
        <w:rPr>
          <w:rFonts w:ascii="Times New Roman" w:hAnsi="Times New Roman" w:cs="Times New Roman"/>
          <w:sz w:val="24"/>
          <w:szCs w:val="24"/>
        </w:rPr>
        <w:t xml:space="preserve">. </w:t>
      </w:r>
      <w:r w:rsidRPr="004103A1">
        <w:rPr>
          <w:rFonts w:ascii="Times New Roman" w:hAnsi="Times New Roman" w:cs="Times New Roman"/>
          <w:sz w:val="24"/>
          <w:szCs w:val="24"/>
        </w:rPr>
        <w:t>William Keach calls Shelley’s style “the work of an artist whose sense of the unique and unrealized potential in language was held in unstable suspension with his sense of its resistances and limitations</w:t>
      </w:r>
      <w:r w:rsidR="00186A30" w:rsidRPr="004103A1">
        <w:rPr>
          <w:rFonts w:ascii="Times New Roman" w:hAnsi="Times New Roman" w:cs="Times New Roman"/>
          <w:sz w:val="24"/>
          <w:szCs w:val="24"/>
        </w:rPr>
        <w:t>.</w:t>
      </w:r>
      <w:r w:rsidRPr="004103A1">
        <w:rPr>
          <w:rFonts w:ascii="Times New Roman" w:hAnsi="Times New Roman" w:cs="Times New Roman"/>
          <w:sz w:val="24"/>
          <w:szCs w:val="24"/>
        </w:rPr>
        <w:t>”</w:t>
      </w:r>
      <w:r w:rsidR="00186A30" w:rsidRPr="004103A1">
        <w:rPr>
          <w:rFonts w:ascii="Times New Roman" w:hAnsi="Times New Roman" w:cs="Times New Roman"/>
          <w:sz w:val="24"/>
          <w:szCs w:val="24"/>
        </w:rPr>
        <w:t xml:space="preserve"> William Keach, </w:t>
      </w:r>
      <w:r w:rsidR="00186A30" w:rsidRPr="004103A1">
        <w:rPr>
          <w:rFonts w:ascii="Times New Roman" w:hAnsi="Times New Roman" w:cs="Times New Roman"/>
          <w:i/>
          <w:iCs/>
          <w:sz w:val="24"/>
          <w:szCs w:val="24"/>
        </w:rPr>
        <w:t xml:space="preserve">Shelley’s Style </w:t>
      </w:r>
      <w:r w:rsidRPr="004103A1">
        <w:rPr>
          <w:rFonts w:ascii="Times New Roman" w:hAnsi="Times New Roman" w:cs="Times New Roman"/>
          <w:sz w:val="24"/>
          <w:szCs w:val="24"/>
        </w:rPr>
        <w:t xml:space="preserve"> (xvi).</w:t>
      </w:r>
    </w:p>
  </w:footnote>
  <w:footnote w:id="20">
    <w:p w14:paraId="1C01C89D" w14:textId="1DD89512" w:rsidR="00D84CDA" w:rsidRPr="004103A1" w:rsidRDefault="00D84CDA">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Blake, </w:t>
      </w:r>
      <w:r w:rsidRPr="004103A1">
        <w:rPr>
          <w:rFonts w:ascii="Times New Roman" w:hAnsi="Times New Roman" w:cs="Times New Roman"/>
          <w:i/>
          <w:iCs/>
          <w:sz w:val="24"/>
          <w:szCs w:val="24"/>
        </w:rPr>
        <w:t>The Marriage of Heaven and Hell</w:t>
      </w:r>
      <w:r w:rsidRPr="004103A1">
        <w:rPr>
          <w:rFonts w:ascii="Times New Roman" w:hAnsi="Times New Roman" w:cs="Times New Roman"/>
          <w:sz w:val="24"/>
          <w:szCs w:val="24"/>
        </w:rPr>
        <w:t>, plate 14.</w:t>
      </w:r>
    </w:p>
  </w:footnote>
  <w:footnote w:id="21">
    <w:p w14:paraId="5B81A74D" w14:textId="1F53CC70" w:rsidR="00D84CDA" w:rsidRPr="004103A1" w:rsidRDefault="00D84CDA" w:rsidP="00D84CDA">
      <w:pPr>
        <w:rPr>
          <w:rFonts w:ascii="Times New Roman" w:hAnsi="Times New Roman" w:cs="Times New Roman"/>
        </w:rPr>
      </w:pPr>
      <w:r w:rsidRPr="004103A1">
        <w:rPr>
          <w:rStyle w:val="FootnoteReference"/>
          <w:rFonts w:ascii="Times New Roman" w:hAnsi="Times New Roman" w:cs="Times New Roman"/>
        </w:rPr>
        <w:footnoteRef/>
      </w:r>
      <w:r w:rsidRPr="004103A1">
        <w:rPr>
          <w:rFonts w:ascii="Times New Roman" w:hAnsi="Times New Roman" w:cs="Times New Roman"/>
        </w:rPr>
        <w:t xml:space="preserve"> </w:t>
      </w:r>
      <w:r w:rsidRPr="004103A1">
        <w:rPr>
          <w:rFonts w:ascii="Times New Roman" w:hAnsi="Times New Roman" w:cs="Times New Roman"/>
          <w:lang w:val="en-US"/>
        </w:rPr>
        <w:t xml:space="preserve">See W. J. T. Mitchell, </w:t>
      </w:r>
      <w:r w:rsidRPr="004103A1">
        <w:rPr>
          <w:rFonts w:ascii="Times New Roman" w:hAnsi="Times New Roman" w:cs="Times New Roman"/>
          <w:i/>
          <w:iCs/>
          <w:lang w:val="en-US"/>
        </w:rPr>
        <w:t xml:space="preserve">What Do Pictures Want? The Lives and Loves of Images </w:t>
      </w:r>
      <w:r w:rsidRPr="004103A1">
        <w:rPr>
          <w:rFonts w:ascii="Times New Roman" w:hAnsi="Times New Roman" w:cs="Times New Roman"/>
          <w:lang w:val="en-US"/>
        </w:rPr>
        <w:t>(Chicago: University of Chicago Press, 2005).</w:t>
      </w:r>
    </w:p>
    <w:p w14:paraId="123225AB" w14:textId="17FC134F" w:rsidR="00D84CDA" w:rsidRPr="004103A1" w:rsidRDefault="00D84CDA">
      <w:pPr>
        <w:pStyle w:val="FootnoteText"/>
        <w:rPr>
          <w:rFonts w:ascii="Times New Roman" w:hAnsi="Times New Roman" w:cs="Times New Roman"/>
          <w:sz w:val="24"/>
          <w:szCs w:val="24"/>
        </w:rPr>
      </w:pPr>
    </w:p>
  </w:footnote>
  <w:footnote w:id="22">
    <w:p w14:paraId="6C71E5AD" w14:textId="58948129" w:rsidR="00D84CDA" w:rsidRPr="004103A1" w:rsidRDefault="00D84CDA">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Jacques Lacan, </w:t>
      </w:r>
      <w:r w:rsidRPr="004103A1">
        <w:rPr>
          <w:rFonts w:ascii="Times New Roman" w:hAnsi="Times New Roman" w:cs="Times New Roman"/>
          <w:i/>
          <w:iCs/>
          <w:sz w:val="24"/>
          <w:szCs w:val="24"/>
          <w:lang w:val="en-US"/>
        </w:rPr>
        <w:t xml:space="preserve">The Seminar of Jacques Lacan, Book XI: The Four Fundamental Concepts of Psychoanalysis, </w:t>
      </w:r>
      <w:r w:rsidRPr="004103A1">
        <w:rPr>
          <w:rFonts w:ascii="Times New Roman" w:hAnsi="Times New Roman" w:cs="Times New Roman"/>
          <w:sz w:val="24"/>
          <w:szCs w:val="24"/>
          <w:lang w:val="en-US"/>
        </w:rPr>
        <w:t xml:space="preserve">ed. Jacques-Alain Miller, trans. Alan Sheridan (New York: W. W. Norton, 1981), </w:t>
      </w:r>
      <w:r w:rsidRPr="004103A1">
        <w:rPr>
          <w:rFonts w:ascii="Times New Roman" w:hAnsi="Times New Roman" w:cs="Times New Roman"/>
          <w:sz w:val="24"/>
          <w:szCs w:val="24"/>
        </w:rPr>
        <w:t>101.</w:t>
      </w:r>
    </w:p>
  </w:footnote>
  <w:footnote w:id="23">
    <w:p w14:paraId="79F7259E" w14:textId="0081691B" w:rsidR="00116888" w:rsidRPr="004103A1" w:rsidRDefault="00116888">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w:t>
      </w:r>
      <w:r w:rsidR="007A1E4F" w:rsidRPr="004103A1">
        <w:rPr>
          <w:rFonts w:ascii="Times New Roman" w:hAnsi="Times New Roman" w:cs="Times New Roman"/>
          <w:sz w:val="24"/>
          <w:szCs w:val="24"/>
        </w:rPr>
        <w:t xml:space="preserve">Jean-Luc Nancy, </w:t>
      </w:r>
      <w:r w:rsidR="007A1E4F" w:rsidRPr="004103A1">
        <w:rPr>
          <w:rFonts w:ascii="Times New Roman" w:hAnsi="Times New Roman" w:cs="Times New Roman"/>
          <w:i/>
          <w:iCs/>
          <w:sz w:val="24"/>
          <w:szCs w:val="24"/>
        </w:rPr>
        <w:t>Listening</w:t>
      </w:r>
      <w:r w:rsidR="007A1E4F" w:rsidRPr="004103A1">
        <w:rPr>
          <w:rFonts w:ascii="Times New Roman" w:hAnsi="Times New Roman" w:cs="Times New Roman"/>
          <w:sz w:val="24"/>
          <w:szCs w:val="24"/>
        </w:rPr>
        <w:t>, trans. Charlotte Mandell (New York: Fordham University Press, 2007), 2.</w:t>
      </w:r>
    </w:p>
  </w:footnote>
  <w:footnote w:id="24">
    <w:p w14:paraId="6EE32AB6" w14:textId="616137B7" w:rsidR="007A1E4F" w:rsidRPr="004103A1" w:rsidRDefault="007A1E4F">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Steve Goodman, </w:t>
      </w:r>
      <w:r w:rsidRPr="004103A1">
        <w:rPr>
          <w:rFonts w:ascii="Times New Roman" w:hAnsi="Times New Roman" w:cs="Times New Roman"/>
          <w:i/>
          <w:iCs/>
          <w:sz w:val="24"/>
          <w:szCs w:val="24"/>
        </w:rPr>
        <w:t>Sonic Warfare: Sound, Affect, and the Ecology of Fear</w:t>
      </w:r>
      <w:r w:rsidRPr="004103A1">
        <w:rPr>
          <w:rFonts w:ascii="Times New Roman" w:hAnsi="Times New Roman" w:cs="Times New Roman"/>
          <w:sz w:val="24"/>
          <w:szCs w:val="24"/>
        </w:rPr>
        <w:t xml:space="preserve"> (Cambridge, MA: MIT Press, 2010), xviii (original emphasis).</w:t>
      </w:r>
    </w:p>
  </w:footnote>
  <w:footnote w:id="25">
    <w:p w14:paraId="64202CC0" w14:textId="39414C63" w:rsidR="007A1E4F" w:rsidRPr="004103A1" w:rsidRDefault="007A1E4F">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Goodman, xiii-xiv.</w:t>
      </w:r>
    </w:p>
  </w:footnote>
  <w:footnote w:id="26">
    <w:p w14:paraId="698EDE92" w14:textId="7902335C" w:rsidR="007A1E4F" w:rsidRPr="004103A1" w:rsidRDefault="007A1E4F">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Goodman, xiv.</w:t>
      </w:r>
    </w:p>
  </w:footnote>
  <w:footnote w:id="27">
    <w:p w14:paraId="20563EB2" w14:textId="48EC6758" w:rsidR="007A1E4F" w:rsidRPr="004103A1" w:rsidRDefault="007A1E4F">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Goodman, xix.</w:t>
      </w:r>
    </w:p>
  </w:footnote>
  <w:footnote w:id="28">
    <w:p w14:paraId="4A6014E2" w14:textId="365E5A8D" w:rsidR="007A1E4F" w:rsidRPr="004103A1" w:rsidRDefault="007A1E4F">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Goodman, xviii (original emphasis). See Brian Massumi, </w:t>
      </w:r>
      <w:r w:rsidRPr="004103A1">
        <w:rPr>
          <w:rFonts w:ascii="Times New Roman" w:hAnsi="Times New Roman" w:cs="Times New Roman"/>
          <w:sz w:val="24"/>
          <w:szCs w:val="24"/>
          <w:lang w:val="en-US"/>
        </w:rPr>
        <w:t>“The Future Birth of the Affective Fact: The Political Ontology</w:t>
      </w:r>
      <w:r w:rsidRPr="004103A1">
        <w:rPr>
          <w:rFonts w:ascii="Times New Roman" w:hAnsi="Times New Roman" w:cs="Times New Roman"/>
          <w:sz w:val="24"/>
          <w:szCs w:val="24"/>
        </w:rPr>
        <w:t xml:space="preserve"> </w:t>
      </w:r>
      <w:r w:rsidRPr="004103A1">
        <w:rPr>
          <w:rFonts w:ascii="Times New Roman" w:hAnsi="Times New Roman" w:cs="Times New Roman"/>
          <w:sz w:val="24"/>
          <w:szCs w:val="24"/>
          <w:lang w:val="en-US"/>
        </w:rPr>
        <w:t xml:space="preserve">of Threat,” in </w:t>
      </w:r>
      <w:r w:rsidRPr="004103A1">
        <w:rPr>
          <w:rFonts w:ascii="Times New Roman" w:hAnsi="Times New Roman" w:cs="Times New Roman"/>
          <w:i/>
          <w:iCs/>
          <w:sz w:val="24"/>
          <w:szCs w:val="24"/>
          <w:lang w:val="en-US"/>
        </w:rPr>
        <w:t>The Affect Theory Reader</w:t>
      </w:r>
      <w:r w:rsidRPr="004103A1">
        <w:rPr>
          <w:rFonts w:ascii="Times New Roman" w:hAnsi="Times New Roman" w:cs="Times New Roman"/>
          <w:sz w:val="24"/>
          <w:szCs w:val="24"/>
          <w:lang w:val="en-US"/>
        </w:rPr>
        <w:t>, ed. Melissa Gregg and Gregory J.</w:t>
      </w:r>
      <w:r w:rsidRPr="004103A1">
        <w:rPr>
          <w:rFonts w:ascii="Times New Roman" w:hAnsi="Times New Roman" w:cs="Times New Roman"/>
          <w:sz w:val="24"/>
          <w:szCs w:val="24"/>
        </w:rPr>
        <w:t xml:space="preserve"> </w:t>
      </w:r>
      <w:r w:rsidRPr="004103A1">
        <w:rPr>
          <w:rFonts w:ascii="Times New Roman" w:hAnsi="Times New Roman" w:cs="Times New Roman"/>
          <w:sz w:val="24"/>
          <w:szCs w:val="24"/>
          <w:lang w:val="en-US"/>
        </w:rPr>
        <w:t>Seigworth (Durham, NC: Duke University Press, 2010), 52–70.</w:t>
      </w:r>
    </w:p>
  </w:footnote>
  <w:footnote w:id="29">
    <w:p w14:paraId="4E41AE35" w14:textId="17F41A25" w:rsidR="005C488F" w:rsidRPr="004103A1" w:rsidRDefault="005C488F">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Goodman, xiv.</w:t>
      </w:r>
    </w:p>
  </w:footnote>
  <w:footnote w:id="30">
    <w:p w14:paraId="2CA6C6BA" w14:textId="6E47877A" w:rsidR="005C488F" w:rsidRPr="004103A1" w:rsidRDefault="005C488F">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Goodman, xv.</w:t>
      </w:r>
    </w:p>
  </w:footnote>
  <w:footnote w:id="31">
    <w:p w14:paraId="49D33E37" w14:textId="3D2A06F3" w:rsidR="00116888" w:rsidRPr="004103A1" w:rsidRDefault="00116888">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w:t>
      </w:r>
      <w:r w:rsidR="005C488F" w:rsidRPr="004103A1">
        <w:rPr>
          <w:rFonts w:ascii="Times New Roman" w:hAnsi="Times New Roman" w:cs="Times New Roman"/>
          <w:sz w:val="24"/>
          <w:szCs w:val="24"/>
        </w:rPr>
        <w:t xml:space="preserve">For </w:t>
      </w:r>
      <w:r w:rsidRPr="004103A1">
        <w:rPr>
          <w:rFonts w:ascii="Times New Roman" w:hAnsi="Times New Roman" w:cs="Times New Roman"/>
          <w:sz w:val="24"/>
          <w:szCs w:val="24"/>
        </w:rPr>
        <w:t>Rajan these scenes construct a dialogic “model” that presents “reading as a psychological and not just a semiological process” (</w:t>
      </w:r>
      <w:r w:rsidR="005C488F" w:rsidRPr="004103A1">
        <w:rPr>
          <w:rFonts w:ascii="Times New Roman" w:hAnsi="Times New Roman" w:cs="Times New Roman"/>
          <w:i/>
          <w:iCs/>
          <w:sz w:val="24"/>
          <w:szCs w:val="24"/>
        </w:rPr>
        <w:t xml:space="preserve">The </w:t>
      </w:r>
      <w:r w:rsidRPr="004103A1">
        <w:rPr>
          <w:rFonts w:ascii="Times New Roman" w:hAnsi="Times New Roman" w:cs="Times New Roman"/>
          <w:i/>
          <w:iCs/>
          <w:sz w:val="24"/>
          <w:szCs w:val="24"/>
        </w:rPr>
        <w:t xml:space="preserve">Supplement </w:t>
      </w:r>
      <w:r w:rsidR="005C488F" w:rsidRPr="004103A1">
        <w:rPr>
          <w:rFonts w:ascii="Times New Roman" w:hAnsi="Times New Roman" w:cs="Times New Roman"/>
          <w:i/>
          <w:iCs/>
          <w:sz w:val="24"/>
          <w:szCs w:val="24"/>
        </w:rPr>
        <w:t>of Reading: Figures of Understanding in Romantic Theory and Practice</w:t>
      </w:r>
      <w:r w:rsidR="005C488F" w:rsidRPr="004103A1">
        <w:rPr>
          <w:rFonts w:ascii="Times New Roman" w:hAnsi="Times New Roman" w:cs="Times New Roman"/>
          <w:sz w:val="24"/>
          <w:szCs w:val="24"/>
        </w:rPr>
        <w:t xml:space="preserve"> [Ithaca, NY: Cornell University Press, 1990], </w:t>
      </w:r>
      <w:r w:rsidRPr="004103A1">
        <w:rPr>
          <w:rFonts w:ascii="Times New Roman" w:hAnsi="Times New Roman" w:cs="Times New Roman"/>
          <w:sz w:val="24"/>
          <w:szCs w:val="24"/>
        </w:rPr>
        <w:t>308)</w:t>
      </w:r>
      <w:r w:rsidR="005C488F" w:rsidRPr="004103A1">
        <w:rPr>
          <w:rFonts w:ascii="Times New Roman" w:hAnsi="Times New Roman" w:cs="Times New Roman"/>
          <w:sz w:val="24"/>
          <w:szCs w:val="24"/>
        </w:rPr>
        <w:t>.</w:t>
      </w:r>
    </w:p>
  </w:footnote>
  <w:footnote w:id="32">
    <w:p w14:paraId="1414C47A" w14:textId="10A552E6" w:rsidR="005C488F" w:rsidRPr="004103A1" w:rsidRDefault="005C488F">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Nancy, 13-14.</w:t>
      </w:r>
    </w:p>
  </w:footnote>
  <w:footnote w:id="33">
    <w:p w14:paraId="08A036E0" w14:textId="245C8394" w:rsidR="00116888" w:rsidRPr="004103A1" w:rsidRDefault="00116888">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This is </w:t>
      </w:r>
      <w:r w:rsidR="001A3D25" w:rsidRPr="004103A1">
        <w:rPr>
          <w:rFonts w:ascii="Times New Roman" w:hAnsi="Times New Roman" w:cs="Times New Roman"/>
          <w:sz w:val="24"/>
          <w:szCs w:val="24"/>
        </w:rPr>
        <w:t xml:space="preserve">Jonathan </w:t>
      </w:r>
      <w:r w:rsidRPr="004103A1">
        <w:rPr>
          <w:rFonts w:ascii="Times New Roman" w:hAnsi="Times New Roman" w:cs="Times New Roman"/>
          <w:sz w:val="24"/>
          <w:szCs w:val="24"/>
        </w:rPr>
        <w:t>Sterne’s “deliberately synaesthetic neologism” to “denote a quality of mind, but not a totality of mind” that is “guided by an orienting curiosity</w:t>
      </w:r>
      <w:r w:rsidR="001A3D25" w:rsidRPr="004103A1">
        <w:rPr>
          <w:rFonts w:ascii="Times New Roman" w:hAnsi="Times New Roman" w:cs="Times New Roman"/>
          <w:sz w:val="24"/>
          <w:szCs w:val="24"/>
        </w:rPr>
        <w:t>.</w:t>
      </w:r>
      <w:r w:rsidRPr="004103A1">
        <w:rPr>
          <w:rFonts w:ascii="Times New Roman" w:hAnsi="Times New Roman" w:cs="Times New Roman"/>
          <w:sz w:val="24"/>
          <w:szCs w:val="24"/>
        </w:rPr>
        <w:t>”</w:t>
      </w:r>
      <w:r w:rsidR="001A3D25" w:rsidRPr="004103A1">
        <w:rPr>
          <w:rFonts w:ascii="Times New Roman" w:hAnsi="Times New Roman" w:cs="Times New Roman"/>
          <w:sz w:val="24"/>
          <w:szCs w:val="24"/>
        </w:rPr>
        <w:t xml:space="preserve"> </w:t>
      </w:r>
      <w:r w:rsidRPr="004103A1">
        <w:rPr>
          <w:rFonts w:ascii="Times New Roman" w:hAnsi="Times New Roman" w:cs="Times New Roman"/>
          <w:sz w:val="24"/>
          <w:szCs w:val="24"/>
        </w:rPr>
        <w:t>“Sonic imaginations are [thus] necessarily plural, recursive, reflexive, driven to represent, refigure and redescribe</w:t>
      </w:r>
      <w:r w:rsidR="001A3D25" w:rsidRPr="004103A1">
        <w:rPr>
          <w:rFonts w:ascii="Times New Roman" w:hAnsi="Times New Roman" w:cs="Times New Roman"/>
          <w:sz w:val="24"/>
          <w:szCs w:val="24"/>
        </w:rPr>
        <w:t>.</w:t>
      </w:r>
      <w:r w:rsidRPr="004103A1">
        <w:rPr>
          <w:rFonts w:ascii="Times New Roman" w:hAnsi="Times New Roman" w:cs="Times New Roman"/>
          <w:sz w:val="24"/>
          <w:szCs w:val="24"/>
        </w:rPr>
        <w:t xml:space="preserve">” </w:t>
      </w:r>
      <w:r w:rsidR="001A3D25" w:rsidRPr="004103A1">
        <w:rPr>
          <w:rFonts w:ascii="Times New Roman" w:hAnsi="Times New Roman" w:cs="Times New Roman"/>
          <w:sz w:val="24"/>
          <w:szCs w:val="24"/>
        </w:rPr>
        <w:t xml:space="preserve">Jonathan Sterne, “Sonic Imaginations,” in </w:t>
      </w:r>
      <w:r w:rsidR="001A3D25" w:rsidRPr="004103A1">
        <w:rPr>
          <w:rFonts w:ascii="Times New Roman" w:hAnsi="Times New Roman" w:cs="Times New Roman"/>
          <w:i/>
          <w:iCs/>
          <w:sz w:val="24"/>
          <w:szCs w:val="24"/>
        </w:rPr>
        <w:t>The Sound Studies Reader</w:t>
      </w:r>
      <w:r w:rsidR="001A3D25" w:rsidRPr="004103A1">
        <w:rPr>
          <w:rFonts w:ascii="Times New Roman" w:hAnsi="Times New Roman" w:cs="Times New Roman"/>
          <w:sz w:val="24"/>
          <w:szCs w:val="24"/>
        </w:rPr>
        <w:t>, ed. Jonathan Sterne (New York: Routledge, 2012), 5, 9, 6, 5</w:t>
      </w:r>
      <w:r w:rsidRPr="004103A1">
        <w:rPr>
          <w:rFonts w:ascii="Times New Roman" w:hAnsi="Times New Roman" w:cs="Times New Roman"/>
          <w:sz w:val="24"/>
          <w:szCs w:val="24"/>
        </w:rPr>
        <w:t xml:space="preserve">. </w:t>
      </w:r>
    </w:p>
  </w:footnote>
  <w:footnote w:id="34">
    <w:p w14:paraId="78B795B6" w14:textId="28507736" w:rsidR="001A3D25" w:rsidRPr="004103A1" w:rsidRDefault="001A3D25" w:rsidP="001A3D25">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On Shelley’s use of metonymy and similitude (“seems,” “like”), see Julie Carlson “Like love: The feel of Shelley’s similes.” </w:t>
      </w:r>
      <w:r w:rsidRPr="004103A1">
        <w:rPr>
          <w:rFonts w:ascii="Times New Roman" w:hAnsi="Times New Roman" w:cs="Times New Roman"/>
          <w:i/>
          <w:iCs/>
          <w:sz w:val="24"/>
          <w:szCs w:val="24"/>
        </w:rPr>
        <w:t>Romanticism and the Emotions</w:t>
      </w:r>
      <w:r w:rsidRPr="004103A1">
        <w:rPr>
          <w:rFonts w:ascii="Times New Roman" w:hAnsi="Times New Roman" w:cs="Times New Roman"/>
          <w:sz w:val="24"/>
          <w:szCs w:val="24"/>
        </w:rPr>
        <w:t>, ed. Joel Faflak and Richard C. Sha (Cambridge: Cambridge University Press, 2014), 76-97.</w:t>
      </w:r>
    </w:p>
  </w:footnote>
  <w:footnote w:id="35">
    <w:p w14:paraId="1301CA70" w14:textId="179E5FB5" w:rsidR="001A3D25" w:rsidRPr="004103A1" w:rsidRDefault="001A3D25" w:rsidP="001A3D25">
      <w:pPr>
        <w:rPr>
          <w:rFonts w:ascii="Times New Roman" w:hAnsi="Times New Roman" w:cs="Times New Roman"/>
        </w:rPr>
      </w:pPr>
      <w:r w:rsidRPr="004103A1">
        <w:rPr>
          <w:rStyle w:val="FootnoteReference"/>
          <w:rFonts w:ascii="Times New Roman" w:hAnsi="Times New Roman" w:cs="Times New Roman"/>
        </w:rPr>
        <w:footnoteRef/>
      </w:r>
      <w:r w:rsidRPr="004103A1">
        <w:rPr>
          <w:rFonts w:ascii="Times New Roman" w:hAnsi="Times New Roman" w:cs="Times New Roman"/>
        </w:rPr>
        <w:t xml:space="preserve"> Édouard Glissant, </w:t>
      </w:r>
      <w:r w:rsidRPr="004103A1">
        <w:rPr>
          <w:rFonts w:ascii="Times New Roman" w:hAnsi="Times New Roman" w:cs="Times New Roman"/>
          <w:i/>
          <w:iCs/>
        </w:rPr>
        <w:t>Poetics of Relation</w:t>
      </w:r>
      <w:r w:rsidRPr="004103A1">
        <w:rPr>
          <w:rFonts w:ascii="Times New Roman" w:hAnsi="Times New Roman" w:cs="Times New Roman"/>
        </w:rPr>
        <w:t>, trans. Betsy Wing (Ann Arbor: University of Michigan Press, 1997), 185.</w:t>
      </w:r>
    </w:p>
  </w:footnote>
  <w:footnote w:id="36">
    <w:p w14:paraId="6B4322CF" w14:textId="04FC6F5F" w:rsidR="001A3D25" w:rsidRPr="004103A1" w:rsidRDefault="001A3D25">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Glissant, 24.</w:t>
      </w:r>
    </w:p>
  </w:footnote>
  <w:footnote w:id="37">
    <w:p w14:paraId="3672EA11" w14:textId="6561F850" w:rsidR="001A3D25" w:rsidRPr="004103A1" w:rsidRDefault="001A3D25">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w:t>
      </w:r>
      <w:r w:rsidR="00575DD7">
        <w:rPr>
          <w:rFonts w:ascii="Times New Roman" w:hAnsi="Times New Roman" w:cs="Times New Roman"/>
          <w:sz w:val="24"/>
          <w:szCs w:val="24"/>
        </w:rPr>
        <w:t>Glissant, 24</w:t>
      </w:r>
      <w:r w:rsidRPr="004103A1">
        <w:rPr>
          <w:rFonts w:ascii="Times New Roman" w:hAnsi="Times New Roman" w:cs="Times New Roman"/>
          <w:sz w:val="24"/>
          <w:szCs w:val="24"/>
        </w:rPr>
        <w:t>.</w:t>
      </w:r>
    </w:p>
  </w:footnote>
  <w:footnote w:id="38">
    <w:p w14:paraId="6F7B50A1" w14:textId="1F66BED7" w:rsidR="00575DD7" w:rsidRPr="00575DD7" w:rsidRDefault="00575DD7">
      <w:pPr>
        <w:pStyle w:val="FootnoteText"/>
        <w:rPr>
          <w:rFonts w:ascii="Times New Roman" w:hAnsi="Times New Roman" w:cs="Times New Roman"/>
          <w:sz w:val="24"/>
          <w:szCs w:val="24"/>
        </w:rPr>
      </w:pPr>
      <w:r w:rsidRPr="00575DD7">
        <w:rPr>
          <w:rStyle w:val="FootnoteReference"/>
          <w:rFonts w:ascii="Times New Roman" w:hAnsi="Times New Roman" w:cs="Times New Roman"/>
          <w:sz w:val="24"/>
          <w:szCs w:val="24"/>
        </w:rPr>
        <w:footnoteRef/>
      </w:r>
      <w:r w:rsidRPr="00575DD7">
        <w:rPr>
          <w:rFonts w:ascii="Times New Roman" w:hAnsi="Times New Roman" w:cs="Times New Roman"/>
          <w:sz w:val="24"/>
          <w:szCs w:val="24"/>
        </w:rPr>
        <w:t xml:space="preserve"> Frederic Jameson, </w:t>
      </w:r>
      <w:r w:rsidRPr="00575DD7">
        <w:rPr>
          <w:rFonts w:ascii="Times New Roman" w:hAnsi="Times New Roman" w:cs="Times New Roman"/>
          <w:i/>
          <w:iCs/>
          <w:sz w:val="24"/>
          <w:szCs w:val="24"/>
        </w:rPr>
        <w:t>Archaeologies of the Future: The Desire Called Utopia and Other Science Fictions</w:t>
      </w:r>
      <w:r w:rsidRPr="00575DD7">
        <w:rPr>
          <w:rFonts w:ascii="Times New Roman" w:hAnsi="Times New Roman" w:cs="Times New Roman"/>
          <w:sz w:val="24"/>
          <w:szCs w:val="24"/>
        </w:rPr>
        <w:t xml:space="preserve"> (New York: Verso, 2005), 15.</w:t>
      </w:r>
    </w:p>
  </w:footnote>
  <w:footnote w:id="39">
    <w:p w14:paraId="57AFAFB3" w14:textId="2035F694" w:rsidR="00482129" w:rsidRPr="004103A1" w:rsidRDefault="00482129">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Kandice Chuh, </w:t>
      </w:r>
      <w:r w:rsidRPr="004103A1">
        <w:rPr>
          <w:rFonts w:ascii="Times New Roman" w:hAnsi="Times New Roman" w:cs="Times New Roman"/>
          <w:i/>
          <w:iCs/>
          <w:sz w:val="24"/>
          <w:szCs w:val="24"/>
        </w:rPr>
        <w:t xml:space="preserve">The Difference Aesthetics Makes: On the Humanities “After Man” </w:t>
      </w:r>
      <w:r w:rsidRPr="004103A1">
        <w:rPr>
          <w:rFonts w:ascii="Times New Roman" w:hAnsi="Times New Roman" w:cs="Times New Roman"/>
          <w:sz w:val="24"/>
          <w:szCs w:val="24"/>
        </w:rPr>
        <w:t>(Durham, NC: Duke University Press, 2019), 61.</w:t>
      </w:r>
    </w:p>
  </w:footnote>
  <w:footnote w:id="40">
    <w:p w14:paraId="78E0F3EA" w14:textId="51BBD829" w:rsidR="00606C74" w:rsidRPr="004103A1" w:rsidRDefault="00606C74">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Chuh, 61.</w:t>
      </w:r>
    </w:p>
  </w:footnote>
  <w:footnote w:id="41">
    <w:p w14:paraId="440EA670" w14:textId="07A9F9D0" w:rsidR="00606C74" w:rsidRPr="004103A1" w:rsidRDefault="00606C74">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Glissant, 29-30.</w:t>
      </w:r>
    </w:p>
  </w:footnote>
  <w:footnote w:id="42">
    <w:p w14:paraId="149E1CC9" w14:textId="2A4D7461" w:rsidR="00606C74" w:rsidRPr="004103A1" w:rsidRDefault="00606C74">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Adrienne Janus, “Listening: Jean-Luc Nancy and the ‘Anti-Ocular’ Turn in Continental Philosophy and Critical Theory,” </w:t>
      </w:r>
      <w:r w:rsidRPr="004103A1">
        <w:rPr>
          <w:rFonts w:ascii="Times New Roman" w:hAnsi="Times New Roman" w:cs="Times New Roman"/>
          <w:i/>
          <w:iCs/>
          <w:sz w:val="24"/>
          <w:szCs w:val="24"/>
        </w:rPr>
        <w:t xml:space="preserve">Comparative Literature </w:t>
      </w:r>
      <w:r w:rsidRPr="004103A1">
        <w:rPr>
          <w:rFonts w:ascii="Times New Roman" w:hAnsi="Times New Roman" w:cs="Times New Roman"/>
          <w:sz w:val="24"/>
          <w:szCs w:val="24"/>
        </w:rPr>
        <w:t>63:2 (2018): 189.</w:t>
      </w:r>
    </w:p>
  </w:footnote>
  <w:footnote w:id="43">
    <w:p w14:paraId="618072A6" w14:textId="05903E56" w:rsidR="00606C74" w:rsidRPr="004103A1" w:rsidRDefault="00606C74">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Janus, 189.</w:t>
      </w:r>
    </w:p>
  </w:footnote>
  <w:footnote w:id="44">
    <w:p w14:paraId="70A1E13A" w14:textId="3F98F2A5" w:rsidR="00606C74" w:rsidRPr="004103A1" w:rsidRDefault="00606C74">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Goodman, xx.</w:t>
      </w:r>
    </w:p>
  </w:footnote>
  <w:footnote w:id="45">
    <w:p w14:paraId="5FB4D92D" w14:textId="33045F63" w:rsidR="00606C74" w:rsidRPr="004103A1" w:rsidRDefault="00606C74">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Goodman, 191.</w:t>
      </w:r>
    </w:p>
  </w:footnote>
  <w:footnote w:id="46">
    <w:p w14:paraId="2EB18846" w14:textId="15A2B59A" w:rsidR="00965765" w:rsidRPr="004103A1" w:rsidRDefault="00965765">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Jacques Attali, </w:t>
      </w:r>
      <w:r w:rsidRPr="004103A1">
        <w:rPr>
          <w:rFonts w:ascii="Times New Roman" w:hAnsi="Times New Roman" w:cs="Times New Roman"/>
          <w:i/>
          <w:iCs/>
          <w:sz w:val="24"/>
          <w:szCs w:val="24"/>
        </w:rPr>
        <w:t>Noise: The Political Economy of Music</w:t>
      </w:r>
      <w:r w:rsidRPr="004103A1">
        <w:rPr>
          <w:rFonts w:ascii="Times New Roman" w:hAnsi="Times New Roman" w:cs="Times New Roman"/>
          <w:sz w:val="24"/>
          <w:szCs w:val="24"/>
        </w:rPr>
        <w:t>, trans. Brian Massumi (Minneapolis: Minnesota University Press, 1985), 4.</w:t>
      </w:r>
    </w:p>
  </w:footnote>
  <w:footnote w:id="47">
    <w:p w14:paraId="5ACECE80" w14:textId="19659F17" w:rsidR="00965765" w:rsidRPr="004103A1" w:rsidRDefault="00965765">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Attali, 6.</w:t>
      </w:r>
    </w:p>
  </w:footnote>
  <w:footnote w:id="48">
    <w:p w14:paraId="5F9ECF1D" w14:textId="073CE203" w:rsidR="00965765" w:rsidRPr="004103A1" w:rsidRDefault="00965765">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Attali, 5.</w:t>
      </w:r>
    </w:p>
  </w:footnote>
  <w:footnote w:id="49">
    <w:p w14:paraId="437BF3DA" w14:textId="63B1D32F" w:rsidR="00965765" w:rsidRPr="004103A1" w:rsidRDefault="00965765">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Theodor Adorno, “On the Fetish-Character in Music and the Regression of Listening,” in </w:t>
      </w:r>
      <w:r w:rsidRPr="004103A1">
        <w:rPr>
          <w:rFonts w:ascii="Times New Roman" w:hAnsi="Times New Roman" w:cs="Times New Roman"/>
          <w:i/>
          <w:iCs/>
          <w:sz w:val="24"/>
          <w:szCs w:val="24"/>
        </w:rPr>
        <w:t>The Essential Frankfurt School Reader</w:t>
      </w:r>
      <w:r w:rsidRPr="004103A1">
        <w:rPr>
          <w:rFonts w:ascii="Times New Roman" w:hAnsi="Times New Roman" w:cs="Times New Roman"/>
          <w:sz w:val="24"/>
          <w:szCs w:val="24"/>
        </w:rPr>
        <w:t>, ed. Andrew Arato and Eike Gebhardt (New York:  Continuum, 1985), 283, 288, 289, 286, 286.</w:t>
      </w:r>
    </w:p>
  </w:footnote>
  <w:footnote w:id="50">
    <w:p w14:paraId="49BCDCD9" w14:textId="24AC82F6" w:rsidR="00965765" w:rsidRPr="004103A1" w:rsidRDefault="00965765">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Adorno, 288; Attali, 5.</w:t>
      </w:r>
    </w:p>
  </w:footnote>
  <w:footnote w:id="51">
    <w:p w14:paraId="0E786502" w14:textId="54D1D158" w:rsidR="009D3E95" w:rsidRPr="009D3E95" w:rsidRDefault="009D3E95">
      <w:pPr>
        <w:pStyle w:val="FootnoteText"/>
        <w:rPr>
          <w:rFonts w:ascii="Times New Roman" w:hAnsi="Times New Roman" w:cs="Times New Roman"/>
          <w:sz w:val="24"/>
          <w:szCs w:val="24"/>
        </w:rPr>
      </w:pPr>
      <w:r w:rsidRPr="009D3E95">
        <w:rPr>
          <w:rStyle w:val="FootnoteReference"/>
          <w:rFonts w:ascii="Times New Roman" w:hAnsi="Times New Roman" w:cs="Times New Roman"/>
          <w:sz w:val="24"/>
          <w:szCs w:val="24"/>
        </w:rPr>
        <w:footnoteRef/>
      </w:r>
      <w:r w:rsidRPr="009D3E95">
        <w:rPr>
          <w:rFonts w:ascii="Times New Roman" w:hAnsi="Times New Roman" w:cs="Times New Roman"/>
          <w:sz w:val="24"/>
          <w:szCs w:val="24"/>
        </w:rPr>
        <w:t xml:space="preserve"> Attali, 7.</w:t>
      </w:r>
    </w:p>
  </w:footnote>
  <w:footnote w:id="52">
    <w:p w14:paraId="5417A81E" w14:textId="2476CAD5" w:rsidR="00965765" w:rsidRPr="004103A1" w:rsidRDefault="00965765">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w:t>
      </w:r>
      <w:r w:rsidR="006D1EBE" w:rsidRPr="004103A1">
        <w:rPr>
          <w:rFonts w:ascii="Times New Roman" w:hAnsi="Times New Roman" w:cs="Times New Roman"/>
          <w:sz w:val="24"/>
          <w:szCs w:val="24"/>
        </w:rPr>
        <w:t>D. J. Hughes,</w:t>
      </w:r>
      <w:r w:rsidR="006D1EBE" w:rsidRPr="004103A1">
        <w:rPr>
          <w:rStyle w:val="PageNumber"/>
          <w:rFonts w:ascii="Times New Roman" w:hAnsi="Times New Roman" w:cs="Times New Roman"/>
          <w:sz w:val="24"/>
          <w:szCs w:val="24"/>
        </w:rPr>
        <w:t xml:space="preserve"> </w:t>
      </w:r>
      <w:r w:rsidR="00DD54A1" w:rsidRPr="004103A1">
        <w:rPr>
          <w:rFonts w:ascii="Times New Roman" w:hAnsi="Times New Roman" w:cs="Times New Roman"/>
          <w:sz w:val="24"/>
          <w:szCs w:val="24"/>
        </w:rPr>
        <w:t xml:space="preserve">“Potentiality in </w:t>
      </w:r>
      <w:r w:rsidR="00DD54A1" w:rsidRPr="004103A1">
        <w:rPr>
          <w:rFonts w:ascii="Times New Roman" w:hAnsi="Times New Roman" w:cs="Times New Roman"/>
          <w:i/>
          <w:iCs/>
          <w:sz w:val="24"/>
          <w:szCs w:val="24"/>
        </w:rPr>
        <w:t>Prometheus Unbound,</w:t>
      </w:r>
      <w:r w:rsidR="00DD54A1" w:rsidRPr="004103A1">
        <w:rPr>
          <w:rFonts w:ascii="Times New Roman" w:hAnsi="Times New Roman" w:cs="Times New Roman"/>
          <w:sz w:val="24"/>
          <w:szCs w:val="24"/>
        </w:rPr>
        <w:t xml:space="preserve">” </w:t>
      </w:r>
      <w:r w:rsidR="00DD54A1" w:rsidRPr="004103A1">
        <w:rPr>
          <w:rFonts w:ascii="Times New Roman" w:eastAsia="Times New Roman" w:hAnsi="Times New Roman" w:cs="Times New Roman"/>
          <w:i/>
          <w:iCs/>
          <w:color w:val="000000"/>
          <w:spacing w:val="-5"/>
          <w:sz w:val="24"/>
          <w:szCs w:val="24"/>
          <w:lang w:eastAsia="en-GB"/>
        </w:rPr>
        <w:t xml:space="preserve">Studies in Romanticism </w:t>
      </w:r>
      <w:r w:rsidR="00DD54A1" w:rsidRPr="00C57CFC">
        <w:rPr>
          <w:rFonts w:ascii="Times New Roman" w:eastAsia="Times New Roman" w:hAnsi="Times New Roman" w:cs="Times New Roman"/>
          <w:color w:val="000000"/>
          <w:spacing w:val="-5"/>
          <w:sz w:val="24"/>
          <w:szCs w:val="24"/>
          <w:lang w:eastAsia="en-GB"/>
        </w:rPr>
        <w:t>2</w:t>
      </w:r>
      <w:r w:rsidR="00DD54A1" w:rsidRPr="004103A1">
        <w:rPr>
          <w:rFonts w:ascii="Times New Roman" w:eastAsia="Times New Roman" w:hAnsi="Times New Roman" w:cs="Times New Roman"/>
          <w:color w:val="000000"/>
          <w:spacing w:val="-5"/>
          <w:sz w:val="24"/>
          <w:szCs w:val="24"/>
          <w:lang w:eastAsia="en-GB"/>
        </w:rPr>
        <w:t>.</w:t>
      </w:r>
      <w:r w:rsidR="00DD54A1" w:rsidRPr="00C57CFC">
        <w:rPr>
          <w:rFonts w:ascii="Times New Roman" w:eastAsia="Times New Roman" w:hAnsi="Times New Roman" w:cs="Times New Roman"/>
          <w:color w:val="000000"/>
          <w:spacing w:val="-5"/>
          <w:sz w:val="24"/>
          <w:szCs w:val="24"/>
          <w:lang w:eastAsia="en-GB"/>
        </w:rPr>
        <w:t>2 (Winter, 1963)</w:t>
      </w:r>
      <w:r w:rsidR="00DD54A1" w:rsidRPr="004103A1">
        <w:rPr>
          <w:rFonts w:ascii="Times New Roman" w:eastAsia="Times New Roman" w:hAnsi="Times New Roman" w:cs="Times New Roman"/>
          <w:color w:val="000000"/>
          <w:spacing w:val="-5"/>
          <w:sz w:val="24"/>
          <w:szCs w:val="24"/>
          <w:lang w:eastAsia="en-GB"/>
        </w:rPr>
        <w:t>:</w:t>
      </w:r>
      <w:r w:rsidR="00DD54A1" w:rsidRPr="00C57CFC">
        <w:rPr>
          <w:rFonts w:ascii="Times New Roman" w:eastAsia="Times New Roman" w:hAnsi="Times New Roman" w:cs="Times New Roman"/>
          <w:color w:val="000000"/>
          <w:spacing w:val="-5"/>
          <w:sz w:val="24"/>
          <w:szCs w:val="24"/>
          <w:lang w:eastAsia="en-GB"/>
        </w:rPr>
        <w:t xml:space="preserve"> </w:t>
      </w:r>
      <w:r w:rsidRPr="004103A1">
        <w:rPr>
          <w:rFonts w:ascii="Times New Roman" w:hAnsi="Times New Roman" w:cs="Times New Roman"/>
          <w:sz w:val="24"/>
          <w:szCs w:val="24"/>
        </w:rPr>
        <w:t>108</w:t>
      </w:r>
      <w:r w:rsidR="00DD54A1" w:rsidRPr="004103A1">
        <w:rPr>
          <w:rFonts w:ascii="Times New Roman" w:hAnsi="Times New Roman" w:cs="Times New Roman"/>
          <w:sz w:val="24"/>
          <w:szCs w:val="24"/>
        </w:rPr>
        <w:t>.</w:t>
      </w:r>
    </w:p>
  </w:footnote>
  <w:footnote w:id="53">
    <w:p w14:paraId="1C6FB1AE" w14:textId="0E17D28F" w:rsidR="00DD54A1" w:rsidRPr="004103A1" w:rsidRDefault="00DD54A1">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Timothy Webb, </w:t>
      </w:r>
      <w:r w:rsidR="009D3E95">
        <w:rPr>
          <w:rFonts w:ascii="Times New Roman" w:hAnsi="Times New Roman" w:cs="Times New Roman"/>
          <w:sz w:val="24"/>
          <w:szCs w:val="24"/>
        </w:rPr>
        <w:t xml:space="preserve">“The Unascended Heaven: Negatives in </w:t>
      </w:r>
      <w:r w:rsidR="009D3E95">
        <w:rPr>
          <w:rFonts w:ascii="Times New Roman" w:hAnsi="Times New Roman" w:cs="Times New Roman"/>
          <w:i/>
          <w:iCs/>
          <w:sz w:val="24"/>
          <w:szCs w:val="24"/>
        </w:rPr>
        <w:t>Prometheus Unbound,</w:t>
      </w:r>
      <w:r w:rsidR="009D3E95">
        <w:rPr>
          <w:rFonts w:ascii="Times New Roman" w:hAnsi="Times New Roman" w:cs="Times New Roman"/>
          <w:sz w:val="24"/>
          <w:szCs w:val="24"/>
        </w:rPr>
        <w:t xml:space="preserve">” in </w:t>
      </w:r>
      <w:r w:rsidR="009D3E95">
        <w:rPr>
          <w:rFonts w:ascii="Times New Roman" w:hAnsi="Times New Roman" w:cs="Times New Roman"/>
          <w:i/>
          <w:iCs/>
          <w:sz w:val="24"/>
          <w:szCs w:val="24"/>
        </w:rPr>
        <w:t xml:space="preserve">Shelley’s Poetry and </w:t>
      </w:r>
      <w:r w:rsidR="009D3E95" w:rsidRPr="00A35D87">
        <w:rPr>
          <w:rFonts w:ascii="Times New Roman" w:hAnsi="Times New Roman" w:cs="Times New Roman"/>
          <w:i/>
          <w:iCs/>
          <w:sz w:val="24"/>
          <w:szCs w:val="24"/>
        </w:rPr>
        <w:t>Prose</w:t>
      </w:r>
      <w:r w:rsidR="009D3E95">
        <w:rPr>
          <w:rFonts w:ascii="Times New Roman" w:hAnsi="Times New Roman" w:cs="Times New Roman"/>
          <w:sz w:val="24"/>
          <w:szCs w:val="24"/>
        </w:rPr>
        <w:t xml:space="preserve">, </w:t>
      </w:r>
      <w:r w:rsidRPr="009D3E95">
        <w:rPr>
          <w:rFonts w:ascii="Times New Roman" w:hAnsi="Times New Roman" w:cs="Times New Roman"/>
          <w:sz w:val="24"/>
          <w:szCs w:val="24"/>
        </w:rPr>
        <w:t>708</w:t>
      </w:r>
      <w:r w:rsidRPr="004103A1">
        <w:rPr>
          <w:rFonts w:ascii="Times New Roman" w:hAnsi="Times New Roman" w:cs="Times New Roman"/>
          <w:sz w:val="24"/>
          <w:szCs w:val="24"/>
        </w:rPr>
        <w:t>.</w:t>
      </w:r>
    </w:p>
  </w:footnote>
  <w:footnote w:id="54">
    <w:p w14:paraId="40F939B5" w14:textId="70DB8461" w:rsidR="00DD54A1" w:rsidRPr="004103A1" w:rsidRDefault="00DD54A1">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Webb, 711.</w:t>
      </w:r>
    </w:p>
  </w:footnote>
  <w:footnote w:id="55">
    <w:p w14:paraId="2E8F75AA" w14:textId="2F7DF7B1" w:rsidR="00DD54A1" w:rsidRPr="004103A1" w:rsidRDefault="00DD54A1">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Michel Foucault, </w:t>
      </w:r>
      <w:r w:rsidRPr="004103A1">
        <w:rPr>
          <w:rFonts w:ascii="Times New Roman" w:hAnsi="Times New Roman" w:cs="Times New Roman"/>
          <w:i/>
          <w:iCs/>
          <w:sz w:val="24"/>
          <w:szCs w:val="24"/>
        </w:rPr>
        <w:t>The Order of Things</w:t>
      </w:r>
      <w:r w:rsidRPr="004103A1">
        <w:rPr>
          <w:rFonts w:ascii="Times New Roman" w:hAnsi="Times New Roman" w:cs="Times New Roman"/>
          <w:sz w:val="24"/>
          <w:szCs w:val="24"/>
        </w:rPr>
        <w:t xml:space="preserve">: </w:t>
      </w:r>
      <w:r w:rsidRPr="004103A1">
        <w:rPr>
          <w:rFonts w:ascii="Times New Roman" w:hAnsi="Times New Roman" w:cs="Times New Roman"/>
          <w:i/>
          <w:iCs/>
          <w:sz w:val="24"/>
          <w:szCs w:val="24"/>
        </w:rPr>
        <w:t xml:space="preserve">An Archaeology of the Human Sciences </w:t>
      </w:r>
      <w:r w:rsidRPr="004103A1">
        <w:rPr>
          <w:rFonts w:ascii="Times New Roman" w:hAnsi="Times New Roman" w:cs="Times New Roman"/>
          <w:sz w:val="24"/>
          <w:szCs w:val="24"/>
        </w:rPr>
        <w:t>(New York: Routledge, 2002), 356.</w:t>
      </w:r>
    </w:p>
  </w:footnote>
  <w:footnote w:id="56">
    <w:p w14:paraId="42475355" w14:textId="1D763BF8" w:rsidR="001574DC" w:rsidRPr="004103A1" w:rsidRDefault="001574DC">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Jacques Lacan, </w:t>
      </w:r>
      <w:r w:rsidRPr="004103A1">
        <w:rPr>
          <w:rFonts w:ascii="Times New Roman" w:hAnsi="Times New Roman" w:cs="Times New Roman"/>
          <w:i/>
          <w:iCs/>
          <w:sz w:val="24"/>
          <w:szCs w:val="24"/>
          <w:lang w:val="en-US"/>
        </w:rPr>
        <w:t xml:space="preserve">The Seminar of Jacques Lacan: Book I, Freud’s Papers on Technique, 1953-1954, </w:t>
      </w:r>
      <w:r w:rsidRPr="004103A1">
        <w:rPr>
          <w:rFonts w:ascii="Times New Roman" w:hAnsi="Times New Roman" w:cs="Times New Roman"/>
          <w:sz w:val="24"/>
          <w:szCs w:val="24"/>
          <w:lang w:val="en-US"/>
        </w:rPr>
        <w:t xml:space="preserve">ed. Jacques-Alain Miller, trans. John Forrester (New York: W. W. Norton, 1991), </w:t>
      </w:r>
      <w:r w:rsidRPr="004103A1">
        <w:rPr>
          <w:rFonts w:ascii="Times New Roman" w:hAnsi="Times New Roman" w:cs="Times New Roman"/>
          <w:sz w:val="24"/>
          <w:szCs w:val="24"/>
        </w:rPr>
        <w:t>66, 67.</w:t>
      </w:r>
    </w:p>
  </w:footnote>
  <w:footnote w:id="57">
    <w:p w14:paraId="0F850150" w14:textId="10853370" w:rsidR="001574DC" w:rsidRPr="004103A1" w:rsidRDefault="001574DC">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Foucault, 357.</w:t>
      </w:r>
    </w:p>
  </w:footnote>
  <w:footnote w:id="58">
    <w:p w14:paraId="2D44BF92" w14:textId="6E029697" w:rsidR="001574DC" w:rsidRPr="004103A1" w:rsidRDefault="001574DC">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Foucault, 355.</w:t>
      </w:r>
    </w:p>
  </w:footnote>
  <w:footnote w:id="59">
    <w:p w14:paraId="54185024" w14:textId="23B1FAE2" w:rsidR="001574DC" w:rsidRPr="004103A1" w:rsidRDefault="001574DC">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Michele Speitz, “The Wordsworthian Acoustic Imagination, Sonic Recursions, and ‘that dying murmur,’” </w:t>
      </w:r>
      <w:r w:rsidRPr="004103A1">
        <w:rPr>
          <w:rFonts w:ascii="Times New Roman" w:hAnsi="Times New Roman" w:cs="Times New Roman"/>
          <w:i/>
          <w:iCs/>
          <w:sz w:val="24"/>
          <w:szCs w:val="24"/>
        </w:rPr>
        <w:t>SEL</w:t>
      </w:r>
      <w:r w:rsidRPr="004103A1">
        <w:rPr>
          <w:rFonts w:ascii="Times New Roman" w:hAnsi="Times New Roman" w:cs="Times New Roman"/>
          <w:sz w:val="24"/>
          <w:szCs w:val="24"/>
        </w:rPr>
        <w:t xml:space="preserve"> 55.3 (Summer 2015): 621, 622.</w:t>
      </w:r>
    </w:p>
  </w:footnote>
  <w:footnote w:id="60">
    <w:p w14:paraId="4C7F4041" w14:textId="4C406531" w:rsidR="00116888" w:rsidRPr="004103A1" w:rsidRDefault="00116888">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w:t>
      </w:r>
      <w:r w:rsidR="001574DC" w:rsidRPr="004103A1">
        <w:rPr>
          <w:rFonts w:ascii="Times New Roman" w:hAnsi="Times New Roman" w:cs="Times New Roman"/>
          <w:sz w:val="24"/>
          <w:szCs w:val="24"/>
        </w:rPr>
        <w:t xml:space="preserve">Speitz, 622, 641, 642. </w:t>
      </w:r>
      <w:r w:rsidRPr="004103A1">
        <w:rPr>
          <w:rFonts w:ascii="Times New Roman" w:hAnsi="Times New Roman" w:cs="Times New Roman"/>
          <w:sz w:val="24"/>
          <w:szCs w:val="24"/>
        </w:rPr>
        <w:t xml:space="preserve">Whereas Speitz is talking about the possibility of an “individuated” Wordsworthian subject, I would argue that Shelley’s poem moves us far beyond any sense of such individuation. </w:t>
      </w:r>
    </w:p>
  </w:footnote>
  <w:footnote w:id="61">
    <w:p w14:paraId="38FC84B6" w14:textId="57B189B5" w:rsidR="001574DC" w:rsidRPr="004103A1" w:rsidRDefault="001574DC" w:rsidP="0021687A">
      <w:pPr>
        <w:rPr>
          <w:rFonts w:ascii="Times New Roman" w:hAnsi="Times New Roman" w:cs="Times New Roman"/>
        </w:rPr>
      </w:pPr>
      <w:r w:rsidRPr="004103A1">
        <w:rPr>
          <w:rStyle w:val="FootnoteReference"/>
          <w:rFonts w:ascii="Times New Roman" w:hAnsi="Times New Roman" w:cs="Times New Roman"/>
        </w:rPr>
        <w:footnoteRef/>
      </w:r>
      <w:r w:rsidRPr="004103A1">
        <w:rPr>
          <w:rFonts w:ascii="Times New Roman" w:hAnsi="Times New Roman" w:cs="Times New Roman"/>
        </w:rPr>
        <w:t xml:space="preserve"> Forest Pyle, </w:t>
      </w:r>
      <w:r w:rsidRPr="004103A1">
        <w:rPr>
          <w:rFonts w:ascii="Times New Roman" w:hAnsi="Times New Roman" w:cs="Times New Roman"/>
          <w:i/>
          <w:iCs/>
        </w:rPr>
        <w:t>Art</w:t>
      </w:r>
      <w:r w:rsidR="0021687A" w:rsidRPr="004103A1">
        <w:rPr>
          <w:rFonts w:ascii="Times New Roman" w:hAnsi="Times New Roman" w:cs="Times New Roman"/>
          <w:i/>
          <w:iCs/>
        </w:rPr>
        <w:t>’</w:t>
      </w:r>
      <w:r w:rsidRPr="004103A1">
        <w:rPr>
          <w:rFonts w:ascii="Times New Roman" w:hAnsi="Times New Roman" w:cs="Times New Roman"/>
          <w:i/>
          <w:iCs/>
        </w:rPr>
        <w:t>s Undoing: In the Wake of a Radical Aestheticism</w:t>
      </w:r>
      <w:r w:rsidR="0021687A" w:rsidRPr="004103A1">
        <w:rPr>
          <w:rFonts w:ascii="Times New Roman" w:hAnsi="Times New Roman" w:cs="Times New Roman"/>
        </w:rPr>
        <w:t xml:space="preserve"> (</w:t>
      </w:r>
      <w:r w:rsidRPr="004103A1">
        <w:rPr>
          <w:rFonts w:ascii="Times New Roman" w:hAnsi="Times New Roman" w:cs="Times New Roman"/>
        </w:rPr>
        <w:t>New York: Fordham U</w:t>
      </w:r>
      <w:r w:rsidR="0021687A" w:rsidRPr="004103A1">
        <w:rPr>
          <w:rFonts w:ascii="Times New Roman" w:hAnsi="Times New Roman" w:cs="Times New Roman"/>
        </w:rPr>
        <w:t xml:space="preserve">niversity </w:t>
      </w:r>
      <w:r w:rsidRPr="004103A1">
        <w:rPr>
          <w:rFonts w:ascii="Times New Roman" w:hAnsi="Times New Roman" w:cs="Times New Roman"/>
        </w:rPr>
        <w:t>P</w:t>
      </w:r>
      <w:r w:rsidR="0021687A" w:rsidRPr="004103A1">
        <w:rPr>
          <w:rFonts w:ascii="Times New Roman" w:hAnsi="Times New Roman" w:cs="Times New Roman"/>
        </w:rPr>
        <w:t>ress</w:t>
      </w:r>
      <w:r w:rsidRPr="004103A1">
        <w:rPr>
          <w:rFonts w:ascii="Times New Roman" w:hAnsi="Times New Roman" w:cs="Times New Roman"/>
        </w:rPr>
        <w:t>, 2014</w:t>
      </w:r>
      <w:r w:rsidR="0021687A" w:rsidRPr="004103A1">
        <w:rPr>
          <w:rFonts w:ascii="Times New Roman" w:hAnsi="Times New Roman" w:cs="Times New Roman"/>
        </w:rPr>
        <w:t>)</w:t>
      </w:r>
      <w:r w:rsidRPr="004103A1">
        <w:rPr>
          <w:rFonts w:ascii="Times New Roman" w:hAnsi="Times New Roman" w:cs="Times New Roman"/>
        </w:rPr>
        <w:t>, 10.</w:t>
      </w:r>
      <w:r w:rsidR="0021687A" w:rsidRPr="004103A1">
        <w:rPr>
          <w:rFonts w:ascii="Times New Roman" w:hAnsi="Times New Roman" w:cs="Times New Roman"/>
        </w:rPr>
        <w:t xml:space="preserve"> See Jerrold E. Hogle, </w:t>
      </w:r>
      <w:r w:rsidR="0021687A" w:rsidRPr="004103A1">
        <w:rPr>
          <w:rFonts w:ascii="Times New Roman" w:hAnsi="Times New Roman" w:cs="Times New Roman"/>
          <w:i/>
          <w:iCs/>
        </w:rPr>
        <w:t xml:space="preserve">Shelley’s Process: Radical Transference and the Development of His Major Works </w:t>
      </w:r>
      <w:r w:rsidR="0021687A" w:rsidRPr="004103A1">
        <w:rPr>
          <w:rFonts w:ascii="Times New Roman" w:hAnsi="Times New Roman" w:cs="Times New Roman"/>
        </w:rPr>
        <w:t>(New York: Oxford University Press, 1988). Hogle reads the nomadic principle of Shelley's aesthetic as “a rootless passage between different formations,” a “primordial, preconscious shift, intimated in the movement of perception, feeling, and language, always already becoming a different enactment of itself at another time and in conjunction with other elements” (15). For Hogle, Shelley’s Prometheus represents “the transitional and disruptive actions of the Titan in his previous [mythic] forms,” which “shifts make him very nearly the activity of transference incarnate” (172). In my reading sound both enacts and undoes this process.</w:t>
      </w:r>
    </w:p>
  </w:footnote>
  <w:footnote w:id="62">
    <w:p w14:paraId="0A962ACE" w14:textId="33CFAAC8" w:rsidR="00116888" w:rsidRPr="004103A1" w:rsidRDefault="00116888">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w:t>
      </w:r>
      <w:r w:rsidR="00930331" w:rsidRPr="004103A1">
        <w:rPr>
          <w:rFonts w:ascii="Times New Roman" w:hAnsi="Times New Roman" w:cs="Times New Roman"/>
          <w:sz w:val="24"/>
          <w:szCs w:val="24"/>
        </w:rPr>
        <w:t>Nancy, 3, 6.</w:t>
      </w:r>
      <w:r w:rsidRPr="004103A1">
        <w:rPr>
          <w:rFonts w:ascii="Times New Roman" w:hAnsi="Times New Roman" w:cs="Times New Roman"/>
          <w:sz w:val="24"/>
          <w:szCs w:val="24"/>
        </w:rPr>
        <w:t xml:space="preserve"> </w:t>
      </w:r>
    </w:p>
  </w:footnote>
  <w:footnote w:id="63">
    <w:p w14:paraId="6906FB5F" w14:textId="34DCC237" w:rsidR="00930331" w:rsidRPr="004103A1" w:rsidRDefault="00930331">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Janus, 191.</w:t>
      </w:r>
    </w:p>
  </w:footnote>
  <w:footnote w:id="64">
    <w:p w14:paraId="4A4AB1D9" w14:textId="7A40E2E9" w:rsidR="00930331" w:rsidRPr="004103A1" w:rsidRDefault="00930331">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Janus, 193, 194.</w:t>
      </w:r>
    </w:p>
  </w:footnote>
  <w:footnote w:id="65">
    <w:p w14:paraId="0AABA02E" w14:textId="0320C655" w:rsidR="00930331" w:rsidRPr="004103A1" w:rsidRDefault="00930331">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Janus, 194.</w:t>
      </w:r>
    </w:p>
  </w:footnote>
  <w:footnote w:id="66">
    <w:p w14:paraId="19CBF854" w14:textId="6A8A1C1A" w:rsidR="00C374FC" w:rsidRPr="004103A1" w:rsidRDefault="00C374FC">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Thomas Christensen, “Eighteenth-Century Science and the ‘Corps Sonore’: The Scientific Background to Rameau’s ‘Principle of Harmony,” </w:t>
      </w:r>
      <w:r w:rsidRPr="004103A1">
        <w:rPr>
          <w:rFonts w:ascii="Times New Roman" w:hAnsi="Times New Roman" w:cs="Times New Roman"/>
          <w:i/>
          <w:iCs/>
          <w:sz w:val="24"/>
          <w:szCs w:val="24"/>
        </w:rPr>
        <w:t>Journal of Music Theory</w:t>
      </w:r>
      <w:r w:rsidRPr="004103A1">
        <w:rPr>
          <w:rFonts w:ascii="Times New Roman" w:hAnsi="Times New Roman" w:cs="Times New Roman"/>
          <w:sz w:val="24"/>
          <w:szCs w:val="24"/>
        </w:rPr>
        <w:t xml:space="preserve"> 31.1 (Spring 1987): 24.</w:t>
      </w:r>
    </w:p>
  </w:footnote>
  <w:footnote w:id="67">
    <w:p w14:paraId="7AF3A7A9" w14:textId="3C247F7F" w:rsidR="00C374FC" w:rsidRPr="004103A1" w:rsidRDefault="00C374FC">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Janus, 194.</w:t>
      </w:r>
    </w:p>
  </w:footnote>
  <w:footnote w:id="68">
    <w:p w14:paraId="622E9B62" w14:textId="5CEAAD9A" w:rsidR="00C374FC" w:rsidRPr="004103A1" w:rsidRDefault="00C374FC">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Rajan, “’The Web of Things,’” 87, 90.</w:t>
      </w:r>
    </w:p>
  </w:footnote>
  <w:footnote w:id="69">
    <w:p w14:paraId="68A07539" w14:textId="4A3D7606" w:rsidR="00DE5F2F" w:rsidRPr="004103A1" w:rsidRDefault="00DE5F2F">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Karen Weisman, “Romanticism, Kant, and the Prehistory of Psychoanalysis,” Modern Language Association Convention, Washington, DC (December 1996), 6.</w:t>
      </w:r>
    </w:p>
  </w:footnote>
  <w:footnote w:id="70">
    <w:p w14:paraId="0FC64948" w14:textId="2E3B5D7B" w:rsidR="00DE5F2F" w:rsidRPr="004103A1" w:rsidRDefault="00DE5F2F">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Weisman, 8.</w:t>
      </w:r>
    </w:p>
  </w:footnote>
  <w:footnote w:id="71">
    <w:p w14:paraId="5C464CA1" w14:textId="21D4004C" w:rsidR="00116888" w:rsidRPr="004103A1" w:rsidRDefault="00116888">
      <w:pPr>
        <w:pStyle w:val="FootnoteText"/>
        <w:rPr>
          <w:rFonts w:ascii="Times New Roman" w:hAnsi="Times New Roman" w:cs="Times New Roman"/>
          <w:i/>
          <w:iCs/>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w:t>
      </w:r>
      <w:r w:rsidR="00B413CE" w:rsidRPr="004103A1">
        <w:rPr>
          <w:rFonts w:ascii="Times New Roman" w:hAnsi="Times New Roman" w:cs="Times New Roman"/>
          <w:sz w:val="24"/>
          <w:szCs w:val="24"/>
        </w:rPr>
        <w:t xml:space="preserve">Here I </w:t>
      </w:r>
      <w:r w:rsidR="00DE5F2F" w:rsidRPr="004103A1">
        <w:rPr>
          <w:rFonts w:ascii="Times New Roman" w:hAnsi="Times New Roman" w:cs="Times New Roman"/>
          <w:sz w:val="24"/>
          <w:szCs w:val="24"/>
        </w:rPr>
        <w:t>am indebted to</w:t>
      </w:r>
      <w:r w:rsidR="00B413CE" w:rsidRPr="004103A1">
        <w:rPr>
          <w:rFonts w:ascii="Times New Roman" w:hAnsi="Times New Roman" w:cs="Times New Roman"/>
          <w:sz w:val="24"/>
          <w:szCs w:val="24"/>
        </w:rPr>
        <w:t xml:space="preserve"> Ryan Shuvera’s notion of listening to Indigenous music as a form of conciliation rather than reconciliation, which presupposes the return to some pre-existing harmony. Reconciliation entails the just state as a kind of blank utopian notion that implicitly elides the situational and the everyday and thus any </w:t>
      </w:r>
      <w:r w:rsidR="00B413CE" w:rsidRPr="004103A1">
        <w:rPr>
          <w:rFonts w:ascii="Times New Roman" w:hAnsi="Times New Roman" w:cs="Times New Roman"/>
          <w:i/>
          <w:iCs/>
          <w:sz w:val="24"/>
          <w:szCs w:val="24"/>
        </w:rPr>
        <w:t xml:space="preserve">sense </w:t>
      </w:r>
      <w:r w:rsidR="00B413CE" w:rsidRPr="004103A1">
        <w:rPr>
          <w:rFonts w:ascii="Times New Roman" w:hAnsi="Times New Roman" w:cs="Times New Roman"/>
          <w:sz w:val="24"/>
          <w:szCs w:val="24"/>
        </w:rPr>
        <w:t xml:space="preserve">of social justice. Such a utopia is distinctly at odds with the ‘sense of sound’ that makes the poem’s final act such a powerfully resonant auditorium for political action. See Ryan Shuvera, “Sounding Unsettlement: Rethinking Settler States of Mind and Re(-)cognition through Scenes of Cross-Cultural Learning,” dissertation (London, ON: Western University, 2020). </w:t>
      </w:r>
      <w:r w:rsidRPr="004103A1">
        <w:rPr>
          <w:rFonts w:ascii="Times New Roman" w:hAnsi="Times New Roman" w:cs="Times New Roman"/>
          <w:sz w:val="24"/>
          <w:szCs w:val="24"/>
        </w:rPr>
        <w:t xml:space="preserve">See also </w:t>
      </w:r>
      <w:r w:rsidR="00B413CE" w:rsidRPr="004103A1">
        <w:rPr>
          <w:rFonts w:ascii="Times New Roman" w:hAnsi="Times New Roman" w:cs="Times New Roman"/>
          <w:sz w:val="24"/>
          <w:szCs w:val="24"/>
        </w:rPr>
        <w:t>Mark Rifkin, “Settler States of Feeling: National Belonging and the Erasure of Native American Presence,”</w:t>
      </w:r>
      <w:r w:rsidR="00B413CE" w:rsidRPr="004103A1">
        <w:rPr>
          <w:rFonts w:ascii="Times New Roman" w:hAnsi="Times New Roman" w:cs="Times New Roman"/>
          <w:color w:val="000000"/>
          <w:sz w:val="24"/>
          <w:szCs w:val="24"/>
          <w:lang w:val="en-GB"/>
        </w:rPr>
        <w:t xml:space="preserve"> in </w:t>
      </w:r>
      <w:r w:rsidR="00B413CE" w:rsidRPr="004103A1">
        <w:rPr>
          <w:rFonts w:ascii="Times New Roman" w:hAnsi="Times New Roman" w:cs="Times New Roman"/>
          <w:i/>
          <w:iCs/>
          <w:sz w:val="24"/>
          <w:szCs w:val="24"/>
          <w:lang w:val="en-GB"/>
        </w:rPr>
        <w:t>A Companion to American Literary Studies</w:t>
      </w:r>
      <w:r w:rsidR="00B413CE" w:rsidRPr="004103A1">
        <w:rPr>
          <w:rFonts w:ascii="Times New Roman" w:hAnsi="Times New Roman" w:cs="Times New Roman"/>
          <w:sz w:val="24"/>
          <w:szCs w:val="24"/>
          <w:lang w:val="en-GB"/>
        </w:rPr>
        <w:t>, ed. Caroline F. Levander and Robert S. Levine (Hoboken, NJ: Wiley Blackwell, 2011), 342-55.</w:t>
      </w:r>
    </w:p>
  </w:footnote>
  <w:footnote w:id="72">
    <w:p w14:paraId="6D7D0866" w14:textId="73C713C8" w:rsidR="00DE5F2F" w:rsidRPr="004103A1" w:rsidRDefault="00DE5F2F">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Glissant, 18.</w:t>
      </w:r>
    </w:p>
  </w:footnote>
  <w:footnote w:id="73">
    <w:p w14:paraId="16FFEC3F" w14:textId="7D284CD0" w:rsidR="00116888" w:rsidRPr="004103A1" w:rsidRDefault="00116888">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See </w:t>
      </w:r>
      <w:r w:rsidR="00DE5F2F" w:rsidRPr="004103A1">
        <w:rPr>
          <w:rFonts w:ascii="Times New Roman" w:hAnsi="Times New Roman" w:cs="Times New Roman"/>
          <w:sz w:val="24"/>
          <w:szCs w:val="24"/>
        </w:rPr>
        <w:t xml:space="preserve">Joel </w:t>
      </w:r>
      <w:r w:rsidRPr="004103A1">
        <w:rPr>
          <w:rFonts w:ascii="Times New Roman" w:hAnsi="Times New Roman" w:cs="Times New Roman"/>
          <w:sz w:val="24"/>
          <w:szCs w:val="24"/>
        </w:rPr>
        <w:t xml:space="preserve">Faflak, </w:t>
      </w:r>
      <w:r w:rsidR="00DE5F2F" w:rsidRPr="004103A1">
        <w:rPr>
          <w:rFonts w:ascii="Times New Roman" w:hAnsi="Times New Roman" w:cs="Times New Roman"/>
          <w:color w:val="000000"/>
          <w:sz w:val="24"/>
          <w:szCs w:val="24"/>
        </w:rPr>
        <w:t xml:space="preserve">“More than a Feeling: Shelley’s Affect,” in </w:t>
      </w:r>
      <w:r w:rsidR="00DE5F2F" w:rsidRPr="004103A1">
        <w:rPr>
          <w:rFonts w:ascii="Times New Roman" w:hAnsi="Times New Roman" w:cs="Times New Roman"/>
          <w:i/>
          <w:iCs/>
          <w:color w:val="000000"/>
          <w:sz w:val="24"/>
          <w:szCs w:val="24"/>
        </w:rPr>
        <w:t>Romanticism and Affect Studies</w:t>
      </w:r>
      <w:r w:rsidR="00DE5F2F" w:rsidRPr="004103A1">
        <w:rPr>
          <w:rFonts w:ascii="Times New Roman" w:hAnsi="Times New Roman" w:cs="Times New Roman"/>
          <w:color w:val="000000"/>
          <w:sz w:val="24"/>
          <w:szCs w:val="24"/>
        </w:rPr>
        <w:t>, ed. Seth T. Reno, Romantic Circles Praxis (May 2018), 23 pars.</w:t>
      </w:r>
    </w:p>
  </w:footnote>
  <w:footnote w:id="74">
    <w:p w14:paraId="357F4F9E" w14:textId="461CEE2B" w:rsidR="00DE5F2F" w:rsidRPr="004103A1" w:rsidRDefault="00DE5F2F">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Goodman, 191.</w:t>
      </w:r>
    </w:p>
  </w:footnote>
  <w:footnote w:id="75">
    <w:p w14:paraId="3FCE7A8A" w14:textId="7CBE6BA8" w:rsidR="00DE5F2F" w:rsidRPr="004103A1" w:rsidRDefault="00DE5F2F">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Goodman, 191.</w:t>
      </w:r>
    </w:p>
  </w:footnote>
  <w:footnote w:id="76">
    <w:p w14:paraId="4A7A92F7" w14:textId="1D481E02" w:rsidR="00C23508" w:rsidRPr="004103A1" w:rsidRDefault="00C23508" w:rsidP="00A35D87">
      <w:pPr>
        <w:rPr>
          <w:rFonts w:ascii="Times New Roman" w:hAnsi="Times New Roman" w:cs="Times New Roman"/>
        </w:rPr>
      </w:pPr>
      <w:r w:rsidRPr="004103A1">
        <w:rPr>
          <w:rStyle w:val="FootnoteReference"/>
          <w:rFonts w:ascii="Times New Roman" w:hAnsi="Times New Roman" w:cs="Times New Roman"/>
        </w:rPr>
        <w:footnoteRef/>
      </w:r>
      <w:r w:rsidRPr="004103A1">
        <w:rPr>
          <w:rFonts w:ascii="Times New Roman" w:hAnsi="Times New Roman" w:cs="Times New Roman"/>
        </w:rPr>
        <w:t xml:space="preserve"> See Susan J. Wolfson, “Sounding Romantic: The Sound of Sound,” </w:t>
      </w:r>
      <w:r w:rsidRPr="004103A1">
        <w:rPr>
          <w:rFonts w:ascii="Times New Roman" w:hAnsi="Times New Roman" w:cs="Times New Roman"/>
          <w:i/>
          <w:iCs/>
        </w:rPr>
        <w:t>‘Soundings of Things Done’: The Poetry and Poetics of Sound in the Romantic Ear and Era</w:t>
      </w:r>
      <w:r w:rsidRPr="004103A1">
        <w:rPr>
          <w:rFonts w:ascii="Times New Roman" w:hAnsi="Times New Roman" w:cs="Times New Roman"/>
        </w:rPr>
        <w:t xml:space="preserve">, ed. Susan J. Wolfson. </w:t>
      </w:r>
      <w:r w:rsidRPr="004103A1">
        <w:rPr>
          <w:rFonts w:ascii="Times New Roman" w:hAnsi="Times New Roman" w:cs="Times New Roman"/>
          <w:i/>
          <w:iCs/>
        </w:rPr>
        <w:t>Romantic Circles Praxis</w:t>
      </w:r>
      <w:r w:rsidRPr="004103A1">
        <w:rPr>
          <w:rFonts w:ascii="Times New Roman" w:hAnsi="Times New Roman" w:cs="Times New Roman"/>
        </w:rPr>
        <w:t xml:space="preserve"> (April 2008)</w:t>
      </w:r>
      <w:r w:rsidR="00A35D87">
        <w:rPr>
          <w:rFonts w:ascii="Times New Roman" w:hAnsi="Times New Roman" w:cs="Times New Roman"/>
        </w:rPr>
        <w:t>:</w:t>
      </w:r>
      <w:r w:rsidRPr="004103A1">
        <w:rPr>
          <w:rFonts w:ascii="Times New Roman" w:hAnsi="Times New Roman" w:cs="Times New Roman"/>
        </w:rPr>
        <w:t xml:space="preserve"> 33 pars. </w:t>
      </w:r>
    </w:p>
  </w:footnote>
  <w:footnote w:id="77">
    <w:p w14:paraId="277674D1" w14:textId="617BC369" w:rsidR="00C23508" w:rsidRPr="004103A1" w:rsidRDefault="00C23508">
      <w:pPr>
        <w:pStyle w:val="FootnoteText"/>
        <w:rPr>
          <w:rFonts w:ascii="Times New Roman" w:hAnsi="Times New Roman" w:cs="Times New Roman"/>
          <w:sz w:val="24"/>
          <w:szCs w:val="24"/>
        </w:rPr>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Garrett Stewart, “Phonemanography: Romantic to Victorian,” </w:t>
      </w:r>
      <w:r w:rsidRPr="004103A1">
        <w:rPr>
          <w:rFonts w:ascii="Times New Roman" w:hAnsi="Times New Roman" w:cs="Times New Roman"/>
          <w:i/>
          <w:iCs/>
          <w:sz w:val="24"/>
          <w:szCs w:val="24"/>
        </w:rPr>
        <w:t>Romantic Circles Praxis</w:t>
      </w:r>
      <w:r w:rsidRPr="004103A1">
        <w:rPr>
          <w:rFonts w:ascii="Times New Roman" w:hAnsi="Times New Roman" w:cs="Times New Roman"/>
          <w:sz w:val="24"/>
          <w:szCs w:val="24"/>
        </w:rPr>
        <w:t xml:space="preserve"> (April 2008)</w:t>
      </w:r>
      <w:r w:rsidR="00A35D87">
        <w:rPr>
          <w:rFonts w:ascii="Times New Roman" w:hAnsi="Times New Roman" w:cs="Times New Roman"/>
          <w:sz w:val="24"/>
          <w:szCs w:val="24"/>
        </w:rPr>
        <w:t>:</w:t>
      </w:r>
      <w:r w:rsidRPr="004103A1">
        <w:rPr>
          <w:rFonts w:ascii="Times New Roman" w:hAnsi="Times New Roman" w:cs="Times New Roman"/>
          <w:sz w:val="24"/>
          <w:szCs w:val="24"/>
        </w:rPr>
        <w:t xml:space="preserve"> par. 3.</w:t>
      </w:r>
    </w:p>
  </w:footnote>
  <w:footnote w:id="78">
    <w:p w14:paraId="75CE35B2" w14:textId="4F7DD796" w:rsidR="00B33D66" w:rsidRPr="004103A1" w:rsidRDefault="00B33D66" w:rsidP="004103A1">
      <w:pPr>
        <w:rPr>
          <w:rFonts w:ascii="Times New Roman" w:hAnsi="Times New Roman" w:cs="Times New Roman"/>
        </w:rPr>
      </w:pPr>
      <w:r w:rsidRPr="004103A1">
        <w:rPr>
          <w:rStyle w:val="FootnoteReference"/>
          <w:rFonts w:ascii="Times New Roman" w:hAnsi="Times New Roman" w:cs="Times New Roman"/>
        </w:rPr>
        <w:footnoteRef/>
      </w:r>
      <w:r w:rsidRPr="004103A1">
        <w:rPr>
          <w:rFonts w:ascii="Times New Roman" w:hAnsi="Times New Roman" w:cs="Times New Roman"/>
        </w:rPr>
        <w:t xml:space="preserve"> </w:t>
      </w:r>
      <w:r w:rsidR="00382231" w:rsidRPr="004103A1">
        <w:rPr>
          <w:rFonts w:ascii="Times New Roman" w:hAnsi="Times New Roman" w:cs="Times New Roman"/>
        </w:rPr>
        <w:t xml:space="preserve">Fintan O’Toole, “Night and Day,” </w:t>
      </w:r>
      <w:r w:rsidR="00382231" w:rsidRPr="004103A1">
        <w:rPr>
          <w:rFonts w:ascii="Times New Roman" w:hAnsi="Times New Roman" w:cs="Times New Roman"/>
          <w:i/>
          <w:iCs/>
        </w:rPr>
        <w:t>New York Review</w:t>
      </w:r>
      <w:r w:rsidR="003B4D47">
        <w:rPr>
          <w:rFonts w:ascii="Times New Roman" w:hAnsi="Times New Roman" w:cs="Times New Roman"/>
          <w:i/>
          <w:iCs/>
        </w:rPr>
        <w:t xml:space="preserve"> of Books</w:t>
      </w:r>
      <w:r w:rsidR="00382231" w:rsidRPr="004103A1">
        <w:rPr>
          <w:rFonts w:ascii="Times New Roman" w:hAnsi="Times New Roman" w:cs="Times New Roman"/>
        </w:rPr>
        <w:t xml:space="preserve"> (24 September 2020)</w:t>
      </w:r>
      <w:r w:rsidR="00A35D87">
        <w:rPr>
          <w:rFonts w:ascii="Times New Roman" w:hAnsi="Times New Roman" w:cs="Times New Roman"/>
        </w:rPr>
        <w:t>.</w:t>
      </w:r>
    </w:p>
  </w:footnote>
  <w:footnote w:id="79">
    <w:p w14:paraId="0AFCF31C" w14:textId="69214187" w:rsidR="00B33D66" w:rsidRDefault="00B33D66">
      <w:pPr>
        <w:pStyle w:val="FootnoteText"/>
      </w:pPr>
      <w:r w:rsidRPr="004103A1">
        <w:rPr>
          <w:rStyle w:val="FootnoteReference"/>
          <w:rFonts w:ascii="Times New Roman" w:hAnsi="Times New Roman" w:cs="Times New Roman"/>
          <w:sz w:val="24"/>
          <w:szCs w:val="24"/>
        </w:rPr>
        <w:footnoteRef/>
      </w:r>
      <w:r w:rsidRPr="004103A1">
        <w:rPr>
          <w:rFonts w:ascii="Times New Roman" w:hAnsi="Times New Roman" w:cs="Times New Roman"/>
          <w:sz w:val="24"/>
          <w:szCs w:val="24"/>
        </w:rPr>
        <w:t xml:space="preserve"> Glissant, 189.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6316918"/>
      <w:docPartObj>
        <w:docPartGallery w:val="Page Numbers (Top of Page)"/>
        <w:docPartUnique/>
      </w:docPartObj>
    </w:sdtPr>
    <w:sdtContent>
      <w:p w14:paraId="4948823C" w14:textId="3F6231D6" w:rsidR="00C76DA8" w:rsidRDefault="00C76DA8" w:rsidP="00F631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8EA479" w14:textId="77777777" w:rsidR="00C76DA8" w:rsidRDefault="00C76DA8" w:rsidP="00C76D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7335878"/>
      <w:docPartObj>
        <w:docPartGallery w:val="Page Numbers (Top of Page)"/>
        <w:docPartUnique/>
      </w:docPartObj>
    </w:sdtPr>
    <w:sdtContent>
      <w:p w14:paraId="655C53B4" w14:textId="649C3410" w:rsidR="00C76DA8" w:rsidRDefault="00C76DA8" w:rsidP="00F631C2">
        <w:pPr>
          <w:pStyle w:val="Header"/>
          <w:framePr w:wrap="none" w:vAnchor="text" w:hAnchor="margin" w:xAlign="right" w:y="1"/>
          <w:rPr>
            <w:rStyle w:val="PageNumber"/>
          </w:rPr>
        </w:pPr>
        <w:r w:rsidRPr="00C76DA8">
          <w:rPr>
            <w:rStyle w:val="PageNumber"/>
            <w:rFonts w:ascii="Times New Roman" w:hAnsi="Times New Roman" w:cs="Times New Roman"/>
          </w:rPr>
          <w:fldChar w:fldCharType="begin"/>
        </w:r>
        <w:r w:rsidRPr="00C76DA8">
          <w:rPr>
            <w:rStyle w:val="PageNumber"/>
            <w:rFonts w:ascii="Times New Roman" w:hAnsi="Times New Roman" w:cs="Times New Roman"/>
          </w:rPr>
          <w:instrText xml:space="preserve"> PAGE </w:instrText>
        </w:r>
        <w:r w:rsidRPr="00C76DA8">
          <w:rPr>
            <w:rStyle w:val="PageNumber"/>
            <w:rFonts w:ascii="Times New Roman" w:hAnsi="Times New Roman" w:cs="Times New Roman"/>
          </w:rPr>
          <w:fldChar w:fldCharType="separate"/>
        </w:r>
        <w:r w:rsidRPr="00C76DA8">
          <w:rPr>
            <w:rStyle w:val="PageNumber"/>
            <w:rFonts w:ascii="Times New Roman" w:hAnsi="Times New Roman" w:cs="Times New Roman"/>
            <w:noProof/>
          </w:rPr>
          <w:t>1</w:t>
        </w:r>
        <w:r w:rsidRPr="00C76DA8">
          <w:rPr>
            <w:rStyle w:val="PageNumber"/>
            <w:rFonts w:ascii="Times New Roman" w:hAnsi="Times New Roman" w:cs="Times New Roman"/>
          </w:rPr>
          <w:fldChar w:fldCharType="end"/>
        </w:r>
      </w:p>
    </w:sdtContent>
  </w:sdt>
  <w:p w14:paraId="455B947D" w14:textId="77777777" w:rsidR="00C76DA8" w:rsidRDefault="00C76DA8" w:rsidP="00C76DA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48"/>
    <w:rsid w:val="000012D9"/>
    <w:rsid w:val="00010015"/>
    <w:rsid w:val="00010542"/>
    <w:rsid w:val="0003798D"/>
    <w:rsid w:val="00042DAE"/>
    <w:rsid w:val="00054DBC"/>
    <w:rsid w:val="00055220"/>
    <w:rsid w:val="000660EC"/>
    <w:rsid w:val="000673E0"/>
    <w:rsid w:val="00067C47"/>
    <w:rsid w:val="00072648"/>
    <w:rsid w:val="00075A11"/>
    <w:rsid w:val="00091687"/>
    <w:rsid w:val="000923E4"/>
    <w:rsid w:val="000A0330"/>
    <w:rsid w:val="000A5D2B"/>
    <w:rsid w:val="000A6A29"/>
    <w:rsid w:val="000B1A4A"/>
    <w:rsid w:val="000B1AD3"/>
    <w:rsid w:val="000B527C"/>
    <w:rsid w:val="000D0597"/>
    <w:rsid w:val="000D56D2"/>
    <w:rsid w:val="000E1237"/>
    <w:rsid w:val="000E18F9"/>
    <w:rsid w:val="000F3291"/>
    <w:rsid w:val="000F51D6"/>
    <w:rsid w:val="00103895"/>
    <w:rsid w:val="0010502F"/>
    <w:rsid w:val="00106D02"/>
    <w:rsid w:val="001118EC"/>
    <w:rsid w:val="0011478B"/>
    <w:rsid w:val="00114C68"/>
    <w:rsid w:val="00116888"/>
    <w:rsid w:val="00134DCC"/>
    <w:rsid w:val="00150722"/>
    <w:rsid w:val="001574DC"/>
    <w:rsid w:val="00157BF0"/>
    <w:rsid w:val="00160CEC"/>
    <w:rsid w:val="00171CD9"/>
    <w:rsid w:val="00171DCF"/>
    <w:rsid w:val="001756BB"/>
    <w:rsid w:val="001777F6"/>
    <w:rsid w:val="00186A30"/>
    <w:rsid w:val="00196DCB"/>
    <w:rsid w:val="001A3D25"/>
    <w:rsid w:val="001B1182"/>
    <w:rsid w:val="001D2348"/>
    <w:rsid w:val="001D52E3"/>
    <w:rsid w:val="001D75A5"/>
    <w:rsid w:val="00210B52"/>
    <w:rsid w:val="00211166"/>
    <w:rsid w:val="0021320F"/>
    <w:rsid w:val="002135E6"/>
    <w:rsid w:val="0021687A"/>
    <w:rsid w:val="00221C9C"/>
    <w:rsid w:val="00241BFE"/>
    <w:rsid w:val="0028462F"/>
    <w:rsid w:val="00291BC0"/>
    <w:rsid w:val="00292D3A"/>
    <w:rsid w:val="002A314B"/>
    <w:rsid w:val="002A493E"/>
    <w:rsid w:val="002B6B10"/>
    <w:rsid w:val="002D4250"/>
    <w:rsid w:val="002E4731"/>
    <w:rsid w:val="00300AB9"/>
    <w:rsid w:val="00312E81"/>
    <w:rsid w:val="00320094"/>
    <w:rsid w:val="00321505"/>
    <w:rsid w:val="00324BC0"/>
    <w:rsid w:val="0033207A"/>
    <w:rsid w:val="003325EF"/>
    <w:rsid w:val="003452EE"/>
    <w:rsid w:val="003612C2"/>
    <w:rsid w:val="00363D13"/>
    <w:rsid w:val="00382231"/>
    <w:rsid w:val="003908B0"/>
    <w:rsid w:val="0039098E"/>
    <w:rsid w:val="00392763"/>
    <w:rsid w:val="00395D38"/>
    <w:rsid w:val="003A123B"/>
    <w:rsid w:val="003A6039"/>
    <w:rsid w:val="003A7F51"/>
    <w:rsid w:val="003B21C4"/>
    <w:rsid w:val="003B4D47"/>
    <w:rsid w:val="003C5061"/>
    <w:rsid w:val="003D27C6"/>
    <w:rsid w:val="003E01B4"/>
    <w:rsid w:val="003E0671"/>
    <w:rsid w:val="003F2670"/>
    <w:rsid w:val="00403B17"/>
    <w:rsid w:val="004103A1"/>
    <w:rsid w:val="004143D6"/>
    <w:rsid w:val="0042044B"/>
    <w:rsid w:val="00421032"/>
    <w:rsid w:val="00423878"/>
    <w:rsid w:val="004254A1"/>
    <w:rsid w:val="00454DE5"/>
    <w:rsid w:val="004669DA"/>
    <w:rsid w:val="00476E5D"/>
    <w:rsid w:val="00482129"/>
    <w:rsid w:val="00484A0E"/>
    <w:rsid w:val="00491DB4"/>
    <w:rsid w:val="00496B72"/>
    <w:rsid w:val="004B68D5"/>
    <w:rsid w:val="004C055E"/>
    <w:rsid w:val="004C1E8B"/>
    <w:rsid w:val="004E09AC"/>
    <w:rsid w:val="004F3CA5"/>
    <w:rsid w:val="004F4D6C"/>
    <w:rsid w:val="00514A3E"/>
    <w:rsid w:val="00556EF7"/>
    <w:rsid w:val="00573190"/>
    <w:rsid w:val="0057582C"/>
    <w:rsid w:val="00575DD7"/>
    <w:rsid w:val="005823AB"/>
    <w:rsid w:val="005A26F8"/>
    <w:rsid w:val="005B13D4"/>
    <w:rsid w:val="005B46CA"/>
    <w:rsid w:val="005C3857"/>
    <w:rsid w:val="005C488F"/>
    <w:rsid w:val="005C74ED"/>
    <w:rsid w:val="005D0E49"/>
    <w:rsid w:val="005E64E6"/>
    <w:rsid w:val="005F59D1"/>
    <w:rsid w:val="00604D7E"/>
    <w:rsid w:val="00606C74"/>
    <w:rsid w:val="0061622C"/>
    <w:rsid w:val="006471EB"/>
    <w:rsid w:val="0065510A"/>
    <w:rsid w:val="00683BF5"/>
    <w:rsid w:val="006847DF"/>
    <w:rsid w:val="006A63A9"/>
    <w:rsid w:val="006B73E0"/>
    <w:rsid w:val="006D13E8"/>
    <w:rsid w:val="006D1EBE"/>
    <w:rsid w:val="006D3068"/>
    <w:rsid w:val="006D52DF"/>
    <w:rsid w:val="006F3BDA"/>
    <w:rsid w:val="006F7AEB"/>
    <w:rsid w:val="007129CF"/>
    <w:rsid w:val="007409CC"/>
    <w:rsid w:val="007523BC"/>
    <w:rsid w:val="00755CA0"/>
    <w:rsid w:val="007637A9"/>
    <w:rsid w:val="00765BD2"/>
    <w:rsid w:val="00783CF0"/>
    <w:rsid w:val="007856F7"/>
    <w:rsid w:val="0079634F"/>
    <w:rsid w:val="007974F2"/>
    <w:rsid w:val="007A1E4F"/>
    <w:rsid w:val="007A606B"/>
    <w:rsid w:val="007B122C"/>
    <w:rsid w:val="007B469B"/>
    <w:rsid w:val="007B4E14"/>
    <w:rsid w:val="007C3CE2"/>
    <w:rsid w:val="007C5715"/>
    <w:rsid w:val="007C5BEF"/>
    <w:rsid w:val="007D73A3"/>
    <w:rsid w:val="007E0C9C"/>
    <w:rsid w:val="007E4F7F"/>
    <w:rsid w:val="007F0D69"/>
    <w:rsid w:val="007F375B"/>
    <w:rsid w:val="00812E1D"/>
    <w:rsid w:val="00813385"/>
    <w:rsid w:val="00814D0E"/>
    <w:rsid w:val="00821D8D"/>
    <w:rsid w:val="008330B4"/>
    <w:rsid w:val="00833158"/>
    <w:rsid w:val="00833FEB"/>
    <w:rsid w:val="00846E53"/>
    <w:rsid w:val="00854509"/>
    <w:rsid w:val="00857404"/>
    <w:rsid w:val="00857FC7"/>
    <w:rsid w:val="00861774"/>
    <w:rsid w:val="00866479"/>
    <w:rsid w:val="0088205C"/>
    <w:rsid w:val="008821F8"/>
    <w:rsid w:val="008A250F"/>
    <w:rsid w:val="008A3D9E"/>
    <w:rsid w:val="008A74B9"/>
    <w:rsid w:val="008C5843"/>
    <w:rsid w:val="008F7357"/>
    <w:rsid w:val="00902B2F"/>
    <w:rsid w:val="0090507E"/>
    <w:rsid w:val="00924A88"/>
    <w:rsid w:val="00930331"/>
    <w:rsid w:val="0094704B"/>
    <w:rsid w:val="00947E3D"/>
    <w:rsid w:val="009640CC"/>
    <w:rsid w:val="00965765"/>
    <w:rsid w:val="00972E65"/>
    <w:rsid w:val="00984AD1"/>
    <w:rsid w:val="0098501B"/>
    <w:rsid w:val="009901D0"/>
    <w:rsid w:val="00997A10"/>
    <w:rsid w:val="009A498C"/>
    <w:rsid w:val="009B1FD2"/>
    <w:rsid w:val="009C302D"/>
    <w:rsid w:val="009D3E95"/>
    <w:rsid w:val="009D64BE"/>
    <w:rsid w:val="009E27ED"/>
    <w:rsid w:val="009E4E7A"/>
    <w:rsid w:val="00A0633D"/>
    <w:rsid w:val="00A11779"/>
    <w:rsid w:val="00A25CEB"/>
    <w:rsid w:val="00A34DD2"/>
    <w:rsid w:val="00A3578A"/>
    <w:rsid w:val="00A35D87"/>
    <w:rsid w:val="00A36C20"/>
    <w:rsid w:val="00A36F09"/>
    <w:rsid w:val="00A405B0"/>
    <w:rsid w:val="00A63643"/>
    <w:rsid w:val="00A65344"/>
    <w:rsid w:val="00A93D52"/>
    <w:rsid w:val="00A971EF"/>
    <w:rsid w:val="00AA00C9"/>
    <w:rsid w:val="00AB2110"/>
    <w:rsid w:val="00AB490D"/>
    <w:rsid w:val="00AB6FB9"/>
    <w:rsid w:val="00AC1B5A"/>
    <w:rsid w:val="00AC2B3E"/>
    <w:rsid w:val="00AD6348"/>
    <w:rsid w:val="00AE3063"/>
    <w:rsid w:val="00AE684D"/>
    <w:rsid w:val="00AF46F4"/>
    <w:rsid w:val="00AF5236"/>
    <w:rsid w:val="00B04EE1"/>
    <w:rsid w:val="00B27E31"/>
    <w:rsid w:val="00B33D66"/>
    <w:rsid w:val="00B413CE"/>
    <w:rsid w:val="00B4148C"/>
    <w:rsid w:val="00B53B48"/>
    <w:rsid w:val="00B62DDA"/>
    <w:rsid w:val="00B67ED2"/>
    <w:rsid w:val="00B74BE4"/>
    <w:rsid w:val="00B83546"/>
    <w:rsid w:val="00B83EC9"/>
    <w:rsid w:val="00BB647F"/>
    <w:rsid w:val="00BC65AA"/>
    <w:rsid w:val="00BE2A6A"/>
    <w:rsid w:val="00BE32C8"/>
    <w:rsid w:val="00BE73DC"/>
    <w:rsid w:val="00BE7C01"/>
    <w:rsid w:val="00BF7977"/>
    <w:rsid w:val="00C016D0"/>
    <w:rsid w:val="00C01B71"/>
    <w:rsid w:val="00C03580"/>
    <w:rsid w:val="00C12D38"/>
    <w:rsid w:val="00C131EE"/>
    <w:rsid w:val="00C15CB6"/>
    <w:rsid w:val="00C23508"/>
    <w:rsid w:val="00C333FA"/>
    <w:rsid w:val="00C374FC"/>
    <w:rsid w:val="00C459DF"/>
    <w:rsid w:val="00C46BC7"/>
    <w:rsid w:val="00C53FC1"/>
    <w:rsid w:val="00C5667F"/>
    <w:rsid w:val="00C72FD6"/>
    <w:rsid w:val="00C76DA8"/>
    <w:rsid w:val="00C93823"/>
    <w:rsid w:val="00CB4BE2"/>
    <w:rsid w:val="00CC6C3F"/>
    <w:rsid w:val="00CD39A2"/>
    <w:rsid w:val="00CD4A70"/>
    <w:rsid w:val="00CE3314"/>
    <w:rsid w:val="00CF568A"/>
    <w:rsid w:val="00D04A97"/>
    <w:rsid w:val="00D15555"/>
    <w:rsid w:val="00D23249"/>
    <w:rsid w:val="00D236A1"/>
    <w:rsid w:val="00D42897"/>
    <w:rsid w:val="00D47BDA"/>
    <w:rsid w:val="00D51D32"/>
    <w:rsid w:val="00D52873"/>
    <w:rsid w:val="00D57A85"/>
    <w:rsid w:val="00D84CDA"/>
    <w:rsid w:val="00D90C83"/>
    <w:rsid w:val="00DA4C30"/>
    <w:rsid w:val="00DA527F"/>
    <w:rsid w:val="00DA5764"/>
    <w:rsid w:val="00DB6E91"/>
    <w:rsid w:val="00DD54A1"/>
    <w:rsid w:val="00DD5A65"/>
    <w:rsid w:val="00DE4974"/>
    <w:rsid w:val="00DE5F2F"/>
    <w:rsid w:val="00DF169F"/>
    <w:rsid w:val="00E015AD"/>
    <w:rsid w:val="00E043E7"/>
    <w:rsid w:val="00E060EC"/>
    <w:rsid w:val="00E07ACE"/>
    <w:rsid w:val="00E232D3"/>
    <w:rsid w:val="00E307AA"/>
    <w:rsid w:val="00E43358"/>
    <w:rsid w:val="00E4770C"/>
    <w:rsid w:val="00E5543F"/>
    <w:rsid w:val="00E82AC3"/>
    <w:rsid w:val="00E87D4E"/>
    <w:rsid w:val="00E87FFA"/>
    <w:rsid w:val="00E95FBC"/>
    <w:rsid w:val="00E968FD"/>
    <w:rsid w:val="00EA2EE1"/>
    <w:rsid w:val="00EB13D6"/>
    <w:rsid w:val="00EC034A"/>
    <w:rsid w:val="00EC224F"/>
    <w:rsid w:val="00EC3C09"/>
    <w:rsid w:val="00EC6528"/>
    <w:rsid w:val="00EE42E5"/>
    <w:rsid w:val="00EF26F6"/>
    <w:rsid w:val="00EF31F8"/>
    <w:rsid w:val="00EF600E"/>
    <w:rsid w:val="00F168FB"/>
    <w:rsid w:val="00F240C2"/>
    <w:rsid w:val="00F27E8F"/>
    <w:rsid w:val="00F330F0"/>
    <w:rsid w:val="00F43876"/>
    <w:rsid w:val="00F56139"/>
    <w:rsid w:val="00F624F6"/>
    <w:rsid w:val="00F65151"/>
    <w:rsid w:val="00F71639"/>
    <w:rsid w:val="00F71BDB"/>
    <w:rsid w:val="00F77899"/>
    <w:rsid w:val="00F90CF2"/>
    <w:rsid w:val="00F9258B"/>
    <w:rsid w:val="00F92C87"/>
    <w:rsid w:val="00FD51E4"/>
    <w:rsid w:val="00FD5F85"/>
    <w:rsid w:val="00FE5214"/>
    <w:rsid w:val="00FF47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968C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405B0"/>
    <w:rPr>
      <w:sz w:val="20"/>
      <w:szCs w:val="20"/>
    </w:rPr>
  </w:style>
  <w:style w:type="character" w:customStyle="1" w:styleId="FootnoteTextChar">
    <w:name w:val="Footnote Text Char"/>
    <w:basedOn w:val="DefaultParagraphFont"/>
    <w:link w:val="FootnoteText"/>
    <w:uiPriority w:val="99"/>
    <w:rsid w:val="00A405B0"/>
    <w:rPr>
      <w:sz w:val="20"/>
      <w:szCs w:val="20"/>
    </w:rPr>
  </w:style>
  <w:style w:type="character" w:styleId="FootnoteReference">
    <w:name w:val="footnote reference"/>
    <w:basedOn w:val="DefaultParagraphFont"/>
    <w:uiPriority w:val="99"/>
    <w:semiHidden/>
    <w:unhideWhenUsed/>
    <w:rsid w:val="00A405B0"/>
    <w:rPr>
      <w:vertAlign w:val="superscript"/>
    </w:rPr>
  </w:style>
  <w:style w:type="character" w:styleId="CommentReference">
    <w:name w:val="annotation reference"/>
    <w:basedOn w:val="DefaultParagraphFont"/>
    <w:uiPriority w:val="99"/>
    <w:semiHidden/>
    <w:unhideWhenUsed/>
    <w:rsid w:val="000B527C"/>
    <w:rPr>
      <w:sz w:val="16"/>
      <w:szCs w:val="16"/>
    </w:rPr>
  </w:style>
  <w:style w:type="paragraph" w:styleId="CommentText">
    <w:name w:val="annotation text"/>
    <w:basedOn w:val="Normal"/>
    <w:link w:val="CommentTextChar"/>
    <w:uiPriority w:val="99"/>
    <w:semiHidden/>
    <w:unhideWhenUsed/>
    <w:rsid w:val="000B527C"/>
    <w:rPr>
      <w:sz w:val="20"/>
      <w:szCs w:val="20"/>
    </w:rPr>
  </w:style>
  <w:style w:type="character" w:customStyle="1" w:styleId="CommentTextChar">
    <w:name w:val="Comment Text Char"/>
    <w:basedOn w:val="DefaultParagraphFont"/>
    <w:link w:val="CommentText"/>
    <w:uiPriority w:val="99"/>
    <w:semiHidden/>
    <w:rsid w:val="000B527C"/>
    <w:rPr>
      <w:sz w:val="20"/>
      <w:szCs w:val="20"/>
    </w:rPr>
  </w:style>
  <w:style w:type="paragraph" w:styleId="CommentSubject">
    <w:name w:val="annotation subject"/>
    <w:basedOn w:val="CommentText"/>
    <w:next w:val="CommentText"/>
    <w:link w:val="CommentSubjectChar"/>
    <w:uiPriority w:val="99"/>
    <w:semiHidden/>
    <w:unhideWhenUsed/>
    <w:rsid w:val="000B527C"/>
    <w:rPr>
      <w:b/>
      <w:bCs/>
    </w:rPr>
  </w:style>
  <w:style w:type="character" w:customStyle="1" w:styleId="CommentSubjectChar">
    <w:name w:val="Comment Subject Char"/>
    <w:basedOn w:val="CommentTextChar"/>
    <w:link w:val="CommentSubject"/>
    <w:uiPriority w:val="99"/>
    <w:semiHidden/>
    <w:rsid w:val="000B527C"/>
    <w:rPr>
      <w:b/>
      <w:bCs/>
      <w:sz w:val="20"/>
      <w:szCs w:val="20"/>
    </w:rPr>
  </w:style>
  <w:style w:type="paragraph" w:styleId="Header">
    <w:name w:val="header"/>
    <w:basedOn w:val="Normal"/>
    <w:link w:val="HeaderChar"/>
    <w:uiPriority w:val="99"/>
    <w:unhideWhenUsed/>
    <w:rsid w:val="00C76DA8"/>
    <w:pPr>
      <w:tabs>
        <w:tab w:val="center" w:pos="4680"/>
        <w:tab w:val="right" w:pos="9360"/>
      </w:tabs>
    </w:pPr>
  </w:style>
  <w:style w:type="character" w:customStyle="1" w:styleId="HeaderChar">
    <w:name w:val="Header Char"/>
    <w:basedOn w:val="DefaultParagraphFont"/>
    <w:link w:val="Header"/>
    <w:uiPriority w:val="99"/>
    <w:rsid w:val="00C76DA8"/>
  </w:style>
  <w:style w:type="character" w:styleId="PageNumber">
    <w:name w:val="page number"/>
    <w:basedOn w:val="DefaultParagraphFont"/>
    <w:uiPriority w:val="99"/>
    <w:semiHidden/>
    <w:unhideWhenUsed/>
    <w:rsid w:val="00C76DA8"/>
  </w:style>
  <w:style w:type="paragraph" w:styleId="Footer">
    <w:name w:val="footer"/>
    <w:basedOn w:val="Normal"/>
    <w:link w:val="FooterChar"/>
    <w:uiPriority w:val="99"/>
    <w:unhideWhenUsed/>
    <w:rsid w:val="00C76DA8"/>
    <w:pPr>
      <w:tabs>
        <w:tab w:val="center" w:pos="4680"/>
        <w:tab w:val="right" w:pos="9360"/>
      </w:tabs>
    </w:pPr>
  </w:style>
  <w:style w:type="character" w:customStyle="1" w:styleId="FooterChar">
    <w:name w:val="Footer Char"/>
    <w:basedOn w:val="DefaultParagraphFont"/>
    <w:link w:val="Footer"/>
    <w:uiPriority w:val="99"/>
    <w:rsid w:val="00C76DA8"/>
  </w:style>
  <w:style w:type="character" w:styleId="Hyperlink">
    <w:name w:val="Hyperlink"/>
    <w:basedOn w:val="DefaultParagraphFont"/>
    <w:uiPriority w:val="99"/>
    <w:unhideWhenUsed/>
    <w:rsid w:val="00FD51E4"/>
    <w:rPr>
      <w:color w:val="0563C1" w:themeColor="hyperlink"/>
      <w:u w:val="single"/>
    </w:rPr>
  </w:style>
  <w:style w:type="character" w:styleId="UnresolvedMention">
    <w:name w:val="Unresolved Mention"/>
    <w:basedOn w:val="DefaultParagraphFont"/>
    <w:uiPriority w:val="99"/>
    <w:semiHidden/>
    <w:unhideWhenUsed/>
    <w:rsid w:val="00FD51E4"/>
    <w:rPr>
      <w:color w:val="605E5C"/>
      <w:shd w:val="clear" w:color="auto" w:fill="E1DFDD"/>
    </w:rPr>
  </w:style>
  <w:style w:type="paragraph" w:styleId="EndnoteText">
    <w:name w:val="endnote text"/>
    <w:basedOn w:val="Normal"/>
    <w:link w:val="EndnoteTextChar"/>
    <w:uiPriority w:val="99"/>
    <w:semiHidden/>
    <w:unhideWhenUsed/>
    <w:rsid w:val="00854509"/>
    <w:rPr>
      <w:sz w:val="20"/>
      <w:szCs w:val="20"/>
    </w:rPr>
  </w:style>
  <w:style w:type="character" w:customStyle="1" w:styleId="EndnoteTextChar">
    <w:name w:val="Endnote Text Char"/>
    <w:basedOn w:val="DefaultParagraphFont"/>
    <w:link w:val="EndnoteText"/>
    <w:uiPriority w:val="99"/>
    <w:semiHidden/>
    <w:rsid w:val="00854509"/>
    <w:rPr>
      <w:sz w:val="20"/>
      <w:szCs w:val="20"/>
    </w:rPr>
  </w:style>
  <w:style w:type="character" w:styleId="EndnoteReference">
    <w:name w:val="endnote reference"/>
    <w:basedOn w:val="DefaultParagraphFont"/>
    <w:uiPriority w:val="99"/>
    <w:semiHidden/>
    <w:unhideWhenUsed/>
    <w:rsid w:val="00854509"/>
    <w:rPr>
      <w:vertAlign w:val="superscript"/>
    </w:rPr>
  </w:style>
  <w:style w:type="paragraph" w:styleId="BalloonText">
    <w:name w:val="Balloon Text"/>
    <w:basedOn w:val="Normal"/>
    <w:link w:val="BalloonTextChar"/>
    <w:uiPriority w:val="99"/>
    <w:semiHidden/>
    <w:unhideWhenUsed/>
    <w:rsid w:val="008820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205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6D13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757">
      <w:bodyDiv w:val="1"/>
      <w:marLeft w:val="0"/>
      <w:marRight w:val="0"/>
      <w:marTop w:val="0"/>
      <w:marBottom w:val="0"/>
      <w:divBdr>
        <w:top w:val="none" w:sz="0" w:space="0" w:color="auto"/>
        <w:left w:val="none" w:sz="0" w:space="0" w:color="auto"/>
        <w:bottom w:val="none" w:sz="0" w:space="0" w:color="auto"/>
        <w:right w:val="none" w:sz="0" w:space="0" w:color="auto"/>
      </w:divBdr>
    </w:div>
    <w:div w:id="667637564">
      <w:bodyDiv w:val="1"/>
      <w:marLeft w:val="0"/>
      <w:marRight w:val="0"/>
      <w:marTop w:val="0"/>
      <w:marBottom w:val="0"/>
      <w:divBdr>
        <w:top w:val="none" w:sz="0" w:space="0" w:color="auto"/>
        <w:left w:val="none" w:sz="0" w:space="0" w:color="auto"/>
        <w:bottom w:val="none" w:sz="0" w:space="0" w:color="auto"/>
        <w:right w:val="none" w:sz="0" w:space="0" w:color="auto"/>
      </w:divBdr>
    </w:div>
    <w:div w:id="692415063">
      <w:bodyDiv w:val="1"/>
      <w:marLeft w:val="0"/>
      <w:marRight w:val="0"/>
      <w:marTop w:val="0"/>
      <w:marBottom w:val="0"/>
      <w:divBdr>
        <w:top w:val="none" w:sz="0" w:space="0" w:color="auto"/>
        <w:left w:val="none" w:sz="0" w:space="0" w:color="auto"/>
        <w:bottom w:val="none" w:sz="0" w:space="0" w:color="auto"/>
        <w:right w:val="none" w:sz="0" w:space="0" w:color="auto"/>
      </w:divBdr>
    </w:div>
    <w:div w:id="1157262258">
      <w:bodyDiv w:val="1"/>
      <w:marLeft w:val="0"/>
      <w:marRight w:val="0"/>
      <w:marTop w:val="0"/>
      <w:marBottom w:val="0"/>
      <w:divBdr>
        <w:top w:val="none" w:sz="0" w:space="0" w:color="auto"/>
        <w:left w:val="none" w:sz="0" w:space="0" w:color="auto"/>
        <w:bottom w:val="none" w:sz="0" w:space="0" w:color="auto"/>
        <w:right w:val="none" w:sz="0" w:space="0" w:color="auto"/>
      </w:divBdr>
    </w:div>
    <w:div w:id="200608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books-com.proxy1.lib.uwo.ca/articles/2020/09/24/joe-biden-election-night-da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mantic-circles.org/praxis/affect/praxis.2018.affect.faflak.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omantic-circles.org/praxis/soundings/wolfson/wolfson.html" TargetMode="External"/><Relationship Id="rId4" Type="http://schemas.openxmlformats.org/officeDocument/2006/relationships/webSettings" Target="webSettings.xml"/><Relationship Id="rId9" Type="http://schemas.openxmlformats.org/officeDocument/2006/relationships/hyperlink" Target="https://romantic-circles.org/praxis/soundings/wolfson/wolfson_intr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C77FD-3A0C-6246-9245-C5EEF2931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8213</Words>
  <Characters>46816</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2021-11-03T13:13:00Z</cp:lastPrinted>
  <dcterms:created xsi:type="dcterms:W3CDTF">2023-01-05T21:31:00Z</dcterms:created>
  <dcterms:modified xsi:type="dcterms:W3CDTF">2023-01-05T21:31:00Z</dcterms:modified>
</cp:coreProperties>
</file>