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C22E" w14:textId="06DF789B" w:rsidR="008B42E2" w:rsidRPr="00D00338" w:rsidRDefault="008B42E2" w:rsidP="00313C02">
      <w:pPr>
        <w:spacing w:line="480" w:lineRule="auto"/>
        <w:jc w:val="center"/>
        <w:rPr>
          <w:rFonts w:ascii="Times New Roman" w:eastAsia="Times New Roman" w:hAnsi="Times New Roman" w:cs="Times New Roman"/>
          <w:b/>
        </w:rPr>
      </w:pPr>
      <w:r w:rsidRPr="00D00338">
        <w:rPr>
          <w:rFonts w:ascii="Times New Roman" w:eastAsia="Times New Roman" w:hAnsi="Times New Roman" w:cs="Times New Roman"/>
          <w:b/>
        </w:rPr>
        <w:t>Frankenstein’s Creature in the Classroom: Disrupting Disability, Race, and Medicine</w:t>
      </w:r>
    </w:p>
    <w:p w14:paraId="21023C7D" w14:textId="73629B0C" w:rsidR="001C390A" w:rsidRPr="00D00338" w:rsidRDefault="008B42E2" w:rsidP="008B42E2">
      <w:pPr>
        <w:ind w:left="540" w:right="540"/>
        <w:rPr>
          <w:rFonts w:ascii="Times New Roman" w:eastAsia="Times New Roman" w:hAnsi="Times New Roman" w:cs="Times New Roman"/>
        </w:rPr>
      </w:pPr>
      <w:r w:rsidRPr="00D00338">
        <w:rPr>
          <w:rFonts w:ascii="Times New Roman" w:eastAsia="Times New Roman" w:hAnsi="Times New Roman" w:cs="Times New Roman"/>
        </w:rPr>
        <w:t xml:space="preserve">I had admired the perfect forms of my cottagers—their grace, beauty, and delicate complexions: but how was I terrified when I viewed myself in a transparent pool! At </w:t>
      </w:r>
      <w:proofErr w:type="gramStart"/>
      <w:r w:rsidRPr="00D00338">
        <w:rPr>
          <w:rFonts w:ascii="Times New Roman" w:eastAsia="Times New Roman" w:hAnsi="Times New Roman" w:cs="Times New Roman"/>
        </w:rPr>
        <w:t>first</w:t>
      </w:r>
      <w:proofErr w:type="gramEnd"/>
      <w:r w:rsidRPr="00D00338">
        <w:rPr>
          <w:rFonts w:ascii="Times New Roman" w:eastAsia="Times New Roman" w:hAnsi="Times New Roman" w:cs="Times New Roman"/>
        </w:rPr>
        <w:t xml:space="preserve"> I started back, unable to believe that it was indeed I who was reflected in the mirror; and when I became fully convinced that I was in reality the monster that I am, I was filled with the bitterest sensations of despondence and mortification. Alas! I did not yet entirely know the fatal effects of this miserable deformity. (114)</w:t>
      </w:r>
    </w:p>
    <w:p w14:paraId="64975F87" w14:textId="77777777" w:rsidR="008B42E2" w:rsidRPr="00D00338" w:rsidRDefault="008B42E2" w:rsidP="00D554DD">
      <w:pPr>
        <w:ind w:left="540" w:right="540"/>
        <w:rPr>
          <w:rFonts w:ascii="Times New Roman" w:eastAsia="Times New Roman" w:hAnsi="Times New Roman" w:cs="Times New Roman"/>
        </w:rPr>
      </w:pPr>
    </w:p>
    <w:p w14:paraId="1E38B315" w14:textId="7947BF57" w:rsidR="008B42E2" w:rsidRPr="00D00338" w:rsidRDefault="008B42E2" w:rsidP="008B42E2">
      <w:pPr>
        <w:spacing w:line="480" w:lineRule="auto"/>
        <w:rPr>
          <w:rFonts w:ascii="Times New Roman" w:eastAsia="Times New Roman" w:hAnsi="Times New Roman" w:cs="Times New Roman"/>
        </w:rPr>
      </w:pPr>
      <w:r w:rsidRPr="00D00338">
        <w:rPr>
          <w:rFonts w:ascii="Times New Roman" w:eastAsia="Times New Roman" w:hAnsi="Times New Roman" w:cs="Times New Roman"/>
        </w:rPr>
        <w:t xml:space="preserve">By the point in Mary Shelley’s </w:t>
      </w:r>
      <w:r w:rsidRPr="00D00338">
        <w:rPr>
          <w:rFonts w:ascii="Times New Roman" w:eastAsia="Times New Roman" w:hAnsi="Times New Roman" w:cs="Times New Roman"/>
          <w:i/>
        </w:rPr>
        <w:t xml:space="preserve">Frankenstein </w:t>
      </w:r>
      <w:r w:rsidRPr="00D00338">
        <w:rPr>
          <w:rFonts w:ascii="Times New Roman" w:eastAsia="Times New Roman" w:hAnsi="Times New Roman" w:cs="Times New Roman"/>
        </w:rPr>
        <w:t xml:space="preserve">when we hear of the </w:t>
      </w:r>
      <w:proofErr w:type="gramStart"/>
      <w:r w:rsidRPr="00D00338">
        <w:rPr>
          <w:rFonts w:ascii="Times New Roman" w:eastAsia="Times New Roman" w:hAnsi="Times New Roman" w:cs="Times New Roman"/>
        </w:rPr>
        <w:t>Creature</w:t>
      </w:r>
      <w:proofErr w:type="gramEnd"/>
      <w:r w:rsidRPr="00D00338">
        <w:rPr>
          <w:rFonts w:ascii="Times New Roman" w:eastAsia="Times New Roman" w:hAnsi="Times New Roman" w:cs="Times New Roman"/>
        </w:rPr>
        <w:t xml:space="preserve"> startling at his own reflection, we already know the extent of his pain and isolation, which he has eloquently expressed to Victor. We also know of his rejection by his creator, who regards him as a “Devil” and “vile insect” (99). Nearly two centuries later, in </w:t>
      </w:r>
      <w:r w:rsidRPr="00D00338">
        <w:rPr>
          <w:rFonts w:ascii="Times New Roman" w:eastAsia="Times New Roman" w:hAnsi="Times New Roman" w:cs="Times New Roman"/>
          <w:i/>
        </w:rPr>
        <w:t xml:space="preserve">Waist-High in the World </w:t>
      </w:r>
      <w:r w:rsidRPr="00D00338">
        <w:rPr>
          <w:rFonts w:ascii="Times New Roman" w:eastAsia="Times New Roman" w:hAnsi="Times New Roman" w:cs="Times New Roman"/>
        </w:rPr>
        <w:t xml:space="preserve">(1997), Nancy </w:t>
      </w:r>
      <w:proofErr w:type="spellStart"/>
      <w:r w:rsidRPr="00D00338">
        <w:rPr>
          <w:rFonts w:ascii="Times New Roman" w:eastAsia="Times New Roman" w:hAnsi="Times New Roman" w:cs="Times New Roman"/>
        </w:rPr>
        <w:t>Mairs</w:t>
      </w:r>
      <w:proofErr w:type="spellEnd"/>
      <w:r w:rsidRPr="00D00338">
        <w:rPr>
          <w:rFonts w:ascii="Times New Roman" w:eastAsia="Times New Roman" w:hAnsi="Times New Roman" w:cs="Times New Roman"/>
        </w:rPr>
        <w:t xml:space="preserve"> described a similar scene: once, on catching a glimpse of herself in a mirror, she “squealed,” “Eek, a cripple!’” (46). Although </w:t>
      </w:r>
      <w:proofErr w:type="spellStart"/>
      <w:r w:rsidRPr="00D00338">
        <w:rPr>
          <w:rFonts w:ascii="Times New Roman" w:eastAsia="Times New Roman" w:hAnsi="Times New Roman" w:cs="Times New Roman"/>
        </w:rPr>
        <w:t>Mairs</w:t>
      </w:r>
      <w:proofErr w:type="spellEnd"/>
      <w:r w:rsidRPr="00D00338">
        <w:rPr>
          <w:rFonts w:ascii="Times New Roman" w:eastAsia="Times New Roman" w:hAnsi="Times New Roman" w:cs="Times New Roman"/>
        </w:rPr>
        <w:t xml:space="preserve"> recalls “laughing” at the time, she notes that her “humor betrayed a deeper, darker reaction” based on her acute sense, as a disabled woman, of bodily inadequacy (46). In most ways </w:t>
      </w:r>
      <w:proofErr w:type="spellStart"/>
      <w:r w:rsidRPr="00D00338">
        <w:rPr>
          <w:rFonts w:ascii="Times New Roman" w:eastAsia="Times New Roman" w:hAnsi="Times New Roman" w:cs="Times New Roman"/>
        </w:rPr>
        <w:t>Ma</w:t>
      </w:r>
      <w:r w:rsidR="00C37D0B">
        <w:rPr>
          <w:rFonts w:ascii="Times New Roman" w:eastAsia="Times New Roman" w:hAnsi="Times New Roman" w:cs="Times New Roman"/>
        </w:rPr>
        <w:t>i</w:t>
      </w:r>
      <w:r w:rsidRPr="00D00338">
        <w:rPr>
          <w:rFonts w:ascii="Times New Roman" w:eastAsia="Times New Roman" w:hAnsi="Times New Roman" w:cs="Times New Roman"/>
        </w:rPr>
        <w:t>rs’s</w:t>
      </w:r>
      <w:proofErr w:type="spellEnd"/>
      <w:r w:rsidRPr="00D00338">
        <w:rPr>
          <w:rFonts w:ascii="Times New Roman" w:eastAsia="Times New Roman" w:hAnsi="Times New Roman" w:cs="Times New Roman"/>
        </w:rPr>
        <w:t xml:space="preserve"> life could hardly be more different from the </w:t>
      </w:r>
      <w:proofErr w:type="gramStart"/>
      <w:r w:rsidRPr="00D00338">
        <w:rPr>
          <w:rFonts w:ascii="Times New Roman" w:eastAsia="Times New Roman" w:hAnsi="Times New Roman" w:cs="Times New Roman"/>
        </w:rPr>
        <w:t>Creature’s</w:t>
      </w:r>
      <w:proofErr w:type="gramEnd"/>
      <w:r w:rsidR="00276394" w:rsidRPr="00D00338">
        <w:rPr>
          <w:rFonts w:ascii="Times New Roman" w:eastAsia="Times New Roman" w:hAnsi="Times New Roman" w:cs="Times New Roman"/>
        </w:rPr>
        <w:t>;</w:t>
      </w:r>
      <w:r w:rsidRPr="00D00338">
        <w:rPr>
          <w:rFonts w:ascii="Times New Roman" w:eastAsia="Times New Roman" w:hAnsi="Times New Roman" w:cs="Times New Roman"/>
        </w:rPr>
        <w:t xml:space="preserve"> </w:t>
      </w:r>
      <w:proofErr w:type="spellStart"/>
      <w:r w:rsidRPr="00D00338">
        <w:rPr>
          <w:rFonts w:ascii="Times New Roman" w:eastAsia="Times New Roman" w:hAnsi="Times New Roman" w:cs="Times New Roman"/>
        </w:rPr>
        <w:t>Mairs</w:t>
      </w:r>
      <w:proofErr w:type="spellEnd"/>
      <w:r w:rsidRPr="00D00338">
        <w:rPr>
          <w:rFonts w:ascii="Times New Roman" w:eastAsia="Times New Roman" w:hAnsi="Times New Roman" w:cs="Times New Roman"/>
        </w:rPr>
        <w:t xml:space="preserve"> describes a fulfilling career and community, an intimate and mutually supportive marriage, two children, and her Catholic faith. But both moments of shock illustrate the internalization of embodied expectations—something Adam Smith suggested when he called society a mirror by which we can learn to judge ourselves—and illustrate how profoundly a</w:t>
      </w:r>
      <w:r w:rsidR="00541F78" w:rsidRPr="00D00338">
        <w:rPr>
          <w:rFonts w:ascii="Times New Roman" w:eastAsia="Times New Roman" w:hAnsi="Times New Roman" w:cs="Times New Roman"/>
        </w:rPr>
        <w:t>n</w:t>
      </w:r>
      <w:r w:rsidRPr="00D00338">
        <w:rPr>
          <w:rFonts w:ascii="Times New Roman" w:eastAsia="Times New Roman" w:hAnsi="Times New Roman" w:cs="Times New Roman"/>
        </w:rPr>
        <w:t xml:space="preserve"> awareness of non-normative embodiment can undermine our personal sense of wellbeing.</w:t>
      </w:r>
      <w:r w:rsidRPr="00D00338">
        <w:rPr>
          <w:rFonts w:ascii="Times New Roman" w:eastAsia="Times New Roman" w:hAnsi="Times New Roman" w:cs="Times New Roman"/>
          <w:vertAlign w:val="superscript"/>
        </w:rPr>
        <w:footnoteReference w:id="1"/>
      </w:r>
    </w:p>
    <w:p w14:paraId="572491BC" w14:textId="56C8355E" w:rsidR="00610024" w:rsidRPr="00D00338" w:rsidRDefault="008B42E2" w:rsidP="008B42E2">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rPr>
        <w:t xml:space="preserve">In this essay, we share </w:t>
      </w:r>
      <w:r w:rsidRPr="00D00338">
        <w:rPr>
          <w:rFonts w:ascii="Times New Roman" w:eastAsia="Times New Roman" w:hAnsi="Times New Roman" w:cs="Times New Roman"/>
          <w:color w:val="000000"/>
        </w:rPr>
        <w:t xml:space="preserve">Martha Stoddard Holmes’s sense of “how much </w:t>
      </w:r>
      <w:r w:rsidRPr="00D00338">
        <w:rPr>
          <w:rFonts w:ascii="Times New Roman" w:eastAsia="Times New Roman" w:hAnsi="Times New Roman" w:cs="Times New Roman"/>
          <w:i/>
          <w:color w:val="000000"/>
        </w:rPr>
        <w:t xml:space="preserve">Frankenstein </w:t>
      </w:r>
      <w:r w:rsidRPr="00D00338">
        <w:rPr>
          <w:rFonts w:ascii="Times New Roman" w:eastAsia="Times New Roman" w:hAnsi="Times New Roman" w:cs="Times New Roman"/>
          <w:color w:val="000000"/>
        </w:rPr>
        <w:t xml:space="preserve">has to say about disability” and share her puzzlement about why “we rarely see it on those terms” (375). Stoddard Holmes incisively reads </w:t>
      </w:r>
      <w:r w:rsidRPr="00D00338">
        <w:rPr>
          <w:rFonts w:ascii="Times New Roman" w:eastAsia="Times New Roman" w:hAnsi="Times New Roman" w:cs="Times New Roman"/>
          <w:i/>
          <w:color w:val="000000"/>
        </w:rPr>
        <w:t>Frankenstein</w:t>
      </w:r>
      <w:r w:rsidRPr="00D00338">
        <w:rPr>
          <w:rFonts w:ascii="Times New Roman" w:eastAsia="Times New Roman" w:hAnsi="Times New Roman" w:cs="Times New Roman"/>
          <w:color w:val="000000"/>
        </w:rPr>
        <w:t xml:space="preserve"> “‘with’ disability”—following several scholars who have read the </w:t>
      </w:r>
      <w:proofErr w:type="gramStart"/>
      <w:r w:rsidRPr="00D00338">
        <w:rPr>
          <w:rFonts w:ascii="Times New Roman" w:eastAsia="Times New Roman" w:hAnsi="Times New Roman" w:cs="Times New Roman"/>
          <w:color w:val="000000"/>
        </w:rPr>
        <w:t>Creature</w:t>
      </w:r>
      <w:proofErr w:type="gramEnd"/>
      <w:r w:rsidRPr="00D00338">
        <w:rPr>
          <w:rFonts w:ascii="Times New Roman" w:eastAsia="Times New Roman" w:hAnsi="Times New Roman" w:cs="Times New Roman"/>
          <w:color w:val="000000"/>
        </w:rPr>
        <w:t xml:space="preserve"> as a metaphor for disability, or as </w:t>
      </w:r>
      <w:r w:rsidR="00F677E1" w:rsidRPr="00D00338">
        <w:rPr>
          <w:rFonts w:ascii="Times New Roman" w:eastAsia="Times New Roman" w:hAnsi="Times New Roman" w:cs="Times New Roman"/>
          <w:color w:val="000000"/>
        </w:rPr>
        <w:t>defined by</w:t>
      </w:r>
      <w:r w:rsidRPr="00D00338">
        <w:rPr>
          <w:rFonts w:ascii="Times New Roman" w:eastAsia="Times New Roman" w:hAnsi="Times New Roman" w:cs="Times New Roman"/>
          <w:color w:val="000000"/>
        </w:rPr>
        <w:t xml:space="preserve"> an unnamed </w:t>
      </w:r>
      <w:r w:rsidRPr="00D00338">
        <w:rPr>
          <w:rFonts w:ascii="Times New Roman" w:eastAsia="Times New Roman" w:hAnsi="Times New Roman" w:cs="Times New Roman"/>
          <w:color w:val="000000"/>
        </w:rPr>
        <w:lastRenderedPageBreak/>
        <w:t>deformity.</w:t>
      </w:r>
      <w:r w:rsidRPr="00D00338">
        <w:rPr>
          <w:rFonts w:ascii="Times New Roman" w:eastAsia="Times New Roman" w:hAnsi="Times New Roman" w:cs="Times New Roman"/>
          <w:color w:val="000000"/>
          <w:vertAlign w:val="superscript"/>
        </w:rPr>
        <w:footnoteReference w:id="2"/>
      </w:r>
      <w:r w:rsidRPr="00D00338">
        <w:rPr>
          <w:rFonts w:ascii="Times New Roman" w:eastAsia="Times New Roman" w:hAnsi="Times New Roman" w:cs="Times New Roman"/>
          <w:color w:val="000000"/>
        </w:rPr>
        <w:t xml:space="preserve"> </w:t>
      </w:r>
      <w:r w:rsidR="00610024" w:rsidRPr="00D00338">
        <w:rPr>
          <w:rFonts w:ascii="Times New Roman" w:eastAsia="Times New Roman" w:hAnsi="Times New Roman" w:cs="Times New Roman"/>
          <w:color w:val="000000"/>
        </w:rPr>
        <w:t>We wish to go further</w:t>
      </w:r>
      <w:r w:rsidRPr="00D00338">
        <w:rPr>
          <w:rFonts w:ascii="Times New Roman" w:eastAsia="Times New Roman" w:hAnsi="Times New Roman" w:cs="Times New Roman"/>
          <w:color w:val="000000"/>
        </w:rPr>
        <w:t xml:space="preserve">. </w:t>
      </w:r>
      <w:proofErr w:type="spellStart"/>
      <w:r w:rsidRPr="00D00338">
        <w:rPr>
          <w:rFonts w:ascii="Times New Roman" w:eastAsia="Times New Roman" w:hAnsi="Times New Roman" w:cs="Times New Roman"/>
          <w:color w:val="000000"/>
        </w:rPr>
        <w:t>Fuson</w:t>
      </w:r>
      <w:proofErr w:type="spellEnd"/>
      <w:r w:rsidRPr="00D00338">
        <w:rPr>
          <w:rFonts w:ascii="Times New Roman" w:eastAsia="Times New Roman" w:hAnsi="Times New Roman" w:cs="Times New Roman"/>
          <w:color w:val="000000"/>
        </w:rPr>
        <w:t xml:space="preserve"> Wang has aptly noted how “Shelley frustrates every attempt to see the creature” (</w:t>
      </w:r>
      <w:r w:rsidR="00E468DA" w:rsidRPr="00D00338">
        <w:rPr>
          <w:rFonts w:ascii="Times New Roman" w:eastAsia="Times New Roman" w:hAnsi="Times New Roman" w:cs="Times New Roman"/>
          <w:color w:val="000000"/>
        </w:rPr>
        <w:t>4</w:t>
      </w:r>
      <w:r w:rsidRPr="00D00338">
        <w:rPr>
          <w:rFonts w:ascii="Times New Roman" w:eastAsia="Times New Roman" w:hAnsi="Times New Roman" w:cs="Times New Roman"/>
          <w:color w:val="000000"/>
        </w:rPr>
        <w:t>)</w:t>
      </w:r>
      <w:r w:rsidR="00C4521D" w:rsidRPr="00D00338">
        <w:rPr>
          <w:rFonts w:ascii="Times New Roman" w:eastAsia="Times New Roman" w:hAnsi="Times New Roman" w:cs="Times New Roman"/>
          <w:color w:val="000000"/>
        </w:rPr>
        <w:t>, y</w:t>
      </w:r>
      <w:r w:rsidRPr="00D00338">
        <w:rPr>
          <w:rFonts w:ascii="Times New Roman" w:eastAsia="Times New Roman" w:hAnsi="Times New Roman" w:cs="Times New Roman"/>
          <w:color w:val="000000"/>
        </w:rPr>
        <w:t xml:space="preserve">et when historically contextualized, the novel’s few specific </w:t>
      </w:r>
      <w:r w:rsidR="00276394" w:rsidRPr="00D00338">
        <w:rPr>
          <w:rFonts w:ascii="Times New Roman" w:eastAsia="Times New Roman" w:hAnsi="Times New Roman" w:cs="Times New Roman"/>
          <w:color w:val="000000"/>
        </w:rPr>
        <w:t xml:space="preserve">and relatively stable </w:t>
      </w:r>
      <w:r w:rsidRPr="00D00338">
        <w:rPr>
          <w:rFonts w:ascii="Times New Roman" w:eastAsia="Times New Roman" w:hAnsi="Times New Roman" w:cs="Times New Roman"/>
          <w:color w:val="000000"/>
        </w:rPr>
        <w:t>descriptors of the Creature’s appearance begin to seem like very clear and recognizable markers of nineteenth-century disease and disability.</w:t>
      </w:r>
      <w:r w:rsidR="00610024" w:rsidRPr="00D00338">
        <w:rPr>
          <w:rFonts w:ascii="Times New Roman" w:eastAsia="Times New Roman" w:hAnsi="Times New Roman" w:cs="Times New Roman"/>
          <w:vertAlign w:val="superscript"/>
        </w:rPr>
        <w:footnoteReference w:id="3"/>
      </w:r>
      <w:r w:rsidR="00610024" w:rsidRPr="00D00338">
        <w:rPr>
          <w:rFonts w:ascii="Times New Roman" w:eastAsia="Times New Roman" w:hAnsi="Times New Roman" w:cs="Times New Roman"/>
        </w:rPr>
        <w:t xml:space="preserve"> </w:t>
      </w:r>
      <w:r w:rsidRPr="00D00338">
        <w:rPr>
          <w:rFonts w:ascii="Times New Roman" w:eastAsia="Times New Roman" w:hAnsi="Times New Roman" w:cs="Times New Roman"/>
          <w:color w:val="000000"/>
        </w:rPr>
        <w:t xml:space="preserve"> </w:t>
      </w:r>
      <w:r w:rsidRPr="00D00338">
        <w:rPr>
          <w:rFonts w:ascii="Times New Roman" w:eastAsia="Times New Roman" w:hAnsi="Times New Roman" w:cs="Times New Roman"/>
        </w:rPr>
        <w:t xml:space="preserve">Most notably, the Creature’s “dull yellow eye” and “yellow skin” </w:t>
      </w:r>
      <w:r w:rsidR="00794536" w:rsidRPr="00D00338">
        <w:rPr>
          <w:rFonts w:ascii="Times New Roman" w:eastAsia="Times New Roman" w:hAnsi="Times New Roman" w:cs="Times New Roman"/>
        </w:rPr>
        <w:t>are</w:t>
      </w:r>
      <w:r w:rsidR="00267E0A" w:rsidRPr="00D00338">
        <w:rPr>
          <w:rFonts w:ascii="Times New Roman" w:eastAsia="Times New Roman" w:hAnsi="Times New Roman" w:cs="Times New Roman"/>
        </w:rPr>
        <w:t xml:space="preserve"> signal</w:t>
      </w:r>
      <w:r w:rsidR="00794536" w:rsidRPr="00D00338">
        <w:rPr>
          <w:rFonts w:ascii="Times New Roman" w:eastAsia="Times New Roman" w:hAnsi="Times New Roman" w:cs="Times New Roman"/>
        </w:rPr>
        <w:t>s</w:t>
      </w:r>
      <w:r w:rsidR="00267E0A" w:rsidRPr="00D00338">
        <w:rPr>
          <w:rFonts w:ascii="Times New Roman" w:eastAsia="Times New Roman" w:hAnsi="Times New Roman" w:cs="Times New Roman"/>
        </w:rPr>
        <w:t xml:space="preserve"> of illnesses including yellow fever</w:t>
      </w:r>
      <w:r w:rsidRPr="00D00338">
        <w:rPr>
          <w:rFonts w:ascii="Times New Roman" w:eastAsia="Times New Roman" w:hAnsi="Times New Roman" w:cs="Times New Roman"/>
        </w:rPr>
        <w:t xml:space="preserve"> (57), and the Creature’s stature, “about eight feet” (</w:t>
      </w:r>
      <w:r w:rsidR="00B67431" w:rsidRPr="00D00338">
        <w:rPr>
          <w:rFonts w:ascii="Times New Roman" w:eastAsia="Times New Roman" w:hAnsi="Times New Roman" w:cs="Times New Roman"/>
        </w:rPr>
        <w:t>54</w:t>
      </w:r>
      <w:r w:rsidRPr="00D00338">
        <w:rPr>
          <w:rFonts w:ascii="Times New Roman" w:eastAsia="Times New Roman" w:hAnsi="Times New Roman" w:cs="Times New Roman"/>
        </w:rPr>
        <w:t xml:space="preserve">), matches the advertised height of several famous eighteenth- and nineteenth-century “giants.” </w:t>
      </w:r>
    </w:p>
    <w:p w14:paraId="003AFBD5" w14:textId="36D57104" w:rsidR="008B42E2" w:rsidRPr="00D00338" w:rsidRDefault="008B42E2" w:rsidP="008B42E2">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color w:val="000000"/>
        </w:rPr>
        <w:t xml:space="preserve">Just as </w:t>
      </w:r>
      <w:r w:rsidRPr="00D00338">
        <w:rPr>
          <w:rFonts w:ascii="Times New Roman" w:eastAsia="Times New Roman" w:hAnsi="Times New Roman" w:cs="Times New Roman"/>
          <w:i/>
          <w:color w:val="000000"/>
        </w:rPr>
        <w:t>Frankenstein</w:t>
      </w:r>
      <w:r w:rsidRPr="00D00338">
        <w:rPr>
          <w:rFonts w:ascii="Times New Roman" w:eastAsia="Times New Roman" w:hAnsi="Times New Roman" w:cs="Times New Roman"/>
          <w:color w:val="000000"/>
        </w:rPr>
        <w:t xml:space="preserve"> engages contemporaneous scientific flashpoints </w:t>
      </w:r>
      <w:r w:rsidR="00541F78" w:rsidRPr="00D00338">
        <w:rPr>
          <w:rFonts w:ascii="Times New Roman" w:eastAsia="Times New Roman" w:hAnsi="Times New Roman" w:cs="Times New Roman"/>
          <w:color w:val="000000"/>
        </w:rPr>
        <w:t xml:space="preserve">such </w:t>
      </w:r>
      <w:r w:rsidRPr="00D00338">
        <w:rPr>
          <w:rFonts w:ascii="Times New Roman" w:eastAsia="Times New Roman" w:hAnsi="Times New Roman" w:cs="Times New Roman"/>
          <w:color w:val="000000"/>
        </w:rPr>
        <w:t>as galvanism and vitality debates,</w:t>
      </w:r>
      <w:r w:rsidRPr="00D00338">
        <w:rPr>
          <w:rFonts w:ascii="Times New Roman" w:eastAsia="Times New Roman" w:hAnsi="Times New Roman" w:cs="Times New Roman"/>
          <w:vertAlign w:val="superscript"/>
        </w:rPr>
        <w:t xml:space="preserve"> </w:t>
      </w:r>
      <w:r w:rsidRPr="00D00338">
        <w:rPr>
          <w:rFonts w:ascii="Times New Roman" w:eastAsia="Times New Roman" w:hAnsi="Times New Roman" w:cs="Times New Roman"/>
        </w:rPr>
        <w:t xml:space="preserve">then, we view </w:t>
      </w:r>
      <w:r w:rsidRPr="00D00338">
        <w:rPr>
          <w:rFonts w:ascii="Times New Roman" w:eastAsia="Times New Roman" w:hAnsi="Times New Roman" w:cs="Times New Roman"/>
          <w:color w:val="000000"/>
        </w:rPr>
        <w:t>the novel as an early exploration of “disability” in its modern sense, written coincident to the consolidation of medical authority over the body and the development of normative ideals of embodiment.</w:t>
      </w:r>
      <w:r w:rsidR="00E603F8" w:rsidRPr="00D00338">
        <w:rPr>
          <w:rStyle w:val="FootnoteReference"/>
          <w:rFonts w:ascii="Times New Roman" w:eastAsia="Times New Roman" w:hAnsi="Times New Roman" w:cs="Times New Roman"/>
          <w:color w:val="000000"/>
        </w:rPr>
        <w:footnoteReference w:id="4"/>
      </w:r>
      <w:r w:rsidRPr="00D00338">
        <w:rPr>
          <w:rFonts w:ascii="Times New Roman" w:eastAsia="Times New Roman" w:hAnsi="Times New Roman" w:cs="Times New Roman"/>
          <w:color w:val="000000"/>
        </w:rPr>
        <w:t xml:space="preserve"> </w:t>
      </w:r>
      <w:r w:rsidR="00610024" w:rsidRPr="00D00338">
        <w:rPr>
          <w:rFonts w:ascii="Times New Roman" w:eastAsia="Times New Roman" w:hAnsi="Times New Roman" w:cs="Times New Roman"/>
          <w:color w:val="000000"/>
        </w:rPr>
        <w:t xml:space="preserve">The Creature embodies deformity in a general sense, is “disabled” by virtue of his sociocultural and aesthetic positioning within the novel, and </w:t>
      </w:r>
      <w:r w:rsidR="00610024" w:rsidRPr="00D00338">
        <w:rPr>
          <w:rFonts w:ascii="Times New Roman" w:eastAsia="Times New Roman" w:hAnsi="Times New Roman" w:cs="Times New Roman"/>
          <w:color w:val="000000"/>
        </w:rPr>
        <w:lastRenderedPageBreak/>
        <w:t xml:space="preserve">also gestures to specific types of embodiment that were pathologized during the Romantic era. </w:t>
      </w:r>
      <w:r w:rsidRPr="00D00338">
        <w:rPr>
          <w:rFonts w:ascii="Times New Roman" w:eastAsia="Times New Roman" w:hAnsi="Times New Roman" w:cs="Times New Roman"/>
          <w:color w:val="000000"/>
        </w:rPr>
        <w:t xml:space="preserve">Importantly, the novel also addresses aspects of Romantic-era discussions of race, calling attention to the ways that </w:t>
      </w:r>
      <w:r w:rsidR="007F0262" w:rsidRPr="00D00338">
        <w:rPr>
          <w:rFonts w:ascii="Times New Roman" w:eastAsia="Times New Roman" w:hAnsi="Times New Roman" w:cs="Times New Roman"/>
          <w:color w:val="000000"/>
        </w:rPr>
        <w:t xml:space="preserve">Western </w:t>
      </w:r>
      <w:r w:rsidRPr="00D00338">
        <w:rPr>
          <w:rFonts w:ascii="Times New Roman" w:eastAsia="Times New Roman" w:hAnsi="Times New Roman" w:cs="Times New Roman"/>
        </w:rPr>
        <w:t xml:space="preserve">medicine and science similarly studied, </w:t>
      </w:r>
      <w:r w:rsidR="00541F78" w:rsidRPr="00D00338">
        <w:rPr>
          <w:rFonts w:ascii="Times New Roman" w:eastAsia="Times New Roman" w:hAnsi="Times New Roman" w:cs="Times New Roman"/>
        </w:rPr>
        <w:t>classified</w:t>
      </w:r>
      <w:r w:rsidRPr="00D00338">
        <w:rPr>
          <w:rFonts w:ascii="Times New Roman" w:eastAsia="Times New Roman" w:hAnsi="Times New Roman" w:cs="Times New Roman"/>
        </w:rPr>
        <w:t>, pathologized</w:t>
      </w:r>
      <w:r w:rsidR="00F677E1" w:rsidRPr="00D00338">
        <w:rPr>
          <w:rFonts w:ascii="Times New Roman" w:eastAsia="Times New Roman" w:hAnsi="Times New Roman" w:cs="Times New Roman"/>
        </w:rPr>
        <w:t>, and exploited</w:t>
      </w:r>
      <w:r w:rsidRPr="00D00338">
        <w:rPr>
          <w:rFonts w:ascii="Times New Roman" w:eastAsia="Times New Roman" w:hAnsi="Times New Roman" w:cs="Times New Roman"/>
        </w:rPr>
        <w:t xml:space="preserve"> disabled and non-</w:t>
      </w:r>
      <w:r w:rsidR="007F0262" w:rsidRPr="00D00338">
        <w:rPr>
          <w:rFonts w:ascii="Times New Roman" w:eastAsia="Times New Roman" w:hAnsi="Times New Roman" w:cs="Times New Roman"/>
        </w:rPr>
        <w:t xml:space="preserve">European </w:t>
      </w:r>
      <w:r w:rsidRPr="00D00338">
        <w:rPr>
          <w:rFonts w:ascii="Times New Roman" w:eastAsia="Times New Roman" w:hAnsi="Times New Roman" w:cs="Times New Roman"/>
        </w:rPr>
        <w:t>bodies</w:t>
      </w:r>
      <w:r w:rsidR="007F0262" w:rsidRPr="00D00338">
        <w:rPr>
          <w:rFonts w:ascii="Times New Roman" w:eastAsia="Times New Roman" w:hAnsi="Times New Roman" w:cs="Times New Roman"/>
          <w:color w:val="000000"/>
        </w:rPr>
        <w:t xml:space="preserve"> in the eighteenth and nineteenth centuries</w:t>
      </w:r>
      <w:r w:rsidRPr="00D00338">
        <w:rPr>
          <w:rFonts w:ascii="Times New Roman" w:eastAsia="Times New Roman" w:hAnsi="Times New Roman" w:cs="Times New Roman"/>
        </w:rPr>
        <w:t>—a legacy that we still live with today.</w:t>
      </w:r>
      <w:r w:rsidRPr="00D00338">
        <w:rPr>
          <w:rFonts w:ascii="Times New Roman" w:eastAsia="Times New Roman" w:hAnsi="Times New Roman" w:cs="Times New Roman"/>
          <w:vertAlign w:val="superscript"/>
        </w:rPr>
        <w:footnoteReference w:id="5"/>
      </w:r>
      <w:r w:rsidRPr="00D00338">
        <w:rPr>
          <w:rFonts w:ascii="Times New Roman" w:eastAsia="Times New Roman" w:hAnsi="Times New Roman" w:cs="Times New Roman"/>
        </w:rPr>
        <w:t xml:space="preserve"> </w:t>
      </w:r>
    </w:p>
    <w:p w14:paraId="71DBCDA1" w14:textId="2A107214" w:rsidR="008B42E2" w:rsidRPr="00D00338" w:rsidRDefault="008B42E2" w:rsidP="008B42E2">
      <w:pPr>
        <w:spacing w:line="480" w:lineRule="auto"/>
        <w:ind w:firstLine="720"/>
        <w:rPr>
          <w:rFonts w:ascii="Times New Roman" w:eastAsia="Times New Roman" w:hAnsi="Times New Roman" w:cs="Times New Roman"/>
          <w:color w:val="000000"/>
        </w:rPr>
      </w:pPr>
      <w:r w:rsidRPr="00D00338">
        <w:rPr>
          <w:rFonts w:ascii="Times New Roman" w:eastAsia="Times New Roman" w:hAnsi="Times New Roman" w:cs="Times New Roman"/>
          <w:color w:val="000000"/>
        </w:rPr>
        <w:t xml:space="preserve">Using Frankenstein’s Creature as a focal point, this essay addresses three pedagogical situations at the University of </w:t>
      </w:r>
      <w:r w:rsidR="00313C02" w:rsidRPr="00D00338">
        <w:rPr>
          <w:rFonts w:ascii="Times New Roman" w:eastAsia="Times New Roman" w:hAnsi="Times New Roman" w:cs="Times New Roman"/>
          <w:color w:val="000000"/>
        </w:rPr>
        <w:t>Southern Mississippi (USM)</w:t>
      </w:r>
      <w:r w:rsidRPr="00D00338">
        <w:rPr>
          <w:rFonts w:ascii="Times New Roman" w:eastAsia="Times New Roman" w:hAnsi="Times New Roman" w:cs="Times New Roman"/>
          <w:color w:val="000000"/>
        </w:rPr>
        <w:t xml:space="preserve">, where </w:t>
      </w:r>
      <w:r w:rsidR="00313C02" w:rsidRPr="00D00338">
        <w:rPr>
          <w:rFonts w:ascii="Times New Roman" w:eastAsia="Times New Roman" w:hAnsi="Times New Roman" w:cs="Times New Roman"/>
          <w:color w:val="000000"/>
        </w:rPr>
        <w:t>Emily</w:t>
      </w:r>
      <w:r w:rsidRPr="00D00338">
        <w:rPr>
          <w:rFonts w:ascii="Times New Roman" w:eastAsia="Times New Roman" w:hAnsi="Times New Roman" w:cs="Times New Roman"/>
          <w:color w:val="000000"/>
        </w:rPr>
        <w:t xml:space="preserve"> is a faculty member, and from where </w:t>
      </w:r>
      <w:r w:rsidR="00313C02" w:rsidRPr="00D00338">
        <w:rPr>
          <w:rFonts w:ascii="Times New Roman" w:eastAsia="Times New Roman" w:hAnsi="Times New Roman" w:cs="Times New Roman"/>
          <w:color w:val="000000"/>
        </w:rPr>
        <w:t>Ashley</w:t>
      </w:r>
      <w:r w:rsidRPr="00D00338">
        <w:rPr>
          <w:rFonts w:ascii="Times New Roman" w:eastAsia="Times New Roman" w:hAnsi="Times New Roman" w:cs="Times New Roman"/>
          <w:color w:val="000000"/>
        </w:rPr>
        <w:t xml:space="preserve"> is a graduate with a degree in English and a minor in biological sciences. The first is a yearlong freshman-level interdisciplinary Honors College seminar (henceforth “Honors Colloquium”) that </w:t>
      </w:r>
      <w:r w:rsidR="00313C02" w:rsidRPr="00D00338">
        <w:rPr>
          <w:rFonts w:ascii="Times New Roman" w:eastAsia="Times New Roman" w:hAnsi="Times New Roman" w:cs="Times New Roman"/>
          <w:color w:val="000000"/>
        </w:rPr>
        <w:t>Emily</w:t>
      </w:r>
      <w:r w:rsidRPr="00D00338">
        <w:rPr>
          <w:rFonts w:ascii="Times New Roman" w:eastAsia="Times New Roman" w:hAnsi="Times New Roman" w:cs="Times New Roman"/>
          <w:color w:val="000000"/>
        </w:rPr>
        <w:t xml:space="preserve"> taught in 2018 – 2019 and in 2019 – 2020; though themed differently, both sections of Honors Colloquium featured historically contextualized examinations of disability and race. The second is “Literature of Experimentation,” a section of the capstone to </w:t>
      </w:r>
      <w:r w:rsidR="00313C02" w:rsidRPr="00D00338">
        <w:rPr>
          <w:rFonts w:ascii="Times New Roman" w:eastAsia="Times New Roman" w:hAnsi="Times New Roman" w:cs="Times New Roman"/>
          <w:color w:val="000000"/>
        </w:rPr>
        <w:t>USM’s</w:t>
      </w:r>
      <w:r w:rsidRPr="00D00338">
        <w:rPr>
          <w:rFonts w:ascii="Times New Roman" w:eastAsia="Times New Roman" w:hAnsi="Times New Roman" w:cs="Times New Roman"/>
          <w:color w:val="000000"/>
        </w:rPr>
        <w:t xml:space="preserve"> English major</w:t>
      </w:r>
      <w:r w:rsidR="00915FDF" w:rsidRPr="00D00338">
        <w:rPr>
          <w:rFonts w:ascii="Times New Roman" w:eastAsia="Times New Roman" w:hAnsi="Times New Roman" w:cs="Times New Roman"/>
          <w:color w:val="000000"/>
        </w:rPr>
        <w:t xml:space="preserve"> that</w:t>
      </w:r>
      <w:r w:rsidRPr="00D00338">
        <w:rPr>
          <w:rFonts w:ascii="Times New Roman" w:eastAsia="Times New Roman" w:hAnsi="Times New Roman" w:cs="Times New Roman"/>
          <w:color w:val="000000"/>
        </w:rPr>
        <w:t xml:space="preserve"> </w:t>
      </w:r>
      <w:r w:rsidR="00313C02" w:rsidRPr="00D00338">
        <w:rPr>
          <w:rFonts w:ascii="Times New Roman" w:eastAsia="Times New Roman" w:hAnsi="Times New Roman" w:cs="Times New Roman"/>
          <w:color w:val="000000"/>
        </w:rPr>
        <w:t>Emily</w:t>
      </w:r>
      <w:r w:rsidR="00926DBD" w:rsidRPr="00D00338">
        <w:rPr>
          <w:rFonts w:ascii="Times New Roman" w:eastAsia="Times New Roman" w:hAnsi="Times New Roman" w:cs="Times New Roman"/>
          <w:color w:val="000000"/>
        </w:rPr>
        <w:t xml:space="preserve"> taught</w:t>
      </w:r>
      <w:r w:rsidRPr="00D00338">
        <w:rPr>
          <w:rFonts w:ascii="Times New Roman" w:eastAsia="Times New Roman" w:hAnsi="Times New Roman" w:cs="Times New Roman"/>
          <w:color w:val="000000"/>
        </w:rPr>
        <w:t xml:space="preserve"> in the spring of 2018, with </w:t>
      </w:r>
      <w:r w:rsidR="00313C02" w:rsidRPr="00D00338">
        <w:rPr>
          <w:rFonts w:ascii="Times New Roman" w:eastAsia="Times New Roman" w:hAnsi="Times New Roman" w:cs="Times New Roman"/>
          <w:color w:val="000000"/>
        </w:rPr>
        <w:t>Ashley</w:t>
      </w:r>
      <w:r w:rsidRPr="00D00338">
        <w:rPr>
          <w:rFonts w:ascii="Times New Roman" w:eastAsia="Times New Roman" w:hAnsi="Times New Roman" w:cs="Times New Roman"/>
          <w:color w:val="000000"/>
        </w:rPr>
        <w:t xml:space="preserve"> as a student.</w:t>
      </w:r>
      <w:r w:rsidR="00DF2DDF" w:rsidRPr="00D00338">
        <w:rPr>
          <w:rFonts w:ascii="Times New Roman" w:eastAsia="Times New Roman" w:hAnsi="Times New Roman" w:cs="Times New Roman"/>
          <w:color w:val="000000"/>
        </w:rPr>
        <w:t xml:space="preserve"> Both Honors Colloquium and “Literature of Experimentation” were discussion</w:t>
      </w:r>
      <w:r w:rsidR="00080EC8" w:rsidRPr="00D00338">
        <w:rPr>
          <w:rFonts w:ascii="Times New Roman" w:eastAsia="Times New Roman" w:hAnsi="Times New Roman" w:cs="Times New Roman"/>
          <w:color w:val="000000"/>
        </w:rPr>
        <w:t>-</w:t>
      </w:r>
      <w:r w:rsidR="00DF2DDF" w:rsidRPr="00D00338">
        <w:rPr>
          <w:rFonts w:ascii="Times New Roman" w:eastAsia="Times New Roman" w:hAnsi="Times New Roman" w:cs="Times New Roman"/>
          <w:color w:val="000000"/>
        </w:rPr>
        <w:t>based</w:t>
      </w:r>
      <w:r w:rsidR="00915FDF" w:rsidRPr="00D00338">
        <w:rPr>
          <w:rFonts w:ascii="Times New Roman" w:eastAsia="Times New Roman" w:hAnsi="Times New Roman" w:cs="Times New Roman"/>
          <w:color w:val="000000"/>
        </w:rPr>
        <w:t xml:space="preserve"> courses; assignments included research presentations,</w:t>
      </w:r>
      <w:r w:rsidR="00DF2DDF" w:rsidRPr="00D00338">
        <w:rPr>
          <w:rFonts w:ascii="Times New Roman" w:eastAsia="Times New Roman" w:hAnsi="Times New Roman" w:cs="Times New Roman"/>
          <w:color w:val="000000"/>
        </w:rPr>
        <w:t xml:space="preserve"> low-stakes writing assignments such as reading responses and journals</w:t>
      </w:r>
      <w:r w:rsidR="00915FDF" w:rsidRPr="00D00338">
        <w:rPr>
          <w:rFonts w:ascii="Times New Roman" w:eastAsia="Times New Roman" w:hAnsi="Times New Roman" w:cs="Times New Roman"/>
          <w:color w:val="000000"/>
        </w:rPr>
        <w:t>, and a final research paper</w:t>
      </w:r>
      <w:r w:rsidR="00DF2DDF" w:rsidRPr="00D00338">
        <w:rPr>
          <w:rFonts w:ascii="Times New Roman" w:eastAsia="Times New Roman" w:hAnsi="Times New Roman" w:cs="Times New Roman"/>
          <w:color w:val="000000"/>
        </w:rPr>
        <w:t>.</w:t>
      </w:r>
      <w:r w:rsidRPr="00D00338">
        <w:rPr>
          <w:rFonts w:ascii="Times New Roman" w:eastAsia="Times New Roman" w:hAnsi="Times New Roman" w:cs="Times New Roman"/>
          <w:color w:val="000000"/>
        </w:rPr>
        <w:t xml:space="preserve"> Finally, we discuss </w:t>
      </w:r>
      <w:r w:rsidR="00313C02" w:rsidRPr="00D00338">
        <w:rPr>
          <w:rFonts w:ascii="Times New Roman" w:eastAsia="Times New Roman" w:hAnsi="Times New Roman" w:cs="Times New Roman"/>
          <w:color w:val="000000"/>
        </w:rPr>
        <w:t>Ashley’s</w:t>
      </w:r>
      <w:r w:rsidR="0048087D" w:rsidRPr="00D00338">
        <w:rPr>
          <w:rFonts w:ascii="Times New Roman" w:eastAsia="Times New Roman" w:hAnsi="Times New Roman" w:cs="Times New Roman"/>
          <w:color w:val="000000"/>
        </w:rPr>
        <w:t xml:space="preserve"> 2019 </w:t>
      </w:r>
      <w:r w:rsidRPr="00D00338">
        <w:rPr>
          <w:rFonts w:ascii="Times New Roman" w:eastAsia="Times New Roman" w:hAnsi="Times New Roman" w:cs="Times New Roman"/>
          <w:color w:val="000000"/>
        </w:rPr>
        <w:t xml:space="preserve">Honors College thesis, which examined </w:t>
      </w:r>
      <w:r w:rsidR="00F677E1" w:rsidRPr="00D00338">
        <w:rPr>
          <w:rFonts w:ascii="Times New Roman" w:eastAsia="Times New Roman" w:hAnsi="Times New Roman" w:cs="Times New Roman"/>
          <w:i/>
          <w:iCs/>
          <w:color w:val="000000"/>
        </w:rPr>
        <w:t>Frankenstein</w:t>
      </w:r>
      <w:r w:rsidRPr="00D00338">
        <w:rPr>
          <w:rFonts w:ascii="Times New Roman" w:eastAsia="Times New Roman" w:hAnsi="Times New Roman" w:cs="Times New Roman"/>
          <w:color w:val="000000"/>
        </w:rPr>
        <w:t xml:space="preserve"> alongside two </w:t>
      </w:r>
      <w:r w:rsidR="00E468DA" w:rsidRPr="00D00338">
        <w:rPr>
          <w:rFonts w:ascii="Times New Roman" w:eastAsia="Times New Roman" w:hAnsi="Times New Roman" w:cs="Times New Roman"/>
          <w:color w:val="000000"/>
        </w:rPr>
        <w:t>responses to</w:t>
      </w:r>
      <w:r w:rsidRPr="00D00338">
        <w:rPr>
          <w:rFonts w:ascii="Times New Roman" w:eastAsia="Times New Roman" w:hAnsi="Times New Roman" w:cs="Times New Roman"/>
          <w:color w:val="000000"/>
        </w:rPr>
        <w:t xml:space="preserve"> </w:t>
      </w:r>
      <w:r w:rsidR="00F677E1" w:rsidRPr="00D00338">
        <w:rPr>
          <w:rFonts w:ascii="Times New Roman" w:eastAsia="Times New Roman" w:hAnsi="Times New Roman" w:cs="Times New Roman"/>
          <w:color w:val="000000"/>
        </w:rPr>
        <w:t>Shelley’s</w:t>
      </w:r>
      <w:r w:rsidRPr="00D00338">
        <w:rPr>
          <w:rFonts w:ascii="Times New Roman" w:eastAsia="Times New Roman" w:hAnsi="Times New Roman" w:cs="Times New Roman"/>
          <w:color w:val="000000"/>
        </w:rPr>
        <w:t xml:space="preserve"> novel, James Whale’s 1931 film and Victor LaValle’s </w:t>
      </w:r>
      <w:r w:rsidRPr="00D00338">
        <w:rPr>
          <w:rFonts w:ascii="Times New Roman" w:eastAsia="Times New Roman" w:hAnsi="Times New Roman" w:cs="Times New Roman"/>
          <w:i/>
          <w:color w:val="000000"/>
        </w:rPr>
        <w:t>Destroyer</w:t>
      </w:r>
      <w:r w:rsidR="00541F78" w:rsidRPr="00D00338">
        <w:rPr>
          <w:rFonts w:ascii="Times New Roman" w:eastAsia="Times New Roman" w:hAnsi="Times New Roman" w:cs="Times New Roman"/>
          <w:i/>
          <w:color w:val="000000"/>
        </w:rPr>
        <w:t xml:space="preserve"> </w:t>
      </w:r>
      <w:r w:rsidR="00541F78" w:rsidRPr="00D00338">
        <w:rPr>
          <w:rFonts w:ascii="Times New Roman" w:eastAsia="Times New Roman" w:hAnsi="Times New Roman" w:cs="Times New Roman"/>
          <w:iCs/>
          <w:color w:val="000000"/>
        </w:rPr>
        <w:t>(2018)</w:t>
      </w:r>
      <w:r w:rsidRPr="00D00338">
        <w:rPr>
          <w:rFonts w:ascii="Times New Roman" w:eastAsia="Times New Roman" w:hAnsi="Times New Roman" w:cs="Times New Roman"/>
          <w:color w:val="000000"/>
        </w:rPr>
        <w:t xml:space="preserve">. When possible, we integrate the voices of other of </w:t>
      </w:r>
      <w:r w:rsidR="00313C02" w:rsidRPr="00D00338">
        <w:rPr>
          <w:rFonts w:ascii="Times New Roman" w:eastAsia="Times New Roman" w:hAnsi="Times New Roman" w:cs="Times New Roman"/>
          <w:color w:val="000000"/>
        </w:rPr>
        <w:t>Emily</w:t>
      </w:r>
      <w:r w:rsidR="00726A69" w:rsidRPr="00D00338">
        <w:rPr>
          <w:rFonts w:ascii="Times New Roman" w:eastAsia="Times New Roman" w:hAnsi="Times New Roman" w:cs="Times New Roman"/>
          <w:color w:val="000000"/>
        </w:rPr>
        <w:t>’s</w:t>
      </w:r>
      <w:r w:rsidRPr="00D00338">
        <w:rPr>
          <w:rFonts w:ascii="Times New Roman" w:eastAsia="Times New Roman" w:hAnsi="Times New Roman" w:cs="Times New Roman"/>
          <w:color w:val="000000"/>
        </w:rPr>
        <w:t xml:space="preserve"> students who have volunteered to reflect on the course material.</w:t>
      </w:r>
    </w:p>
    <w:p w14:paraId="14F5AD9D" w14:textId="404135A5" w:rsidR="008B42E2" w:rsidRPr="00D00338" w:rsidRDefault="008B42E2" w:rsidP="00C77A53">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rPr>
        <w:lastRenderedPageBreak/>
        <w:t xml:space="preserve">In what follows, we situate the Creature as the heart of a constellation of texts, historical and fictional figures, and conceptual concerns that we believe can allow students to apprehend the importance of how we react to those </w:t>
      </w:r>
      <w:proofErr w:type="spellStart"/>
      <w:r w:rsidR="00A05D97" w:rsidRPr="00D00338">
        <w:rPr>
          <w:rFonts w:ascii="Times New Roman" w:eastAsia="Times New Roman" w:hAnsi="Times New Roman" w:cs="Times New Roman"/>
        </w:rPr>
        <w:t>bodyminds</w:t>
      </w:r>
      <w:proofErr w:type="spellEnd"/>
      <w:r w:rsidR="00A05D97" w:rsidRPr="00D00338">
        <w:rPr>
          <w:rFonts w:ascii="Times New Roman" w:eastAsia="Times New Roman" w:hAnsi="Times New Roman" w:cs="Times New Roman"/>
        </w:rPr>
        <w:t xml:space="preserve"> </w:t>
      </w:r>
      <w:r w:rsidRPr="00D00338">
        <w:rPr>
          <w:rFonts w:ascii="Times New Roman" w:eastAsia="Times New Roman" w:hAnsi="Times New Roman" w:cs="Times New Roman"/>
        </w:rPr>
        <w:t>we deem non-normative</w:t>
      </w:r>
      <w:r w:rsidR="0048087D" w:rsidRPr="00D00338">
        <w:rPr>
          <w:rFonts w:ascii="Times New Roman" w:eastAsia="Times New Roman" w:hAnsi="Times New Roman" w:cs="Times New Roman"/>
        </w:rPr>
        <w:t>—</w:t>
      </w:r>
      <w:r w:rsidR="00F677E1" w:rsidRPr="00D00338">
        <w:rPr>
          <w:rFonts w:ascii="Times New Roman" w:eastAsia="Times New Roman" w:hAnsi="Times New Roman" w:cs="Times New Roman"/>
        </w:rPr>
        <w:t xml:space="preserve">the </w:t>
      </w:r>
      <w:proofErr w:type="spellStart"/>
      <w:r w:rsidR="00F677E1" w:rsidRPr="00D00338">
        <w:rPr>
          <w:rFonts w:ascii="Times New Roman" w:eastAsia="Times New Roman" w:hAnsi="Times New Roman" w:cs="Times New Roman"/>
        </w:rPr>
        <w:t>bodyminds</w:t>
      </w:r>
      <w:proofErr w:type="spellEnd"/>
      <w:r w:rsidR="00A05D97" w:rsidRPr="00D00338">
        <w:rPr>
          <w:rFonts w:ascii="Times New Roman" w:eastAsia="Times New Roman" w:hAnsi="Times New Roman" w:cs="Times New Roman"/>
        </w:rPr>
        <w:t xml:space="preserve"> of </w:t>
      </w:r>
      <w:r w:rsidRPr="00D00338">
        <w:rPr>
          <w:rFonts w:ascii="Times New Roman" w:eastAsia="Times New Roman" w:hAnsi="Times New Roman" w:cs="Times New Roman"/>
        </w:rPr>
        <w:t>strangers, coworkers, classmates, and loved ones</w:t>
      </w:r>
      <w:r w:rsidR="00276394" w:rsidRPr="00D00338">
        <w:rPr>
          <w:rFonts w:ascii="Times New Roman" w:eastAsia="Times New Roman" w:hAnsi="Times New Roman" w:cs="Times New Roman"/>
        </w:rPr>
        <w:t xml:space="preserve">, </w:t>
      </w:r>
      <w:r w:rsidRPr="00D00338">
        <w:rPr>
          <w:rFonts w:ascii="Times New Roman" w:eastAsia="Times New Roman" w:hAnsi="Times New Roman" w:cs="Times New Roman"/>
        </w:rPr>
        <w:t>and even our own.</w:t>
      </w:r>
      <w:r w:rsidR="00A05D97" w:rsidRPr="00D00338">
        <w:rPr>
          <w:rFonts w:ascii="Times New Roman" w:eastAsia="Times New Roman" w:hAnsi="Times New Roman" w:cs="Times New Roman"/>
          <w:color w:val="222222"/>
          <w:vertAlign w:val="superscript"/>
        </w:rPr>
        <w:footnoteReference w:id="6"/>
      </w:r>
      <w:r w:rsidR="00A05D97" w:rsidRPr="00D00338">
        <w:rPr>
          <w:rFonts w:ascii="Times New Roman" w:eastAsia="Times New Roman" w:hAnsi="Times New Roman" w:cs="Times New Roman"/>
          <w:color w:val="222222"/>
        </w:rPr>
        <w:t xml:space="preserve"> </w:t>
      </w:r>
      <w:r w:rsidRPr="00D00338">
        <w:rPr>
          <w:rFonts w:ascii="Times New Roman" w:eastAsia="Times New Roman" w:hAnsi="Times New Roman" w:cs="Times New Roman"/>
        </w:rPr>
        <w:t xml:space="preserve"> The courses and connections we discuss are all transhistorical but begin with, or look back to, the early nineteenth century. Implicit to this essay, then, is a claim that to understand how disability and race function today, we need to revisit the Romantic era—and Mary Shelley’s Creature provides an unusually rich locus around which we can focus classroom conversations.</w:t>
      </w:r>
      <w:r w:rsidR="00994652" w:rsidRPr="00D00338">
        <w:rPr>
          <w:rFonts w:ascii="Times New Roman" w:eastAsia="Times New Roman" w:hAnsi="Times New Roman" w:cs="Times New Roman"/>
        </w:rPr>
        <w:t xml:space="preserve"> </w:t>
      </w:r>
      <w:r w:rsidRPr="00D00338">
        <w:rPr>
          <w:rFonts w:ascii="Times New Roman" w:eastAsia="Times New Roman" w:hAnsi="Times New Roman" w:cs="Times New Roman"/>
        </w:rPr>
        <w:t xml:space="preserve">It is our belief that reading Mary Shelley’s Creature as disabled can allow for productive and ethically important conversations about embodiment—especially if in doing so we situate </w:t>
      </w:r>
      <w:r w:rsidR="00F677E1" w:rsidRPr="00D00338">
        <w:rPr>
          <w:rFonts w:ascii="Times New Roman" w:eastAsia="Times New Roman" w:hAnsi="Times New Roman" w:cs="Times New Roman"/>
        </w:rPr>
        <w:t xml:space="preserve">the </w:t>
      </w:r>
      <w:proofErr w:type="gramStart"/>
      <w:r w:rsidR="00F677E1" w:rsidRPr="00D00338">
        <w:rPr>
          <w:rFonts w:ascii="Times New Roman" w:eastAsia="Times New Roman" w:hAnsi="Times New Roman" w:cs="Times New Roman"/>
        </w:rPr>
        <w:t>Creature</w:t>
      </w:r>
      <w:proofErr w:type="gramEnd"/>
      <w:r w:rsidRPr="00D00338">
        <w:rPr>
          <w:rFonts w:ascii="Times New Roman" w:eastAsia="Times New Roman" w:hAnsi="Times New Roman" w:cs="Times New Roman"/>
        </w:rPr>
        <w:t xml:space="preserve"> in </w:t>
      </w:r>
      <w:r w:rsidR="002940A5" w:rsidRPr="00D00338">
        <w:rPr>
          <w:rFonts w:ascii="Times New Roman" w:eastAsia="Times New Roman" w:hAnsi="Times New Roman" w:cs="Times New Roman"/>
        </w:rPr>
        <w:t xml:space="preserve">non-literary contexts, both </w:t>
      </w:r>
      <w:r w:rsidRPr="00D00338">
        <w:rPr>
          <w:rFonts w:ascii="Times New Roman" w:eastAsia="Times New Roman" w:hAnsi="Times New Roman" w:cs="Times New Roman"/>
        </w:rPr>
        <w:t>historical and present</w:t>
      </w:r>
      <w:r w:rsidR="002940A5" w:rsidRPr="00D00338">
        <w:rPr>
          <w:rFonts w:ascii="Times New Roman" w:eastAsia="Times New Roman" w:hAnsi="Times New Roman" w:cs="Times New Roman"/>
        </w:rPr>
        <w:t xml:space="preserve"> </w:t>
      </w:r>
      <w:r w:rsidRPr="00D00338">
        <w:rPr>
          <w:rFonts w:ascii="Times New Roman" w:eastAsia="Times New Roman" w:hAnsi="Times New Roman" w:cs="Times New Roman"/>
        </w:rPr>
        <w:t xml:space="preserve">day. By rendering the novel’s engagements with medicine, disability, and race concrete, conversations about the </w:t>
      </w:r>
      <w:proofErr w:type="gramStart"/>
      <w:r w:rsidRPr="00D00338">
        <w:rPr>
          <w:rFonts w:ascii="Times New Roman" w:eastAsia="Times New Roman" w:hAnsi="Times New Roman" w:cs="Times New Roman"/>
        </w:rPr>
        <w:t>Creature</w:t>
      </w:r>
      <w:proofErr w:type="gramEnd"/>
      <w:r w:rsidRPr="00D00338">
        <w:rPr>
          <w:rFonts w:ascii="Times New Roman" w:eastAsia="Times New Roman" w:hAnsi="Times New Roman" w:cs="Times New Roman"/>
        </w:rPr>
        <w:t xml:space="preserve"> can promote—and in some cases disrupt, or promote through disruption—students’ and professors’ sense of wellbeing. </w:t>
      </w:r>
      <w:r w:rsidRPr="00D00338">
        <w:rPr>
          <w:rFonts w:ascii="Times New Roman" w:eastAsia="Times New Roman" w:hAnsi="Times New Roman" w:cs="Times New Roman"/>
          <w:i/>
        </w:rPr>
        <w:t>Frankenstein</w:t>
      </w:r>
      <w:r w:rsidRPr="00D00338">
        <w:rPr>
          <w:rFonts w:ascii="Times New Roman" w:eastAsia="Times New Roman" w:hAnsi="Times New Roman" w:cs="Times New Roman"/>
        </w:rPr>
        <w:t xml:space="preserve"> invites us to do the uncomfortable work of </w:t>
      </w:r>
      <w:r w:rsidR="002940A5" w:rsidRPr="00D00338">
        <w:rPr>
          <w:rFonts w:ascii="Times New Roman" w:eastAsia="Times New Roman" w:hAnsi="Times New Roman" w:cs="Times New Roman"/>
        </w:rPr>
        <w:t xml:space="preserve">questioning </w:t>
      </w:r>
      <w:r w:rsidR="00276394" w:rsidRPr="00D00338">
        <w:rPr>
          <w:rFonts w:ascii="Times New Roman" w:eastAsia="Times New Roman" w:hAnsi="Times New Roman" w:cs="Times New Roman"/>
        </w:rPr>
        <w:t xml:space="preserve">our beliefs about medicine and </w:t>
      </w:r>
      <w:r w:rsidRPr="00D00338">
        <w:rPr>
          <w:rFonts w:ascii="Times New Roman" w:eastAsia="Times New Roman" w:hAnsi="Times New Roman" w:cs="Times New Roman"/>
        </w:rPr>
        <w:t xml:space="preserve">rethinking our relationships with our own bodies and the bodies that surround us. </w:t>
      </w:r>
      <w:r w:rsidR="007F0262" w:rsidRPr="00D00338">
        <w:rPr>
          <w:rFonts w:ascii="Times New Roman" w:eastAsia="Times New Roman" w:hAnsi="Times New Roman" w:cs="Times New Roman"/>
        </w:rPr>
        <w:t>P</w:t>
      </w:r>
      <w:r w:rsidRPr="00D00338">
        <w:rPr>
          <w:rFonts w:ascii="Times New Roman" w:eastAsia="Times New Roman" w:hAnsi="Times New Roman" w:cs="Times New Roman"/>
        </w:rPr>
        <w:t xml:space="preserve">erhaps most importantly, Shelley’s Creature can also provide an impetus to work towards actively creating more inclusive and hospitable worlds. </w:t>
      </w:r>
    </w:p>
    <w:p w14:paraId="1545D5AE" w14:textId="77777777" w:rsidR="00F677E1" w:rsidRPr="00D00338" w:rsidRDefault="00F677E1" w:rsidP="00C77A53">
      <w:pPr>
        <w:spacing w:line="480" w:lineRule="auto"/>
        <w:ind w:firstLine="720"/>
        <w:rPr>
          <w:rFonts w:ascii="Times New Roman" w:eastAsia="Times New Roman" w:hAnsi="Times New Roman" w:cs="Times New Roman"/>
        </w:rPr>
      </w:pPr>
    </w:p>
    <w:p w14:paraId="30122F50" w14:textId="5972B8E4" w:rsidR="008B42E2" w:rsidRPr="00D00338" w:rsidRDefault="00C77A53" w:rsidP="00C77A53">
      <w:pPr>
        <w:pBdr>
          <w:top w:val="nil"/>
          <w:left w:val="nil"/>
          <w:bottom w:val="nil"/>
          <w:right w:val="nil"/>
          <w:between w:val="nil"/>
        </w:pBdr>
        <w:spacing w:line="480" w:lineRule="auto"/>
        <w:rPr>
          <w:rFonts w:ascii="Times New Roman" w:eastAsia="Times New Roman" w:hAnsi="Times New Roman" w:cs="Times New Roman"/>
          <w:b/>
          <w:color w:val="000000"/>
        </w:rPr>
      </w:pPr>
      <w:r w:rsidRPr="00D00338">
        <w:rPr>
          <w:rFonts w:ascii="Times New Roman" w:eastAsia="Times New Roman" w:hAnsi="Times New Roman" w:cs="Times New Roman"/>
          <w:b/>
          <w:color w:val="000000"/>
        </w:rPr>
        <w:t xml:space="preserve">I. </w:t>
      </w:r>
      <w:r w:rsidR="008B42E2" w:rsidRPr="00D00338">
        <w:rPr>
          <w:rFonts w:ascii="Times New Roman" w:eastAsia="Times New Roman" w:hAnsi="Times New Roman" w:cs="Times New Roman"/>
          <w:b/>
          <w:color w:val="000000"/>
        </w:rPr>
        <w:t xml:space="preserve">The Creature Constructed: Romantic Medicine and Spectacular Bodies </w:t>
      </w:r>
    </w:p>
    <w:p w14:paraId="44ADCA48" w14:textId="6B525167" w:rsidR="008B42E2" w:rsidRPr="00D00338" w:rsidRDefault="008B42E2" w:rsidP="008B42E2">
      <w:pPr>
        <w:spacing w:line="480" w:lineRule="auto"/>
        <w:ind w:firstLine="720"/>
        <w:rPr>
          <w:rFonts w:ascii="Times New Roman" w:eastAsia="Times New Roman" w:hAnsi="Times New Roman" w:cs="Times New Roman"/>
          <w:color w:val="222222"/>
        </w:rPr>
      </w:pPr>
      <w:r w:rsidRPr="00D00338">
        <w:rPr>
          <w:rFonts w:ascii="Times New Roman" w:eastAsia="Times New Roman" w:hAnsi="Times New Roman" w:cs="Times New Roman"/>
          <w:color w:val="000000"/>
        </w:rPr>
        <w:t xml:space="preserve">From the first, </w:t>
      </w:r>
      <w:r w:rsidR="00313C02" w:rsidRPr="00D00338">
        <w:rPr>
          <w:rFonts w:ascii="Times New Roman" w:eastAsia="Times New Roman" w:hAnsi="Times New Roman" w:cs="Times New Roman"/>
          <w:color w:val="000000"/>
        </w:rPr>
        <w:t>Emily</w:t>
      </w:r>
      <w:r w:rsidRPr="00D00338">
        <w:rPr>
          <w:rFonts w:ascii="Times New Roman" w:eastAsia="Times New Roman" w:hAnsi="Times New Roman" w:cs="Times New Roman"/>
          <w:color w:val="000000"/>
        </w:rPr>
        <w:t xml:space="preserve"> frames </w:t>
      </w:r>
      <w:r w:rsidRPr="00D00338">
        <w:rPr>
          <w:rFonts w:ascii="Times New Roman" w:eastAsia="Times New Roman" w:hAnsi="Times New Roman" w:cs="Times New Roman"/>
          <w:i/>
          <w:color w:val="000000"/>
        </w:rPr>
        <w:t>Frankenstein</w:t>
      </w:r>
      <w:r w:rsidRPr="00D00338">
        <w:rPr>
          <w:rFonts w:ascii="Times New Roman" w:eastAsia="Times New Roman" w:hAnsi="Times New Roman" w:cs="Times New Roman"/>
          <w:color w:val="000000"/>
        </w:rPr>
        <w:t xml:space="preserve"> as a novel that interrogates scientific perspectives on non-normative embodiment. This is why </w:t>
      </w:r>
      <w:r w:rsidR="00313C02" w:rsidRPr="00D00338">
        <w:rPr>
          <w:rFonts w:ascii="Times New Roman" w:eastAsia="Times New Roman" w:hAnsi="Times New Roman" w:cs="Times New Roman"/>
          <w:color w:val="000000"/>
        </w:rPr>
        <w:t>Emily</w:t>
      </w:r>
      <w:r w:rsidRPr="00D00338">
        <w:rPr>
          <w:rFonts w:ascii="Times New Roman" w:eastAsia="Times New Roman" w:hAnsi="Times New Roman" w:cs="Times New Roman"/>
          <w:color w:val="000000"/>
        </w:rPr>
        <w:t xml:space="preserve"> </w:t>
      </w:r>
      <w:r w:rsidR="00DF2DDF" w:rsidRPr="00D00338">
        <w:rPr>
          <w:rFonts w:ascii="Times New Roman" w:eastAsia="Times New Roman" w:hAnsi="Times New Roman" w:cs="Times New Roman"/>
          <w:color w:val="000000"/>
        </w:rPr>
        <w:t xml:space="preserve">always </w:t>
      </w:r>
      <w:r w:rsidRPr="00D00338">
        <w:rPr>
          <w:rFonts w:ascii="Times New Roman" w:eastAsia="Times New Roman" w:hAnsi="Times New Roman" w:cs="Times New Roman"/>
          <w:color w:val="000000"/>
        </w:rPr>
        <w:t xml:space="preserve">spends significant class </w:t>
      </w:r>
      <w:r w:rsidRPr="00D00338">
        <w:rPr>
          <w:rFonts w:ascii="Times New Roman" w:eastAsia="Times New Roman" w:hAnsi="Times New Roman" w:cs="Times New Roman"/>
          <w:color w:val="000000"/>
        </w:rPr>
        <w:lastRenderedPageBreak/>
        <w:t xml:space="preserve">time on the novel’s earliest description of the </w:t>
      </w:r>
      <w:proofErr w:type="gramStart"/>
      <w:r w:rsidRPr="00D00338">
        <w:rPr>
          <w:rFonts w:ascii="Times New Roman" w:eastAsia="Times New Roman" w:hAnsi="Times New Roman" w:cs="Times New Roman"/>
          <w:color w:val="000000"/>
        </w:rPr>
        <w:t>Creature</w:t>
      </w:r>
      <w:proofErr w:type="gramEnd"/>
      <w:r w:rsidRPr="00D00338">
        <w:rPr>
          <w:rFonts w:ascii="Times New Roman" w:eastAsia="Times New Roman" w:hAnsi="Times New Roman" w:cs="Times New Roman"/>
          <w:color w:val="000000"/>
        </w:rPr>
        <w:t xml:space="preserve">, which appears in Letter IV as Captain Walton writes to his sister of having witnessed a </w:t>
      </w:r>
      <w:r w:rsidR="004927D7">
        <w:rPr>
          <w:rFonts w:ascii="Times New Roman" w:eastAsia="Times New Roman" w:hAnsi="Times New Roman" w:cs="Times New Roman"/>
          <w:color w:val="000000"/>
        </w:rPr>
        <w:t>“</w:t>
      </w:r>
      <w:r w:rsidRPr="00D00338">
        <w:rPr>
          <w:rFonts w:ascii="Times New Roman" w:eastAsia="Times New Roman" w:hAnsi="Times New Roman" w:cs="Times New Roman"/>
          <w:color w:val="000000"/>
        </w:rPr>
        <w:t>gigantic</w:t>
      </w:r>
      <w:r w:rsidR="004927D7">
        <w:rPr>
          <w:rFonts w:ascii="Times New Roman" w:eastAsia="Times New Roman" w:hAnsi="Times New Roman" w:cs="Times New Roman"/>
          <w:color w:val="000000"/>
        </w:rPr>
        <w:t>”</w:t>
      </w:r>
      <w:r w:rsidRPr="00D00338">
        <w:rPr>
          <w:rFonts w:ascii="Times New Roman" w:eastAsia="Times New Roman" w:hAnsi="Times New Roman" w:cs="Times New Roman"/>
          <w:color w:val="000000"/>
        </w:rPr>
        <w:t xml:space="preserve"> figure from afar. </w:t>
      </w:r>
      <w:r w:rsidRPr="00D00338">
        <w:rPr>
          <w:rFonts w:ascii="Times New Roman" w:eastAsia="Times New Roman" w:hAnsi="Times New Roman" w:cs="Times New Roman"/>
          <w:color w:val="222222"/>
        </w:rPr>
        <w:t xml:space="preserve">For Walton, the Creature is clearly a specimen whose extraordinary body </w:t>
      </w:r>
      <w:r w:rsidR="00794536" w:rsidRPr="00D00338">
        <w:rPr>
          <w:rFonts w:ascii="Times New Roman" w:eastAsia="Times New Roman" w:hAnsi="Times New Roman" w:cs="Times New Roman"/>
          <w:color w:val="222222"/>
        </w:rPr>
        <w:t xml:space="preserve">demands </w:t>
      </w:r>
      <w:r w:rsidRPr="00D00338">
        <w:rPr>
          <w:rFonts w:ascii="Times New Roman" w:eastAsia="Times New Roman" w:hAnsi="Times New Roman" w:cs="Times New Roman"/>
          <w:color w:val="222222"/>
        </w:rPr>
        <w:t xml:space="preserve">recording for an English audience. </w:t>
      </w:r>
      <w:r w:rsidRPr="00D00338">
        <w:rPr>
          <w:rFonts w:ascii="Times New Roman" w:eastAsia="Times New Roman" w:hAnsi="Times New Roman" w:cs="Times New Roman"/>
          <w:color w:val="000000"/>
        </w:rPr>
        <w:t xml:space="preserve">Walton is drawn to the </w:t>
      </w:r>
      <w:proofErr w:type="gramStart"/>
      <w:r w:rsidRPr="00D00338">
        <w:rPr>
          <w:rFonts w:ascii="Times New Roman" w:eastAsia="Times New Roman" w:hAnsi="Times New Roman" w:cs="Times New Roman"/>
          <w:color w:val="000000"/>
        </w:rPr>
        <w:t>Creature</w:t>
      </w:r>
      <w:proofErr w:type="gramEnd"/>
      <w:r w:rsidRPr="00D00338">
        <w:rPr>
          <w:rFonts w:ascii="Times New Roman" w:eastAsia="Times New Roman" w:hAnsi="Times New Roman" w:cs="Times New Roman"/>
          <w:color w:val="000000"/>
        </w:rPr>
        <w:t xml:space="preserve">, calling him </w:t>
      </w:r>
      <w:r w:rsidRPr="00D00338">
        <w:rPr>
          <w:rFonts w:ascii="Times New Roman" w:eastAsia="Times New Roman" w:hAnsi="Times New Roman" w:cs="Times New Roman"/>
          <w:color w:val="222222"/>
        </w:rPr>
        <w:t xml:space="preserve">a “strange sight” that “suddenly attracted our attention” (23), describing how he watched the Creature until he was no longer visible, and noting that “This appearance excited our unqualified wonder” (24). Walton situates the </w:t>
      </w:r>
      <w:proofErr w:type="gramStart"/>
      <w:r w:rsidRPr="00D00338">
        <w:rPr>
          <w:rFonts w:ascii="Times New Roman" w:eastAsia="Times New Roman" w:hAnsi="Times New Roman" w:cs="Times New Roman"/>
          <w:color w:val="222222"/>
        </w:rPr>
        <w:t>Creature’s</w:t>
      </w:r>
      <w:proofErr w:type="gramEnd"/>
      <w:r w:rsidRPr="00D00338">
        <w:rPr>
          <w:rFonts w:ascii="Times New Roman" w:eastAsia="Times New Roman" w:hAnsi="Times New Roman" w:cs="Times New Roman"/>
          <w:color w:val="222222"/>
        </w:rPr>
        <w:t xml:space="preserve"> body on the boundary of humanity: the Creature is a “traveler” and also a “he” (24)—and later is a “man” (26)—but is also distanced from humanity, “a being which had the shape of a man” (24). Walton also discloses his interpretation of the </w:t>
      </w:r>
      <w:proofErr w:type="gramStart"/>
      <w:r w:rsidRPr="00D00338">
        <w:rPr>
          <w:rFonts w:ascii="Times New Roman" w:eastAsia="Times New Roman" w:hAnsi="Times New Roman" w:cs="Times New Roman"/>
          <w:color w:val="222222"/>
        </w:rPr>
        <w:t>Creature’s</w:t>
      </w:r>
      <w:proofErr w:type="gramEnd"/>
      <w:r w:rsidRPr="00D00338">
        <w:rPr>
          <w:rFonts w:ascii="Times New Roman" w:eastAsia="Times New Roman" w:hAnsi="Times New Roman" w:cs="Times New Roman"/>
          <w:color w:val="222222"/>
        </w:rPr>
        <w:t xml:space="preserve"> race: the “traveler [the Creature] seemed to be, a savage inhabitant of some undiscovered island” (</w:t>
      </w:r>
      <w:r w:rsidR="00D565A5" w:rsidRPr="00D00338">
        <w:rPr>
          <w:rFonts w:ascii="Times New Roman" w:eastAsia="Times New Roman" w:hAnsi="Times New Roman" w:cs="Times New Roman"/>
          <w:color w:val="222222"/>
        </w:rPr>
        <w:t>24</w:t>
      </w:r>
      <w:r w:rsidRPr="00D00338">
        <w:rPr>
          <w:rFonts w:ascii="Times New Roman" w:eastAsia="Times New Roman" w:hAnsi="Times New Roman" w:cs="Times New Roman"/>
          <w:color w:val="222222"/>
        </w:rPr>
        <w:t>)—tapping into scientific and cultural connections between exploration, anthropology, disability, and race theory</w:t>
      </w:r>
      <w:r w:rsidR="00144AD4">
        <w:rPr>
          <w:rFonts w:ascii="Times New Roman" w:eastAsia="Times New Roman" w:hAnsi="Times New Roman" w:cs="Times New Roman"/>
          <w:color w:val="222222"/>
        </w:rPr>
        <w:t>. Here and elsewhere the novel</w:t>
      </w:r>
      <w:r w:rsidR="00926DBD" w:rsidRPr="00D00338">
        <w:rPr>
          <w:rFonts w:ascii="Times New Roman" w:eastAsia="Times New Roman" w:hAnsi="Times New Roman" w:cs="Times New Roman"/>
          <w:color w:val="222222"/>
        </w:rPr>
        <w:t xml:space="preserve"> suggest</w:t>
      </w:r>
      <w:r w:rsidR="00144AD4">
        <w:rPr>
          <w:rFonts w:ascii="Times New Roman" w:eastAsia="Times New Roman" w:hAnsi="Times New Roman" w:cs="Times New Roman"/>
          <w:color w:val="222222"/>
        </w:rPr>
        <w:t>s</w:t>
      </w:r>
      <w:r w:rsidR="00926DBD" w:rsidRPr="00D00338">
        <w:rPr>
          <w:rFonts w:ascii="Times New Roman" w:eastAsia="Times New Roman" w:hAnsi="Times New Roman" w:cs="Times New Roman"/>
          <w:color w:val="222222"/>
        </w:rPr>
        <w:t xml:space="preserve"> how easily discourses of race and disability slipped into one another</w:t>
      </w:r>
      <w:r w:rsidR="00C37D0B">
        <w:rPr>
          <w:rFonts w:ascii="Times New Roman" w:eastAsia="Times New Roman" w:hAnsi="Times New Roman" w:cs="Times New Roman"/>
          <w:color w:val="222222"/>
        </w:rPr>
        <w:t xml:space="preserve"> and</w:t>
      </w:r>
      <w:r w:rsidR="00144AD4">
        <w:rPr>
          <w:rFonts w:ascii="Times New Roman" w:eastAsia="Times New Roman" w:hAnsi="Times New Roman" w:cs="Times New Roman"/>
          <w:color w:val="222222"/>
        </w:rPr>
        <w:t xml:space="preserve"> how</w:t>
      </w:r>
      <w:r w:rsidR="00C37D0B">
        <w:rPr>
          <w:rFonts w:ascii="Times New Roman" w:eastAsia="Times New Roman" w:hAnsi="Times New Roman" w:cs="Times New Roman"/>
          <w:color w:val="222222"/>
        </w:rPr>
        <w:t xml:space="preserve"> in many ways </w:t>
      </w:r>
      <w:r w:rsidR="00144AD4">
        <w:rPr>
          <w:rFonts w:ascii="Times New Roman" w:eastAsia="Times New Roman" w:hAnsi="Times New Roman" w:cs="Times New Roman"/>
          <w:color w:val="222222"/>
        </w:rPr>
        <w:t xml:space="preserve">these discourses </w:t>
      </w:r>
      <w:r w:rsidR="00C37D0B">
        <w:rPr>
          <w:rFonts w:ascii="Times New Roman" w:eastAsia="Times New Roman" w:hAnsi="Times New Roman" w:cs="Times New Roman"/>
          <w:color w:val="222222"/>
        </w:rPr>
        <w:t>were mutually constitutive</w:t>
      </w:r>
      <w:r w:rsidRPr="00D00338">
        <w:rPr>
          <w:rFonts w:ascii="Times New Roman" w:eastAsia="Times New Roman" w:hAnsi="Times New Roman" w:cs="Times New Roman"/>
          <w:color w:val="222222"/>
        </w:rPr>
        <w:t xml:space="preserve">. </w:t>
      </w:r>
      <w:r w:rsidR="00F63E44" w:rsidRPr="00D00338">
        <w:rPr>
          <w:rFonts w:ascii="Times New Roman" w:eastAsia="Times New Roman" w:hAnsi="Times New Roman" w:cs="Times New Roman"/>
          <w:color w:val="000000"/>
        </w:rPr>
        <w:t>I</w:t>
      </w:r>
      <w:r w:rsidR="006D5192" w:rsidRPr="00D00338">
        <w:rPr>
          <w:rFonts w:ascii="Times New Roman" w:eastAsia="Times New Roman" w:hAnsi="Times New Roman" w:cs="Times New Roman"/>
          <w:color w:val="000000"/>
        </w:rPr>
        <w:t xml:space="preserve">n </w:t>
      </w:r>
      <w:r w:rsidR="00F677E1" w:rsidRPr="00D00338">
        <w:rPr>
          <w:rFonts w:ascii="Times New Roman" w:eastAsia="Times New Roman" w:hAnsi="Times New Roman" w:cs="Times New Roman"/>
          <w:color w:val="000000"/>
        </w:rPr>
        <w:t>the 1831 “Preface” and the creation scene</w:t>
      </w:r>
      <w:r w:rsidR="003B483E" w:rsidRPr="00D00338">
        <w:rPr>
          <w:rFonts w:ascii="Times New Roman" w:eastAsia="Times New Roman" w:hAnsi="Times New Roman" w:cs="Times New Roman"/>
          <w:color w:val="000000"/>
        </w:rPr>
        <w:t>,</w:t>
      </w:r>
      <w:r w:rsidR="006D5192" w:rsidRPr="00D00338">
        <w:rPr>
          <w:rFonts w:ascii="Times New Roman" w:eastAsia="Times New Roman" w:hAnsi="Times New Roman" w:cs="Times New Roman"/>
          <w:color w:val="000000"/>
        </w:rPr>
        <w:t xml:space="preserve"> the </w:t>
      </w:r>
      <w:proofErr w:type="gramStart"/>
      <w:r w:rsidR="006D5192" w:rsidRPr="00D00338">
        <w:rPr>
          <w:rFonts w:ascii="Times New Roman" w:eastAsia="Times New Roman" w:hAnsi="Times New Roman" w:cs="Times New Roman"/>
          <w:color w:val="000000"/>
        </w:rPr>
        <w:t>Creature</w:t>
      </w:r>
      <w:r w:rsidR="007E0370" w:rsidRPr="00D00338">
        <w:rPr>
          <w:rFonts w:ascii="Times New Roman" w:eastAsia="Times New Roman" w:hAnsi="Times New Roman" w:cs="Times New Roman"/>
          <w:color w:val="000000"/>
        </w:rPr>
        <w:t>’s</w:t>
      </w:r>
      <w:proofErr w:type="gramEnd"/>
      <w:r w:rsidR="006D5192" w:rsidRPr="00D00338">
        <w:rPr>
          <w:rFonts w:ascii="Times New Roman" w:eastAsia="Times New Roman" w:hAnsi="Times New Roman" w:cs="Times New Roman"/>
          <w:color w:val="000000"/>
        </w:rPr>
        <w:t xml:space="preserve"> </w:t>
      </w:r>
      <w:r w:rsidR="00F63E44" w:rsidRPr="00D00338">
        <w:rPr>
          <w:rFonts w:ascii="Times New Roman" w:eastAsia="Times New Roman" w:hAnsi="Times New Roman" w:cs="Times New Roman"/>
          <w:color w:val="000000"/>
        </w:rPr>
        <w:t xml:space="preserve">yellow </w:t>
      </w:r>
      <w:r w:rsidR="006D5192" w:rsidRPr="00D00338">
        <w:rPr>
          <w:rFonts w:ascii="Times New Roman" w:eastAsia="Times New Roman" w:hAnsi="Times New Roman" w:cs="Times New Roman"/>
          <w:color w:val="000000"/>
        </w:rPr>
        <w:t xml:space="preserve">tone can be read as a </w:t>
      </w:r>
      <w:r w:rsidR="007F0262" w:rsidRPr="00D00338">
        <w:rPr>
          <w:rFonts w:ascii="Times New Roman" w:eastAsia="Times New Roman" w:hAnsi="Times New Roman" w:cs="Times New Roman"/>
          <w:color w:val="000000"/>
        </w:rPr>
        <w:t xml:space="preserve">gesture to yellow fever, or </w:t>
      </w:r>
      <w:r w:rsidR="007E0370" w:rsidRPr="00D00338">
        <w:rPr>
          <w:rFonts w:ascii="Times New Roman" w:eastAsia="Times New Roman" w:hAnsi="Times New Roman" w:cs="Times New Roman"/>
          <w:color w:val="000000"/>
        </w:rPr>
        <w:t xml:space="preserve">can be read </w:t>
      </w:r>
      <w:r w:rsidR="007F0262" w:rsidRPr="00D00338">
        <w:rPr>
          <w:rFonts w:ascii="Times New Roman" w:eastAsia="Times New Roman" w:hAnsi="Times New Roman" w:cs="Times New Roman"/>
          <w:color w:val="000000"/>
        </w:rPr>
        <w:t>as a</w:t>
      </w:r>
      <w:r w:rsidR="007E0370" w:rsidRPr="00D00338">
        <w:rPr>
          <w:rFonts w:ascii="Times New Roman" w:eastAsia="Times New Roman" w:hAnsi="Times New Roman" w:cs="Times New Roman"/>
          <w:color w:val="000000"/>
        </w:rPr>
        <w:t>nother</w:t>
      </w:r>
      <w:r w:rsidR="007F0262" w:rsidRPr="00D00338">
        <w:rPr>
          <w:rFonts w:ascii="Times New Roman" w:eastAsia="Times New Roman" w:hAnsi="Times New Roman" w:cs="Times New Roman"/>
          <w:color w:val="000000"/>
        </w:rPr>
        <w:t xml:space="preserve"> </w:t>
      </w:r>
      <w:r w:rsidR="006D5192" w:rsidRPr="00D00338">
        <w:rPr>
          <w:rFonts w:ascii="Times New Roman" w:eastAsia="Times New Roman" w:hAnsi="Times New Roman" w:cs="Times New Roman"/>
          <w:color w:val="000000"/>
        </w:rPr>
        <w:t>racial reference</w:t>
      </w:r>
      <w:r w:rsidR="00D565A5" w:rsidRPr="00D00338">
        <w:rPr>
          <w:rFonts w:ascii="Times New Roman" w:eastAsia="Times New Roman" w:hAnsi="Times New Roman" w:cs="Times New Roman"/>
          <w:color w:val="000000"/>
        </w:rPr>
        <w:t xml:space="preserve">, </w:t>
      </w:r>
      <w:r w:rsidR="007E0370" w:rsidRPr="00D00338">
        <w:rPr>
          <w:rFonts w:ascii="Times New Roman" w:eastAsia="Times New Roman" w:hAnsi="Times New Roman" w:cs="Times New Roman"/>
          <w:color w:val="000000"/>
        </w:rPr>
        <w:t xml:space="preserve">possibly </w:t>
      </w:r>
      <w:r w:rsidR="00F129D4" w:rsidRPr="00D00338">
        <w:rPr>
          <w:rFonts w:ascii="Times New Roman" w:eastAsia="Times New Roman" w:hAnsi="Times New Roman" w:cs="Times New Roman"/>
          <w:color w:val="000000"/>
        </w:rPr>
        <w:t>suggesting</w:t>
      </w:r>
      <w:r w:rsidR="006D5192" w:rsidRPr="00D00338">
        <w:rPr>
          <w:rFonts w:ascii="Times New Roman" w:eastAsia="Times New Roman" w:hAnsi="Times New Roman" w:cs="Times New Roman"/>
          <w:color w:val="000000"/>
        </w:rPr>
        <w:t xml:space="preserve"> </w:t>
      </w:r>
      <w:r w:rsidR="00D565A5" w:rsidRPr="00D00338">
        <w:rPr>
          <w:rFonts w:ascii="Times New Roman" w:eastAsia="Times New Roman" w:hAnsi="Times New Roman" w:cs="Times New Roman"/>
          <w:color w:val="000000"/>
        </w:rPr>
        <w:t xml:space="preserve">(especially alongside the Creature’s dark hair) </w:t>
      </w:r>
      <w:r w:rsidR="006D5192" w:rsidRPr="00D00338">
        <w:rPr>
          <w:rFonts w:ascii="Times New Roman" w:eastAsia="Times New Roman" w:hAnsi="Times New Roman" w:cs="Times New Roman"/>
          <w:color w:val="000000"/>
        </w:rPr>
        <w:t>what Johann Friedrich Blumenbach classified as the Mongolian race (see Ann</w:t>
      </w:r>
      <w:r w:rsidR="00783D2D" w:rsidRPr="00D00338">
        <w:rPr>
          <w:rFonts w:ascii="Times New Roman" w:eastAsia="Times New Roman" w:hAnsi="Times New Roman" w:cs="Times New Roman"/>
          <w:color w:val="000000"/>
        </w:rPr>
        <w:t>e</w:t>
      </w:r>
      <w:r w:rsidR="006D5192" w:rsidRPr="00D00338">
        <w:rPr>
          <w:rFonts w:ascii="Times New Roman" w:eastAsia="Times New Roman" w:hAnsi="Times New Roman" w:cs="Times New Roman"/>
          <w:color w:val="000000"/>
        </w:rPr>
        <w:t xml:space="preserve"> Mellor).</w:t>
      </w:r>
      <w:r w:rsidR="00794536" w:rsidRPr="00D00338">
        <w:rPr>
          <w:rFonts w:ascii="Times New Roman" w:eastAsia="Times New Roman" w:hAnsi="Times New Roman" w:cs="Times New Roman"/>
          <w:color w:val="222222"/>
          <w:vertAlign w:val="superscript"/>
        </w:rPr>
        <w:t xml:space="preserve"> </w:t>
      </w:r>
      <w:r w:rsidR="00794536" w:rsidRPr="00D00338">
        <w:rPr>
          <w:rFonts w:ascii="Times New Roman" w:eastAsia="Times New Roman" w:hAnsi="Times New Roman" w:cs="Times New Roman"/>
          <w:color w:val="222222"/>
          <w:vertAlign w:val="superscript"/>
        </w:rPr>
        <w:footnoteReference w:id="7"/>
      </w:r>
      <w:r w:rsidR="00794536" w:rsidRPr="00D00338">
        <w:rPr>
          <w:rFonts w:ascii="Times New Roman" w:eastAsia="Times New Roman" w:hAnsi="Times New Roman" w:cs="Times New Roman"/>
          <w:color w:val="222222"/>
        </w:rPr>
        <w:t xml:space="preserve"> </w:t>
      </w:r>
    </w:p>
    <w:p w14:paraId="58C4E1F2" w14:textId="66D7F8E9" w:rsidR="000C638D" w:rsidRPr="00D00338" w:rsidRDefault="583007EA" w:rsidP="00E24115">
      <w:pPr>
        <w:spacing w:line="480" w:lineRule="auto"/>
        <w:ind w:firstLine="720"/>
        <w:rPr>
          <w:rFonts w:ascii="Times New Roman" w:eastAsia="Times New Roman" w:hAnsi="Times New Roman" w:cs="Times New Roman"/>
          <w:color w:val="000000"/>
        </w:rPr>
      </w:pPr>
      <w:r w:rsidRPr="583007EA">
        <w:rPr>
          <w:rFonts w:ascii="Times New Roman" w:eastAsia="Times New Roman" w:hAnsi="Times New Roman" w:cs="Times New Roman"/>
          <w:color w:val="000000" w:themeColor="text1"/>
        </w:rPr>
        <w:lastRenderedPageBreak/>
        <w:t xml:space="preserve">Emily’s students have been struck by Walton’s enthusiasm—his awe at the </w:t>
      </w:r>
      <w:proofErr w:type="gramStart"/>
      <w:r w:rsidRPr="583007EA">
        <w:rPr>
          <w:rFonts w:ascii="Times New Roman" w:eastAsia="Times New Roman" w:hAnsi="Times New Roman" w:cs="Times New Roman"/>
          <w:color w:val="000000" w:themeColor="text1"/>
        </w:rPr>
        <w:t>Creature</w:t>
      </w:r>
      <w:proofErr w:type="gramEnd"/>
      <w:r w:rsidRPr="583007EA">
        <w:rPr>
          <w:rFonts w:ascii="Times New Roman" w:eastAsia="Times New Roman" w:hAnsi="Times New Roman" w:cs="Times New Roman"/>
          <w:color w:val="000000" w:themeColor="text1"/>
        </w:rPr>
        <w:t>, but also his arctic ambition and even his brotherly “love” of Victor Frankenstein despite Victor’s singularly “wretched…condition” and the “wildness, and even madness” in his eyes (25).</w:t>
      </w:r>
      <w:r w:rsidRPr="583007EA">
        <w:rPr>
          <w:rFonts w:ascii="Times New Roman" w:eastAsia="Times New Roman" w:hAnsi="Times New Roman" w:cs="Times New Roman"/>
          <w:color w:val="222222"/>
        </w:rPr>
        <w:t xml:space="preserve"> </w:t>
      </w:r>
      <w:r w:rsidRPr="583007EA">
        <w:rPr>
          <w:rFonts w:ascii="Times New Roman" w:eastAsia="Times New Roman" w:hAnsi="Times New Roman" w:cs="Times New Roman"/>
          <w:color w:val="000000" w:themeColor="text1"/>
        </w:rPr>
        <w:t>W</w:t>
      </w:r>
      <w:r w:rsidRPr="583007EA">
        <w:rPr>
          <w:rFonts w:ascii="Times New Roman" w:eastAsia="Times New Roman" w:hAnsi="Times New Roman" w:cs="Times New Roman"/>
          <w:color w:val="222222"/>
        </w:rPr>
        <w:t xml:space="preserve">hen contextualized alongside Romantic-era balloonists, medical experimenters like Humphry Davy, and explorers like Joseph Banks, the passionate and danger-seeking Walton—and later Victor Frankenstein—look </w:t>
      </w:r>
      <w:r w:rsidR="00F210E0">
        <w:rPr>
          <w:rFonts w:ascii="Times New Roman" w:eastAsia="Times New Roman" w:hAnsi="Times New Roman" w:cs="Times New Roman"/>
          <w:color w:val="222222"/>
        </w:rPr>
        <w:t>representative</w:t>
      </w:r>
      <w:r w:rsidR="00F210E0" w:rsidRPr="583007EA">
        <w:rPr>
          <w:rFonts w:ascii="Times New Roman" w:eastAsia="Times New Roman" w:hAnsi="Times New Roman" w:cs="Times New Roman"/>
          <w:color w:val="222222"/>
        </w:rPr>
        <w:t xml:space="preserve"> </w:t>
      </w:r>
      <w:r w:rsidRPr="583007EA">
        <w:rPr>
          <w:rFonts w:ascii="Times New Roman" w:eastAsia="Times New Roman" w:hAnsi="Times New Roman" w:cs="Times New Roman"/>
          <w:color w:val="222222"/>
        </w:rPr>
        <w:t>of the Romantic sciences, rather than a perversion of them</w:t>
      </w:r>
      <w:r w:rsidRPr="583007EA">
        <w:rPr>
          <w:rFonts w:ascii="Times New Roman" w:eastAsia="Times New Roman" w:hAnsi="Times New Roman" w:cs="Times New Roman"/>
          <w:color w:val="000000" w:themeColor="text1"/>
        </w:rPr>
        <w:t xml:space="preserve">. Kori Miles writes that before Honors Colloquium, she had “for a long time operated under the notion that there were certain entities that you do not challenge: God, government, and medical professionals.” Critiquing Walton and Frankenstein can allow students to question this presumption, and to begin to apprehend that medicine is not, in the words of Honors Colloquium student </w:t>
      </w:r>
      <w:r w:rsidR="0049042C">
        <w:rPr>
          <w:rFonts w:ascii="Times New Roman" w:eastAsia="Times New Roman" w:hAnsi="Times New Roman" w:cs="Times New Roman"/>
          <w:color w:val="000000" w:themeColor="text1"/>
        </w:rPr>
        <w:t>Eden</w:t>
      </w:r>
      <w:r w:rsidRPr="583007EA">
        <w:rPr>
          <w:rFonts w:ascii="Times New Roman" w:eastAsia="Times New Roman" w:hAnsi="Times New Roman" w:cs="Times New Roman"/>
          <w:color w:val="000000" w:themeColor="text1"/>
        </w:rPr>
        <w:t xml:space="preserve"> </w:t>
      </w:r>
      <w:proofErr w:type="spellStart"/>
      <w:r w:rsidRPr="583007EA">
        <w:rPr>
          <w:rFonts w:ascii="Times New Roman" w:eastAsia="Times New Roman" w:hAnsi="Times New Roman" w:cs="Times New Roman"/>
          <w:color w:val="000000" w:themeColor="text1"/>
        </w:rPr>
        <w:t>Duley</w:t>
      </w:r>
      <w:proofErr w:type="spellEnd"/>
      <w:r w:rsidRPr="583007EA">
        <w:rPr>
          <w:rFonts w:ascii="Times New Roman" w:eastAsia="Times New Roman" w:hAnsi="Times New Roman" w:cs="Times New Roman"/>
          <w:color w:val="000000" w:themeColor="text1"/>
        </w:rPr>
        <w:t xml:space="preserve">, “stone-cold science preserved from the influence of human prejudice and error.” Rather, medicine is profoundly shaped by culture, is (in </w:t>
      </w:r>
      <w:proofErr w:type="spellStart"/>
      <w:r w:rsidRPr="583007EA">
        <w:rPr>
          <w:rFonts w:ascii="Times New Roman" w:eastAsia="Times New Roman" w:hAnsi="Times New Roman" w:cs="Times New Roman"/>
          <w:color w:val="000000" w:themeColor="text1"/>
        </w:rPr>
        <w:t>Duley’s</w:t>
      </w:r>
      <w:proofErr w:type="spellEnd"/>
      <w:r w:rsidRPr="583007EA">
        <w:rPr>
          <w:rFonts w:ascii="Times New Roman" w:eastAsia="Times New Roman" w:hAnsi="Times New Roman" w:cs="Times New Roman"/>
          <w:color w:val="000000" w:themeColor="text1"/>
        </w:rPr>
        <w:t xml:space="preserve"> words) “subject to every human flaw” of those who shape </w:t>
      </w:r>
      <w:proofErr w:type="gramStart"/>
      <w:r w:rsidRPr="583007EA">
        <w:rPr>
          <w:rFonts w:ascii="Times New Roman" w:eastAsia="Times New Roman" w:hAnsi="Times New Roman" w:cs="Times New Roman"/>
          <w:color w:val="000000" w:themeColor="text1"/>
        </w:rPr>
        <w:t>it, and</w:t>
      </w:r>
      <w:proofErr w:type="gramEnd"/>
      <w:r w:rsidRPr="583007EA">
        <w:rPr>
          <w:rFonts w:ascii="Times New Roman" w:eastAsia="Times New Roman" w:hAnsi="Times New Roman" w:cs="Times New Roman"/>
          <w:color w:val="000000" w:themeColor="text1"/>
        </w:rPr>
        <w:t xml:space="preserve"> is marked by frequent revisions and truths that shift over time. In both Honors Colloquium and “Literature of Experimentation,” students researched and gave short presentations on medical and scientific contexts for </w:t>
      </w:r>
      <w:r w:rsidRPr="583007EA">
        <w:rPr>
          <w:rFonts w:ascii="Times New Roman" w:eastAsia="Times New Roman" w:hAnsi="Times New Roman" w:cs="Times New Roman"/>
          <w:i/>
          <w:iCs/>
          <w:color w:val="000000" w:themeColor="text1"/>
        </w:rPr>
        <w:t>Frankenstein</w:t>
      </w:r>
      <w:r w:rsidRPr="583007EA">
        <w:rPr>
          <w:rFonts w:ascii="Times New Roman" w:eastAsia="Times New Roman" w:hAnsi="Times New Roman" w:cs="Times New Roman"/>
          <w:color w:val="000000" w:themeColor="text1"/>
        </w:rPr>
        <w:t xml:space="preserve">, from galvanism to arctic exploration to race theory. By researching and critiquing Romantic-era medicine—which </w:t>
      </w:r>
      <w:r w:rsidR="00E3108C">
        <w:rPr>
          <w:rFonts w:ascii="Times New Roman" w:eastAsia="Times New Roman" w:hAnsi="Times New Roman" w:cs="Times New Roman"/>
          <w:color w:val="000000" w:themeColor="text1"/>
        </w:rPr>
        <w:t>developed</w:t>
      </w:r>
      <w:r w:rsidRPr="583007EA">
        <w:rPr>
          <w:rFonts w:ascii="Times New Roman" w:eastAsia="Times New Roman" w:hAnsi="Times New Roman" w:cs="Times New Roman"/>
          <w:color w:val="000000" w:themeColor="text1"/>
        </w:rPr>
        <w:t xml:space="preserve"> many features of medicine we now take for granted—students can develop the critical eye that Emily hopes they will deploy in examining contemporary medicine and approaches to embodiment.</w:t>
      </w:r>
    </w:p>
    <w:p w14:paraId="22A38029" w14:textId="31E1892B" w:rsidR="006574A0" w:rsidRPr="00D00338" w:rsidRDefault="008B42E2" w:rsidP="008B42E2">
      <w:pPr>
        <w:spacing w:line="480" w:lineRule="auto"/>
        <w:rPr>
          <w:rFonts w:ascii="Times New Roman" w:eastAsia="Times New Roman" w:hAnsi="Times New Roman" w:cs="Times New Roman"/>
        </w:rPr>
      </w:pPr>
      <w:r w:rsidRPr="00D00338">
        <w:rPr>
          <w:rFonts w:ascii="Times New Roman" w:eastAsia="Times New Roman" w:hAnsi="Times New Roman" w:cs="Times New Roman"/>
          <w:color w:val="222222"/>
        </w:rPr>
        <w:tab/>
        <w:t xml:space="preserve">In the context of </w:t>
      </w:r>
      <w:r w:rsidRPr="00D00338">
        <w:rPr>
          <w:rFonts w:ascii="Times New Roman" w:eastAsia="Times New Roman" w:hAnsi="Times New Roman" w:cs="Times New Roman"/>
          <w:i/>
          <w:color w:val="222222"/>
        </w:rPr>
        <w:t xml:space="preserve">Frankenstein </w:t>
      </w:r>
      <w:r w:rsidRPr="00D00338">
        <w:rPr>
          <w:rFonts w:ascii="Times New Roman" w:eastAsia="Times New Roman" w:hAnsi="Times New Roman" w:cs="Times New Roman"/>
          <w:color w:val="222222"/>
        </w:rPr>
        <w:t>and the links between Romantic-era</w:t>
      </w:r>
      <w:r w:rsidR="00F129D4" w:rsidRPr="00D00338">
        <w:rPr>
          <w:rFonts w:ascii="Times New Roman" w:eastAsia="Times New Roman" w:hAnsi="Times New Roman" w:cs="Times New Roman"/>
          <w:color w:val="222222"/>
        </w:rPr>
        <w:t xml:space="preserve"> medicine,</w:t>
      </w:r>
      <w:r w:rsidRPr="00D00338">
        <w:rPr>
          <w:rFonts w:ascii="Times New Roman" w:eastAsia="Times New Roman" w:hAnsi="Times New Roman" w:cs="Times New Roman"/>
          <w:color w:val="222222"/>
        </w:rPr>
        <w:t xml:space="preserve"> disability</w:t>
      </w:r>
      <w:r w:rsidR="00F129D4" w:rsidRPr="00D00338">
        <w:rPr>
          <w:rFonts w:ascii="Times New Roman" w:eastAsia="Times New Roman" w:hAnsi="Times New Roman" w:cs="Times New Roman"/>
          <w:color w:val="222222"/>
        </w:rPr>
        <w:t>,</w:t>
      </w:r>
      <w:r w:rsidRPr="00D00338">
        <w:rPr>
          <w:rFonts w:ascii="Times New Roman" w:eastAsia="Times New Roman" w:hAnsi="Times New Roman" w:cs="Times New Roman"/>
          <w:color w:val="222222"/>
        </w:rPr>
        <w:t xml:space="preserve"> and race, Charles Byrne and Sara </w:t>
      </w:r>
      <w:proofErr w:type="spellStart"/>
      <w:r w:rsidRPr="00D00338">
        <w:rPr>
          <w:rFonts w:ascii="Times New Roman" w:eastAsia="Times New Roman" w:hAnsi="Times New Roman" w:cs="Times New Roman"/>
          <w:color w:val="222222"/>
        </w:rPr>
        <w:t>Baartman</w:t>
      </w:r>
      <w:proofErr w:type="spellEnd"/>
      <w:r w:rsidRPr="00D00338">
        <w:rPr>
          <w:rFonts w:ascii="Times New Roman" w:eastAsia="Times New Roman" w:hAnsi="Times New Roman" w:cs="Times New Roman"/>
          <w:color w:val="222222"/>
        </w:rPr>
        <w:t xml:space="preserve"> can provide especially salient touchstones </w:t>
      </w:r>
      <w:r w:rsidRPr="00D00338">
        <w:rPr>
          <w:rFonts w:ascii="Times New Roman" w:eastAsia="Times New Roman" w:hAnsi="Times New Roman" w:cs="Times New Roman"/>
          <w:color w:val="000000"/>
        </w:rPr>
        <w:t>for students</w:t>
      </w:r>
      <w:r w:rsidR="00144AD4">
        <w:rPr>
          <w:rFonts w:ascii="Times New Roman" w:eastAsia="Times New Roman" w:hAnsi="Times New Roman" w:cs="Times New Roman"/>
          <w:color w:val="000000"/>
        </w:rPr>
        <w:t xml:space="preserve">. </w:t>
      </w:r>
      <w:r w:rsidR="000C638D" w:rsidRPr="00D00338">
        <w:rPr>
          <w:rFonts w:ascii="Times New Roman" w:eastAsia="Times New Roman" w:hAnsi="Times New Roman" w:cs="Times New Roman"/>
          <w:color w:val="000000"/>
        </w:rPr>
        <w:t xml:space="preserve">Shelley’s novel centers the </w:t>
      </w:r>
      <w:proofErr w:type="gramStart"/>
      <w:r w:rsidR="000C638D" w:rsidRPr="00D00338">
        <w:rPr>
          <w:rFonts w:ascii="Times New Roman" w:eastAsia="Times New Roman" w:hAnsi="Times New Roman" w:cs="Times New Roman"/>
          <w:color w:val="000000"/>
        </w:rPr>
        <w:t>Creature</w:t>
      </w:r>
      <w:r w:rsidR="00F677E1" w:rsidRPr="00D00338">
        <w:rPr>
          <w:rFonts w:ascii="Times New Roman" w:eastAsia="Times New Roman" w:hAnsi="Times New Roman" w:cs="Times New Roman"/>
          <w:color w:val="000000"/>
        </w:rPr>
        <w:t>’s</w:t>
      </w:r>
      <w:proofErr w:type="gramEnd"/>
      <w:r w:rsidR="00F677E1" w:rsidRPr="00D00338">
        <w:rPr>
          <w:rFonts w:ascii="Times New Roman" w:eastAsia="Times New Roman" w:hAnsi="Times New Roman" w:cs="Times New Roman"/>
          <w:color w:val="000000"/>
        </w:rPr>
        <w:t xml:space="preserve"> narrative</w:t>
      </w:r>
      <w:r w:rsidR="00DF7247">
        <w:rPr>
          <w:rFonts w:ascii="Times New Roman" w:eastAsia="Times New Roman" w:hAnsi="Times New Roman" w:cs="Times New Roman"/>
          <w:color w:val="000000"/>
        </w:rPr>
        <w:t xml:space="preserve"> while raising questions of voice and agency</w:t>
      </w:r>
      <w:r w:rsidR="00E3108C">
        <w:rPr>
          <w:rFonts w:ascii="Times New Roman" w:eastAsia="Times New Roman" w:hAnsi="Times New Roman" w:cs="Times New Roman"/>
          <w:color w:val="000000"/>
        </w:rPr>
        <w:t>.</w:t>
      </w:r>
      <w:r w:rsidR="00F677E1" w:rsidRPr="00D00338">
        <w:rPr>
          <w:rFonts w:ascii="Times New Roman" w:eastAsia="Times New Roman" w:hAnsi="Times New Roman" w:cs="Times New Roman"/>
          <w:color w:val="000000"/>
        </w:rPr>
        <w:t xml:space="preserve"> </w:t>
      </w:r>
      <w:r w:rsidR="00E3108C">
        <w:rPr>
          <w:rFonts w:ascii="Times New Roman" w:eastAsia="Times New Roman" w:hAnsi="Times New Roman" w:cs="Times New Roman"/>
          <w:color w:val="000000"/>
        </w:rPr>
        <w:t>D</w:t>
      </w:r>
      <w:r w:rsidR="00F677E1" w:rsidRPr="00D00338">
        <w:rPr>
          <w:rFonts w:ascii="Times New Roman" w:eastAsia="Times New Roman" w:hAnsi="Times New Roman" w:cs="Times New Roman"/>
          <w:color w:val="000000"/>
        </w:rPr>
        <w:t xml:space="preserve">iscussing Byrne and </w:t>
      </w:r>
      <w:proofErr w:type="spellStart"/>
      <w:r w:rsidR="00F677E1" w:rsidRPr="00D00338">
        <w:rPr>
          <w:rFonts w:ascii="Times New Roman" w:eastAsia="Times New Roman" w:hAnsi="Times New Roman" w:cs="Times New Roman"/>
          <w:color w:val="000000"/>
        </w:rPr>
        <w:t>Baartman</w:t>
      </w:r>
      <w:proofErr w:type="spellEnd"/>
      <w:r w:rsidR="00F677E1" w:rsidRPr="00D00338">
        <w:rPr>
          <w:rFonts w:ascii="Times New Roman" w:eastAsia="Times New Roman" w:hAnsi="Times New Roman" w:cs="Times New Roman"/>
          <w:color w:val="000000"/>
        </w:rPr>
        <w:t xml:space="preserve"> </w:t>
      </w:r>
      <w:r w:rsidR="00C30A9B" w:rsidRPr="00D00338">
        <w:rPr>
          <w:rFonts w:ascii="Times New Roman" w:eastAsia="Times New Roman" w:hAnsi="Times New Roman" w:cs="Times New Roman"/>
          <w:color w:val="000000"/>
        </w:rPr>
        <w:t xml:space="preserve">can help us </w:t>
      </w:r>
      <w:r w:rsidR="007E0370" w:rsidRPr="00D00338">
        <w:rPr>
          <w:rFonts w:ascii="Times New Roman" w:eastAsia="Times New Roman" w:hAnsi="Times New Roman" w:cs="Times New Roman"/>
          <w:color w:val="000000"/>
        </w:rPr>
        <w:t xml:space="preserve">to </w:t>
      </w:r>
      <w:r w:rsidR="00C30A9B" w:rsidRPr="00D00338">
        <w:rPr>
          <w:rFonts w:ascii="Times New Roman" w:eastAsia="Times New Roman" w:hAnsi="Times New Roman" w:cs="Times New Roman"/>
          <w:color w:val="000000"/>
        </w:rPr>
        <w:t xml:space="preserve">center the </w:t>
      </w:r>
      <w:r w:rsidR="00E56239" w:rsidRPr="00D00338">
        <w:rPr>
          <w:rFonts w:ascii="Times New Roman" w:eastAsia="Times New Roman" w:hAnsi="Times New Roman" w:cs="Times New Roman"/>
          <w:color w:val="000000"/>
        </w:rPr>
        <w:t>experiences</w:t>
      </w:r>
      <w:r w:rsidR="00C30A9B" w:rsidRPr="00D00338">
        <w:rPr>
          <w:rFonts w:ascii="Times New Roman" w:eastAsia="Times New Roman" w:hAnsi="Times New Roman" w:cs="Times New Roman"/>
          <w:color w:val="000000"/>
        </w:rPr>
        <w:t xml:space="preserve"> of the </w:t>
      </w:r>
      <w:r w:rsidR="000C638D" w:rsidRPr="00D00338">
        <w:rPr>
          <w:rFonts w:ascii="Times New Roman" w:eastAsia="Times New Roman" w:hAnsi="Times New Roman" w:cs="Times New Roman"/>
          <w:color w:val="000000"/>
        </w:rPr>
        <w:t xml:space="preserve">historically </w:t>
      </w:r>
      <w:r w:rsidR="00C30A9B" w:rsidRPr="00D00338">
        <w:rPr>
          <w:rFonts w:ascii="Times New Roman" w:eastAsia="Times New Roman" w:hAnsi="Times New Roman" w:cs="Times New Roman"/>
          <w:color w:val="000000"/>
        </w:rPr>
        <w:lastRenderedPageBreak/>
        <w:t>exploited</w:t>
      </w:r>
      <w:r w:rsidR="006574A0" w:rsidRPr="00D00338">
        <w:rPr>
          <w:rFonts w:ascii="Times New Roman" w:eastAsia="Times New Roman" w:hAnsi="Times New Roman" w:cs="Times New Roman"/>
          <w:color w:val="000000"/>
        </w:rPr>
        <w:t>,</w:t>
      </w:r>
      <w:r w:rsidR="00C30A9B" w:rsidRPr="00D00338">
        <w:rPr>
          <w:rFonts w:ascii="Times New Roman" w:eastAsia="Times New Roman" w:hAnsi="Times New Roman" w:cs="Times New Roman"/>
          <w:color w:val="000000"/>
        </w:rPr>
        <w:t xml:space="preserve"> rather than </w:t>
      </w:r>
      <w:r w:rsidR="00B67431" w:rsidRPr="00D00338">
        <w:rPr>
          <w:rFonts w:ascii="Times New Roman" w:eastAsia="Times New Roman" w:hAnsi="Times New Roman" w:cs="Times New Roman"/>
          <w:color w:val="000000"/>
        </w:rPr>
        <w:t xml:space="preserve">the </w:t>
      </w:r>
      <w:r w:rsidR="00276394" w:rsidRPr="00D00338">
        <w:rPr>
          <w:rFonts w:ascii="Times New Roman" w:eastAsia="Times New Roman" w:hAnsi="Times New Roman" w:cs="Times New Roman"/>
          <w:color w:val="000000"/>
        </w:rPr>
        <w:t xml:space="preserve">medical </w:t>
      </w:r>
      <w:r w:rsidR="00220A55" w:rsidRPr="00D00338">
        <w:rPr>
          <w:rFonts w:ascii="Times New Roman" w:eastAsia="Times New Roman" w:hAnsi="Times New Roman" w:cs="Times New Roman"/>
          <w:color w:val="000000"/>
        </w:rPr>
        <w:t xml:space="preserve">authorities </w:t>
      </w:r>
      <w:r w:rsidR="00F677E1" w:rsidRPr="00D00338">
        <w:rPr>
          <w:rFonts w:ascii="Times New Roman" w:eastAsia="Times New Roman" w:hAnsi="Times New Roman" w:cs="Times New Roman"/>
          <w:color w:val="000000"/>
        </w:rPr>
        <w:t xml:space="preserve">whose names and innovations </w:t>
      </w:r>
      <w:r w:rsidR="00E84787" w:rsidRPr="00D00338">
        <w:rPr>
          <w:rFonts w:ascii="Times New Roman" w:eastAsia="Times New Roman" w:hAnsi="Times New Roman" w:cs="Times New Roman"/>
          <w:color w:val="000000"/>
        </w:rPr>
        <w:t xml:space="preserve">are </w:t>
      </w:r>
      <w:r w:rsidR="00F677E1" w:rsidRPr="00D00338">
        <w:rPr>
          <w:rFonts w:ascii="Times New Roman" w:eastAsia="Times New Roman" w:hAnsi="Times New Roman" w:cs="Times New Roman"/>
          <w:color w:val="000000"/>
        </w:rPr>
        <w:t>still celebrate</w:t>
      </w:r>
      <w:r w:rsidR="00E84787" w:rsidRPr="00D00338">
        <w:rPr>
          <w:rFonts w:ascii="Times New Roman" w:eastAsia="Times New Roman" w:hAnsi="Times New Roman" w:cs="Times New Roman"/>
          <w:color w:val="000000"/>
        </w:rPr>
        <w:t>d</w:t>
      </w:r>
      <w:r w:rsidR="00E866C1">
        <w:rPr>
          <w:rFonts w:ascii="Times New Roman" w:eastAsia="Times New Roman" w:hAnsi="Times New Roman" w:cs="Times New Roman"/>
          <w:color w:val="000000"/>
        </w:rPr>
        <w:t>, while also grappling with the ways that their stories have been filtered and altered in entering the historical record</w:t>
      </w:r>
      <w:r w:rsidRPr="00D00338">
        <w:rPr>
          <w:rFonts w:ascii="Times New Roman" w:eastAsia="Times New Roman" w:hAnsi="Times New Roman" w:cs="Times New Roman"/>
          <w:color w:val="222222"/>
        </w:rPr>
        <w:t>.</w:t>
      </w:r>
      <w:r w:rsidR="00220A55" w:rsidRPr="00D00338">
        <w:rPr>
          <w:rStyle w:val="FootnoteReference"/>
          <w:rFonts w:ascii="Times New Roman" w:eastAsia="Times New Roman" w:hAnsi="Times New Roman" w:cs="Times New Roman"/>
          <w:color w:val="222222"/>
        </w:rPr>
        <w:footnoteReference w:id="8"/>
      </w:r>
      <w:r w:rsidRPr="00D00338">
        <w:rPr>
          <w:rFonts w:ascii="Times New Roman" w:eastAsia="Times New Roman" w:hAnsi="Times New Roman" w:cs="Times New Roman"/>
          <w:color w:val="222222"/>
        </w:rPr>
        <w:t xml:space="preserve"> In many compelling ways Byrne’s and </w:t>
      </w:r>
      <w:proofErr w:type="spellStart"/>
      <w:r w:rsidRPr="00D00338">
        <w:rPr>
          <w:rFonts w:ascii="Times New Roman" w:eastAsia="Times New Roman" w:hAnsi="Times New Roman" w:cs="Times New Roman"/>
          <w:color w:val="222222"/>
        </w:rPr>
        <w:t>Baartman’s</w:t>
      </w:r>
      <w:proofErr w:type="spellEnd"/>
      <w:r w:rsidRPr="00D00338">
        <w:rPr>
          <w:rFonts w:ascii="Times New Roman" w:eastAsia="Times New Roman" w:hAnsi="Times New Roman" w:cs="Times New Roman"/>
          <w:color w:val="222222"/>
        </w:rPr>
        <w:t xml:space="preserve"> stories of scientific </w:t>
      </w:r>
      <w:r w:rsidR="00267E0A" w:rsidRPr="00D00338">
        <w:rPr>
          <w:rFonts w:ascii="Times New Roman" w:eastAsia="Times New Roman" w:hAnsi="Times New Roman" w:cs="Times New Roman"/>
          <w:color w:val="222222"/>
        </w:rPr>
        <w:t xml:space="preserve">abuse </w:t>
      </w:r>
      <w:r w:rsidRPr="00D00338">
        <w:rPr>
          <w:rFonts w:ascii="Times New Roman" w:eastAsia="Times New Roman" w:hAnsi="Times New Roman" w:cs="Times New Roman"/>
          <w:color w:val="222222"/>
        </w:rPr>
        <w:t>echo one another. Both had their identities reduced to their ethnicity and the physical traits that made them valuable medical specimens: Byrne, “The Irish Giant,” was prized and pathologized for his height, an advertised 8’ (the same as Mary Shelley’s Creature</w:t>
      </w:r>
      <w:r w:rsidR="006574A0" w:rsidRPr="00D00338">
        <w:rPr>
          <w:rFonts w:ascii="Times New Roman" w:eastAsia="Times New Roman" w:hAnsi="Times New Roman" w:cs="Times New Roman"/>
          <w:color w:val="222222"/>
        </w:rPr>
        <w:t>, although Byrne was actually 7’7”</w:t>
      </w:r>
      <w:r w:rsidRPr="00D00338">
        <w:rPr>
          <w:rFonts w:ascii="Times New Roman" w:eastAsia="Times New Roman" w:hAnsi="Times New Roman" w:cs="Times New Roman"/>
          <w:color w:val="222222"/>
        </w:rPr>
        <w:t xml:space="preserve">); </w:t>
      </w:r>
      <w:proofErr w:type="spellStart"/>
      <w:r w:rsidRPr="00D00338">
        <w:rPr>
          <w:rFonts w:ascii="Times New Roman" w:eastAsia="Times New Roman" w:hAnsi="Times New Roman" w:cs="Times New Roman"/>
          <w:color w:val="222222"/>
        </w:rPr>
        <w:t>Baartman</w:t>
      </w:r>
      <w:proofErr w:type="spellEnd"/>
      <w:r w:rsidRPr="00D00338">
        <w:rPr>
          <w:rFonts w:ascii="Times New Roman" w:eastAsia="Times New Roman" w:hAnsi="Times New Roman" w:cs="Times New Roman"/>
          <w:color w:val="222222"/>
        </w:rPr>
        <w:t>, “the Venus Hottentot,” was diagnosed with “</w:t>
      </w:r>
      <w:r w:rsidRPr="00D00338">
        <w:rPr>
          <w:rFonts w:ascii="Times New Roman" w:eastAsia="Times New Roman" w:hAnsi="Times New Roman" w:cs="Times New Roman"/>
        </w:rPr>
        <w:t>steatopygia,” a diagnosis whose sole function was to pathologize Africans who appeared to European eyes to have unusually large buttocks.</w:t>
      </w:r>
      <w:r w:rsidRPr="00D00338">
        <w:rPr>
          <w:rFonts w:ascii="Times New Roman" w:eastAsia="Times New Roman" w:hAnsi="Times New Roman" w:cs="Times New Roman"/>
          <w:vertAlign w:val="superscript"/>
        </w:rPr>
        <w:footnoteReference w:id="9"/>
      </w:r>
      <w:r w:rsidRPr="00D00338">
        <w:rPr>
          <w:rFonts w:ascii="Times New Roman" w:eastAsia="Times New Roman" w:hAnsi="Times New Roman" w:cs="Times New Roman"/>
        </w:rPr>
        <w:t xml:space="preserve"> Both were displayed as spectacles in London,</w:t>
      </w:r>
      <w:r w:rsidRPr="00D00338">
        <w:rPr>
          <w:rFonts w:ascii="Times New Roman" w:eastAsia="Times New Roman" w:hAnsi="Times New Roman" w:cs="Times New Roman"/>
          <w:vertAlign w:val="superscript"/>
        </w:rPr>
        <w:footnoteReference w:id="10"/>
      </w:r>
      <w:r w:rsidRPr="00D00338">
        <w:rPr>
          <w:rFonts w:ascii="Times New Roman" w:eastAsia="Times New Roman" w:hAnsi="Times New Roman" w:cs="Times New Roman"/>
        </w:rPr>
        <w:t xml:space="preserve"> and both were exploited by famous men of science (John Hunter in Byrne’s case and Georges Cuvier in </w:t>
      </w:r>
      <w:proofErr w:type="spellStart"/>
      <w:r w:rsidRPr="00D00338">
        <w:rPr>
          <w:rFonts w:ascii="Times New Roman" w:eastAsia="Times New Roman" w:hAnsi="Times New Roman" w:cs="Times New Roman"/>
        </w:rPr>
        <w:t>Baartman’s</w:t>
      </w:r>
      <w:proofErr w:type="spellEnd"/>
      <w:r w:rsidRPr="00D00338">
        <w:rPr>
          <w:rFonts w:ascii="Times New Roman" w:eastAsia="Times New Roman" w:hAnsi="Times New Roman" w:cs="Times New Roman"/>
        </w:rPr>
        <w:t>) through their dissection and the collection and display of their remains.</w:t>
      </w:r>
      <w:r w:rsidRPr="00D00338">
        <w:rPr>
          <w:rFonts w:ascii="Times New Roman" w:eastAsia="Times New Roman" w:hAnsi="Times New Roman" w:cs="Times New Roman"/>
          <w:vertAlign w:val="superscript"/>
        </w:rPr>
        <w:footnoteReference w:id="11"/>
      </w:r>
      <w:r w:rsidRPr="00D00338">
        <w:rPr>
          <w:rFonts w:ascii="Times New Roman" w:eastAsia="Times New Roman" w:hAnsi="Times New Roman" w:cs="Times New Roman"/>
        </w:rPr>
        <w:t xml:space="preserve"> </w:t>
      </w:r>
    </w:p>
    <w:p w14:paraId="11822801" w14:textId="12A1496C" w:rsidR="00682F16" w:rsidRPr="00D00338" w:rsidRDefault="008B42E2" w:rsidP="006574A0">
      <w:pPr>
        <w:spacing w:line="480" w:lineRule="auto"/>
        <w:ind w:firstLine="720"/>
        <w:rPr>
          <w:rFonts w:ascii="Times New Roman" w:eastAsia="Times New Roman" w:hAnsi="Times New Roman" w:cs="Times New Roman"/>
          <w:color w:val="222222"/>
        </w:rPr>
      </w:pPr>
      <w:r w:rsidRPr="00D00338">
        <w:rPr>
          <w:rFonts w:ascii="Times New Roman" w:eastAsia="Times New Roman" w:hAnsi="Times New Roman" w:cs="Times New Roman"/>
          <w:color w:val="000000"/>
        </w:rPr>
        <w:t xml:space="preserve">Knowing this history, students </w:t>
      </w:r>
      <w:r w:rsidR="00F677E1" w:rsidRPr="00D00338">
        <w:rPr>
          <w:rFonts w:ascii="Times New Roman" w:eastAsia="Times New Roman" w:hAnsi="Times New Roman" w:cs="Times New Roman"/>
          <w:color w:val="000000"/>
        </w:rPr>
        <w:t xml:space="preserve">can </w:t>
      </w:r>
      <w:r w:rsidRPr="00D00338">
        <w:rPr>
          <w:rFonts w:ascii="Times New Roman" w:eastAsia="Times New Roman" w:hAnsi="Times New Roman" w:cs="Times New Roman"/>
          <w:color w:val="000000"/>
        </w:rPr>
        <w:t>readily identify shades of John Hunter and Georges Cuvier in both Walton and Victor.</w:t>
      </w:r>
      <w:r w:rsidRPr="00D00338">
        <w:rPr>
          <w:rFonts w:ascii="Times New Roman" w:eastAsia="Times New Roman" w:hAnsi="Times New Roman" w:cs="Times New Roman"/>
          <w:color w:val="000000"/>
          <w:vertAlign w:val="superscript"/>
        </w:rPr>
        <w:footnoteReference w:id="12"/>
      </w:r>
      <w:r w:rsidRPr="00D00338">
        <w:rPr>
          <w:rFonts w:ascii="Times New Roman" w:eastAsia="Times New Roman" w:hAnsi="Times New Roman" w:cs="Times New Roman"/>
          <w:color w:val="000000"/>
        </w:rPr>
        <w:t xml:space="preserve"> Discussing the stories of people like Byrne and </w:t>
      </w:r>
      <w:proofErr w:type="spellStart"/>
      <w:r w:rsidRPr="00D00338">
        <w:rPr>
          <w:rFonts w:ascii="Times New Roman" w:eastAsia="Times New Roman" w:hAnsi="Times New Roman" w:cs="Times New Roman"/>
          <w:color w:val="000000"/>
        </w:rPr>
        <w:t>Baartman</w:t>
      </w:r>
      <w:proofErr w:type="spellEnd"/>
      <w:r w:rsidRPr="00D00338">
        <w:rPr>
          <w:rFonts w:ascii="Times New Roman" w:eastAsia="Times New Roman" w:hAnsi="Times New Roman" w:cs="Times New Roman"/>
          <w:color w:val="000000"/>
        </w:rPr>
        <w:t xml:space="preserve"> underscores the danger latent to responses of awe and exoticization—that </w:t>
      </w:r>
      <w:proofErr w:type="gramStart"/>
      <w:r w:rsidRPr="00D00338">
        <w:rPr>
          <w:rFonts w:ascii="Times New Roman" w:eastAsia="Times New Roman" w:hAnsi="Times New Roman" w:cs="Times New Roman"/>
          <w:color w:val="000000"/>
        </w:rPr>
        <w:t>wonder</w:t>
      </w:r>
      <w:proofErr w:type="gramEnd"/>
      <w:r w:rsidRPr="00D00338">
        <w:rPr>
          <w:rFonts w:ascii="Times New Roman" w:eastAsia="Times New Roman" w:hAnsi="Times New Roman" w:cs="Times New Roman"/>
          <w:color w:val="000000"/>
        </w:rPr>
        <w:t xml:space="preserve"> and exploitation are in fact two sides of the same coin. Discussing historical figures also can allow students to more readily picture the </w:t>
      </w:r>
      <w:proofErr w:type="gramStart"/>
      <w:r w:rsidRPr="00D00338">
        <w:rPr>
          <w:rFonts w:ascii="Times New Roman" w:eastAsia="Times New Roman" w:hAnsi="Times New Roman" w:cs="Times New Roman"/>
          <w:color w:val="000000"/>
        </w:rPr>
        <w:t>Creature</w:t>
      </w:r>
      <w:proofErr w:type="gramEnd"/>
      <w:r w:rsidRPr="00D00338">
        <w:rPr>
          <w:rFonts w:ascii="Times New Roman" w:eastAsia="Times New Roman" w:hAnsi="Times New Roman" w:cs="Times New Roman"/>
          <w:color w:val="000000"/>
        </w:rPr>
        <w:t xml:space="preserve"> as a human rather than as a</w:t>
      </w:r>
      <w:r w:rsidR="006116C0" w:rsidRPr="00D00338">
        <w:rPr>
          <w:rFonts w:ascii="Times New Roman" w:eastAsia="Times New Roman" w:hAnsi="Times New Roman" w:cs="Times New Roman"/>
          <w:color w:val="000000"/>
        </w:rPr>
        <w:t xml:space="preserve"> hybrid or</w:t>
      </w:r>
      <w:r w:rsidRPr="00D00338">
        <w:rPr>
          <w:rFonts w:ascii="Times New Roman" w:eastAsia="Times New Roman" w:hAnsi="Times New Roman" w:cs="Times New Roman"/>
          <w:color w:val="000000"/>
        </w:rPr>
        <w:t xml:space="preserve"> otherworldly monster. This allows for fresh classroom interpretations of </w:t>
      </w:r>
      <w:r w:rsidRPr="00D00338">
        <w:rPr>
          <w:rFonts w:ascii="Times New Roman" w:eastAsia="Times New Roman" w:hAnsi="Times New Roman" w:cs="Times New Roman"/>
          <w:i/>
          <w:color w:val="000000"/>
        </w:rPr>
        <w:t>Frankenstein</w:t>
      </w:r>
      <w:r w:rsidRPr="00D00338">
        <w:rPr>
          <w:rFonts w:ascii="Times New Roman" w:eastAsia="Times New Roman" w:hAnsi="Times New Roman" w:cs="Times New Roman"/>
          <w:color w:val="000000"/>
        </w:rPr>
        <w:t xml:space="preserve">, especially for students </w:t>
      </w:r>
      <w:r w:rsidRPr="00D00338">
        <w:rPr>
          <w:rFonts w:ascii="Times New Roman" w:eastAsia="Times New Roman" w:hAnsi="Times New Roman" w:cs="Times New Roman"/>
          <w:color w:val="000000"/>
        </w:rPr>
        <w:lastRenderedPageBreak/>
        <w:t xml:space="preserve">who have encountered the novel—or the </w:t>
      </w:r>
      <w:proofErr w:type="gramStart"/>
      <w:r w:rsidRPr="00D00338">
        <w:rPr>
          <w:rFonts w:ascii="Times New Roman" w:eastAsia="Times New Roman" w:hAnsi="Times New Roman" w:cs="Times New Roman"/>
          <w:color w:val="000000"/>
        </w:rPr>
        <w:t>Creature</w:t>
      </w:r>
      <w:proofErr w:type="gramEnd"/>
      <w:r w:rsidRPr="00D00338">
        <w:rPr>
          <w:rFonts w:ascii="Times New Roman" w:eastAsia="Times New Roman" w:hAnsi="Times New Roman" w:cs="Times New Roman"/>
          <w:color w:val="000000"/>
        </w:rPr>
        <w:t xml:space="preserve">—before. For </w:t>
      </w:r>
      <w:r w:rsidR="00313C02" w:rsidRPr="00D00338">
        <w:rPr>
          <w:rFonts w:ascii="Times New Roman" w:eastAsia="Times New Roman" w:hAnsi="Times New Roman" w:cs="Times New Roman"/>
          <w:color w:val="000000"/>
        </w:rPr>
        <w:t>Ashley</w:t>
      </w:r>
      <w:r w:rsidRPr="00D00338">
        <w:rPr>
          <w:rFonts w:ascii="Times New Roman" w:eastAsia="Times New Roman" w:hAnsi="Times New Roman" w:cs="Times New Roman"/>
          <w:color w:val="000000"/>
        </w:rPr>
        <w:t xml:space="preserve">, discussing and later researching the </w:t>
      </w:r>
      <w:proofErr w:type="gramStart"/>
      <w:r w:rsidRPr="00D00338">
        <w:rPr>
          <w:rFonts w:ascii="Times New Roman" w:eastAsia="Times New Roman" w:hAnsi="Times New Roman" w:cs="Times New Roman"/>
          <w:color w:val="000000"/>
        </w:rPr>
        <w:t>Creature</w:t>
      </w:r>
      <w:proofErr w:type="gramEnd"/>
      <w:r w:rsidRPr="00D00338">
        <w:rPr>
          <w:rFonts w:ascii="Times New Roman" w:eastAsia="Times New Roman" w:hAnsi="Times New Roman" w:cs="Times New Roman"/>
          <w:color w:val="000000"/>
        </w:rPr>
        <w:t xml:space="preserve"> alongside people like Charles Byrne allowed her to expunge long-held images of a monster with green skin and neck bolts, and to begin to more concretely imagine him as he is described in Shelley’s novel—as the kind of figure who, like Byrne and </w:t>
      </w:r>
      <w:proofErr w:type="spellStart"/>
      <w:r w:rsidRPr="00D00338">
        <w:rPr>
          <w:rFonts w:ascii="Times New Roman" w:eastAsia="Times New Roman" w:hAnsi="Times New Roman" w:cs="Times New Roman"/>
          <w:color w:val="000000"/>
        </w:rPr>
        <w:t>Baartman</w:t>
      </w:r>
      <w:proofErr w:type="spellEnd"/>
      <w:r w:rsidRPr="00D00338">
        <w:rPr>
          <w:rFonts w:ascii="Times New Roman" w:eastAsia="Times New Roman" w:hAnsi="Times New Roman" w:cs="Times New Roman"/>
          <w:color w:val="000000"/>
        </w:rPr>
        <w:t>, was used to challenge the boundaries of humanity</w:t>
      </w:r>
      <w:r w:rsidRPr="00D00338">
        <w:rPr>
          <w:rFonts w:ascii="Times New Roman" w:eastAsia="Times New Roman" w:hAnsi="Times New Roman" w:cs="Times New Roman"/>
          <w:color w:val="222222"/>
        </w:rPr>
        <w:t xml:space="preserve">. </w:t>
      </w:r>
      <w:r w:rsidR="006574A0" w:rsidRPr="00D00338">
        <w:rPr>
          <w:rFonts w:ascii="Times New Roman" w:eastAsia="Times New Roman" w:hAnsi="Times New Roman" w:cs="Times New Roman"/>
        </w:rPr>
        <w:t>There also is a reciprocal effect to such discussions</w:t>
      </w:r>
      <w:r w:rsidR="00E84787" w:rsidRPr="00D00338">
        <w:rPr>
          <w:rFonts w:ascii="Times New Roman" w:eastAsia="Times New Roman" w:hAnsi="Times New Roman" w:cs="Times New Roman"/>
        </w:rPr>
        <w:t>: b</w:t>
      </w:r>
      <w:r w:rsidR="006574A0" w:rsidRPr="00D00338">
        <w:rPr>
          <w:rFonts w:ascii="Times New Roman" w:eastAsia="Times New Roman" w:hAnsi="Times New Roman" w:cs="Times New Roman"/>
        </w:rPr>
        <w:t xml:space="preserve">ecause Byrne’s and </w:t>
      </w:r>
      <w:proofErr w:type="spellStart"/>
      <w:r w:rsidR="006574A0" w:rsidRPr="00D00338">
        <w:rPr>
          <w:rFonts w:ascii="Times New Roman" w:eastAsia="Times New Roman" w:hAnsi="Times New Roman" w:cs="Times New Roman"/>
        </w:rPr>
        <w:t>Baartman’s</w:t>
      </w:r>
      <w:proofErr w:type="spellEnd"/>
      <w:r w:rsidR="006574A0" w:rsidRPr="00D00338">
        <w:rPr>
          <w:rFonts w:ascii="Times New Roman" w:eastAsia="Times New Roman" w:hAnsi="Times New Roman" w:cs="Times New Roman"/>
        </w:rPr>
        <w:t xml:space="preserve"> voices have been almost completely lost to history, in some ways it may be easier to center them as subjects alongside the </w:t>
      </w:r>
      <w:proofErr w:type="gramStart"/>
      <w:r w:rsidR="006574A0" w:rsidRPr="00D00338">
        <w:rPr>
          <w:rFonts w:ascii="Times New Roman" w:eastAsia="Times New Roman" w:hAnsi="Times New Roman" w:cs="Times New Roman"/>
        </w:rPr>
        <w:t>Creature’s</w:t>
      </w:r>
      <w:proofErr w:type="gramEnd"/>
      <w:r w:rsidR="006574A0" w:rsidRPr="00D00338">
        <w:rPr>
          <w:rFonts w:ascii="Times New Roman" w:eastAsia="Times New Roman" w:hAnsi="Times New Roman" w:cs="Times New Roman"/>
        </w:rPr>
        <w:t xml:space="preserve"> moving narrative.</w:t>
      </w:r>
    </w:p>
    <w:p w14:paraId="357541DA" w14:textId="5C1EA0C7" w:rsidR="00BF1CE8" w:rsidRPr="00BB05B5" w:rsidRDefault="008B42E2" w:rsidP="00BF1CE8">
      <w:pPr>
        <w:spacing w:line="480" w:lineRule="auto"/>
        <w:ind w:firstLine="720"/>
        <w:rPr>
          <w:rFonts w:ascii="Times New Roman" w:eastAsia="Times New Roman" w:hAnsi="Times New Roman" w:cs="Times New Roman"/>
          <w:color w:val="222222"/>
        </w:rPr>
      </w:pPr>
      <w:r w:rsidRPr="00D00338">
        <w:rPr>
          <w:rFonts w:ascii="Times New Roman" w:eastAsia="Times New Roman" w:hAnsi="Times New Roman" w:cs="Times New Roman"/>
        </w:rPr>
        <w:t xml:space="preserve">Importantly, both Byrne’s and </w:t>
      </w:r>
      <w:proofErr w:type="spellStart"/>
      <w:r w:rsidRPr="00D00338">
        <w:rPr>
          <w:rFonts w:ascii="Times New Roman" w:eastAsia="Times New Roman" w:hAnsi="Times New Roman" w:cs="Times New Roman"/>
        </w:rPr>
        <w:t>Baartman’s</w:t>
      </w:r>
      <w:proofErr w:type="spellEnd"/>
      <w:r w:rsidRPr="00D00338">
        <w:rPr>
          <w:rFonts w:ascii="Times New Roman" w:eastAsia="Times New Roman" w:hAnsi="Times New Roman" w:cs="Times New Roman"/>
        </w:rPr>
        <w:t xml:space="preserve"> remains were still held in Europe at the turn of the 21</w:t>
      </w:r>
      <w:r w:rsidRPr="00D00338">
        <w:rPr>
          <w:rFonts w:ascii="Times New Roman" w:eastAsia="Times New Roman" w:hAnsi="Times New Roman" w:cs="Times New Roman"/>
          <w:vertAlign w:val="superscript"/>
        </w:rPr>
        <w:t>st</w:t>
      </w:r>
      <w:r w:rsidRPr="00D00338">
        <w:rPr>
          <w:rFonts w:ascii="Times New Roman" w:eastAsia="Times New Roman" w:hAnsi="Times New Roman" w:cs="Times New Roman"/>
        </w:rPr>
        <w:t xml:space="preserve"> century: </w:t>
      </w:r>
      <w:proofErr w:type="spellStart"/>
      <w:r w:rsidRPr="00D00338">
        <w:rPr>
          <w:rFonts w:ascii="Times New Roman" w:eastAsia="Times New Roman" w:hAnsi="Times New Roman" w:cs="Times New Roman"/>
        </w:rPr>
        <w:t>Baartman</w:t>
      </w:r>
      <w:proofErr w:type="spellEnd"/>
      <w:r w:rsidRPr="00D00338">
        <w:rPr>
          <w:rFonts w:ascii="Times New Roman" w:eastAsia="Times New Roman" w:hAnsi="Times New Roman" w:cs="Times New Roman"/>
        </w:rPr>
        <w:t xml:space="preserve"> was repatriated to South Africa in 2002, after periodic display in Paris; until 2017, when the Hunterian Collection closed for renovations, Byrne’s skeleton was on display in London. </w:t>
      </w:r>
      <w:r w:rsidRPr="00D00338">
        <w:rPr>
          <w:rFonts w:ascii="Times New Roman" w:eastAsia="Times New Roman" w:hAnsi="Times New Roman" w:cs="Times New Roman"/>
          <w:color w:val="000000"/>
        </w:rPr>
        <w:t xml:space="preserve">Knowing that the issue of </w:t>
      </w:r>
      <w:proofErr w:type="spellStart"/>
      <w:r w:rsidRPr="00D00338">
        <w:rPr>
          <w:rFonts w:ascii="Times New Roman" w:eastAsia="Times New Roman" w:hAnsi="Times New Roman" w:cs="Times New Roman"/>
          <w:color w:val="000000"/>
        </w:rPr>
        <w:t>Baartman’s</w:t>
      </w:r>
      <w:proofErr w:type="spellEnd"/>
      <w:r w:rsidRPr="00D00338">
        <w:rPr>
          <w:rFonts w:ascii="Times New Roman" w:eastAsia="Times New Roman" w:hAnsi="Times New Roman" w:cs="Times New Roman"/>
          <w:color w:val="000000"/>
        </w:rPr>
        <w:t xml:space="preserve"> and Byrne’s bodies </w:t>
      </w:r>
      <w:r w:rsidR="006317E2" w:rsidRPr="00D00338">
        <w:rPr>
          <w:rFonts w:ascii="Times New Roman" w:eastAsia="Times New Roman" w:hAnsi="Times New Roman" w:cs="Times New Roman"/>
          <w:color w:val="000000"/>
        </w:rPr>
        <w:t xml:space="preserve">is </w:t>
      </w:r>
      <w:r w:rsidRPr="00D00338">
        <w:rPr>
          <w:rFonts w:ascii="Times New Roman" w:eastAsia="Times New Roman" w:hAnsi="Times New Roman" w:cs="Times New Roman"/>
          <w:color w:val="000000"/>
        </w:rPr>
        <w:t xml:space="preserve">contemporary </w:t>
      </w:r>
      <w:r w:rsidR="003B483E" w:rsidRPr="00D00338">
        <w:rPr>
          <w:rFonts w:ascii="Times New Roman" w:eastAsia="Times New Roman" w:hAnsi="Times New Roman" w:cs="Times New Roman"/>
          <w:color w:val="000000"/>
        </w:rPr>
        <w:t>allow</w:t>
      </w:r>
      <w:r w:rsidR="006317E2" w:rsidRPr="00D00338">
        <w:rPr>
          <w:rFonts w:ascii="Times New Roman" w:eastAsia="Times New Roman" w:hAnsi="Times New Roman" w:cs="Times New Roman"/>
          <w:color w:val="000000"/>
        </w:rPr>
        <w:t>s</w:t>
      </w:r>
      <w:r w:rsidR="003B483E" w:rsidRPr="00D00338">
        <w:rPr>
          <w:rFonts w:ascii="Times New Roman" w:eastAsia="Times New Roman" w:hAnsi="Times New Roman" w:cs="Times New Roman"/>
          <w:color w:val="000000"/>
        </w:rPr>
        <w:t xml:space="preserve"> </w:t>
      </w:r>
      <w:r w:rsidR="00313C02" w:rsidRPr="00D00338">
        <w:rPr>
          <w:rFonts w:ascii="Times New Roman" w:eastAsia="Times New Roman" w:hAnsi="Times New Roman" w:cs="Times New Roman"/>
          <w:color w:val="000000"/>
        </w:rPr>
        <w:t>Emily</w:t>
      </w:r>
      <w:r w:rsidR="00726A69" w:rsidRPr="00D00338">
        <w:rPr>
          <w:rFonts w:ascii="Times New Roman" w:eastAsia="Times New Roman" w:hAnsi="Times New Roman" w:cs="Times New Roman"/>
          <w:color w:val="000000"/>
        </w:rPr>
        <w:t>’s</w:t>
      </w:r>
      <w:r w:rsidR="006970A6" w:rsidRPr="00D00338">
        <w:rPr>
          <w:rFonts w:ascii="Times New Roman" w:eastAsia="Times New Roman" w:hAnsi="Times New Roman" w:cs="Times New Roman"/>
          <w:color w:val="000000"/>
        </w:rPr>
        <w:t xml:space="preserve"> students</w:t>
      </w:r>
      <w:r w:rsidR="003B483E" w:rsidRPr="00D00338">
        <w:rPr>
          <w:rFonts w:ascii="Times New Roman" w:eastAsia="Times New Roman" w:hAnsi="Times New Roman" w:cs="Times New Roman"/>
          <w:color w:val="000000"/>
        </w:rPr>
        <w:t xml:space="preserve"> </w:t>
      </w:r>
      <w:r w:rsidRPr="00D00338">
        <w:rPr>
          <w:rFonts w:ascii="Times New Roman" w:eastAsia="Times New Roman" w:hAnsi="Times New Roman" w:cs="Times New Roman"/>
          <w:color w:val="000000"/>
        </w:rPr>
        <w:t xml:space="preserve">to trace the </w:t>
      </w:r>
      <w:r w:rsidR="006970A6" w:rsidRPr="00D00338">
        <w:rPr>
          <w:rFonts w:ascii="Times New Roman" w:eastAsia="Times New Roman" w:hAnsi="Times New Roman" w:cs="Times New Roman"/>
          <w:color w:val="000000"/>
        </w:rPr>
        <w:t xml:space="preserve">influence </w:t>
      </w:r>
      <w:r w:rsidRPr="00D00338">
        <w:rPr>
          <w:rFonts w:ascii="Times New Roman" w:eastAsia="Times New Roman" w:hAnsi="Times New Roman" w:cs="Times New Roman"/>
          <w:color w:val="000000"/>
        </w:rPr>
        <w:t>of the Romantic era to the present</w:t>
      </w:r>
      <w:r w:rsidR="00BC5386" w:rsidRPr="00D00338">
        <w:rPr>
          <w:rFonts w:ascii="Times New Roman" w:eastAsia="Times New Roman" w:hAnsi="Times New Roman" w:cs="Times New Roman"/>
          <w:color w:val="000000"/>
        </w:rPr>
        <w:t xml:space="preserve">. </w:t>
      </w:r>
      <w:r w:rsidR="00BC5386" w:rsidRPr="00D00338">
        <w:rPr>
          <w:rFonts w:ascii="Times New Roman" w:eastAsia="Times New Roman" w:hAnsi="Times New Roman" w:cs="Times New Roman"/>
          <w:color w:val="222222"/>
        </w:rPr>
        <w:t xml:space="preserve">Honors Colloquium student </w:t>
      </w:r>
      <w:proofErr w:type="spellStart"/>
      <w:r w:rsidR="004566FC" w:rsidRPr="00D00338">
        <w:rPr>
          <w:rFonts w:ascii="Times New Roman" w:eastAsia="Times New Roman" w:hAnsi="Times New Roman" w:cs="Times New Roman"/>
          <w:color w:val="000000"/>
        </w:rPr>
        <w:t>Kelcie</w:t>
      </w:r>
      <w:proofErr w:type="spellEnd"/>
      <w:r w:rsidR="004566FC" w:rsidRPr="00D00338">
        <w:rPr>
          <w:rFonts w:ascii="Times New Roman" w:eastAsia="Times New Roman" w:hAnsi="Times New Roman" w:cs="Times New Roman"/>
          <w:color w:val="000000"/>
        </w:rPr>
        <w:t xml:space="preserve"> Bolden</w:t>
      </w:r>
      <w:r w:rsidR="00766389" w:rsidRPr="00D00338">
        <w:rPr>
          <w:rFonts w:ascii="Times New Roman" w:eastAsia="Times New Roman" w:hAnsi="Times New Roman" w:cs="Times New Roman"/>
          <w:color w:val="000000"/>
        </w:rPr>
        <w:t xml:space="preserve"> </w:t>
      </w:r>
      <w:r w:rsidR="00BC5386" w:rsidRPr="00D00338">
        <w:rPr>
          <w:rFonts w:ascii="Times New Roman" w:eastAsia="Times New Roman" w:hAnsi="Times New Roman" w:cs="Times New Roman"/>
          <w:color w:val="222222"/>
        </w:rPr>
        <w:t xml:space="preserve">writes that </w:t>
      </w:r>
      <w:proofErr w:type="spellStart"/>
      <w:r w:rsidR="00BC5386" w:rsidRPr="00D00338">
        <w:rPr>
          <w:rFonts w:ascii="Times New Roman" w:eastAsia="Times New Roman" w:hAnsi="Times New Roman" w:cs="Times New Roman"/>
          <w:color w:val="222222"/>
        </w:rPr>
        <w:t>Baartman</w:t>
      </w:r>
      <w:proofErr w:type="spellEnd"/>
      <w:r w:rsidR="00BC5386" w:rsidRPr="00D00338">
        <w:rPr>
          <w:rFonts w:ascii="Times New Roman" w:eastAsia="Times New Roman" w:hAnsi="Times New Roman" w:cs="Times New Roman"/>
          <w:color w:val="222222"/>
        </w:rPr>
        <w:t xml:space="preserve"> “is an important figure because we still see her legacy in modern times,” especially in the </w:t>
      </w:r>
      <w:r w:rsidR="006970A6" w:rsidRPr="00D00338">
        <w:rPr>
          <w:rFonts w:ascii="Times New Roman" w:eastAsia="Times New Roman" w:hAnsi="Times New Roman" w:cs="Times New Roman"/>
          <w:color w:val="222222"/>
        </w:rPr>
        <w:t xml:space="preserve">continued </w:t>
      </w:r>
      <w:r w:rsidR="00BC5386" w:rsidRPr="00D00338">
        <w:rPr>
          <w:rFonts w:ascii="Times New Roman" w:eastAsia="Times New Roman" w:hAnsi="Times New Roman" w:cs="Times New Roman"/>
          <w:color w:val="222222"/>
        </w:rPr>
        <w:t xml:space="preserve">sexualization and </w:t>
      </w:r>
      <w:r w:rsidR="006116C0" w:rsidRPr="00D00338">
        <w:rPr>
          <w:rFonts w:ascii="Times New Roman" w:eastAsia="Times New Roman" w:hAnsi="Times New Roman" w:cs="Times New Roman"/>
          <w:color w:val="222222"/>
        </w:rPr>
        <w:t xml:space="preserve">dehumanization </w:t>
      </w:r>
      <w:r w:rsidR="00BC5386" w:rsidRPr="00D00338">
        <w:rPr>
          <w:rFonts w:ascii="Times New Roman" w:eastAsia="Times New Roman" w:hAnsi="Times New Roman" w:cs="Times New Roman"/>
          <w:color w:val="222222"/>
        </w:rPr>
        <w:t xml:space="preserve">of </w:t>
      </w:r>
      <w:r w:rsidR="00331F67" w:rsidRPr="00D00338">
        <w:rPr>
          <w:rFonts w:ascii="Times New Roman" w:eastAsia="Times New Roman" w:hAnsi="Times New Roman" w:cs="Times New Roman"/>
          <w:color w:val="222222"/>
        </w:rPr>
        <w:t>B</w:t>
      </w:r>
      <w:r w:rsidR="00BC5386" w:rsidRPr="00D00338">
        <w:rPr>
          <w:rFonts w:ascii="Times New Roman" w:eastAsia="Times New Roman" w:hAnsi="Times New Roman" w:cs="Times New Roman"/>
          <w:color w:val="222222"/>
        </w:rPr>
        <w:t>lack women.</w:t>
      </w:r>
      <w:r w:rsidR="00BC5386" w:rsidRPr="00D00338">
        <w:rPr>
          <w:rFonts w:ascii="Times New Roman" w:eastAsia="Times New Roman" w:hAnsi="Times New Roman" w:cs="Times New Roman"/>
          <w:color w:val="222222"/>
          <w:vertAlign w:val="superscript"/>
        </w:rPr>
        <w:footnoteReference w:id="13"/>
      </w:r>
      <w:r w:rsidR="00BC5386" w:rsidRPr="00D00338">
        <w:rPr>
          <w:rFonts w:ascii="Times New Roman" w:eastAsia="Times New Roman" w:hAnsi="Times New Roman" w:cs="Times New Roman"/>
          <w:color w:val="222222"/>
        </w:rPr>
        <w:t xml:space="preserve"> Considering </w:t>
      </w:r>
      <w:proofErr w:type="spellStart"/>
      <w:r w:rsidR="00BC5386" w:rsidRPr="00D00338">
        <w:rPr>
          <w:rFonts w:ascii="Times New Roman" w:eastAsia="Times New Roman" w:hAnsi="Times New Roman" w:cs="Times New Roman"/>
          <w:color w:val="222222"/>
        </w:rPr>
        <w:t>Baartman</w:t>
      </w:r>
      <w:proofErr w:type="spellEnd"/>
      <w:r w:rsidR="00BC5386" w:rsidRPr="00D00338">
        <w:rPr>
          <w:rFonts w:ascii="Times New Roman" w:eastAsia="Times New Roman" w:hAnsi="Times New Roman" w:cs="Times New Roman"/>
          <w:color w:val="222222"/>
        </w:rPr>
        <w:t xml:space="preserve"> and Byrne as contemporary issues</w:t>
      </w:r>
      <w:r w:rsidR="006970A6" w:rsidRPr="00D00338">
        <w:rPr>
          <w:rFonts w:ascii="Times New Roman" w:eastAsia="Times New Roman" w:hAnsi="Times New Roman" w:cs="Times New Roman"/>
          <w:color w:val="222222"/>
        </w:rPr>
        <w:t xml:space="preserve"> also</w:t>
      </w:r>
      <w:r w:rsidR="00682F16" w:rsidRPr="00D00338">
        <w:rPr>
          <w:rFonts w:ascii="Times New Roman" w:eastAsia="Times New Roman" w:hAnsi="Times New Roman" w:cs="Times New Roman"/>
          <w:color w:val="222222"/>
        </w:rPr>
        <w:t xml:space="preserve"> </w:t>
      </w:r>
      <w:r w:rsidR="003B483E" w:rsidRPr="00D00338">
        <w:rPr>
          <w:rFonts w:ascii="Times New Roman" w:eastAsia="Times New Roman" w:hAnsi="Times New Roman" w:cs="Times New Roman"/>
          <w:color w:val="000000"/>
        </w:rPr>
        <w:t>invite</w:t>
      </w:r>
      <w:r w:rsidR="006317E2" w:rsidRPr="00D00338">
        <w:rPr>
          <w:rFonts w:ascii="Times New Roman" w:eastAsia="Times New Roman" w:hAnsi="Times New Roman" w:cs="Times New Roman"/>
          <w:color w:val="000000"/>
        </w:rPr>
        <w:t>s</w:t>
      </w:r>
      <w:r w:rsidR="003B483E" w:rsidRPr="00D00338">
        <w:rPr>
          <w:rFonts w:ascii="Times New Roman" w:eastAsia="Times New Roman" w:hAnsi="Times New Roman" w:cs="Times New Roman"/>
          <w:color w:val="000000"/>
        </w:rPr>
        <w:t xml:space="preserve"> us</w:t>
      </w:r>
      <w:r w:rsidRPr="00D00338">
        <w:rPr>
          <w:rFonts w:ascii="Times New Roman" w:eastAsia="Times New Roman" w:hAnsi="Times New Roman" w:cs="Times New Roman"/>
          <w:color w:val="000000"/>
        </w:rPr>
        <w:t xml:space="preserve"> to </w:t>
      </w:r>
      <w:r w:rsidR="006D168A" w:rsidRPr="00D00338">
        <w:rPr>
          <w:rFonts w:ascii="Times New Roman" w:eastAsia="Times New Roman" w:hAnsi="Times New Roman" w:cs="Times New Roman"/>
          <w:color w:val="000000"/>
        </w:rPr>
        <w:t xml:space="preserve">question our </w:t>
      </w:r>
      <w:r w:rsidR="006116C0" w:rsidRPr="00D00338">
        <w:rPr>
          <w:rFonts w:ascii="Times New Roman" w:eastAsia="Times New Roman" w:hAnsi="Times New Roman" w:cs="Times New Roman"/>
          <w:color w:val="000000"/>
        </w:rPr>
        <w:t xml:space="preserve">own </w:t>
      </w:r>
      <w:r w:rsidRPr="00D00338">
        <w:rPr>
          <w:rFonts w:ascii="Times New Roman" w:eastAsia="Times New Roman" w:hAnsi="Times New Roman" w:cs="Times New Roman"/>
          <w:color w:val="000000"/>
        </w:rPr>
        <w:t>participat</w:t>
      </w:r>
      <w:r w:rsidR="006D168A" w:rsidRPr="00D00338">
        <w:rPr>
          <w:rFonts w:ascii="Times New Roman" w:eastAsia="Times New Roman" w:hAnsi="Times New Roman" w:cs="Times New Roman"/>
          <w:color w:val="000000"/>
        </w:rPr>
        <w:t>ion</w:t>
      </w:r>
      <w:r w:rsidRPr="00D00338">
        <w:rPr>
          <w:rFonts w:ascii="Times New Roman" w:eastAsia="Times New Roman" w:hAnsi="Times New Roman" w:cs="Times New Roman"/>
          <w:color w:val="000000"/>
        </w:rPr>
        <w:t xml:space="preserve"> in the troubling patterns of </w:t>
      </w:r>
      <w:r w:rsidR="006116C0" w:rsidRPr="00D00338">
        <w:rPr>
          <w:rFonts w:ascii="Times New Roman" w:eastAsia="Times New Roman" w:hAnsi="Times New Roman" w:cs="Times New Roman"/>
          <w:color w:val="000000"/>
        </w:rPr>
        <w:t xml:space="preserve">objectification </w:t>
      </w:r>
      <w:r w:rsidRPr="00D00338">
        <w:rPr>
          <w:rFonts w:ascii="Times New Roman" w:eastAsia="Times New Roman" w:hAnsi="Times New Roman" w:cs="Times New Roman"/>
          <w:color w:val="000000"/>
        </w:rPr>
        <w:t xml:space="preserve">that </w:t>
      </w:r>
      <w:r w:rsidR="003B483E" w:rsidRPr="00D00338">
        <w:rPr>
          <w:rFonts w:ascii="Times New Roman" w:eastAsia="Times New Roman" w:hAnsi="Times New Roman" w:cs="Times New Roman"/>
          <w:color w:val="000000"/>
        </w:rPr>
        <w:t>determined</w:t>
      </w:r>
      <w:r w:rsidRPr="00D00338">
        <w:rPr>
          <w:rFonts w:ascii="Times New Roman" w:eastAsia="Times New Roman" w:hAnsi="Times New Roman" w:cs="Times New Roman"/>
          <w:color w:val="000000"/>
        </w:rPr>
        <w:t xml:space="preserve"> the lives of people like Byrne and </w:t>
      </w:r>
      <w:proofErr w:type="spellStart"/>
      <w:r w:rsidRPr="00D00338">
        <w:rPr>
          <w:rFonts w:ascii="Times New Roman" w:eastAsia="Times New Roman" w:hAnsi="Times New Roman" w:cs="Times New Roman"/>
          <w:color w:val="000000"/>
        </w:rPr>
        <w:t>Baartman</w:t>
      </w:r>
      <w:proofErr w:type="spellEnd"/>
      <w:r w:rsidRPr="00D00338">
        <w:rPr>
          <w:rFonts w:ascii="Times New Roman" w:eastAsia="Times New Roman" w:hAnsi="Times New Roman" w:cs="Times New Roman"/>
          <w:color w:val="000000"/>
        </w:rPr>
        <w:t xml:space="preserve">. </w:t>
      </w:r>
      <w:r w:rsidR="00682F16" w:rsidRPr="00D00338">
        <w:rPr>
          <w:rFonts w:ascii="Times New Roman" w:eastAsia="Times New Roman" w:hAnsi="Times New Roman" w:cs="Times New Roman"/>
          <w:color w:val="222222"/>
        </w:rPr>
        <w:t xml:space="preserve">In her classes, </w:t>
      </w:r>
      <w:r w:rsidR="00313C02" w:rsidRPr="00D00338">
        <w:rPr>
          <w:rFonts w:ascii="Times New Roman" w:eastAsia="Times New Roman" w:hAnsi="Times New Roman" w:cs="Times New Roman"/>
          <w:color w:val="222222"/>
        </w:rPr>
        <w:t>Emily</w:t>
      </w:r>
      <w:r w:rsidR="00682F16" w:rsidRPr="00D00338">
        <w:rPr>
          <w:rFonts w:ascii="Times New Roman" w:eastAsia="Times New Roman" w:hAnsi="Times New Roman" w:cs="Times New Roman"/>
          <w:color w:val="222222"/>
        </w:rPr>
        <w:t xml:space="preserve"> has </w:t>
      </w:r>
      <w:r w:rsidR="583007EA" w:rsidRPr="583007EA">
        <w:rPr>
          <w:rFonts w:ascii="Times New Roman" w:eastAsia="Times New Roman" w:hAnsi="Times New Roman" w:cs="Times New Roman"/>
          <w:color w:val="222222"/>
        </w:rPr>
        <w:t xml:space="preserve">found </w:t>
      </w:r>
      <w:r w:rsidR="00682F16" w:rsidRPr="00D00338">
        <w:rPr>
          <w:rFonts w:ascii="Times New Roman" w:eastAsia="Times New Roman" w:hAnsi="Times New Roman" w:cs="Times New Roman"/>
          <w:color w:val="222222"/>
        </w:rPr>
        <w:t>Suzan</w:t>
      </w:r>
      <w:r w:rsidR="006D168A" w:rsidRPr="00D00338">
        <w:rPr>
          <w:rFonts w:ascii="Times New Roman" w:eastAsia="Times New Roman" w:hAnsi="Times New Roman" w:cs="Times New Roman"/>
          <w:color w:val="222222"/>
        </w:rPr>
        <w:t>-</w:t>
      </w:r>
      <w:r w:rsidR="00682F16" w:rsidRPr="00D00338">
        <w:rPr>
          <w:rFonts w:ascii="Times New Roman" w:eastAsia="Times New Roman" w:hAnsi="Times New Roman" w:cs="Times New Roman"/>
          <w:color w:val="222222"/>
        </w:rPr>
        <w:t>Lori</w:t>
      </w:r>
      <w:r w:rsidR="006D168A" w:rsidRPr="00D00338">
        <w:rPr>
          <w:rFonts w:ascii="Times New Roman" w:eastAsia="Times New Roman" w:hAnsi="Times New Roman" w:cs="Times New Roman"/>
          <w:color w:val="222222"/>
        </w:rPr>
        <w:t xml:space="preserve"> </w:t>
      </w:r>
      <w:proofErr w:type="spellStart"/>
      <w:r w:rsidR="00682F16" w:rsidRPr="00D00338">
        <w:rPr>
          <w:rFonts w:ascii="Times New Roman" w:eastAsia="Times New Roman" w:hAnsi="Times New Roman" w:cs="Times New Roman"/>
          <w:color w:val="222222"/>
        </w:rPr>
        <w:t>Parks’s</w:t>
      </w:r>
      <w:proofErr w:type="spellEnd"/>
      <w:r w:rsidR="00682F16" w:rsidRPr="00D00338">
        <w:rPr>
          <w:rFonts w:ascii="Times New Roman" w:eastAsia="Times New Roman" w:hAnsi="Times New Roman" w:cs="Times New Roman"/>
          <w:color w:val="222222"/>
        </w:rPr>
        <w:t xml:space="preserve"> </w:t>
      </w:r>
      <w:r w:rsidR="00926DBD" w:rsidRPr="00D00338">
        <w:rPr>
          <w:rFonts w:ascii="Times New Roman" w:eastAsia="Times New Roman" w:hAnsi="Times New Roman" w:cs="Times New Roman"/>
          <w:color w:val="222222"/>
        </w:rPr>
        <w:t xml:space="preserve">play </w:t>
      </w:r>
      <w:r w:rsidR="00682F16" w:rsidRPr="583007EA">
        <w:rPr>
          <w:rFonts w:ascii="Times New Roman" w:eastAsia="Times New Roman" w:hAnsi="Times New Roman" w:cs="Times New Roman"/>
          <w:i/>
          <w:iCs/>
          <w:color w:val="222222"/>
        </w:rPr>
        <w:t xml:space="preserve">Venus </w:t>
      </w:r>
      <w:r w:rsidR="00682F16" w:rsidRPr="00D00338">
        <w:rPr>
          <w:rFonts w:ascii="Times New Roman" w:eastAsia="Times New Roman" w:hAnsi="Times New Roman" w:cs="Times New Roman"/>
          <w:color w:val="222222"/>
        </w:rPr>
        <w:t xml:space="preserve">(1996) </w:t>
      </w:r>
      <w:r w:rsidR="583007EA" w:rsidRPr="583007EA">
        <w:rPr>
          <w:rFonts w:ascii="Times New Roman" w:eastAsia="Times New Roman" w:hAnsi="Times New Roman" w:cs="Times New Roman"/>
          <w:color w:val="222222"/>
        </w:rPr>
        <w:t xml:space="preserve">useful in </w:t>
      </w:r>
      <w:r w:rsidR="00682F16" w:rsidRPr="00D00338">
        <w:rPr>
          <w:rFonts w:ascii="Times New Roman" w:eastAsia="Times New Roman" w:hAnsi="Times New Roman" w:cs="Times New Roman"/>
          <w:color w:val="222222"/>
        </w:rPr>
        <w:t>explor</w:t>
      </w:r>
      <w:r w:rsidR="583007EA" w:rsidRPr="583007EA">
        <w:rPr>
          <w:rFonts w:ascii="Times New Roman" w:eastAsia="Times New Roman" w:hAnsi="Times New Roman" w:cs="Times New Roman"/>
          <w:color w:val="222222"/>
        </w:rPr>
        <w:t>ing</w:t>
      </w:r>
      <w:r w:rsidR="006970A6" w:rsidRPr="00D00338">
        <w:rPr>
          <w:rFonts w:ascii="Times New Roman" w:eastAsia="Times New Roman" w:hAnsi="Times New Roman" w:cs="Times New Roman"/>
          <w:color w:val="222222"/>
        </w:rPr>
        <w:t xml:space="preserve"> </w:t>
      </w:r>
      <w:r w:rsidR="006D168A" w:rsidRPr="00D00338">
        <w:rPr>
          <w:rFonts w:ascii="Times New Roman" w:eastAsia="Times New Roman" w:hAnsi="Times New Roman" w:cs="Times New Roman"/>
          <w:color w:val="222222"/>
        </w:rPr>
        <w:t>such</w:t>
      </w:r>
      <w:r w:rsidR="00682F16" w:rsidRPr="00D00338">
        <w:rPr>
          <w:rFonts w:ascii="Times New Roman" w:eastAsia="Times New Roman" w:hAnsi="Times New Roman" w:cs="Times New Roman"/>
          <w:color w:val="222222"/>
        </w:rPr>
        <w:t xml:space="preserve"> issues of complicity. The play writes the audience into </w:t>
      </w:r>
      <w:proofErr w:type="spellStart"/>
      <w:r w:rsidR="00682F16" w:rsidRPr="00D00338">
        <w:rPr>
          <w:rFonts w:ascii="Times New Roman" w:eastAsia="Times New Roman" w:hAnsi="Times New Roman" w:cs="Times New Roman"/>
          <w:color w:val="222222"/>
        </w:rPr>
        <w:t>Baartman’s</w:t>
      </w:r>
      <w:proofErr w:type="spellEnd"/>
      <w:r w:rsidR="00682F16" w:rsidRPr="00D00338">
        <w:rPr>
          <w:rFonts w:ascii="Times New Roman" w:eastAsia="Times New Roman" w:hAnsi="Times New Roman" w:cs="Times New Roman"/>
          <w:color w:val="222222"/>
        </w:rPr>
        <w:t xml:space="preserve"> </w:t>
      </w:r>
      <w:r w:rsidR="007F0E04" w:rsidRPr="00D00338">
        <w:rPr>
          <w:rFonts w:ascii="Times New Roman" w:eastAsia="Times New Roman" w:hAnsi="Times New Roman" w:cs="Times New Roman"/>
          <w:color w:val="222222"/>
        </w:rPr>
        <w:t>exploitation</w:t>
      </w:r>
      <w:r w:rsidR="00267E0A" w:rsidRPr="00D00338">
        <w:rPr>
          <w:rFonts w:ascii="Times New Roman" w:eastAsia="Times New Roman" w:hAnsi="Times New Roman" w:cs="Times New Roman"/>
          <w:color w:val="222222"/>
        </w:rPr>
        <w:t xml:space="preserve"> </w:t>
      </w:r>
      <w:r w:rsidR="00512341" w:rsidRPr="00D00338">
        <w:rPr>
          <w:rFonts w:ascii="Times New Roman" w:eastAsia="Times New Roman" w:hAnsi="Times New Roman" w:cs="Times New Roman"/>
          <w:color w:val="222222"/>
        </w:rPr>
        <w:t>in its opening “Overture,” as Venus “revolves” 270</w:t>
      </w:r>
      <w:r w:rsidR="007F0E04" w:rsidRPr="00D00338">
        <w:rPr>
          <w:rFonts w:ascii="Times New Roman" w:eastAsia="Times New Roman" w:hAnsi="Times New Roman" w:cs="Times New Roman"/>
          <w:color w:val="222222"/>
        </w:rPr>
        <w:t xml:space="preserve"> degrees</w:t>
      </w:r>
      <w:r w:rsidR="00512341" w:rsidRPr="00D00338">
        <w:rPr>
          <w:rFonts w:ascii="Times New Roman" w:eastAsia="Times New Roman" w:hAnsi="Times New Roman" w:cs="Times New Roman"/>
          <w:color w:val="222222"/>
        </w:rPr>
        <w:t>, then</w:t>
      </w:r>
      <w:r w:rsidR="007F0E04" w:rsidRPr="00D00338">
        <w:rPr>
          <w:rFonts w:ascii="Times New Roman" w:eastAsia="Times New Roman" w:hAnsi="Times New Roman" w:cs="Times New Roman"/>
          <w:color w:val="222222"/>
        </w:rPr>
        <w:t xml:space="preserve"> an additional</w:t>
      </w:r>
      <w:r w:rsidR="00512341" w:rsidRPr="00D00338">
        <w:rPr>
          <w:rFonts w:ascii="Times New Roman" w:eastAsia="Times New Roman" w:hAnsi="Times New Roman" w:cs="Times New Roman"/>
          <w:color w:val="222222"/>
        </w:rPr>
        <w:t xml:space="preserve"> 90, then 180 (1 – 2). </w:t>
      </w:r>
      <w:r w:rsidR="006D168A" w:rsidRPr="00D00338">
        <w:rPr>
          <w:rFonts w:ascii="Times New Roman" w:eastAsia="Times New Roman" w:hAnsi="Times New Roman" w:cs="Times New Roman"/>
          <w:color w:val="222222"/>
        </w:rPr>
        <w:t>From the first, we</w:t>
      </w:r>
      <w:r w:rsidR="00682F16" w:rsidRPr="00D00338">
        <w:rPr>
          <w:rFonts w:ascii="Times New Roman" w:eastAsia="Times New Roman" w:hAnsi="Times New Roman" w:cs="Times New Roman"/>
          <w:color w:val="222222"/>
        </w:rPr>
        <w:t xml:space="preserve">—theatre goers, but also readers—are </w:t>
      </w:r>
      <w:r w:rsidR="00220A55" w:rsidRPr="00D00338">
        <w:rPr>
          <w:rFonts w:ascii="Times New Roman" w:eastAsia="Times New Roman" w:hAnsi="Times New Roman" w:cs="Times New Roman"/>
          <w:color w:val="222222"/>
        </w:rPr>
        <w:t xml:space="preserve">asked </w:t>
      </w:r>
      <w:r w:rsidR="00682F16" w:rsidRPr="00D00338">
        <w:rPr>
          <w:rFonts w:ascii="Times New Roman" w:eastAsia="Times New Roman" w:hAnsi="Times New Roman" w:cs="Times New Roman"/>
          <w:color w:val="222222"/>
        </w:rPr>
        <w:t>to confront our own desire to stare at Venus’s extraordinary body.</w:t>
      </w:r>
      <w:r w:rsidR="583007EA" w:rsidRPr="583007EA">
        <w:rPr>
          <w:rFonts w:ascii="Times New Roman" w:eastAsia="Times New Roman" w:hAnsi="Times New Roman" w:cs="Times New Roman"/>
          <w:color w:val="222222"/>
        </w:rPr>
        <w:t xml:space="preserve"> Likewise, through its extensive </w:t>
      </w:r>
      <w:r w:rsidR="583007EA" w:rsidRPr="583007EA">
        <w:rPr>
          <w:rFonts w:ascii="Times New Roman" w:eastAsia="Times New Roman" w:hAnsi="Times New Roman" w:cs="Times New Roman"/>
          <w:color w:val="222222"/>
        </w:rPr>
        <w:lastRenderedPageBreak/>
        <w:t xml:space="preserve">temporal interplay, </w:t>
      </w:r>
      <w:r w:rsidR="583007EA" w:rsidRPr="583007EA">
        <w:rPr>
          <w:rFonts w:ascii="Times New Roman" w:eastAsia="Times New Roman" w:hAnsi="Times New Roman" w:cs="Times New Roman"/>
          <w:i/>
          <w:iCs/>
          <w:color w:val="222222"/>
        </w:rPr>
        <w:t>Venus</w:t>
      </w:r>
      <w:r w:rsidR="583007EA" w:rsidRPr="583007EA">
        <w:rPr>
          <w:rFonts w:ascii="Times New Roman" w:eastAsia="Times New Roman" w:hAnsi="Times New Roman" w:cs="Times New Roman"/>
          <w:color w:val="222222"/>
        </w:rPr>
        <w:t xml:space="preserve"> allows students to think through the relationship between past and present</w:t>
      </w:r>
      <w:proofErr w:type="gramStart"/>
      <w:r w:rsidR="583007EA" w:rsidRPr="583007EA">
        <w:rPr>
          <w:rFonts w:ascii="Times New Roman" w:eastAsia="Times New Roman" w:hAnsi="Times New Roman" w:cs="Times New Roman"/>
          <w:color w:val="222222"/>
        </w:rPr>
        <w:t>, and in particular</w:t>
      </w:r>
      <w:proofErr w:type="gramEnd"/>
      <w:r w:rsidR="583007EA" w:rsidRPr="583007EA">
        <w:rPr>
          <w:rFonts w:ascii="Times New Roman" w:eastAsia="Times New Roman" w:hAnsi="Times New Roman" w:cs="Times New Roman"/>
          <w:color w:val="222222"/>
        </w:rPr>
        <w:t xml:space="preserve"> the legacies of the Romantic era.</w:t>
      </w:r>
      <w:r w:rsidR="00682F16" w:rsidRPr="00D00338">
        <w:rPr>
          <w:rFonts w:ascii="Times New Roman" w:eastAsia="Times New Roman" w:hAnsi="Times New Roman" w:cs="Times New Roman"/>
          <w:color w:val="222222"/>
          <w:vertAlign w:val="superscript"/>
        </w:rPr>
        <w:footnoteReference w:id="14"/>
      </w:r>
      <w:r w:rsidR="00BF1CE8" w:rsidRPr="00D00338">
        <w:rPr>
          <w:rFonts w:ascii="Times New Roman" w:eastAsia="Times New Roman" w:hAnsi="Times New Roman" w:cs="Times New Roman"/>
          <w:color w:val="222222"/>
        </w:rPr>
        <w:t xml:space="preserve"> </w:t>
      </w:r>
    </w:p>
    <w:p w14:paraId="3FEEE74C" w14:textId="0AFD2C65" w:rsidR="004625F3" w:rsidRPr="00D00338" w:rsidRDefault="008B42E2" w:rsidP="004625F3">
      <w:pPr>
        <w:spacing w:line="480" w:lineRule="auto"/>
        <w:ind w:firstLine="720"/>
        <w:rPr>
          <w:rFonts w:ascii="Times New Roman" w:eastAsia="Times New Roman" w:hAnsi="Times New Roman" w:cs="Times New Roman"/>
          <w:color w:val="222222"/>
        </w:rPr>
      </w:pPr>
      <w:r w:rsidRPr="00D00338">
        <w:rPr>
          <w:rFonts w:ascii="Times New Roman" w:eastAsia="Times New Roman" w:hAnsi="Times New Roman" w:cs="Times New Roman"/>
          <w:color w:val="000000"/>
        </w:rPr>
        <w:t xml:space="preserve">When writing her </w:t>
      </w:r>
      <w:proofErr w:type="gramStart"/>
      <w:r w:rsidRPr="00D00338">
        <w:rPr>
          <w:rFonts w:ascii="Times New Roman" w:eastAsia="Times New Roman" w:hAnsi="Times New Roman" w:cs="Times New Roman"/>
          <w:color w:val="000000"/>
        </w:rPr>
        <w:t>Honors</w:t>
      </w:r>
      <w:proofErr w:type="gramEnd"/>
      <w:r w:rsidRPr="00D00338">
        <w:rPr>
          <w:rFonts w:ascii="Times New Roman" w:eastAsia="Times New Roman" w:hAnsi="Times New Roman" w:cs="Times New Roman"/>
          <w:color w:val="000000"/>
        </w:rPr>
        <w:t xml:space="preserve"> College thesis, </w:t>
      </w:r>
      <w:r w:rsidR="00313C02" w:rsidRPr="00D00338">
        <w:rPr>
          <w:rFonts w:ascii="Times New Roman" w:eastAsia="Times New Roman" w:hAnsi="Times New Roman" w:cs="Times New Roman"/>
          <w:color w:val="222222"/>
        </w:rPr>
        <w:t>Ashley</w:t>
      </w:r>
      <w:r w:rsidRPr="00D00338">
        <w:rPr>
          <w:rFonts w:ascii="Times New Roman" w:eastAsia="Times New Roman" w:hAnsi="Times New Roman" w:cs="Times New Roman"/>
          <w:color w:val="222222"/>
        </w:rPr>
        <w:t xml:space="preserve"> conducted research at Philadelphia’s College of Physicians. She </w:t>
      </w:r>
      <w:r w:rsidR="00B67431" w:rsidRPr="00D00338">
        <w:rPr>
          <w:rFonts w:ascii="Times New Roman" w:eastAsia="Times New Roman" w:hAnsi="Times New Roman" w:cs="Times New Roman"/>
          <w:color w:val="222222"/>
        </w:rPr>
        <w:t>studied records related to</w:t>
      </w:r>
      <w:r w:rsidR="000F0FA8" w:rsidRPr="00D00338">
        <w:rPr>
          <w:rFonts w:ascii="Times New Roman" w:eastAsia="Times New Roman" w:hAnsi="Times New Roman" w:cs="Times New Roman"/>
          <w:color w:val="222222"/>
        </w:rPr>
        <w:t xml:space="preserve"> the </w:t>
      </w:r>
      <w:r w:rsidR="00220A55" w:rsidRPr="00D00338">
        <w:rPr>
          <w:rFonts w:ascii="Times New Roman" w:eastAsia="Times New Roman" w:hAnsi="Times New Roman" w:cs="Times New Roman"/>
          <w:color w:val="222222"/>
        </w:rPr>
        <w:t>anonymous 19</w:t>
      </w:r>
      <w:r w:rsidR="00220A55" w:rsidRPr="00D00338">
        <w:rPr>
          <w:rFonts w:ascii="Times New Roman" w:eastAsia="Times New Roman" w:hAnsi="Times New Roman" w:cs="Times New Roman"/>
          <w:color w:val="222222"/>
          <w:vertAlign w:val="superscript"/>
        </w:rPr>
        <w:t>th</w:t>
      </w:r>
      <w:r w:rsidR="00220A55" w:rsidRPr="00D00338">
        <w:rPr>
          <w:rFonts w:ascii="Times New Roman" w:eastAsia="Times New Roman" w:hAnsi="Times New Roman" w:cs="Times New Roman"/>
          <w:color w:val="222222"/>
        </w:rPr>
        <w:t xml:space="preserve">-century </w:t>
      </w:r>
      <w:r w:rsidR="000F0FA8" w:rsidRPr="00D00338">
        <w:rPr>
          <w:rFonts w:ascii="Times New Roman" w:eastAsia="Times New Roman" w:hAnsi="Times New Roman" w:cs="Times New Roman"/>
          <w:color w:val="222222"/>
        </w:rPr>
        <w:t>“</w:t>
      </w:r>
      <w:proofErr w:type="spellStart"/>
      <w:r w:rsidR="00BF1CE8" w:rsidRPr="00D00338">
        <w:rPr>
          <w:rFonts w:ascii="Times New Roman" w:eastAsia="Times New Roman" w:hAnsi="Times New Roman" w:cs="Times New Roman"/>
          <w:color w:val="000000"/>
          <w:shd w:val="clear" w:color="auto" w:fill="FFFFFF"/>
        </w:rPr>
        <w:t>Mütter</w:t>
      </w:r>
      <w:proofErr w:type="spellEnd"/>
      <w:r w:rsidR="00BF1CE8" w:rsidRPr="00D00338">
        <w:rPr>
          <w:rFonts w:ascii="Times New Roman" w:eastAsia="Times New Roman" w:hAnsi="Times New Roman" w:cs="Times New Roman"/>
          <w:color w:val="222222"/>
        </w:rPr>
        <w:t xml:space="preserve"> </w:t>
      </w:r>
      <w:r w:rsidR="00977AAD" w:rsidRPr="00D00338">
        <w:rPr>
          <w:rFonts w:ascii="Times New Roman" w:eastAsia="Times New Roman" w:hAnsi="Times New Roman" w:cs="Times New Roman"/>
          <w:color w:val="222222"/>
        </w:rPr>
        <w:t xml:space="preserve">American </w:t>
      </w:r>
      <w:r w:rsidR="000F0FA8" w:rsidRPr="00D00338">
        <w:rPr>
          <w:rFonts w:ascii="Times New Roman" w:eastAsia="Times New Roman" w:hAnsi="Times New Roman" w:cs="Times New Roman"/>
          <w:color w:val="222222"/>
        </w:rPr>
        <w:t xml:space="preserve">Giant,” </w:t>
      </w:r>
      <w:r w:rsidR="00220A55" w:rsidRPr="00D00338">
        <w:rPr>
          <w:rFonts w:ascii="Times New Roman" w:eastAsia="Times New Roman" w:hAnsi="Times New Roman" w:cs="Times New Roman"/>
          <w:color w:val="222222"/>
        </w:rPr>
        <w:t xml:space="preserve">who </w:t>
      </w:r>
      <w:r w:rsidR="00EB2D01" w:rsidRPr="00D00338">
        <w:rPr>
          <w:rFonts w:ascii="Times New Roman" w:eastAsia="Times New Roman" w:hAnsi="Times New Roman" w:cs="Times New Roman"/>
          <w:color w:val="222222"/>
        </w:rPr>
        <w:t xml:space="preserve">at 7’6” nearly matched </w:t>
      </w:r>
      <w:r w:rsidR="00220A55" w:rsidRPr="00D00338">
        <w:rPr>
          <w:rFonts w:ascii="Times New Roman" w:eastAsia="Times New Roman" w:hAnsi="Times New Roman" w:cs="Times New Roman"/>
          <w:color w:val="222222"/>
        </w:rPr>
        <w:t>the height</w:t>
      </w:r>
      <w:r w:rsidR="00977AAD" w:rsidRPr="00D00338">
        <w:rPr>
          <w:rFonts w:ascii="Times New Roman" w:eastAsia="Times New Roman" w:hAnsi="Times New Roman" w:cs="Times New Roman"/>
          <w:color w:val="222222"/>
        </w:rPr>
        <w:t xml:space="preserve"> of</w:t>
      </w:r>
      <w:r w:rsidR="00220A55" w:rsidRPr="00D00338">
        <w:rPr>
          <w:rFonts w:ascii="Times New Roman" w:eastAsia="Times New Roman" w:hAnsi="Times New Roman" w:cs="Times New Roman"/>
          <w:color w:val="222222"/>
        </w:rPr>
        <w:t xml:space="preserve"> </w:t>
      </w:r>
      <w:proofErr w:type="gramStart"/>
      <w:r w:rsidR="00220A55" w:rsidRPr="00D00338">
        <w:rPr>
          <w:rFonts w:ascii="Times New Roman" w:eastAsia="Times New Roman" w:hAnsi="Times New Roman" w:cs="Times New Roman"/>
          <w:color w:val="222222"/>
        </w:rPr>
        <w:t xml:space="preserve">Charles Byrne, </w:t>
      </w:r>
      <w:r w:rsidRPr="00D00338">
        <w:rPr>
          <w:rFonts w:ascii="Times New Roman" w:eastAsia="Times New Roman" w:hAnsi="Times New Roman" w:cs="Times New Roman"/>
          <w:color w:val="222222"/>
        </w:rPr>
        <w:t>and</w:t>
      </w:r>
      <w:proofErr w:type="gramEnd"/>
      <w:r w:rsidRPr="00D00338">
        <w:rPr>
          <w:rFonts w:ascii="Times New Roman" w:eastAsia="Times New Roman" w:hAnsi="Times New Roman" w:cs="Times New Roman"/>
          <w:color w:val="222222"/>
        </w:rPr>
        <w:t xml:space="preserve"> </w:t>
      </w:r>
      <w:r w:rsidR="00B67431" w:rsidRPr="00D00338">
        <w:rPr>
          <w:rFonts w:ascii="Times New Roman" w:eastAsia="Times New Roman" w:hAnsi="Times New Roman" w:cs="Times New Roman"/>
          <w:color w:val="222222"/>
        </w:rPr>
        <w:t xml:space="preserve">visited his skeleton at the </w:t>
      </w:r>
      <w:proofErr w:type="spellStart"/>
      <w:r w:rsidR="00BF1CE8" w:rsidRPr="00D00338">
        <w:rPr>
          <w:rFonts w:ascii="Times New Roman" w:eastAsia="Times New Roman" w:hAnsi="Times New Roman" w:cs="Times New Roman"/>
          <w:color w:val="000000"/>
          <w:shd w:val="clear" w:color="auto" w:fill="FFFFFF"/>
        </w:rPr>
        <w:t>Mütter</w:t>
      </w:r>
      <w:proofErr w:type="spellEnd"/>
      <w:r w:rsidR="00BF1CE8" w:rsidRPr="00D00338">
        <w:rPr>
          <w:rFonts w:ascii="Times New Roman" w:eastAsia="Times New Roman" w:hAnsi="Times New Roman" w:cs="Times New Roman"/>
          <w:color w:val="222222"/>
        </w:rPr>
        <w:t xml:space="preserve"> </w:t>
      </w:r>
      <w:proofErr w:type="spellStart"/>
      <w:r w:rsidR="00B67431" w:rsidRPr="00D00338">
        <w:rPr>
          <w:rFonts w:ascii="Times New Roman" w:eastAsia="Times New Roman" w:hAnsi="Times New Roman" w:cs="Times New Roman"/>
          <w:color w:val="222222"/>
        </w:rPr>
        <w:t>Muesum</w:t>
      </w:r>
      <w:proofErr w:type="spellEnd"/>
      <w:r w:rsidRPr="00D00338">
        <w:rPr>
          <w:rFonts w:ascii="Times New Roman" w:eastAsia="Times New Roman" w:hAnsi="Times New Roman" w:cs="Times New Roman"/>
          <w:color w:val="222222"/>
        </w:rPr>
        <w:t xml:space="preserve">. Not only did this allow </w:t>
      </w:r>
      <w:r w:rsidR="00313C02" w:rsidRPr="00D00338">
        <w:rPr>
          <w:rFonts w:ascii="Times New Roman" w:eastAsia="Times New Roman" w:hAnsi="Times New Roman" w:cs="Times New Roman"/>
          <w:color w:val="222222"/>
        </w:rPr>
        <w:t>Ashley</w:t>
      </w:r>
      <w:r w:rsidR="009A4085" w:rsidRPr="00D00338">
        <w:rPr>
          <w:rFonts w:ascii="Times New Roman" w:eastAsia="Times New Roman" w:hAnsi="Times New Roman" w:cs="Times New Roman"/>
          <w:color w:val="222222"/>
        </w:rPr>
        <w:t xml:space="preserve"> </w:t>
      </w:r>
      <w:r w:rsidRPr="00D00338">
        <w:rPr>
          <w:rFonts w:ascii="Times New Roman" w:eastAsia="Times New Roman" w:hAnsi="Times New Roman" w:cs="Times New Roman"/>
          <w:color w:val="222222"/>
        </w:rPr>
        <w:t xml:space="preserve">to </w:t>
      </w:r>
      <w:r w:rsidR="000F0FA8" w:rsidRPr="00D00338">
        <w:rPr>
          <w:rFonts w:ascii="Times New Roman" w:eastAsia="Times New Roman" w:hAnsi="Times New Roman" w:cs="Times New Roman"/>
          <w:color w:val="222222"/>
        </w:rPr>
        <w:t xml:space="preserve">more fully appreciate the </w:t>
      </w:r>
      <w:r w:rsidR="003B483E" w:rsidRPr="00D00338">
        <w:rPr>
          <w:rFonts w:ascii="Times New Roman" w:eastAsia="Times New Roman" w:hAnsi="Times New Roman" w:cs="Times New Roman"/>
          <w:color w:val="222222"/>
        </w:rPr>
        <w:t>exploitation of</w:t>
      </w:r>
      <w:r w:rsidRPr="00D00338">
        <w:rPr>
          <w:rFonts w:ascii="Times New Roman" w:eastAsia="Times New Roman" w:hAnsi="Times New Roman" w:cs="Times New Roman"/>
          <w:color w:val="222222"/>
        </w:rPr>
        <w:t xml:space="preserve"> people</w:t>
      </w:r>
      <w:r w:rsidR="000F0FA8" w:rsidRPr="00D00338">
        <w:rPr>
          <w:rFonts w:ascii="Times New Roman" w:eastAsia="Times New Roman" w:hAnsi="Times New Roman" w:cs="Times New Roman"/>
          <w:color w:val="222222"/>
        </w:rPr>
        <w:t xml:space="preserve"> who have been made into medical specimens</w:t>
      </w:r>
      <w:r w:rsidR="00E200DE" w:rsidRPr="00D00338">
        <w:rPr>
          <w:rFonts w:ascii="Times New Roman" w:eastAsia="Times New Roman" w:hAnsi="Times New Roman" w:cs="Times New Roman"/>
          <w:color w:val="222222"/>
        </w:rPr>
        <w:t>; i</w:t>
      </w:r>
      <w:r w:rsidRPr="00D00338">
        <w:rPr>
          <w:rFonts w:ascii="Times New Roman" w:eastAsia="Times New Roman" w:hAnsi="Times New Roman" w:cs="Times New Roman"/>
          <w:color w:val="222222"/>
        </w:rPr>
        <w:t xml:space="preserve">t also allowed her to more fully recognize her affinity with </w:t>
      </w:r>
      <w:r w:rsidR="003B483E" w:rsidRPr="00D00338">
        <w:rPr>
          <w:rFonts w:ascii="Times New Roman" w:eastAsia="Times New Roman" w:hAnsi="Times New Roman" w:cs="Times New Roman"/>
          <w:color w:val="222222"/>
        </w:rPr>
        <w:t xml:space="preserve">those medical professionals she </w:t>
      </w:r>
      <w:r w:rsidR="00EB2D01" w:rsidRPr="00D00338">
        <w:rPr>
          <w:rFonts w:ascii="Times New Roman" w:eastAsia="Times New Roman" w:hAnsi="Times New Roman" w:cs="Times New Roman"/>
          <w:color w:val="222222"/>
        </w:rPr>
        <w:t xml:space="preserve">increasingly </w:t>
      </w:r>
      <w:r w:rsidR="003B483E" w:rsidRPr="00D00338">
        <w:rPr>
          <w:rFonts w:ascii="Times New Roman" w:eastAsia="Times New Roman" w:hAnsi="Times New Roman" w:cs="Times New Roman"/>
          <w:color w:val="222222"/>
        </w:rPr>
        <w:t>had come to condemn</w:t>
      </w:r>
      <w:r w:rsidRPr="00D00338">
        <w:rPr>
          <w:rFonts w:ascii="Times New Roman" w:eastAsia="Times New Roman" w:hAnsi="Times New Roman" w:cs="Times New Roman"/>
          <w:color w:val="222222"/>
        </w:rPr>
        <w:t xml:space="preserve">. When she encountered the bones of the </w:t>
      </w:r>
      <w:proofErr w:type="spellStart"/>
      <w:r w:rsidR="00BF1CE8" w:rsidRPr="00D00338">
        <w:rPr>
          <w:rFonts w:ascii="Times New Roman" w:eastAsia="Times New Roman" w:hAnsi="Times New Roman" w:cs="Times New Roman"/>
          <w:color w:val="000000"/>
          <w:shd w:val="clear" w:color="auto" w:fill="FFFFFF"/>
        </w:rPr>
        <w:t>Mütter</w:t>
      </w:r>
      <w:proofErr w:type="spellEnd"/>
      <w:r w:rsidR="00BF1CE8" w:rsidRPr="00D00338">
        <w:rPr>
          <w:rFonts w:ascii="Times New Roman" w:eastAsia="Times New Roman" w:hAnsi="Times New Roman" w:cs="Times New Roman"/>
          <w:color w:val="000000"/>
          <w:shd w:val="clear" w:color="auto" w:fill="FFFFFF"/>
        </w:rPr>
        <w:t xml:space="preserve"> American</w:t>
      </w:r>
      <w:r w:rsidR="00BF1CE8" w:rsidRPr="00D00338">
        <w:rPr>
          <w:rFonts w:ascii="Times New Roman" w:eastAsia="Times New Roman" w:hAnsi="Times New Roman" w:cs="Times New Roman"/>
          <w:color w:val="222222"/>
        </w:rPr>
        <w:t xml:space="preserve"> G</w:t>
      </w:r>
      <w:r w:rsidRPr="00D00338">
        <w:rPr>
          <w:rFonts w:ascii="Times New Roman" w:eastAsia="Times New Roman" w:hAnsi="Times New Roman" w:cs="Times New Roman"/>
          <w:color w:val="222222"/>
        </w:rPr>
        <w:t xml:space="preserve">iant, </w:t>
      </w:r>
      <w:r w:rsidR="00313C02" w:rsidRPr="00D00338">
        <w:rPr>
          <w:rFonts w:ascii="Times New Roman" w:eastAsia="Times New Roman" w:hAnsi="Times New Roman" w:cs="Times New Roman"/>
          <w:color w:val="222222"/>
        </w:rPr>
        <w:t>Ashley</w:t>
      </w:r>
      <w:r w:rsidRPr="00D00338">
        <w:rPr>
          <w:rFonts w:ascii="Times New Roman" w:eastAsia="Times New Roman" w:hAnsi="Times New Roman" w:cs="Times New Roman"/>
          <w:color w:val="222222"/>
        </w:rPr>
        <w:t xml:space="preserve"> </w:t>
      </w:r>
      <w:r w:rsidR="008E31C6" w:rsidRPr="00D00338">
        <w:rPr>
          <w:rFonts w:ascii="Times New Roman" w:eastAsia="Times New Roman" w:hAnsi="Times New Roman" w:cs="Times New Roman"/>
          <w:color w:val="222222"/>
        </w:rPr>
        <w:t xml:space="preserve">was intending to attend medical school, and she </w:t>
      </w:r>
      <w:r w:rsidRPr="00D00338">
        <w:rPr>
          <w:rFonts w:ascii="Times New Roman" w:eastAsia="Times New Roman" w:hAnsi="Times New Roman" w:cs="Times New Roman"/>
          <w:color w:val="222222"/>
        </w:rPr>
        <w:t xml:space="preserve">experienced an uncomfortable self-recognition: she </w:t>
      </w:r>
      <w:r w:rsidR="00EF6A0B" w:rsidRPr="00D00338">
        <w:rPr>
          <w:rFonts w:ascii="Times New Roman" w:eastAsia="Times New Roman" w:hAnsi="Times New Roman" w:cs="Times New Roman"/>
          <w:color w:val="222222"/>
        </w:rPr>
        <w:t xml:space="preserve">felt </w:t>
      </w:r>
      <w:r w:rsidR="007F0E04" w:rsidRPr="00D00338">
        <w:rPr>
          <w:rFonts w:ascii="Times New Roman" w:eastAsia="Times New Roman" w:hAnsi="Times New Roman" w:cs="Times New Roman"/>
          <w:color w:val="222222"/>
        </w:rPr>
        <w:t xml:space="preserve">that </w:t>
      </w:r>
      <w:r w:rsidRPr="00D00338">
        <w:rPr>
          <w:rFonts w:ascii="Times New Roman" w:eastAsia="Times New Roman" w:hAnsi="Times New Roman" w:cs="Times New Roman"/>
          <w:color w:val="222222"/>
        </w:rPr>
        <w:t>could understand Victor</w:t>
      </w:r>
      <w:r w:rsidR="00BF1CE8" w:rsidRPr="00D00338">
        <w:rPr>
          <w:rFonts w:ascii="Times New Roman" w:eastAsia="Times New Roman" w:hAnsi="Times New Roman" w:cs="Times New Roman"/>
          <w:color w:val="222222"/>
        </w:rPr>
        <w:t xml:space="preserve"> Frankenstein</w:t>
      </w:r>
      <w:r w:rsidRPr="00D00338">
        <w:rPr>
          <w:rFonts w:ascii="Times New Roman" w:eastAsia="Times New Roman" w:hAnsi="Times New Roman" w:cs="Times New Roman"/>
          <w:color w:val="222222"/>
        </w:rPr>
        <w:t xml:space="preserve"> and </w:t>
      </w:r>
      <w:r w:rsidR="00BF1CE8" w:rsidRPr="00D00338">
        <w:rPr>
          <w:rFonts w:ascii="Times New Roman" w:eastAsia="Times New Roman" w:hAnsi="Times New Roman" w:cs="Times New Roman"/>
          <w:color w:val="222222"/>
        </w:rPr>
        <w:t xml:space="preserve">Robert </w:t>
      </w:r>
      <w:r w:rsidRPr="00D00338">
        <w:rPr>
          <w:rFonts w:ascii="Times New Roman" w:eastAsia="Times New Roman" w:hAnsi="Times New Roman" w:cs="Times New Roman"/>
          <w:color w:val="222222"/>
        </w:rPr>
        <w:t>Walton—</w:t>
      </w:r>
      <w:r w:rsidR="00EF6A0B" w:rsidRPr="00D00338">
        <w:rPr>
          <w:rFonts w:ascii="Times New Roman" w:eastAsia="Times New Roman" w:hAnsi="Times New Roman" w:cs="Times New Roman"/>
          <w:color w:val="222222"/>
        </w:rPr>
        <w:t xml:space="preserve">and </w:t>
      </w:r>
      <w:r w:rsidRPr="00D00338">
        <w:rPr>
          <w:rFonts w:ascii="Times New Roman" w:eastAsia="Times New Roman" w:hAnsi="Times New Roman" w:cs="Times New Roman"/>
          <w:color w:val="222222"/>
        </w:rPr>
        <w:t xml:space="preserve">even </w:t>
      </w:r>
      <w:r w:rsidR="00EF6A0B" w:rsidRPr="00D00338">
        <w:rPr>
          <w:rFonts w:ascii="Times New Roman" w:eastAsia="Times New Roman" w:hAnsi="Times New Roman" w:cs="Times New Roman"/>
          <w:color w:val="222222"/>
        </w:rPr>
        <w:t xml:space="preserve">John </w:t>
      </w:r>
      <w:r w:rsidRPr="00D00338">
        <w:rPr>
          <w:rFonts w:ascii="Times New Roman" w:eastAsia="Times New Roman" w:hAnsi="Times New Roman" w:cs="Times New Roman"/>
          <w:color w:val="222222"/>
        </w:rPr>
        <w:t xml:space="preserve">Hunter—when </w:t>
      </w:r>
      <w:r w:rsidR="007F0E04" w:rsidRPr="00D00338">
        <w:rPr>
          <w:rFonts w:ascii="Times New Roman" w:eastAsia="Times New Roman" w:hAnsi="Times New Roman" w:cs="Times New Roman"/>
          <w:color w:val="222222"/>
        </w:rPr>
        <w:t xml:space="preserve">she </w:t>
      </w:r>
      <w:r w:rsidRPr="00D00338">
        <w:rPr>
          <w:rFonts w:ascii="Times New Roman" w:eastAsia="Times New Roman" w:hAnsi="Times New Roman" w:cs="Times New Roman"/>
          <w:color w:val="222222"/>
        </w:rPr>
        <w:t>found herself transfixed by the towering skeleton, feeling that she couldn’t look away, wanting to know more.</w:t>
      </w:r>
      <w:r w:rsidR="00EF6A0B" w:rsidRPr="00D00338">
        <w:rPr>
          <w:rFonts w:ascii="Times New Roman" w:eastAsia="Times New Roman" w:hAnsi="Times New Roman" w:cs="Times New Roman"/>
          <w:color w:val="222222"/>
        </w:rPr>
        <w:t xml:space="preserve"> </w:t>
      </w:r>
      <w:r w:rsidR="004625F3" w:rsidRPr="00D00338">
        <w:rPr>
          <w:rFonts w:ascii="Times New Roman" w:eastAsia="Times New Roman" w:hAnsi="Times New Roman" w:cs="Times New Roman"/>
          <w:color w:val="222222"/>
        </w:rPr>
        <w:t xml:space="preserve">The presentation of the </w:t>
      </w:r>
      <w:proofErr w:type="spellStart"/>
      <w:r w:rsidR="00926DBD" w:rsidRPr="00D00338">
        <w:rPr>
          <w:rFonts w:ascii="Times New Roman" w:eastAsia="Times New Roman" w:hAnsi="Times New Roman" w:cs="Times New Roman"/>
          <w:color w:val="000000"/>
          <w:shd w:val="clear" w:color="auto" w:fill="FFFFFF"/>
        </w:rPr>
        <w:t>Mütter</w:t>
      </w:r>
      <w:proofErr w:type="spellEnd"/>
      <w:r w:rsidR="00926DBD" w:rsidRPr="00D00338">
        <w:rPr>
          <w:rFonts w:ascii="Times New Roman" w:eastAsia="Times New Roman" w:hAnsi="Times New Roman" w:cs="Times New Roman"/>
          <w:color w:val="000000"/>
          <w:shd w:val="clear" w:color="auto" w:fill="FFFFFF"/>
        </w:rPr>
        <w:t xml:space="preserve"> American</w:t>
      </w:r>
      <w:r w:rsidR="00926DBD" w:rsidRPr="00D00338">
        <w:rPr>
          <w:rFonts w:ascii="Times New Roman" w:eastAsia="Times New Roman" w:hAnsi="Times New Roman" w:cs="Times New Roman"/>
          <w:color w:val="222222"/>
        </w:rPr>
        <w:t xml:space="preserve"> Giant</w:t>
      </w:r>
      <w:r w:rsidR="004625F3" w:rsidRPr="00D00338">
        <w:rPr>
          <w:rFonts w:ascii="Times New Roman" w:eastAsia="Times New Roman" w:hAnsi="Times New Roman" w:cs="Times New Roman"/>
          <w:color w:val="222222"/>
        </w:rPr>
        <w:t>—as a</w:t>
      </w:r>
      <w:r w:rsidR="00926DBD" w:rsidRPr="00D00338">
        <w:rPr>
          <w:rFonts w:ascii="Times New Roman" w:eastAsia="Times New Roman" w:hAnsi="Times New Roman" w:cs="Times New Roman"/>
          <w:color w:val="222222"/>
        </w:rPr>
        <w:t>n unnamed</w:t>
      </w:r>
      <w:r w:rsidR="004625F3" w:rsidRPr="00D00338">
        <w:rPr>
          <w:rFonts w:ascii="Times New Roman" w:eastAsia="Times New Roman" w:hAnsi="Times New Roman" w:cs="Times New Roman"/>
          <w:color w:val="222222"/>
        </w:rPr>
        <w:t xml:space="preserve"> specimen</w:t>
      </w:r>
      <w:r w:rsidR="008E31C6" w:rsidRPr="00D00338">
        <w:rPr>
          <w:rFonts w:ascii="Times New Roman" w:eastAsia="Times New Roman" w:hAnsi="Times New Roman" w:cs="Times New Roman"/>
          <w:color w:val="222222"/>
        </w:rPr>
        <w:t xml:space="preserve"> on display</w:t>
      </w:r>
      <w:r w:rsidR="00615181" w:rsidRPr="00D00338">
        <w:rPr>
          <w:rFonts w:ascii="Times New Roman" w:eastAsia="Times New Roman" w:hAnsi="Times New Roman" w:cs="Times New Roman"/>
          <w:color w:val="222222"/>
        </w:rPr>
        <w:t xml:space="preserve"> in a glass box</w:t>
      </w:r>
      <w:r w:rsidR="00BF1CE8" w:rsidRPr="00D00338">
        <w:rPr>
          <w:rFonts w:ascii="Times New Roman" w:eastAsia="Times New Roman" w:hAnsi="Times New Roman" w:cs="Times New Roman"/>
          <w:color w:val="222222"/>
        </w:rPr>
        <w:t>, advertised as “the tallest skeleton on exhibit in North America”</w:t>
      </w:r>
      <w:r w:rsidR="004625F3" w:rsidRPr="00D00338">
        <w:rPr>
          <w:rFonts w:ascii="Times New Roman" w:eastAsia="Times New Roman" w:hAnsi="Times New Roman" w:cs="Times New Roman"/>
          <w:color w:val="222222"/>
        </w:rPr>
        <w:t xml:space="preserve">—invited objectification, and absolved </w:t>
      </w:r>
      <w:r w:rsidR="00313C02" w:rsidRPr="00D00338">
        <w:rPr>
          <w:rFonts w:ascii="Times New Roman" w:eastAsia="Times New Roman" w:hAnsi="Times New Roman" w:cs="Times New Roman"/>
          <w:color w:val="222222"/>
        </w:rPr>
        <w:t>Ashley</w:t>
      </w:r>
      <w:r w:rsidR="004625F3" w:rsidRPr="00D00338">
        <w:rPr>
          <w:rFonts w:ascii="Times New Roman" w:eastAsia="Times New Roman" w:hAnsi="Times New Roman" w:cs="Times New Roman"/>
          <w:color w:val="222222"/>
        </w:rPr>
        <w:t xml:space="preserve"> of </w:t>
      </w:r>
      <w:r w:rsidR="008E31C6" w:rsidRPr="00D00338">
        <w:rPr>
          <w:rFonts w:ascii="Times New Roman" w:eastAsia="Times New Roman" w:hAnsi="Times New Roman" w:cs="Times New Roman"/>
          <w:color w:val="222222"/>
        </w:rPr>
        <w:t xml:space="preserve">the sense of </w:t>
      </w:r>
      <w:r w:rsidR="004625F3" w:rsidRPr="00D00338">
        <w:rPr>
          <w:rFonts w:ascii="Times New Roman" w:eastAsia="Times New Roman" w:hAnsi="Times New Roman" w:cs="Times New Roman"/>
          <w:color w:val="222222"/>
        </w:rPr>
        <w:t xml:space="preserve">responsibility she may have felt on encountering a living man of gigantic stature. Nonetheless, in retrospect </w:t>
      </w:r>
      <w:r w:rsidR="00313C02" w:rsidRPr="00D00338">
        <w:rPr>
          <w:rFonts w:ascii="Times New Roman" w:eastAsia="Times New Roman" w:hAnsi="Times New Roman" w:cs="Times New Roman"/>
          <w:color w:val="222222"/>
        </w:rPr>
        <w:t>Ashley</w:t>
      </w:r>
      <w:r w:rsidR="004625F3" w:rsidRPr="00D00338">
        <w:rPr>
          <w:rFonts w:ascii="Times New Roman" w:eastAsia="Times New Roman" w:hAnsi="Times New Roman" w:cs="Times New Roman"/>
          <w:color w:val="222222"/>
        </w:rPr>
        <w:t xml:space="preserve"> felt embarrassment at the fact that it took her so long to regard </w:t>
      </w:r>
      <w:r w:rsidR="008E31C6" w:rsidRPr="00D00338">
        <w:rPr>
          <w:rFonts w:ascii="Times New Roman" w:eastAsia="Times New Roman" w:hAnsi="Times New Roman" w:cs="Times New Roman"/>
          <w:color w:val="222222"/>
        </w:rPr>
        <w:t>the skeleton</w:t>
      </w:r>
      <w:r w:rsidR="004625F3" w:rsidRPr="00D00338">
        <w:rPr>
          <w:rFonts w:ascii="Times New Roman" w:eastAsia="Times New Roman" w:hAnsi="Times New Roman" w:cs="Times New Roman"/>
          <w:color w:val="222222"/>
        </w:rPr>
        <w:t xml:space="preserve"> as once having been connected to a human being. Her </w:t>
      </w:r>
      <w:r w:rsidR="00BF1CE8" w:rsidRPr="00D00338">
        <w:rPr>
          <w:rFonts w:ascii="Times New Roman" w:eastAsia="Times New Roman" w:hAnsi="Times New Roman" w:cs="Times New Roman"/>
          <w:color w:val="222222"/>
        </w:rPr>
        <w:t>course</w:t>
      </w:r>
      <w:r w:rsidR="00615181" w:rsidRPr="00D00338">
        <w:rPr>
          <w:rFonts w:ascii="Times New Roman" w:eastAsia="Times New Roman" w:hAnsi="Times New Roman" w:cs="Times New Roman"/>
          <w:color w:val="222222"/>
        </w:rPr>
        <w:t>work</w:t>
      </w:r>
      <w:r w:rsidR="004625F3" w:rsidRPr="00D00338">
        <w:rPr>
          <w:rFonts w:ascii="Times New Roman" w:eastAsia="Times New Roman" w:hAnsi="Times New Roman" w:cs="Times New Roman"/>
          <w:color w:val="222222"/>
        </w:rPr>
        <w:t xml:space="preserve"> in literary studies, </w:t>
      </w:r>
      <w:r w:rsidR="00313C02" w:rsidRPr="00D00338">
        <w:rPr>
          <w:rFonts w:ascii="Times New Roman" w:eastAsia="Times New Roman" w:hAnsi="Times New Roman" w:cs="Times New Roman"/>
          <w:color w:val="222222"/>
        </w:rPr>
        <w:t>Ashley</w:t>
      </w:r>
      <w:r w:rsidR="004625F3" w:rsidRPr="00D00338">
        <w:rPr>
          <w:rFonts w:ascii="Times New Roman" w:eastAsia="Times New Roman" w:hAnsi="Times New Roman" w:cs="Times New Roman"/>
          <w:color w:val="222222"/>
        </w:rPr>
        <w:t xml:space="preserve"> believes, allowed her to</w:t>
      </w:r>
      <w:r w:rsidR="0094045D" w:rsidRPr="00D00338">
        <w:rPr>
          <w:rFonts w:ascii="Times New Roman" w:eastAsia="Times New Roman" w:hAnsi="Times New Roman" w:cs="Times New Roman"/>
          <w:color w:val="222222"/>
        </w:rPr>
        <w:t xml:space="preserve"> finally</w:t>
      </w:r>
      <w:r w:rsidR="004625F3" w:rsidRPr="00D00338">
        <w:rPr>
          <w:rFonts w:ascii="Times New Roman" w:eastAsia="Times New Roman" w:hAnsi="Times New Roman" w:cs="Times New Roman"/>
          <w:color w:val="222222"/>
        </w:rPr>
        <w:t xml:space="preserve"> imagine </w:t>
      </w:r>
      <w:r w:rsidR="00615181" w:rsidRPr="00D00338">
        <w:rPr>
          <w:rFonts w:ascii="Times New Roman" w:eastAsia="Times New Roman" w:hAnsi="Times New Roman" w:cs="Times New Roman"/>
          <w:color w:val="222222"/>
        </w:rPr>
        <w:t>a</w:t>
      </w:r>
      <w:r w:rsidR="004625F3" w:rsidRPr="00D00338">
        <w:rPr>
          <w:rFonts w:ascii="Times New Roman" w:eastAsia="Times New Roman" w:hAnsi="Times New Roman" w:cs="Times New Roman"/>
          <w:color w:val="222222"/>
        </w:rPr>
        <w:t xml:space="preserve"> human back into the skeleton</w:t>
      </w:r>
      <w:r w:rsidR="00615181" w:rsidRPr="00D00338">
        <w:rPr>
          <w:rFonts w:ascii="Times New Roman" w:eastAsia="Times New Roman" w:hAnsi="Times New Roman" w:cs="Times New Roman"/>
          <w:color w:val="222222"/>
        </w:rPr>
        <w:t xml:space="preserve">; </w:t>
      </w:r>
      <w:r w:rsidR="0094045D" w:rsidRPr="00D00338">
        <w:rPr>
          <w:rFonts w:ascii="Times New Roman" w:eastAsia="Times New Roman" w:hAnsi="Times New Roman" w:cs="Times New Roman"/>
          <w:color w:val="222222"/>
        </w:rPr>
        <w:t xml:space="preserve">like other proponents of the health humanities and narrative medicine, </w:t>
      </w:r>
      <w:r w:rsidR="004625F3" w:rsidRPr="00D00338">
        <w:rPr>
          <w:rFonts w:ascii="Times New Roman" w:eastAsia="Times New Roman" w:hAnsi="Times New Roman" w:cs="Times New Roman"/>
          <w:color w:val="222222"/>
        </w:rPr>
        <w:t xml:space="preserve">she </w:t>
      </w:r>
      <w:r w:rsidR="00615181" w:rsidRPr="00D00338">
        <w:rPr>
          <w:rFonts w:ascii="Times New Roman" w:eastAsia="Times New Roman" w:hAnsi="Times New Roman" w:cs="Times New Roman"/>
          <w:color w:val="222222"/>
        </w:rPr>
        <w:t xml:space="preserve">now </w:t>
      </w:r>
      <w:r w:rsidR="004625F3" w:rsidRPr="00D00338">
        <w:rPr>
          <w:rFonts w:ascii="Times New Roman" w:eastAsia="Times New Roman" w:hAnsi="Times New Roman" w:cs="Times New Roman"/>
          <w:color w:val="222222"/>
        </w:rPr>
        <w:t xml:space="preserve">wonders what </w:t>
      </w:r>
      <w:r w:rsidR="0094045D" w:rsidRPr="00D00338">
        <w:rPr>
          <w:rFonts w:ascii="Times New Roman" w:eastAsia="Times New Roman" w:hAnsi="Times New Roman" w:cs="Times New Roman"/>
          <w:color w:val="222222"/>
        </w:rPr>
        <w:t>would happen</w:t>
      </w:r>
      <w:r w:rsidR="004625F3" w:rsidRPr="00D00338">
        <w:rPr>
          <w:rFonts w:ascii="Times New Roman" w:eastAsia="Times New Roman" w:hAnsi="Times New Roman" w:cs="Times New Roman"/>
          <w:color w:val="222222"/>
        </w:rPr>
        <w:t xml:space="preserve"> if </w:t>
      </w:r>
      <w:r w:rsidR="0094045D" w:rsidRPr="00D00338">
        <w:rPr>
          <w:rFonts w:ascii="Times New Roman" w:eastAsia="Times New Roman" w:hAnsi="Times New Roman" w:cs="Times New Roman"/>
          <w:color w:val="222222"/>
        </w:rPr>
        <w:t xml:space="preserve">all </w:t>
      </w:r>
      <w:r w:rsidR="004625F3" w:rsidRPr="00D00338">
        <w:rPr>
          <w:rFonts w:ascii="Times New Roman" w:eastAsia="Times New Roman" w:hAnsi="Times New Roman" w:cs="Times New Roman"/>
          <w:color w:val="222222"/>
        </w:rPr>
        <w:t xml:space="preserve">medical </w:t>
      </w:r>
      <w:r w:rsidR="00615181" w:rsidRPr="00D00338">
        <w:rPr>
          <w:rFonts w:ascii="Times New Roman" w:eastAsia="Times New Roman" w:hAnsi="Times New Roman" w:cs="Times New Roman"/>
          <w:color w:val="222222"/>
        </w:rPr>
        <w:t>professionals were required to have</w:t>
      </w:r>
      <w:r w:rsidR="004625F3" w:rsidRPr="00D00338">
        <w:rPr>
          <w:rFonts w:ascii="Times New Roman" w:eastAsia="Times New Roman" w:hAnsi="Times New Roman" w:cs="Times New Roman"/>
          <w:color w:val="222222"/>
        </w:rPr>
        <w:t xml:space="preserve"> similar training.</w:t>
      </w:r>
      <w:r w:rsidR="008E31C6" w:rsidRPr="00D00338">
        <w:rPr>
          <w:rFonts w:ascii="Times New Roman" w:eastAsia="Times New Roman" w:hAnsi="Times New Roman" w:cs="Times New Roman"/>
          <w:color w:val="222222"/>
        </w:rPr>
        <w:t xml:space="preserve"> </w:t>
      </w:r>
    </w:p>
    <w:p w14:paraId="70310EDA" w14:textId="716ED507" w:rsidR="005D15EB" w:rsidRPr="00D00338" w:rsidRDefault="00682F16" w:rsidP="00395722">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color w:val="222222"/>
        </w:rPr>
        <w:lastRenderedPageBreak/>
        <w:t xml:space="preserve">In </w:t>
      </w:r>
      <w:r w:rsidR="00313C02" w:rsidRPr="00D00338">
        <w:rPr>
          <w:rFonts w:ascii="Times New Roman" w:eastAsia="Times New Roman" w:hAnsi="Times New Roman" w:cs="Times New Roman"/>
          <w:color w:val="222222"/>
        </w:rPr>
        <w:t>Emily</w:t>
      </w:r>
      <w:r w:rsidR="00726A69" w:rsidRPr="00D00338">
        <w:rPr>
          <w:rFonts w:ascii="Times New Roman" w:eastAsia="Times New Roman" w:hAnsi="Times New Roman" w:cs="Times New Roman"/>
          <w:color w:val="222222"/>
        </w:rPr>
        <w:t>’s</w:t>
      </w:r>
      <w:r w:rsidRPr="00D00338">
        <w:rPr>
          <w:rFonts w:ascii="Times New Roman" w:eastAsia="Times New Roman" w:hAnsi="Times New Roman" w:cs="Times New Roman"/>
          <w:color w:val="222222"/>
        </w:rPr>
        <w:t xml:space="preserve"> classes, c</w:t>
      </w:r>
      <w:r w:rsidR="008B42E2" w:rsidRPr="00D00338">
        <w:rPr>
          <w:rFonts w:ascii="Times New Roman" w:eastAsia="Times New Roman" w:hAnsi="Times New Roman" w:cs="Times New Roman"/>
          <w:color w:val="222222"/>
        </w:rPr>
        <w:t xml:space="preserve">onversations about the history of medicine often reached a kind of climax when </w:t>
      </w:r>
      <w:r w:rsidRPr="00D00338">
        <w:rPr>
          <w:rFonts w:ascii="Times New Roman" w:eastAsia="Times New Roman" w:hAnsi="Times New Roman" w:cs="Times New Roman"/>
          <w:color w:val="222222"/>
        </w:rPr>
        <w:t>students</w:t>
      </w:r>
      <w:r w:rsidR="008B42E2" w:rsidRPr="00D00338">
        <w:rPr>
          <w:rFonts w:ascii="Times New Roman" w:eastAsia="Times New Roman" w:hAnsi="Times New Roman" w:cs="Times New Roman"/>
          <w:color w:val="222222"/>
        </w:rPr>
        <w:t xml:space="preserve"> watched </w:t>
      </w:r>
      <w:r w:rsidR="008B42E2" w:rsidRPr="00D00338">
        <w:rPr>
          <w:rFonts w:ascii="Times New Roman" w:eastAsia="Times New Roman" w:hAnsi="Times New Roman" w:cs="Times New Roman"/>
          <w:i/>
          <w:color w:val="222222"/>
        </w:rPr>
        <w:t>Get Out</w:t>
      </w:r>
      <w:r w:rsidR="008B42E2" w:rsidRPr="00D00338">
        <w:rPr>
          <w:rFonts w:ascii="Times New Roman" w:eastAsia="Times New Roman" w:hAnsi="Times New Roman" w:cs="Times New Roman"/>
          <w:color w:val="222222"/>
        </w:rPr>
        <w:t xml:space="preserve">, which Jordan Peele </w:t>
      </w:r>
      <w:r w:rsidR="002433B1" w:rsidRPr="00D00338">
        <w:rPr>
          <w:rFonts w:ascii="Times New Roman" w:eastAsia="Times New Roman" w:hAnsi="Times New Roman" w:cs="Times New Roman"/>
          <w:color w:val="222222"/>
        </w:rPr>
        <w:t xml:space="preserve">has </w:t>
      </w:r>
      <w:r w:rsidR="008B42E2" w:rsidRPr="00D00338">
        <w:rPr>
          <w:rFonts w:ascii="Times New Roman" w:eastAsia="Times New Roman" w:hAnsi="Times New Roman" w:cs="Times New Roman"/>
        </w:rPr>
        <w:t>call</w:t>
      </w:r>
      <w:r w:rsidR="002433B1" w:rsidRPr="00D00338">
        <w:rPr>
          <w:rFonts w:ascii="Times New Roman" w:eastAsia="Times New Roman" w:hAnsi="Times New Roman" w:cs="Times New Roman"/>
        </w:rPr>
        <w:t>ed</w:t>
      </w:r>
      <w:r w:rsidR="00BF1CE8" w:rsidRPr="00D00338">
        <w:rPr>
          <w:rFonts w:ascii="Times New Roman" w:eastAsia="Times New Roman" w:hAnsi="Times New Roman" w:cs="Times New Roman"/>
        </w:rPr>
        <w:t xml:space="preserve"> “</w:t>
      </w:r>
      <w:r w:rsidR="002F39A8" w:rsidRPr="00D00338">
        <w:rPr>
          <w:rFonts w:ascii="Times New Roman" w:eastAsia="Times New Roman" w:hAnsi="Times New Roman" w:cs="Times New Roman"/>
        </w:rPr>
        <w:t xml:space="preserve">sort of … </w:t>
      </w:r>
      <w:r w:rsidR="00BF1CE8" w:rsidRPr="00D00338">
        <w:rPr>
          <w:rFonts w:ascii="Times New Roman" w:eastAsia="Times New Roman" w:hAnsi="Times New Roman" w:cs="Times New Roman"/>
        </w:rPr>
        <w:t xml:space="preserve">my take on </w:t>
      </w:r>
      <w:r w:rsidR="00BF1CE8" w:rsidRPr="00D00338">
        <w:rPr>
          <w:rFonts w:ascii="Times New Roman" w:eastAsia="Times New Roman" w:hAnsi="Times New Roman" w:cs="Times New Roman"/>
          <w:i/>
          <w:iCs/>
        </w:rPr>
        <w:t>Frankenstein</w:t>
      </w:r>
      <w:r w:rsidR="00BF1CE8" w:rsidRPr="00D00338">
        <w:rPr>
          <w:rFonts w:ascii="Times New Roman" w:eastAsia="Times New Roman" w:hAnsi="Times New Roman" w:cs="Times New Roman"/>
        </w:rPr>
        <w:t>.”</w:t>
      </w:r>
      <w:r w:rsidR="008B42E2" w:rsidRPr="00D00338">
        <w:rPr>
          <w:rFonts w:ascii="Times New Roman" w:eastAsia="Times New Roman" w:hAnsi="Times New Roman" w:cs="Times New Roman"/>
        </w:rPr>
        <w:t xml:space="preserve"> The film’s </w:t>
      </w:r>
      <w:r w:rsidR="00E200DE" w:rsidRPr="00D00338">
        <w:rPr>
          <w:rFonts w:ascii="Times New Roman" w:eastAsia="Times New Roman" w:hAnsi="Times New Roman" w:cs="Times New Roman"/>
        </w:rPr>
        <w:t>horror hinges on medicine</w:t>
      </w:r>
      <w:r w:rsidR="008B42E2" w:rsidRPr="00D00338">
        <w:rPr>
          <w:rFonts w:ascii="Times New Roman" w:eastAsia="Times New Roman" w:hAnsi="Times New Roman" w:cs="Times New Roman"/>
        </w:rPr>
        <w:t>: the protagonist, Chris Washington, is the latest</w:t>
      </w:r>
      <w:r w:rsidR="002F39A8" w:rsidRPr="00D00338">
        <w:rPr>
          <w:rFonts w:ascii="Times New Roman" w:eastAsia="Times New Roman" w:hAnsi="Times New Roman" w:cs="Times New Roman"/>
        </w:rPr>
        <w:t xml:space="preserve"> would-be</w:t>
      </w:r>
      <w:r w:rsidR="008B42E2" w:rsidRPr="00D00338">
        <w:rPr>
          <w:rFonts w:ascii="Times New Roman" w:eastAsia="Times New Roman" w:hAnsi="Times New Roman" w:cs="Times New Roman"/>
        </w:rPr>
        <w:t xml:space="preserve"> victim of a transplantation surgery</w:t>
      </w:r>
      <w:r w:rsidR="0082281B" w:rsidRPr="00D00338">
        <w:rPr>
          <w:rFonts w:ascii="Times New Roman" w:eastAsia="Times New Roman" w:hAnsi="Times New Roman" w:cs="Times New Roman"/>
        </w:rPr>
        <w:t>, “the Coagula,”</w:t>
      </w:r>
      <w:r w:rsidR="008B42E2" w:rsidRPr="00D00338">
        <w:rPr>
          <w:rFonts w:ascii="Times New Roman" w:eastAsia="Times New Roman" w:hAnsi="Times New Roman" w:cs="Times New Roman"/>
        </w:rPr>
        <w:t xml:space="preserve"> </w:t>
      </w:r>
      <w:r w:rsidR="009A4085" w:rsidRPr="00D00338">
        <w:rPr>
          <w:rFonts w:ascii="Times New Roman" w:eastAsia="Times New Roman" w:hAnsi="Times New Roman" w:cs="Times New Roman"/>
        </w:rPr>
        <w:t xml:space="preserve">that </w:t>
      </w:r>
      <w:r w:rsidR="00EB2D01" w:rsidRPr="00D00338">
        <w:rPr>
          <w:rFonts w:ascii="Times New Roman" w:eastAsia="Times New Roman" w:hAnsi="Times New Roman" w:cs="Times New Roman"/>
        </w:rPr>
        <w:t>uses</w:t>
      </w:r>
      <w:r w:rsidR="00615181" w:rsidRPr="00D00338">
        <w:rPr>
          <w:rFonts w:ascii="Times New Roman" w:eastAsia="Times New Roman" w:hAnsi="Times New Roman" w:cs="Times New Roman"/>
        </w:rPr>
        <w:t xml:space="preserve"> </w:t>
      </w:r>
      <w:r w:rsidR="00331F67" w:rsidRPr="00D00338">
        <w:rPr>
          <w:rFonts w:ascii="Times New Roman" w:eastAsia="Times New Roman" w:hAnsi="Times New Roman" w:cs="Times New Roman"/>
        </w:rPr>
        <w:t>B</w:t>
      </w:r>
      <w:r w:rsidR="00615181" w:rsidRPr="00D00338">
        <w:rPr>
          <w:rFonts w:ascii="Times New Roman" w:eastAsia="Times New Roman" w:hAnsi="Times New Roman" w:cs="Times New Roman"/>
        </w:rPr>
        <w:t xml:space="preserve">lack bodies as hosts for the brains and consciousness of </w:t>
      </w:r>
      <w:r w:rsidR="008B42E2" w:rsidRPr="00D00338">
        <w:rPr>
          <w:rFonts w:ascii="Times New Roman" w:eastAsia="Times New Roman" w:hAnsi="Times New Roman" w:cs="Times New Roman"/>
        </w:rPr>
        <w:t>mostly white clients</w:t>
      </w:r>
      <w:r w:rsidR="00EB2D01" w:rsidRPr="00D00338">
        <w:rPr>
          <w:rFonts w:ascii="Times New Roman" w:eastAsia="Times New Roman" w:hAnsi="Times New Roman" w:cs="Times New Roman"/>
        </w:rPr>
        <w:t>. The surgery allows these patients</w:t>
      </w:r>
      <w:r w:rsidR="008B42E2" w:rsidRPr="00D00338">
        <w:rPr>
          <w:rFonts w:ascii="Times New Roman" w:eastAsia="Times New Roman" w:hAnsi="Times New Roman" w:cs="Times New Roman"/>
        </w:rPr>
        <w:t xml:space="preserve"> to recapture youth and health</w:t>
      </w:r>
      <w:r w:rsidR="005D15EB" w:rsidRPr="00D00338">
        <w:rPr>
          <w:rFonts w:ascii="Times New Roman" w:eastAsia="Times New Roman" w:hAnsi="Times New Roman" w:cs="Times New Roman"/>
        </w:rPr>
        <w:t xml:space="preserve">, </w:t>
      </w:r>
      <w:r w:rsidR="00615181" w:rsidRPr="00D00338">
        <w:rPr>
          <w:rFonts w:ascii="Times New Roman" w:eastAsia="Times New Roman" w:hAnsi="Times New Roman" w:cs="Times New Roman"/>
        </w:rPr>
        <w:t xml:space="preserve">while relegating the host to the position of a “passenger” viewing </w:t>
      </w:r>
      <w:r w:rsidR="00E94E6D" w:rsidRPr="00D00338">
        <w:rPr>
          <w:rFonts w:ascii="Times New Roman" w:eastAsia="Times New Roman" w:hAnsi="Times New Roman" w:cs="Times New Roman"/>
        </w:rPr>
        <w:t>helplessly from</w:t>
      </w:r>
      <w:r w:rsidR="00615181" w:rsidRPr="00D00338">
        <w:rPr>
          <w:rFonts w:ascii="Times New Roman" w:eastAsia="Times New Roman" w:hAnsi="Times New Roman" w:cs="Times New Roman"/>
        </w:rPr>
        <w:t xml:space="preserve"> a</w:t>
      </w:r>
      <w:r w:rsidR="00E94E6D" w:rsidRPr="00D00338">
        <w:rPr>
          <w:rFonts w:ascii="Times New Roman" w:eastAsia="Times New Roman" w:hAnsi="Times New Roman" w:cs="Times New Roman"/>
        </w:rPr>
        <w:t>n inner</w:t>
      </w:r>
      <w:r w:rsidR="00615181" w:rsidRPr="00D00338">
        <w:rPr>
          <w:rFonts w:ascii="Times New Roman" w:eastAsia="Times New Roman" w:hAnsi="Times New Roman" w:cs="Times New Roman"/>
        </w:rPr>
        <w:t xml:space="preserve"> distance in the “Sunken Place.” The surgery also allows clients</w:t>
      </w:r>
      <w:r w:rsidR="005D15EB" w:rsidRPr="00D00338">
        <w:rPr>
          <w:rFonts w:ascii="Times New Roman" w:eastAsia="Times New Roman" w:hAnsi="Times New Roman" w:cs="Times New Roman"/>
        </w:rPr>
        <w:t xml:space="preserve"> to</w:t>
      </w:r>
      <w:r w:rsidR="008B42E2" w:rsidRPr="00D00338">
        <w:rPr>
          <w:rFonts w:ascii="Times New Roman" w:eastAsia="Times New Roman" w:hAnsi="Times New Roman" w:cs="Times New Roman"/>
        </w:rPr>
        <w:t xml:space="preserve"> reap what they see as the benefits of blackness, including physical strength and athleticism, </w:t>
      </w:r>
      <w:r w:rsidR="0082281B" w:rsidRPr="00D00338">
        <w:rPr>
          <w:rFonts w:ascii="Times New Roman" w:eastAsia="Times New Roman" w:hAnsi="Times New Roman" w:cs="Times New Roman"/>
        </w:rPr>
        <w:t xml:space="preserve">as well as </w:t>
      </w:r>
      <w:r w:rsidR="008B42E2" w:rsidRPr="00D00338">
        <w:rPr>
          <w:rFonts w:ascii="Times New Roman" w:eastAsia="Times New Roman" w:hAnsi="Times New Roman" w:cs="Times New Roman"/>
        </w:rPr>
        <w:t>exoticized coolness (“</w:t>
      </w:r>
      <w:r w:rsidR="00615181" w:rsidRPr="00D00338">
        <w:rPr>
          <w:rFonts w:ascii="Times New Roman" w:eastAsia="Times New Roman" w:hAnsi="Times New Roman" w:cs="Times New Roman"/>
        </w:rPr>
        <w:t>B</w:t>
      </w:r>
      <w:r w:rsidR="008B42E2" w:rsidRPr="00D00338">
        <w:rPr>
          <w:rFonts w:ascii="Times New Roman" w:eastAsia="Times New Roman" w:hAnsi="Times New Roman" w:cs="Times New Roman"/>
        </w:rPr>
        <w:t xml:space="preserve">lack is </w:t>
      </w:r>
      <w:r w:rsidR="0094045D" w:rsidRPr="00D00338">
        <w:rPr>
          <w:rFonts w:ascii="Times New Roman" w:eastAsia="Times New Roman" w:hAnsi="Times New Roman" w:cs="Times New Roman"/>
        </w:rPr>
        <w:t xml:space="preserve">in </w:t>
      </w:r>
      <w:proofErr w:type="gramStart"/>
      <w:r w:rsidR="0094045D" w:rsidRPr="00D00338">
        <w:rPr>
          <w:rFonts w:ascii="Times New Roman" w:eastAsia="Times New Roman" w:hAnsi="Times New Roman" w:cs="Times New Roman"/>
        </w:rPr>
        <w:t>fashion</w:t>
      </w:r>
      <w:r w:rsidR="008B42E2" w:rsidRPr="00D00338">
        <w:rPr>
          <w:rFonts w:ascii="Times New Roman" w:eastAsia="Times New Roman" w:hAnsi="Times New Roman" w:cs="Times New Roman"/>
        </w:rPr>
        <w:t>!</w:t>
      </w:r>
      <w:r w:rsidR="00615181" w:rsidRPr="00D00338">
        <w:rPr>
          <w:rFonts w:ascii="Times New Roman" w:eastAsia="Times New Roman" w:hAnsi="Times New Roman" w:cs="Times New Roman"/>
        </w:rPr>
        <w:t>,</w:t>
      </w:r>
      <w:proofErr w:type="gramEnd"/>
      <w:r w:rsidR="008B42E2" w:rsidRPr="00D00338">
        <w:rPr>
          <w:rFonts w:ascii="Times New Roman" w:eastAsia="Times New Roman" w:hAnsi="Times New Roman" w:cs="Times New Roman"/>
        </w:rPr>
        <w:t xml:space="preserve">” </w:t>
      </w:r>
      <w:r w:rsidR="00E94E6D" w:rsidRPr="00D00338">
        <w:rPr>
          <w:rFonts w:ascii="Times New Roman" w:eastAsia="Times New Roman" w:hAnsi="Times New Roman" w:cs="Times New Roman"/>
        </w:rPr>
        <w:t xml:space="preserve">a </w:t>
      </w:r>
      <w:r w:rsidR="00E200DE" w:rsidRPr="00D00338">
        <w:rPr>
          <w:rFonts w:ascii="Times New Roman" w:eastAsia="Times New Roman" w:hAnsi="Times New Roman" w:cs="Times New Roman"/>
        </w:rPr>
        <w:t xml:space="preserve">potential buyer </w:t>
      </w:r>
      <w:r w:rsidR="00E94E6D" w:rsidRPr="00D00338">
        <w:rPr>
          <w:rFonts w:ascii="Times New Roman" w:eastAsia="Times New Roman" w:hAnsi="Times New Roman" w:cs="Times New Roman"/>
        </w:rPr>
        <w:t xml:space="preserve">exclaims to Chris </w:t>
      </w:r>
      <w:r w:rsidR="00615181" w:rsidRPr="00D00338">
        <w:rPr>
          <w:rFonts w:ascii="Times New Roman" w:eastAsia="Times New Roman" w:hAnsi="Times New Roman" w:cs="Times New Roman"/>
        </w:rPr>
        <w:t>in</w:t>
      </w:r>
      <w:r w:rsidR="00E94E6D" w:rsidRPr="00D00338">
        <w:rPr>
          <w:rFonts w:ascii="Times New Roman" w:eastAsia="Times New Roman" w:hAnsi="Times New Roman" w:cs="Times New Roman"/>
        </w:rPr>
        <w:t xml:space="preserve"> the prelude to </w:t>
      </w:r>
      <w:r w:rsidR="00E200DE" w:rsidRPr="00D00338">
        <w:rPr>
          <w:rFonts w:ascii="Times New Roman" w:eastAsia="Times New Roman" w:hAnsi="Times New Roman" w:cs="Times New Roman"/>
        </w:rPr>
        <w:t xml:space="preserve">his </w:t>
      </w:r>
      <w:r w:rsidR="00E94E6D" w:rsidRPr="00D00338">
        <w:rPr>
          <w:rFonts w:ascii="Times New Roman" w:eastAsia="Times New Roman" w:hAnsi="Times New Roman" w:cs="Times New Roman"/>
        </w:rPr>
        <w:t>auction</w:t>
      </w:r>
      <w:r w:rsidR="008B42E2" w:rsidRPr="00D00338">
        <w:rPr>
          <w:rFonts w:ascii="Times New Roman" w:eastAsia="Times New Roman" w:hAnsi="Times New Roman" w:cs="Times New Roman"/>
        </w:rPr>
        <w:t xml:space="preserve">). Chris is a spectacle to be admired, a </w:t>
      </w:r>
      <w:r w:rsidR="00331F67" w:rsidRPr="00D00338">
        <w:rPr>
          <w:rFonts w:ascii="Times New Roman" w:eastAsia="Times New Roman" w:hAnsi="Times New Roman" w:cs="Times New Roman"/>
        </w:rPr>
        <w:t>B</w:t>
      </w:r>
      <w:r w:rsidR="008B42E2" w:rsidRPr="00D00338">
        <w:rPr>
          <w:rFonts w:ascii="Times New Roman" w:eastAsia="Times New Roman" w:hAnsi="Times New Roman" w:cs="Times New Roman"/>
        </w:rPr>
        <w:t xml:space="preserve">lack body to be bought and sold. Like the Creature—and Sara </w:t>
      </w:r>
      <w:proofErr w:type="spellStart"/>
      <w:r w:rsidR="008B42E2" w:rsidRPr="00D00338">
        <w:rPr>
          <w:rFonts w:ascii="Times New Roman" w:eastAsia="Times New Roman" w:hAnsi="Times New Roman" w:cs="Times New Roman"/>
        </w:rPr>
        <w:t>Baartman</w:t>
      </w:r>
      <w:proofErr w:type="spellEnd"/>
      <w:r w:rsidR="008B42E2" w:rsidRPr="00D00338">
        <w:rPr>
          <w:rFonts w:ascii="Times New Roman" w:eastAsia="Times New Roman" w:hAnsi="Times New Roman" w:cs="Times New Roman"/>
        </w:rPr>
        <w:t xml:space="preserve"> and Charles Byrne—Chris’s humanity and subjectivity don’t matter to the medical professionals and patients who will benefit from his effective murder.</w:t>
      </w:r>
      <w:r w:rsidR="00E94E6D" w:rsidRPr="00D00338">
        <w:rPr>
          <w:rStyle w:val="FootnoteReference"/>
          <w:rFonts w:ascii="Times New Roman" w:eastAsia="Times New Roman" w:hAnsi="Times New Roman" w:cs="Times New Roman"/>
        </w:rPr>
        <w:footnoteReference w:id="15"/>
      </w:r>
      <w:r w:rsidR="008B42E2" w:rsidRPr="00D00338">
        <w:rPr>
          <w:rFonts w:ascii="Times New Roman" w:eastAsia="Times New Roman" w:hAnsi="Times New Roman" w:cs="Times New Roman"/>
        </w:rPr>
        <w:t xml:space="preserve"> </w:t>
      </w:r>
    </w:p>
    <w:p w14:paraId="5C298318" w14:textId="515DFA8F" w:rsidR="00276394" w:rsidRPr="00D00338" w:rsidRDefault="008B42E2" w:rsidP="005D15EB">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rPr>
        <w:t>Alongside</w:t>
      </w:r>
      <w:r w:rsidR="0082281B" w:rsidRPr="00D00338">
        <w:rPr>
          <w:rFonts w:ascii="Times New Roman" w:eastAsia="Times New Roman" w:hAnsi="Times New Roman" w:cs="Times New Roman"/>
        </w:rPr>
        <w:t xml:space="preserve"> </w:t>
      </w:r>
      <w:r w:rsidRPr="00D00338">
        <w:rPr>
          <w:rFonts w:ascii="Times New Roman" w:eastAsia="Times New Roman" w:hAnsi="Times New Roman" w:cs="Times New Roman"/>
          <w:i/>
        </w:rPr>
        <w:t>Get Out</w:t>
      </w:r>
      <w:r w:rsidR="0082281B" w:rsidRPr="00D00338">
        <w:rPr>
          <w:rFonts w:ascii="Times New Roman" w:eastAsia="Times New Roman" w:hAnsi="Times New Roman" w:cs="Times New Roman"/>
          <w:iCs/>
        </w:rPr>
        <w:t>,</w:t>
      </w:r>
      <w:r w:rsidRPr="00D00338">
        <w:rPr>
          <w:rFonts w:ascii="Times New Roman" w:eastAsia="Times New Roman" w:hAnsi="Times New Roman" w:cs="Times New Roman"/>
        </w:rPr>
        <w:t xml:space="preserve"> </w:t>
      </w:r>
      <w:r w:rsidR="00313C02" w:rsidRPr="00D00338">
        <w:rPr>
          <w:rFonts w:ascii="Times New Roman" w:eastAsia="Times New Roman" w:hAnsi="Times New Roman" w:cs="Times New Roman"/>
        </w:rPr>
        <w:t>Emily</w:t>
      </w:r>
      <w:r w:rsidR="00726A69" w:rsidRPr="00D00338">
        <w:rPr>
          <w:rFonts w:ascii="Times New Roman" w:eastAsia="Times New Roman" w:hAnsi="Times New Roman" w:cs="Times New Roman"/>
        </w:rPr>
        <w:t>’s</w:t>
      </w:r>
      <w:r w:rsidRPr="00D00338">
        <w:rPr>
          <w:rFonts w:ascii="Times New Roman" w:eastAsia="Times New Roman" w:hAnsi="Times New Roman" w:cs="Times New Roman"/>
        </w:rPr>
        <w:t xml:space="preserve"> classes </w:t>
      </w:r>
      <w:r w:rsidR="006317E2" w:rsidRPr="00D00338">
        <w:rPr>
          <w:rFonts w:ascii="Times New Roman" w:eastAsia="Times New Roman" w:hAnsi="Times New Roman" w:cs="Times New Roman"/>
        </w:rPr>
        <w:t xml:space="preserve">have </w:t>
      </w:r>
      <w:r w:rsidRPr="00D00338">
        <w:rPr>
          <w:rFonts w:ascii="Times New Roman" w:eastAsia="Times New Roman" w:hAnsi="Times New Roman" w:cs="Times New Roman"/>
        </w:rPr>
        <w:t>discuss</w:t>
      </w:r>
      <w:r w:rsidR="006317E2" w:rsidRPr="00D00338">
        <w:rPr>
          <w:rFonts w:ascii="Times New Roman" w:eastAsia="Times New Roman" w:hAnsi="Times New Roman" w:cs="Times New Roman"/>
        </w:rPr>
        <w:t>ed</w:t>
      </w:r>
      <w:r w:rsidRPr="00D00338">
        <w:rPr>
          <w:rFonts w:ascii="Times New Roman" w:eastAsia="Times New Roman" w:hAnsi="Times New Roman" w:cs="Times New Roman"/>
        </w:rPr>
        <w:t xml:space="preserve"> Henrietta Lacks, the </w:t>
      </w:r>
      <w:proofErr w:type="spellStart"/>
      <w:r w:rsidRPr="00D00338">
        <w:rPr>
          <w:rFonts w:ascii="Times New Roman" w:eastAsia="Times New Roman" w:hAnsi="Times New Roman" w:cs="Times New Roman"/>
        </w:rPr>
        <w:t>Tuskeegee</w:t>
      </w:r>
      <w:proofErr w:type="spellEnd"/>
      <w:r w:rsidRPr="00D00338">
        <w:rPr>
          <w:rFonts w:ascii="Times New Roman" w:eastAsia="Times New Roman" w:hAnsi="Times New Roman" w:cs="Times New Roman"/>
        </w:rPr>
        <w:t xml:space="preserve"> syphilis experiments, and James Marion Sims,</w:t>
      </w:r>
      <w:r w:rsidRPr="00D00338">
        <w:rPr>
          <w:rFonts w:ascii="Times New Roman" w:eastAsia="Times New Roman" w:hAnsi="Times New Roman" w:cs="Times New Roman"/>
          <w:color w:val="000000"/>
        </w:rPr>
        <w:t xml:space="preserve"> the so called “Father of Modern Gynecology” who developed groundbreaking technologies and techniques by experimenting on unanesthetized enslaved women in Alabama.</w:t>
      </w:r>
      <w:r w:rsidRPr="00D00338">
        <w:rPr>
          <w:rFonts w:ascii="Times New Roman" w:eastAsia="Times New Roman" w:hAnsi="Times New Roman" w:cs="Times New Roman"/>
          <w:color w:val="000000"/>
          <w:vertAlign w:val="superscript"/>
        </w:rPr>
        <w:footnoteReference w:id="16"/>
      </w:r>
      <w:r w:rsidRPr="00D00338">
        <w:rPr>
          <w:rFonts w:ascii="Times New Roman" w:eastAsia="Times New Roman" w:hAnsi="Times New Roman" w:cs="Times New Roman"/>
        </w:rPr>
        <w:t xml:space="preserve"> In </w:t>
      </w:r>
      <w:r w:rsidR="009A4085" w:rsidRPr="00D00338">
        <w:rPr>
          <w:rFonts w:ascii="Times New Roman" w:eastAsia="Times New Roman" w:hAnsi="Times New Roman" w:cs="Times New Roman"/>
        </w:rPr>
        <w:t xml:space="preserve">such </w:t>
      </w:r>
      <w:r w:rsidRPr="00D00338">
        <w:rPr>
          <w:rFonts w:ascii="Times New Roman" w:eastAsia="Times New Roman" w:hAnsi="Times New Roman" w:cs="Times New Roman"/>
        </w:rPr>
        <w:t xml:space="preserve">contexts, Dean Armitage, the father and surgeon in </w:t>
      </w:r>
      <w:r w:rsidRPr="00D00338">
        <w:rPr>
          <w:rFonts w:ascii="Times New Roman" w:eastAsia="Times New Roman" w:hAnsi="Times New Roman" w:cs="Times New Roman"/>
          <w:i/>
        </w:rPr>
        <w:t>Get Out</w:t>
      </w:r>
      <w:r w:rsidRPr="00D00338">
        <w:rPr>
          <w:rFonts w:ascii="Times New Roman" w:eastAsia="Times New Roman" w:hAnsi="Times New Roman" w:cs="Times New Roman"/>
        </w:rPr>
        <w:t xml:space="preserve">, seems less fantastical—just as historical context can render Victor Frankenstein more realistic. </w:t>
      </w:r>
      <w:r w:rsidRPr="00D00338">
        <w:rPr>
          <w:rFonts w:ascii="Times New Roman" w:eastAsia="Times New Roman" w:hAnsi="Times New Roman" w:cs="Times New Roman"/>
          <w:color w:val="000000"/>
        </w:rPr>
        <w:t xml:space="preserve">In their focus on the value of disabled and enslaved bodies to scientific progress, such </w:t>
      </w:r>
      <w:r w:rsidR="006317E2" w:rsidRPr="00D00338">
        <w:rPr>
          <w:rFonts w:ascii="Times New Roman" w:eastAsia="Times New Roman" w:hAnsi="Times New Roman" w:cs="Times New Roman"/>
          <w:color w:val="000000"/>
        </w:rPr>
        <w:t xml:space="preserve">historical figures </w:t>
      </w:r>
      <w:r w:rsidRPr="00D00338">
        <w:rPr>
          <w:rFonts w:ascii="Times New Roman" w:eastAsia="Times New Roman" w:hAnsi="Times New Roman" w:cs="Times New Roman"/>
          <w:color w:val="000000"/>
        </w:rPr>
        <w:t>as John Hunter and James Marion Sims</w:t>
      </w:r>
      <w:r w:rsidR="003211D2" w:rsidRPr="00D00338">
        <w:rPr>
          <w:rFonts w:ascii="Times New Roman" w:eastAsia="Times New Roman" w:hAnsi="Times New Roman" w:cs="Times New Roman"/>
          <w:color w:val="000000"/>
        </w:rPr>
        <w:t xml:space="preserve">, </w:t>
      </w:r>
      <w:r w:rsidRPr="00D00338">
        <w:rPr>
          <w:rFonts w:ascii="Times New Roman" w:eastAsia="Times New Roman" w:hAnsi="Times New Roman" w:cs="Times New Roman"/>
          <w:color w:val="000000"/>
        </w:rPr>
        <w:t xml:space="preserve">like </w:t>
      </w:r>
      <w:r w:rsidR="006317E2" w:rsidRPr="00D00338">
        <w:rPr>
          <w:rFonts w:ascii="Times New Roman" w:eastAsia="Times New Roman" w:hAnsi="Times New Roman" w:cs="Times New Roman"/>
          <w:color w:val="000000"/>
        </w:rPr>
        <w:t xml:space="preserve">the </w:t>
      </w:r>
      <w:r w:rsidR="005D15EB" w:rsidRPr="00D00338">
        <w:rPr>
          <w:rFonts w:ascii="Times New Roman" w:eastAsia="Times New Roman" w:hAnsi="Times New Roman" w:cs="Times New Roman"/>
          <w:color w:val="000000"/>
        </w:rPr>
        <w:t xml:space="preserve">fictional </w:t>
      </w:r>
      <w:r w:rsidR="006317E2" w:rsidRPr="00D00338">
        <w:rPr>
          <w:rFonts w:ascii="Times New Roman" w:eastAsia="Times New Roman" w:hAnsi="Times New Roman" w:cs="Times New Roman"/>
          <w:color w:val="000000"/>
        </w:rPr>
        <w:t xml:space="preserve">characters of </w:t>
      </w:r>
      <w:r w:rsidRPr="00D00338">
        <w:rPr>
          <w:rFonts w:ascii="Times New Roman" w:eastAsia="Times New Roman" w:hAnsi="Times New Roman" w:cs="Times New Roman"/>
          <w:color w:val="000000"/>
        </w:rPr>
        <w:t xml:space="preserve">Victor </w:t>
      </w:r>
      <w:r w:rsidRPr="00D00338">
        <w:rPr>
          <w:rFonts w:ascii="Times New Roman" w:eastAsia="Times New Roman" w:hAnsi="Times New Roman" w:cs="Times New Roman"/>
          <w:color w:val="000000"/>
        </w:rPr>
        <w:lastRenderedPageBreak/>
        <w:t>Frankenstein and Dean Armitage</w:t>
      </w:r>
      <w:r w:rsidR="003211D2" w:rsidRPr="00D00338">
        <w:rPr>
          <w:rFonts w:ascii="Times New Roman" w:eastAsia="Times New Roman" w:hAnsi="Times New Roman" w:cs="Times New Roman"/>
          <w:color w:val="000000"/>
        </w:rPr>
        <w:t xml:space="preserve">, </w:t>
      </w:r>
      <w:r w:rsidRPr="00D00338">
        <w:rPr>
          <w:rFonts w:ascii="Times New Roman" w:eastAsia="Times New Roman" w:hAnsi="Times New Roman" w:cs="Times New Roman"/>
          <w:color w:val="000000"/>
        </w:rPr>
        <w:t>failed to consider</w:t>
      </w:r>
      <w:r w:rsidR="004566FC" w:rsidRPr="00D00338">
        <w:rPr>
          <w:rFonts w:ascii="Times New Roman" w:eastAsia="Times New Roman" w:hAnsi="Times New Roman" w:cs="Times New Roman"/>
          <w:color w:val="000000"/>
        </w:rPr>
        <w:t xml:space="preserve"> human beings</w:t>
      </w:r>
      <w:r w:rsidRPr="00D00338">
        <w:rPr>
          <w:rFonts w:ascii="Times New Roman" w:eastAsia="Times New Roman" w:hAnsi="Times New Roman" w:cs="Times New Roman"/>
          <w:color w:val="000000"/>
        </w:rPr>
        <w:t xml:space="preserve"> as more than a means to a medical end. </w:t>
      </w:r>
      <w:r w:rsidR="003211D2" w:rsidRPr="00D00338">
        <w:rPr>
          <w:rFonts w:ascii="Times New Roman" w:eastAsia="Times New Roman" w:hAnsi="Times New Roman" w:cs="Times New Roman"/>
          <w:color w:val="000000"/>
        </w:rPr>
        <w:t xml:space="preserve">“Literature and Experimentation” </w:t>
      </w:r>
      <w:r w:rsidR="00C64061" w:rsidRPr="00D00338">
        <w:rPr>
          <w:rFonts w:ascii="Times New Roman" w:eastAsia="Times New Roman" w:hAnsi="Times New Roman" w:cs="Times New Roman"/>
          <w:color w:val="000000"/>
        </w:rPr>
        <w:t xml:space="preserve">student </w:t>
      </w:r>
      <w:r w:rsidR="004566FC" w:rsidRPr="00D00338">
        <w:rPr>
          <w:rFonts w:ascii="Times New Roman" w:eastAsia="Times New Roman" w:hAnsi="Times New Roman" w:cs="Times New Roman"/>
          <w:color w:val="000000"/>
        </w:rPr>
        <w:t>Hiba T</w:t>
      </w:r>
      <w:r w:rsidR="00313C02" w:rsidRPr="00D00338">
        <w:rPr>
          <w:rFonts w:ascii="Times New Roman" w:eastAsia="Times New Roman" w:hAnsi="Times New Roman" w:cs="Times New Roman"/>
          <w:color w:val="000000"/>
        </w:rPr>
        <w:t>ahir</w:t>
      </w:r>
      <w:r w:rsidR="00E24115" w:rsidRPr="00D00338">
        <w:rPr>
          <w:rFonts w:ascii="Times New Roman" w:eastAsia="Times New Roman" w:hAnsi="Times New Roman" w:cs="Times New Roman"/>
          <w:color w:val="000000"/>
        </w:rPr>
        <w:t xml:space="preserve"> </w:t>
      </w:r>
      <w:r w:rsidR="00C64061" w:rsidRPr="00D00338">
        <w:rPr>
          <w:rFonts w:ascii="Times New Roman" w:eastAsia="Times New Roman" w:hAnsi="Times New Roman" w:cs="Times New Roman"/>
          <w:color w:val="000000"/>
        </w:rPr>
        <w:t>found the class</w:t>
      </w:r>
      <w:r w:rsidR="00412DFF" w:rsidRPr="00D00338">
        <w:rPr>
          <w:rFonts w:ascii="Times New Roman" w:eastAsia="Times New Roman" w:hAnsi="Times New Roman" w:cs="Times New Roman"/>
          <w:color w:val="000000"/>
        </w:rPr>
        <w:t>’</w:t>
      </w:r>
      <w:r w:rsidR="00C64061" w:rsidRPr="00D00338">
        <w:rPr>
          <w:rFonts w:ascii="Times New Roman" w:eastAsia="Times New Roman" w:hAnsi="Times New Roman" w:cs="Times New Roman"/>
          <w:color w:val="000000"/>
        </w:rPr>
        <w:t>s discussions of “</w:t>
      </w:r>
      <w:r w:rsidR="00C64061" w:rsidRPr="00D00338">
        <w:rPr>
          <w:rFonts w:ascii="Times New Roman" w:hAnsi="Times New Roman" w:cs="Times New Roman"/>
          <w:color w:val="000000"/>
          <w:shd w:val="clear" w:color="auto" w:fill="FFFFFF"/>
        </w:rPr>
        <w:t>Western Medicine’s exploitation of non-white bodies</w:t>
      </w:r>
      <w:r w:rsidR="002433B1" w:rsidRPr="00D00338">
        <w:rPr>
          <w:rFonts w:ascii="Times New Roman" w:hAnsi="Times New Roman" w:cs="Times New Roman"/>
          <w:color w:val="000000"/>
          <w:shd w:val="clear" w:color="auto" w:fill="FFFFFF"/>
        </w:rPr>
        <w:t xml:space="preserve"> </w:t>
      </w:r>
      <w:r w:rsidR="00C64061" w:rsidRPr="00D00338">
        <w:rPr>
          <w:rFonts w:ascii="Times New Roman" w:hAnsi="Times New Roman" w:cs="Times New Roman"/>
          <w:color w:val="000000"/>
          <w:shd w:val="clear" w:color="auto" w:fill="FFFFFF"/>
        </w:rPr>
        <w:t>…</w:t>
      </w:r>
      <w:r w:rsidR="002433B1" w:rsidRPr="00D00338">
        <w:rPr>
          <w:rFonts w:ascii="Times New Roman" w:hAnsi="Times New Roman" w:cs="Times New Roman"/>
          <w:color w:val="000000"/>
          <w:shd w:val="clear" w:color="auto" w:fill="FFFFFF"/>
        </w:rPr>
        <w:t xml:space="preserve"> </w:t>
      </w:r>
      <w:r w:rsidR="00C64061" w:rsidRPr="00D00338">
        <w:rPr>
          <w:rFonts w:ascii="Times New Roman" w:hAnsi="Times New Roman" w:cs="Times New Roman"/>
          <w:color w:val="000000"/>
          <w:shd w:val="clear" w:color="auto" w:fill="FFFFFF"/>
        </w:rPr>
        <w:t xml:space="preserve">incredibly unsettling.” Before discussing race, </w:t>
      </w:r>
      <w:r w:rsidR="00313C02" w:rsidRPr="00D00338">
        <w:rPr>
          <w:rFonts w:ascii="Times New Roman" w:hAnsi="Times New Roman" w:cs="Times New Roman"/>
          <w:color w:val="000000"/>
          <w:shd w:val="clear" w:color="auto" w:fill="FFFFFF"/>
        </w:rPr>
        <w:t>Emily</w:t>
      </w:r>
      <w:r w:rsidR="00726A69" w:rsidRPr="00D00338">
        <w:rPr>
          <w:rFonts w:ascii="Times New Roman" w:hAnsi="Times New Roman" w:cs="Times New Roman"/>
          <w:color w:val="000000"/>
          <w:shd w:val="clear" w:color="auto" w:fill="FFFFFF"/>
        </w:rPr>
        <w:t>’s</w:t>
      </w:r>
      <w:r w:rsidR="00C64061" w:rsidRPr="00D00338">
        <w:rPr>
          <w:rFonts w:ascii="Times New Roman" w:hAnsi="Times New Roman" w:cs="Times New Roman"/>
          <w:color w:val="000000"/>
          <w:shd w:val="clear" w:color="auto" w:fill="FFFFFF"/>
        </w:rPr>
        <w:t xml:space="preserve"> </w:t>
      </w:r>
      <w:r w:rsidR="002433B1" w:rsidRPr="00D00338">
        <w:rPr>
          <w:rFonts w:ascii="Times New Roman" w:hAnsi="Times New Roman" w:cs="Times New Roman"/>
          <w:color w:val="000000"/>
          <w:shd w:val="clear" w:color="auto" w:fill="FFFFFF"/>
        </w:rPr>
        <w:t xml:space="preserve">“Literature of Experimentation” </w:t>
      </w:r>
      <w:r w:rsidR="00C64061" w:rsidRPr="00D00338">
        <w:rPr>
          <w:rFonts w:ascii="Times New Roman" w:hAnsi="Times New Roman" w:cs="Times New Roman"/>
          <w:color w:val="000000"/>
          <w:shd w:val="clear" w:color="auto" w:fill="FFFFFF"/>
        </w:rPr>
        <w:t>class had discussed animal experimentation</w:t>
      </w:r>
      <w:r w:rsidR="00412DFF" w:rsidRPr="00D00338">
        <w:rPr>
          <w:rFonts w:ascii="Times New Roman" w:hAnsi="Times New Roman" w:cs="Times New Roman"/>
          <w:color w:val="000000"/>
          <w:shd w:val="clear" w:color="auto" w:fill="FFFFFF"/>
        </w:rPr>
        <w:t xml:space="preserve">, largely through </w:t>
      </w:r>
      <w:r w:rsidR="00412DFF" w:rsidRPr="00D00338">
        <w:rPr>
          <w:rFonts w:ascii="Times New Roman" w:hAnsi="Times New Roman" w:cs="Times New Roman"/>
          <w:i/>
          <w:iCs/>
          <w:color w:val="000000"/>
          <w:shd w:val="clear" w:color="auto" w:fill="FFFFFF"/>
        </w:rPr>
        <w:t>The Island of Doctor Moreau</w:t>
      </w:r>
      <w:r w:rsidR="00C64061" w:rsidRPr="00D00338">
        <w:rPr>
          <w:rFonts w:ascii="Times New Roman" w:hAnsi="Times New Roman" w:cs="Times New Roman"/>
          <w:color w:val="000000"/>
          <w:shd w:val="clear" w:color="auto" w:fill="FFFFFF"/>
        </w:rPr>
        <w:t xml:space="preserve">. </w:t>
      </w:r>
      <w:r w:rsidR="004566FC" w:rsidRPr="00D00338">
        <w:rPr>
          <w:rFonts w:ascii="Times New Roman" w:eastAsia="Times New Roman" w:hAnsi="Times New Roman" w:cs="Times New Roman"/>
          <w:color w:val="000000"/>
        </w:rPr>
        <w:t xml:space="preserve">Tahir </w:t>
      </w:r>
      <w:r w:rsidR="00C64061" w:rsidRPr="00D00338">
        <w:rPr>
          <w:rFonts w:ascii="Times New Roman" w:hAnsi="Times New Roman" w:cs="Times New Roman"/>
          <w:color w:val="000000"/>
          <w:shd w:val="clear" w:color="auto" w:fill="FFFFFF"/>
        </w:rPr>
        <w:t>reflects, “It was really disturbing to know that while we had struggled, through various discussions, to determine if non-human creatures deserved humanity, some people in history had denied actual humans their humanity in such outrageously cruel ways.”</w:t>
      </w:r>
    </w:p>
    <w:p w14:paraId="3CAC8EDE" w14:textId="6F371944" w:rsidR="0082281B" w:rsidRPr="00D00338" w:rsidRDefault="009A4085" w:rsidP="00C77A53">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color w:val="000000"/>
        </w:rPr>
        <w:t>Such</w:t>
      </w:r>
      <w:r w:rsidR="0082281B" w:rsidRPr="00D00338">
        <w:rPr>
          <w:rFonts w:ascii="Times New Roman" w:eastAsia="Times New Roman" w:hAnsi="Times New Roman" w:cs="Times New Roman"/>
          <w:color w:val="000000"/>
        </w:rPr>
        <w:t xml:space="preserve"> conversations can be </w:t>
      </w:r>
      <w:r w:rsidR="00461FE5" w:rsidRPr="00D00338">
        <w:rPr>
          <w:rFonts w:ascii="Times New Roman" w:eastAsia="Times New Roman" w:hAnsi="Times New Roman" w:cs="Times New Roman"/>
          <w:color w:val="000000"/>
        </w:rPr>
        <w:t xml:space="preserve">especially </w:t>
      </w:r>
      <w:r w:rsidR="0082281B" w:rsidRPr="00D00338">
        <w:rPr>
          <w:rFonts w:ascii="Times New Roman" w:eastAsia="Times New Roman" w:hAnsi="Times New Roman" w:cs="Times New Roman"/>
          <w:color w:val="000000"/>
        </w:rPr>
        <w:t>difficult</w:t>
      </w:r>
      <w:r w:rsidR="00461FE5" w:rsidRPr="00D00338">
        <w:rPr>
          <w:rFonts w:ascii="Times New Roman" w:eastAsia="Times New Roman" w:hAnsi="Times New Roman" w:cs="Times New Roman"/>
          <w:color w:val="000000"/>
        </w:rPr>
        <w:t>—and especially</w:t>
      </w:r>
      <w:r w:rsidR="0082281B" w:rsidRPr="00D00338">
        <w:rPr>
          <w:rFonts w:ascii="Times New Roman" w:eastAsia="Times New Roman" w:hAnsi="Times New Roman" w:cs="Times New Roman"/>
          <w:color w:val="000000"/>
        </w:rPr>
        <w:t xml:space="preserve"> important</w:t>
      </w:r>
      <w:r w:rsidR="00461FE5" w:rsidRPr="00D00338">
        <w:rPr>
          <w:rFonts w:ascii="Times New Roman" w:eastAsia="Times New Roman" w:hAnsi="Times New Roman" w:cs="Times New Roman"/>
          <w:color w:val="000000"/>
        </w:rPr>
        <w:t>—</w:t>
      </w:r>
      <w:r w:rsidR="0082281B" w:rsidRPr="00D00338">
        <w:rPr>
          <w:rFonts w:ascii="Times New Roman" w:eastAsia="Times New Roman" w:hAnsi="Times New Roman" w:cs="Times New Roman"/>
          <w:color w:val="000000"/>
        </w:rPr>
        <w:t xml:space="preserve">for students majoring in the sciences or working towards careers in medicine. One such student, </w:t>
      </w:r>
      <w:r w:rsidR="00313C02" w:rsidRPr="00D00338">
        <w:rPr>
          <w:rFonts w:ascii="Times New Roman" w:eastAsia="Times New Roman" w:hAnsi="Times New Roman" w:cs="Times New Roman"/>
          <w:color w:val="000000"/>
        </w:rPr>
        <w:t>Sonny Miles</w:t>
      </w:r>
      <w:r w:rsidR="0082281B" w:rsidRPr="00D00338">
        <w:rPr>
          <w:rFonts w:ascii="Times New Roman" w:eastAsia="Times New Roman" w:hAnsi="Times New Roman" w:cs="Times New Roman"/>
        </w:rPr>
        <w:t xml:space="preserve">, acknowledges that his “profession has had a controversial and perhaps cruel past.” </w:t>
      </w:r>
      <w:r w:rsidR="007A3E31" w:rsidRPr="00D00338">
        <w:rPr>
          <w:rFonts w:ascii="Times New Roman" w:eastAsia="Times New Roman" w:hAnsi="Times New Roman" w:cs="Times New Roman"/>
          <w:color w:val="222222"/>
        </w:rPr>
        <w:t>Miles reflects</w:t>
      </w:r>
      <w:r w:rsidR="007A3E31" w:rsidRPr="00D00338">
        <w:rPr>
          <w:rFonts w:ascii="Times New Roman" w:eastAsia="Times New Roman" w:hAnsi="Times New Roman" w:cs="Times New Roman"/>
        </w:rPr>
        <w:t xml:space="preserve"> that “It is important that I keep in mind just how influential my opinions will be to my future patients, and that not all individuals know to seek a second opinion.” </w:t>
      </w:r>
      <w:r w:rsidR="0082281B" w:rsidRPr="00D00338">
        <w:rPr>
          <w:rFonts w:ascii="Times New Roman" w:eastAsia="Times New Roman" w:hAnsi="Times New Roman" w:cs="Times New Roman"/>
          <w:color w:val="000000"/>
        </w:rPr>
        <w:t xml:space="preserve">Forensic biology major </w:t>
      </w:r>
      <w:r w:rsidR="00313C02" w:rsidRPr="00D00338">
        <w:rPr>
          <w:rFonts w:ascii="Times New Roman" w:eastAsia="Times New Roman" w:hAnsi="Times New Roman" w:cs="Times New Roman"/>
          <w:color w:val="000000"/>
        </w:rPr>
        <w:t>Caroline Genius</w:t>
      </w:r>
      <w:r w:rsidR="00766389" w:rsidRPr="00D00338">
        <w:rPr>
          <w:rFonts w:ascii="Times New Roman" w:eastAsia="Times New Roman" w:hAnsi="Times New Roman" w:cs="Times New Roman"/>
          <w:color w:val="000000"/>
        </w:rPr>
        <w:t xml:space="preserve"> </w:t>
      </w:r>
      <w:r w:rsidR="0082281B" w:rsidRPr="00D00338">
        <w:rPr>
          <w:rFonts w:ascii="Times New Roman" w:eastAsia="Times New Roman" w:hAnsi="Times New Roman" w:cs="Times New Roman"/>
        </w:rPr>
        <w:t>writes that “When we learn that our science and medicine is built off of the horrors endured by [marginalized] people in the 18</w:t>
      </w:r>
      <w:r w:rsidR="0082281B" w:rsidRPr="00D00338">
        <w:rPr>
          <w:rFonts w:ascii="Times New Roman" w:eastAsia="Times New Roman" w:hAnsi="Times New Roman" w:cs="Times New Roman"/>
          <w:vertAlign w:val="superscript"/>
        </w:rPr>
        <w:t>th</w:t>
      </w:r>
      <w:r w:rsidR="0082281B" w:rsidRPr="00D00338">
        <w:rPr>
          <w:rFonts w:ascii="Times New Roman" w:eastAsia="Times New Roman" w:hAnsi="Times New Roman" w:cs="Times New Roman"/>
        </w:rPr>
        <w:t xml:space="preserve"> and 19</w:t>
      </w:r>
      <w:r w:rsidR="0082281B" w:rsidRPr="00D00338">
        <w:rPr>
          <w:rFonts w:ascii="Times New Roman" w:eastAsia="Times New Roman" w:hAnsi="Times New Roman" w:cs="Times New Roman"/>
          <w:vertAlign w:val="superscript"/>
        </w:rPr>
        <w:t>th</w:t>
      </w:r>
      <w:r w:rsidR="0082281B" w:rsidRPr="00D00338">
        <w:rPr>
          <w:rFonts w:ascii="Times New Roman" w:eastAsia="Times New Roman" w:hAnsi="Times New Roman" w:cs="Times New Roman"/>
        </w:rPr>
        <w:t xml:space="preserve"> centuries … it allows us to see how the systems we have today perpetuate the inequalities.” And yet, Genius notes, “When we can learn about the roots of this system, we can effectively work to reverse the damage done.” </w:t>
      </w:r>
      <w:r w:rsidR="00313C02" w:rsidRPr="00D00338">
        <w:rPr>
          <w:rFonts w:ascii="Times New Roman" w:eastAsia="Times New Roman" w:hAnsi="Times New Roman" w:cs="Times New Roman"/>
          <w:color w:val="000000"/>
        </w:rPr>
        <w:t>Brooklynn Smith</w:t>
      </w:r>
      <w:r w:rsidR="008B42E2" w:rsidRPr="00D00338">
        <w:rPr>
          <w:rFonts w:ascii="Times New Roman" w:eastAsia="Times New Roman" w:hAnsi="Times New Roman" w:cs="Times New Roman"/>
        </w:rPr>
        <w:t>, who intends to pursue an MD/PhD, writes that “Modern medicine trains people to distance themselves from their patients and to curb empathy in the name of science, but a lack of empathy and a drive for innovation is what created James Marion Sims.</w:t>
      </w:r>
      <w:r w:rsidR="005D15EB" w:rsidRPr="00D00338">
        <w:rPr>
          <w:rFonts w:ascii="Times New Roman" w:eastAsia="Times New Roman" w:hAnsi="Times New Roman" w:cs="Times New Roman"/>
        </w:rPr>
        <w:t xml:space="preserve">” </w:t>
      </w:r>
      <w:r w:rsidR="00412DFF" w:rsidRPr="00D00338">
        <w:rPr>
          <w:rFonts w:ascii="Times New Roman" w:eastAsia="Times New Roman" w:hAnsi="Times New Roman" w:cs="Times New Roman"/>
        </w:rPr>
        <w:t xml:space="preserve">Smith </w:t>
      </w:r>
      <w:r w:rsidR="005D15EB" w:rsidRPr="00D00338">
        <w:rPr>
          <w:rFonts w:ascii="Times New Roman" w:eastAsia="Times New Roman" w:hAnsi="Times New Roman" w:cs="Times New Roman"/>
        </w:rPr>
        <w:t>reflects of her future, “</w:t>
      </w:r>
      <w:r w:rsidR="008B42E2" w:rsidRPr="00D00338">
        <w:rPr>
          <w:rFonts w:ascii="Times New Roman" w:eastAsia="Times New Roman" w:hAnsi="Times New Roman" w:cs="Times New Roman"/>
        </w:rPr>
        <w:t>More than anything, I don’t want to be James Marion Sims. I don’t want to replace empathy with innovation or trade humanity for science.”</w:t>
      </w:r>
    </w:p>
    <w:p w14:paraId="4E2045FE" w14:textId="77777777" w:rsidR="00E94E6D" w:rsidRPr="00D00338" w:rsidRDefault="00E94E6D" w:rsidP="00C77A53">
      <w:pPr>
        <w:spacing w:line="480" w:lineRule="auto"/>
        <w:ind w:firstLine="720"/>
        <w:rPr>
          <w:rFonts w:ascii="Times New Roman" w:eastAsia="Times New Roman" w:hAnsi="Times New Roman" w:cs="Times New Roman"/>
        </w:rPr>
      </w:pPr>
    </w:p>
    <w:p w14:paraId="03CE1746" w14:textId="4F8E986E" w:rsidR="008B42E2" w:rsidRPr="00D00338" w:rsidRDefault="0038570B" w:rsidP="000A5672">
      <w:pPr>
        <w:spacing w:line="480" w:lineRule="auto"/>
        <w:rPr>
          <w:rFonts w:ascii="Times New Roman" w:eastAsia="Times New Roman" w:hAnsi="Times New Roman" w:cs="Times New Roman"/>
          <w:b/>
          <w:color w:val="222222"/>
        </w:rPr>
      </w:pPr>
      <w:r w:rsidRPr="00D00338">
        <w:rPr>
          <w:rFonts w:ascii="Times New Roman" w:eastAsia="Times New Roman" w:hAnsi="Times New Roman" w:cs="Times New Roman"/>
          <w:b/>
          <w:color w:val="222222"/>
        </w:rPr>
        <w:lastRenderedPageBreak/>
        <w:t>II. The Creature Rejected: Disability and Society</w:t>
      </w:r>
    </w:p>
    <w:p w14:paraId="5B2EC224" w14:textId="5E9C3418" w:rsidR="00412DFF" w:rsidRPr="00D00338" w:rsidRDefault="00E200DE" w:rsidP="0038570B">
      <w:pPr>
        <w:spacing w:line="480" w:lineRule="auto"/>
        <w:ind w:firstLine="720"/>
        <w:rPr>
          <w:rFonts w:ascii="Times New Roman" w:eastAsia="Times New Roman" w:hAnsi="Times New Roman" w:cs="Times New Roman"/>
          <w:color w:val="000000"/>
        </w:rPr>
      </w:pPr>
      <w:r w:rsidRPr="00D00338">
        <w:rPr>
          <w:rFonts w:ascii="Times New Roman" w:eastAsia="Times New Roman" w:hAnsi="Times New Roman" w:cs="Times New Roman"/>
          <w:color w:val="000000"/>
        </w:rPr>
        <w:t xml:space="preserve">In both Honors Colloquium and “Literature of Experimentation” </w:t>
      </w:r>
      <w:r w:rsidR="00313C02" w:rsidRPr="00D00338">
        <w:rPr>
          <w:rFonts w:ascii="Times New Roman" w:eastAsia="Times New Roman" w:hAnsi="Times New Roman" w:cs="Times New Roman"/>
          <w:color w:val="000000"/>
        </w:rPr>
        <w:t>Emily</w:t>
      </w:r>
      <w:r w:rsidR="0038570B" w:rsidRPr="00D00338">
        <w:rPr>
          <w:rFonts w:ascii="Times New Roman" w:eastAsia="Times New Roman" w:hAnsi="Times New Roman" w:cs="Times New Roman"/>
          <w:color w:val="000000"/>
        </w:rPr>
        <w:t xml:space="preserve"> </w:t>
      </w:r>
      <w:r w:rsidRPr="00D00338">
        <w:rPr>
          <w:rFonts w:ascii="Times New Roman" w:eastAsia="Times New Roman" w:hAnsi="Times New Roman" w:cs="Times New Roman"/>
          <w:color w:val="000000"/>
        </w:rPr>
        <w:t xml:space="preserve">has taught </w:t>
      </w:r>
      <w:r w:rsidR="0038570B" w:rsidRPr="00D00338">
        <w:rPr>
          <w:rFonts w:ascii="Times New Roman" w:eastAsia="Times New Roman" w:hAnsi="Times New Roman" w:cs="Times New Roman"/>
          <w:color w:val="000000"/>
        </w:rPr>
        <w:t xml:space="preserve">the </w:t>
      </w:r>
      <w:proofErr w:type="gramStart"/>
      <w:r w:rsidR="0038570B" w:rsidRPr="00D00338">
        <w:rPr>
          <w:rFonts w:ascii="Times New Roman" w:eastAsia="Times New Roman" w:hAnsi="Times New Roman" w:cs="Times New Roman"/>
          <w:color w:val="000000"/>
        </w:rPr>
        <w:t>Creature’s</w:t>
      </w:r>
      <w:proofErr w:type="gramEnd"/>
      <w:r w:rsidR="0038570B" w:rsidRPr="00D00338">
        <w:rPr>
          <w:rFonts w:ascii="Times New Roman" w:eastAsia="Times New Roman" w:hAnsi="Times New Roman" w:cs="Times New Roman"/>
          <w:color w:val="000000"/>
        </w:rPr>
        <w:t xml:space="preserve"> animation as a moment at which medicine, via Victor Frankenstein, literally constructs disability by creating the Creature’s non-normative </w:t>
      </w:r>
      <w:r w:rsidR="002433B1" w:rsidRPr="00D00338">
        <w:rPr>
          <w:rFonts w:ascii="Times New Roman" w:eastAsia="Times New Roman" w:hAnsi="Times New Roman" w:cs="Times New Roman"/>
          <w:color w:val="000000"/>
        </w:rPr>
        <w:t>body</w:t>
      </w:r>
      <w:r w:rsidR="0038570B" w:rsidRPr="00D00338">
        <w:rPr>
          <w:rFonts w:ascii="Times New Roman" w:eastAsia="Times New Roman" w:hAnsi="Times New Roman" w:cs="Times New Roman"/>
          <w:color w:val="000000"/>
        </w:rPr>
        <w:t xml:space="preserve">—but also, by virtue of Victor’s rejection of his progeny, constructs the Creature as “disabled.” As student responses make clear, however, the </w:t>
      </w:r>
      <w:proofErr w:type="gramStart"/>
      <w:r w:rsidR="0038570B" w:rsidRPr="00D00338">
        <w:rPr>
          <w:rFonts w:ascii="Times New Roman" w:eastAsia="Times New Roman" w:hAnsi="Times New Roman" w:cs="Times New Roman"/>
          <w:color w:val="000000"/>
        </w:rPr>
        <w:t>particular horror</w:t>
      </w:r>
      <w:proofErr w:type="gramEnd"/>
      <w:r w:rsidR="0038570B" w:rsidRPr="00D00338">
        <w:rPr>
          <w:rFonts w:ascii="Times New Roman" w:eastAsia="Times New Roman" w:hAnsi="Times New Roman" w:cs="Times New Roman"/>
          <w:color w:val="000000"/>
        </w:rPr>
        <w:t xml:space="preserve"> of Victor’s response in the animation scene is that it </w:t>
      </w:r>
      <w:r w:rsidR="00412DFF" w:rsidRPr="00D00338">
        <w:rPr>
          <w:rFonts w:ascii="Times New Roman" w:eastAsia="Times New Roman" w:hAnsi="Times New Roman" w:cs="Times New Roman"/>
          <w:color w:val="000000"/>
        </w:rPr>
        <w:t>carries</w:t>
      </w:r>
      <w:r w:rsidR="0038570B" w:rsidRPr="00D00338">
        <w:rPr>
          <w:rFonts w:ascii="Times New Roman" w:eastAsia="Times New Roman" w:hAnsi="Times New Roman" w:cs="Times New Roman"/>
          <w:color w:val="000000"/>
        </w:rPr>
        <w:t xml:space="preserve"> the emotional impact of a rejecting parent.</w:t>
      </w:r>
      <w:r w:rsidR="0038570B" w:rsidRPr="00D00338">
        <w:rPr>
          <w:rFonts w:ascii="Times New Roman" w:eastAsia="Times New Roman" w:hAnsi="Times New Roman" w:cs="Times New Roman"/>
          <w:color w:val="000000"/>
          <w:vertAlign w:val="superscript"/>
        </w:rPr>
        <w:footnoteReference w:id="17"/>
      </w:r>
      <w:r w:rsidR="0038570B" w:rsidRPr="00D00338">
        <w:rPr>
          <w:rFonts w:ascii="Times New Roman" w:eastAsia="Times New Roman" w:hAnsi="Times New Roman" w:cs="Times New Roman"/>
          <w:color w:val="000000"/>
        </w:rPr>
        <w:t xml:space="preserve"> The scene therefore can be said to emblematize the ways that medicine and culture </w:t>
      </w:r>
      <w:r w:rsidR="00395722" w:rsidRPr="00D00338">
        <w:rPr>
          <w:rFonts w:ascii="Times New Roman" w:eastAsia="Times New Roman" w:hAnsi="Times New Roman" w:cs="Times New Roman"/>
          <w:color w:val="000000"/>
        </w:rPr>
        <w:t>collaborate</w:t>
      </w:r>
      <w:r w:rsidR="0038570B" w:rsidRPr="00D00338">
        <w:rPr>
          <w:rFonts w:ascii="Times New Roman" w:eastAsia="Times New Roman" w:hAnsi="Times New Roman" w:cs="Times New Roman"/>
          <w:color w:val="000000"/>
        </w:rPr>
        <w:t xml:space="preserve"> in shaping responses to non-normative </w:t>
      </w:r>
      <w:proofErr w:type="spellStart"/>
      <w:r w:rsidR="0038570B" w:rsidRPr="00D00338">
        <w:rPr>
          <w:rFonts w:ascii="Times New Roman" w:eastAsia="Times New Roman" w:hAnsi="Times New Roman" w:cs="Times New Roman"/>
          <w:color w:val="000000"/>
        </w:rPr>
        <w:t>bodyminds</w:t>
      </w:r>
      <w:proofErr w:type="spellEnd"/>
      <w:r w:rsidR="0038570B" w:rsidRPr="00D00338">
        <w:rPr>
          <w:rFonts w:ascii="Times New Roman" w:eastAsia="Times New Roman" w:hAnsi="Times New Roman" w:cs="Times New Roman"/>
          <w:color w:val="222222"/>
        </w:rPr>
        <w:t xml:space="preserve">. </w:t>
      </w:r>
      <w:r w:rsidR="0038570B" w:rsidRPr="00D00338">
        <w:rPr>
          <w:rFonts w:ascii="Times New Roman" w:eastAsia="Times New Roman" w:hAnsi="Times New Roman" w:cs="Times New Roman"/>
          <w:color w:val="000000"/>
        </w:rPr>
        <w:t xml:space="preserve">After Victor’s refusal to acknowledge his creation, the </w:t>
      </w:r>
      <w:proofErr w:type="gramStart"/>
      <w:r w:rsidR="0038570B" w:rsidRPr="00D00338">
        <w:rPr>
          <w:rFonts w:ascii="Times New Roman" w:eastAsia="Times New Roman" w:hAnsi="Times New Roman" w:cs="Times New Roman"/>
          <w:color w:val="000000"/>
        </w:rPr>
        <w:t>Creature’s</w:t>
      </w:r>
      <w:proofErr w:type="gramEnd"/>
      <w:r w:rsidR="0038570B" w:rsidRPr="00D00338">
        <w:rPr>
          <w:rFonts w:ascii="Times New Roman" w:eastAsia="Times New Roman" w:hAnsi="Times New Roman" w:cs="Times New Roman"/>
          <w:color w:val="000000"/>
        </w:rPr>
        <w:t xml:space="preserve"> earliest experiences continue to be of unmitigated rejection—by an old man, villagers, the </w:t>
      </w:r>
      <w:proofErr w:type="spellStart"/>
      <w:r w:rsidR="0038570B" w:rsidRPr="00D00338">
        <w:rPr>
          <w:rFonts w:ascii="Times New Roman" w:eastAsia="Times New Roman" w:hAnsi="Times New Roman" w:cs="Times New Roman"/>
          <w:color w:val="000000"/>
        </w:rPr>
        <w:t>Delaceys</w:t>
      </w:r>
      <w:proofErr w:type="spellEnd"/>
      <w:r w:rsidR="0038570B" w:rsidRPr="00D00338">
        <w:rPr>
          <w:rFonts w:ascii="Times New Roman" w:eastAsia="Times New Roman" w:hAnsi="Times New Roman" w:cs="Times New Roman"/>
          <w:color w:val="000000"/>
        </w:rPr>
        <w:t xml:space="preserve">, William Frankenstein, and the companion of a drowning girl. If Walton’s initial response to the </w:t>
      </w:r>
      <w:proofErr w:type="gramStart"/>
      <w:r w:rsidR="0038570B" w:rsidRPr="00D00338">
        <w:rPr>
          <w:rFonts w:ascii="Times New Roman" w:eastAsia="Times New Roman" w:hAnsi="Times New Roman" w:cs="Times New Roman"/>
          <w:color w:val="000000"/>
        </w:rPr>
        <w:t>Creature</w:t>
      </w:r>
      <w:proofErr w:type="gramEnd"/>
      <w:r w:rsidR="0038570B" w:rsidRPr="00D00338">
        <w:rPr>
          <w:rFonts w:ascii="Times New Roman" w:eastAsia="Times New Roman" w:hAnsi="Times New Roman" w:cs="Times New Roman"/>
          <w:color w:val="000000"/>
        </w:rPr>
        <w:t xml:space="preserve"> tracks with contemporaneous scientific responses to </w:t>
      </w:r>
      <w:r w:rsidR="00E94E6D" w:rsidRPr="00D00338">
        <w:rPr>
          <w:rFonts w:ascii="Times New Roman" w:eastAsia="Times New Roman" w:hAnsi="Times New Roman" w:cs="Times New Roman"/>
          <w:color w:val="000000"/>
        </w:rPr>
        <w:t xml:space="preserve">non-normative </w:t>
      </w:r>
      <w:r w:rsidR="0038570B" w:rsidRPr="00D00338">
        <w:rPr>
          <w:rFonts w:ascii="Times New Roman" w:eastAsia="Times New Roman" w:hAnsi="Times New Roman" w:cs="Times New Roman"/>
          <w:color w:val="000000"/>
        </w:rPr>
        <w:t>human</w:t>
      </w:r>
      <w:r w:rsidR="00E94E6D" w:rsidRPr="00D00338">
        <w:rPr>
          <w:rFonts w:ascii="Times New Roman" w:eastAsia="Times New Roman" w:hAnsi="Times New Roman" w:cs="Times New Roman"/>
          <w:color w:val="000000"/>
        </w:rPr>
        <w:t>s</w:t>
      </w:r>
      <w:r w:rsidR="0038570B" w:rsidRPr="00D00338">
        <w:rPr>
          <w:rFonts w:ascii="Times New Roman" w:eastAsia="Times New Roman" w:hAnsi="Times New Roman" w:cs="Times New Roman"/>
          <w:color w:val="000000"/>
        </w:rPr>
        <w:t xml:space="preserve">—awe, a desire to collect—the reactions </w:t>
      </w:r>
      <w:r w:rsidR="007F0E04" w:rsidRPr="00D00338">
        <w:rPr>
          <w:rFonts w:ascii="Times New Roman" w:eastAsia="Times New Roman" w:hAnsi="Times New Roman" w:cs="Times New Roman"/>
          <w:color w:val="000000"/>
        </w:rPr>
        <w:t xml:space="preserve">of these </w:t>
      </w:r>
      <w:r w:rsidR="0038570B" w:rsidRPr="00D00338">
        <w:rPr>
          <w:rFonts w:ascii="Times New Roman" w:eastAsia="Times New Roman" w:hAnsi="Times New Roman" w:cs="Times New Roman"/>
          <w:color w:val="000000"/>
        </w:rPr>
        <w:t xml:space="preserve">other characters require additional explanations. </w:t>
      </w:r>
      <w:r w:rsidR="0038570B" w:rsidRPr="00D00338">
        <w:rPr>
          <w:rFonts w:ascii="Times New Roman" w:eastAsia="Times New Roman" w:hAnsi="Times New Roman" w:cs="Times New Roman"/>
          <w:color w:val="000000"/>
        </w:rPr>
        <w:tab/>
      </w:r>
    </w:p>
    <w:p w14:paraId="68F06F0E" w14:textId="5F9E48ED" w:rsidR="0038570B" w:rsidRPr="00D00338" w:rsidRDefault="00313C02" w:rsidP="00633D6A">
      <w:pPr>
        <w:spacing w:line="480" w:lineRule="auto"/>
        <w:ind w:firstLine="720"/>
        <w:rPr>
          <w:rFonts w:ascii="Times New Roman" w:eastAsia="Times New Roman" w:hAnsi="Times New Roman" w:cs="Times New Roman"/>
          <w:color w:val="000000"/>
        </w:rPr>
      </w:pPr>
      <w:r w:rsidRPr="00D00338">
        <w:rPr>
          <w:rFonts w:ascii="Times New Roman" w:eastAsia="Times New Roman" w:hAnsi="Times New Roman" w:cs="Times New Roman"/>
          <w:color w:val="000000"/>
        </w:rPr>
        <w:t>Emily</w:t>
      </w:r>
      <w:r w:rsidR="00726A69" w:rsidRPr="00D00338">
        <w:rPr>
          <w:rFonts w:ascii="Times New Roman" w:eastAsia="Times New Roman" w:hAnsi="Times New Roman" w:cs="Times New Roman"/>
          <w:color w:val="000000"/>
        </w:rPr>
        <w:t>’s</w:t>
      </w:r>
      <w:r w:rsidR="0038570B" w:rsidRPr="00D00338">
        <w:rPr>
          <w:rFonts w:ascii="Times New Roman" w:eastAsia="Times New Roman" w:hAnsi="Times New Roman" w:cs="Times New Roman"/>
          <w:color w:val="000000"/>
        </w:rPr>
        <w:t xml:space="preserve"> classes, and </w:t>
      </w:r>
      <w:r w:rsidRPr="00D00338">
        <w:rPr>
          <w:rFonts w:ascii="Times New Roman" w:eastAsia="Times New Roman" w:hAnsi="Times New Roman" w:cs="Times New Roman"/>
          <w:color w:val="000000"/>
        </w:rPr>
        <w:t>Ashley</w:t>
      </w:r>
      <w:r w:rsidR="00726A69" w:rsidRPr="00D00338">
        <w:rPr>
          <w:rFonts w:ascii="Times New Roman" w:eastAsia="Times New Roman" w:hAnsi="Times New Roman" w:cs="Times New Roman"/>
          <w:color w:val="000000"/>
        </w:rPr>
        <w:t>’s</w:t>
      </w:r>
      <w:r w:rsidR="0038570B" w:rsidRPr="00D00338">
        <w:rPr>
          <w:rFonts w:ascii="Times New Roman" w:eastAsia="Times New Roman" w:hAnsi="Times New Roman" w:cs="Times New Roman"/>
          <w:color w:val="000000"/>
        </w:rPr>
        <w:t xml:space="preserve"> thesis, look</w:t>
      </w:r>
      <w:r w:rsidR="002433B1" w:rsidRPr="00D00338">
        <w:rPr>
          <w:rFonts w:ascii="Times New Roman" w:eastAsia="Times New Roman" w:hAnsi="Times New Roman" w:cs="Times New Roman"/>
          <w:color w:val="000000"/>
        </w:rPr>
        <w:t>ed</w:t>
      </w:r>
      <w:r w:rsidR="0038570B" w:rsidRPr="00D00338">
        <w:rPr>
          <w:rFonts w:ascii="Times New Roman" w:eastAsia="Times New Roman" w:hAnsi="Times New Roman" w:cs="Times New Roman"/>
          <w:color w:val="000000"/>
        </w:rPr>
        <w:t xml:space="preserve"> in part to yellow fever to help explain the horror the </w:t>
      </w:r>
      <w:proofErr w:type="gramStart"/>
      <w:r w:rsidR="0038570B" w:rsidRPr="00D00338">
        <w:rPr>
          <w:rFonts w:ascii="Times New Roman" w:eastAsia="Times New Roman" w:hAnsi="Times New Roman" w:cs="Times New Roman"/>
          <w:color w:val="000000"/>
        </w:rPr>
        <w:t>Creature</w:t>
      </w:r>
      <w:proofErr w:type="gramEnd"/>
      <w:r w:rsidR="0038570B" w:rsidRPr="00D00338">
        <w:rPr>
          <w:rFonts w:ascii="Times New Roman" w:eastAsia="Times New Roman" w:hAnsi="Times New Roman" w:cs="Times New Roman"/>
          <w:color w:val="000000"/>
        </w:rPr>
        <w:t xml:space="preserve"> elicits. </w:t>
      </w:r>
      <w:r w:rsidR="00610024" w:rsidRPr="00D00338">
        <w:rPr>
          <w:rFonts w:ascii="Times New Roman" w:eastAsia="Times New Roman" w:hAnsi="Times New Roman" w:cs="Times New Roman"/>
          <w:color w:val="000000"/>
        </w:rPr>
        <w:t>W</w:t>
      </w:r>
      <w:r w:rsidR="007063E0" w:rsidRPr="00D00338">
        <w:rPr>
          <w:rFonts w:ascii="Times New Roman" w:eastAsia="Times New Roman" w:hAnsi="Times New Roman" w:cs="Times New Roman"/>
          <w:color w:val="000000"/>
        </w:rPr>
        <w:t xml:space="preserve">e would not claim that Mary Shelley intended for her readers to think that the </w:t>
      </w:r>
      <w:proofErr w:type="gramStart"/>
      <w:r w:rsidR="007063E0" w:rsidRPr="00D00338">
        <w:rPr>
          <w:rFonts w:ascii="Times New Roman" w:eastAsia="Times New Roman" w:hAnsi="Times New Roman" w:cs="Times New Roman"/>
          <w:color w:val="000000"/>
        </w:rPr>
        <w:t>Creature</w:t>
      </w:r>
      <w:proofErr w:type="gramEnd"/>
      <w:r w:rsidR="007063E0" w:rsidRPr="00D00338">
        <w:rPr>
          <w:rFonts w:ascii="Times New Roman" w:eastAsia="Times New Roman" w:hAnsi="Times New Roman" w:cs="Times New Roman"/>
          <w:color w:val="000000"/>
        </w:rPr>
        <w:t xml:space="preserve"> was infected with yellow fever</w:t>
      </w:r>
      <w:r w:rsidR="00610024" w:rsidRPr="00D00338">
        <w:rPr>
          <w:rFonts w:ascii="Times New Roman" w:eastAsia="Times New Roman" w:hAnsi="Times New Roman" w:cs="Times New Roman"/>
          <w:color w:val="000000"/>
        </w:rPr>
        <w:t>. However,</w:t>
      </w:r>
      <w:r w:rsidR="007063E0" w:rsidRPr="00D00338">
        <w:rPr>
          <w:rFonts w:ascii="Times New Roman" w:eastAsia="Times New Roman" w:hAnsi="Times New Roman" w:cs="Times New Roman"/>
          <w:color w:val="000000"/>
        </w:rPr>
        <w:t xml:space="preserve"> </w:t>
      </w:r>
      <w:r w:rsidR="00267E0A" w:rsidRPr="00D00338">
        <w:rPr>
          <w:rFonts w:ascii="Times New Roman" w:eastAsia="Times New Roman" w:hAnsi="Times New Roman" w:cs="Times New Roman"/>
          <w:color w:val="000000"/>
        </w:rPr>
        <w:t xml:space="preserve">jaundiced skin </w:t>
      </w:r>
      <w:r w:rsidR="00610024" w:rsidRPr="00D00338">
        <w:rPr>
          <w:rFonts w:ascii="Times New Roman" w:eastAsia="Times New Roman" w:hAnsi="Times New Roman" w:cs="Times New Roman"/>
          <w:color w:val="000000"/>
        </w:rPr>
        <w:t xml:space="preserve">and eyes were </w:t>
      </w:r>
      <w:r w:rsidR="00267E0A" w:rsidRPr="00D00338">
        <w:rPr>
          <w:rFonts w:ascii="Times New Roman" w:eastAsia="Times New Roman" w:hAnsi="Times New Roman" w:cs="Times New Roman"/>
          <w:color w:val="000000"/>
        </w:rPr>
        <w:t>a</w:t>
      </w:r>
      <w:r w:rsidR="007F0E04" w:rsidRPr="00D00338">
        <w:rPr>
          <w:rFonts w:ascii="Times New Roman" w:eastAsia="Times New Roman" w:hAnsi="Times New Roman" w:cs="Times New Roman"/>
          <w:color w:val="000000"/>
        </w:rPr>
        <w:t>n especially potent</w:t>
      </w:r>
      <w:r w:rsidR="00267E0A" w:rsidRPr="00D00338">
        <w:rPr>
          <w:rFonts w:ascii="Times New Roman" w:eastAsia="Times New Roman" w:hAnsi="Times New Roman" w:cs="Times New Roman"/>
          <w:color w:val="000000"/>
        </w:rPr>
        <w:t xml:space="preserve"> </w:t>
      </w:r>
      <w:r w:rsidR="00610024" w:rsidRPr="00D00338">
        <w:rPr>
          <w:rFonts w:ascii="Times New Roman" w:eastAsia="Times New Roman" w:hAnsi="Times New Roman" w:cs="Times New Roman"/>
          <w:color w:val="000000"/>
        </w:rPr>
        <w:t xml:space="preserve">and fearful </w:t>
      </w:r>
      <w:r w:rsidR="00267E0A" w:rsidRPr="00D00338">
        <w:rPr>
          <w:rFonts w:ascii="Times New Roman" w:eastAsia="Times New Roman" w:hAnsi="Times New Roman" w:cs="Times New Roman"/>
          <w:color w:val="000000"/>
        </w:rPr>
        <w:t>shorthand for illness and infectious disease in the 19</w:t>
      </w:r>
      <w:r w:rsidR="00267E0A" w:rsidRPr="00D00338">
        <w:rPr>
          <w:rFonts w:ascii="Times New Roman" w:eastAsia="Times New Roman" w:hAnsi="Times New Roman" w:cs="Times New Roman"/>
          <w:color w:val="000000"/>
          <w:vertAlign w:val="superscript"/>
        </w:rPr>
        <w:t>th</w:t>
      </w:r>
      <w:r w:rsidR="00267E0A" w:rsidRPr="00D00338">
        <w:rPr>
          <w:rFonts w:ascii="Times New Roman" w:eastAsia="Times New Roman" w:hAnsi="Times New Roman" w:cs="Times New Roman"/>
          <w:color w:val="000000"/>
        </w:rPr>
        <w:t xml:space="preserve"> century</w:t>
      </w:r>
      <w:r w:rsidR="00610024" w:rsidRPr="00D00338">
        <w:rPr>
          <w:rFonts w:ascii="Times New Roman" w:eastAsia="Times New Roman" w:hAnsi="Times New Roman" w:cs="Times New Roman"/>
          <w:color w:val="000000"/>
        </w:rPr>
        <w:t>:</w:t>
      </w:r>
      <w:r w:rsidR="007F0E04" w:rsidRPr="00D00338">
        <w:rPr>
          <w:rFonts w:ascii="Times New Roman" w:eastAsia="Times New Roman" w:hAnsi="Times New Roman" w:cs="Times New Roman"/>
          <w:color w:val="000000"/>
        </w:rPr>
        <w:t xml:space="preserve"> </w:t>
      </w:r>
      <w:r w:rsidR="00610024" w:rsidRPr="00D00338">
        <w:rPr>
          <w:rFonts w:ascii="Times New Roman" w:eastAsia="Times New Roman" w:hAnsi="Times New Roman" w:cs="Times New Roman"/>
          <w:color w:val="000000"/>
        </w:rPr>
        <w:t>y</w:t>
      </w:r>
      <w:r w:rsidR="007F0E04" w:rsidRPr="00D00338">
        <w:rPr>
          <w:rFonts w:ascii="Times New Roman" w:eastAsia="Times New Roman" w:hAnsi="Times New Roman" w:cs="Times New Roman"/>
          <w:color w:val="000000"/>
        </w:rPr>
        <w:t xml:space="preserve">ellow fever epidemics were </w:t>
      </w:r>
      <w:proofErr w:type="gramStart"/>
      <w:r w:rsidR="007F0E04" w:rsidRPr="00D00338">
        <w:rPr>
          <w:rFonts w:ascii="Times New Roman" w:eastAsia="Times New Roman" w:hAnsi="Times New Roman" w:cs="Times New Roman"/>
          <w:color w:val="000000"/>
        </w:rPr>
        <w:t>unpredictable</w:t>
      </w:r>
      <w:proofErr w:type="gramEnd"/>
      <w:r w:rsidR="007F0E04" w:rsidRPr="00D00338">
        <w:rPr>
          <w:rFonts w:ascii="Times New Roman" w:eastAsia="Times New Roman" w:hAnsi="Times New Roman" w:cs="Times New Roman"/>
          <w:color w:val="000000"/>
        </w:rPr>
        <w:t xml:space="preserve"> and medicine had proven impotent at treating </w:t>
      </w:r>
      <w:r w:rsidR="00610024" w:rsidRPr="00D00338">
        <w:rPr>
          <w:rFonts w:ascii="Times New Roman" w:eastAsia="Times New Roman" w:hAnsi="Times New Roman" w:cs="Times New Roman"/>
          <w:color w:val="000000"/>
        </w:rPr>
        <w:t>the disease</w:t>
      </w:r>
      <w:r w:rsidR="007F0E04" w:rsidRPr="00D00338">
        <w:rPr>
          <w:rFonts w:ascii="Times New Roman" w:eastAsia="Times New Roman" w:hAnsi="Times New Roman" w:cs="Times New Roman"/>
          <w:color w:val="000000"/>
        </w:rPr>
        <w:t xml:space="preserve"> or preventing its transmission</w:t>
      </w:r>
      <w:r w:rsidR="00610024" w:rsidRPr="00D00338">
        <w:rPr>
          <w:rFonts w:ascii="Times New Roman" w:eastAsia="Times New Roman" w:hAnsi="Times New Roman" w:cs="Times New Roman"/>
          <w:color w:val="000000"/>
        </w:rPr>
        <w:t>.</w:t>
      </w:r>
      <w:r w:rsidR="007F0E04" w:rsidRPr="00D00338">
        <w:rPr>
          <w:rFonts w:ascii="Times New Roman" w:eastAsia="Times New Roman" w:hAnsi="Times New Roman" w:cs="Times New Roman"/>
          <w:color w:val="000000"/>
        </w:rPr>
        <w:t xml:space="preserve"> </w:t>
      </w:r>
      <w:r w:rsidR="00610024" w:rsidRPr="00D00338">
        <w:rPr>
          <w:rFonts w:ascii="Times New Roman" w:eastAsia="Times New Roman" w:hAnsi="Times New Roman" w:cs="Times New Roman"/>
          <w:color w:val="000000"/>
        </w:rPr>
        <w:t>Y</w:t>
      </w:r>
      <w:r w:rsidR="007F0E04" w:rsidRPr="00D00338">
        <w:rPr>
          <w:rFonts w:ascii="Times New Roman" w:eastAsia="Times New Roman" w:hAnsi="Times New Roman" w:cs="Times New Roman"/>
          <w:color w:val="000000"/>
        </w:rPr>
        <w:t>ellow fever also triggered</w:t>
      </w:r>
      <w:r w:rsidR="007063E0" w:rsidRPr="00D00338">
        <w:rPr>
          <w:rFonts w:ascii="Times New Roman" w:eastAsia="Times New Roman" w:hAnsi="Times New Roman" w:cs="Times New Roman"/>
          <w:color w:val="000000"/>
        </w:rPr>
        <w:t xml:space="preserve"> </w:t>
      </w:r>
      <w:r w:rsidR="0038570B" w:rsidRPr="00D00338">
        <w:rPr>
          <w:rFonts w:ascii="Times New Roman" w:eastAsia="Times New Roman" w:hAnsi="Times New Roman" w:cs="Times New Roman"/>
          <w:color w:val="000000"/>
        </w:rPr>
        <w:t xml:space="preserve">xenophobic fears because port cities </w:t>
      </w:r>
      <w:r w:rsidR="007F0E04" w:rsidRPr="00D00338">
        <w:rPr>
          <w:rFonts w:ascii="Times New Roman" w:eastAsia="Times New Roman" w:hAnsi="Times New Roman" w:cs="Times New Roman"/>
          <w:color w:val="000000"/>
        </w:rPr>
        <w:t xml:space="preserve">and European travelers to tropical climates had proven </w:t>
      </w:r>
      <w:r w:rsidR="0038570B" w:rsidRPr="00D00338">
        <w:rPr>
          <w:rFonts w:ascii="Times New Roman" w:eastAsia="Times New Roman" w:hAnsi="Times New Roman" w:cs="Times New Roman"/>
          <w:color w:val="000000"/>
        </w:rPr>
        <w:t xml:space="preserve">susceptible to </w:t>
      </w:r>
      <w:r w:rsidR="00610024" w:rsidRPr="00D00338">
        <w:rPr>
          <w:rFonts w:ascii="Times New Roman" w:eastAsia="Times New Roman" w:hAnsi="Times New Roman" w:cs="Times New Roman"/>
          <w:color w:val="000000"/>
        </w:rPr>
        <w:t>its deadly effects</w:t>
      </w:r>
      <w:r w:rsidR="0038570B" w:rsidRPr="00D00338">
        <w:rPr>
          <w:rFonts w:ascii="Times New Roman" w:eastAsia="Times New Roman" w:hAnsi="Times New Roman" w:cs="Times New Roman"/>
          <w:color w:val="000000"/>
        </w:rPr>
        <w:t>.</w:t>
      </w:r>
      <w:r w:rsidR="007063E0" w:rsidRPr="00D00338">
        <w:rPr>
          <w:rFonts w:ascii="Times New Roman" w:eastAsia="Times New Roman" w:hAnsi="Times New Roman" w:cs="Times New Roman"/>
          <w:color w:val="000000"/>
        </w:rPr>
        <w:t xml:space="preserve"> </w:t>
      </w:r>
      <w:r w:rsidR="00633D6A" w:rsidRPr="00D00338">
        <w:rPr>
          <w:rFonts w:ascii="Times New Roman" w:eastAsia="Times New Roman" w:hAnsi="Times New Roman" w:cs="Times New Roman"/>
          <w:color w:val="000000"/>
        </w:rPr>
        <w:t>The</w:t>
      </w:r>
      <w:r w:rsidR="007F0E04" w:rsidRPr="00D00338">
        <w:rPr>
          <w:rFonts w:ascii="Times New Roman" w:eastAsia="Times New Roman" w:hAnsi="Times New Roman" w:cs="Times New Roman"/>
          <w:color w:val="000000"/>
        </w:rPr>
        <w:t xml:space="preserve"> novel’s gestures to yellow fever </w:t>
      </w:r>
      <w:r w:rsidR="00633D6A" w:rsidRPr="00D00338">
        <w:rPr>
          <w:rFonts w:ascii="Times New Roman" w:eastAsia="Times New Roman" w:hAnsi="Times New Roman" w:cs="Times New Roman"/>
          <w:color w:val="000000"/>
        </w:rPr>
        <w:t xml:space="preserve">can be seen </w:t>
      </w:r>
      <w:r w:rsidR="007F0E04" w:rsidRPr="00D00338">
        <w:rPr>
          <w:rFonts w:ascii="Times New Roman" w:eastAsia="Times New Roman" w:hAnsi="Times New Roman" w:cs="Times New Roman"/>
          <w:color w:val="000000"/>
        </w:rPr>
        <w:t>as a factor that</w:t>
      </w:r>
      <w:r w:rsidR="00610024" w:rsidRPr="00D00338">
        <w:rPr>
          <w:rFonts w:ascii="Times New Roman" w:eastAsia="Times New Roman" w:hAnsi="Times New Roman" w:cs="Times New Roman"/>
          <w:color w:val="000000"/>
        </w:rPr>
        <w:t xml:space="preserve"> for 19</w:t>
      </w:r>
      <w:r w:rsidR="00610024" w:rsidRPr="00D00338">
        <w:rPr>
          <w:rFonts w:ascii="Times New Roman" w:eastAsia="Times New Roman" w:hAnsi="Times New Roman" w:cs="Times New Roman"/>
          <w:color w:val="000000"/>
          <w:vertAlign w:val="superscript"/>
        </w:rPr>
        <w:t>th</w:t>
      </w:r>
      <w:r w:rsidR="00610024" w:rsidRPr="00D00338">
        <w:rPr>
          <w:rFonts w:ascii="Times New Roman" w:eastAsia="Times New Roman" w:hAnsi="Times New Roman" w:cs="Times New Roman"/>
          <w:color w:val="000000"/>
        </w:rPr>
        <w:t xml:space="preserve">-century audiences may have complicated and amplified responses to the </w:t>
      </w:r>
      <w:proofErr w:type="gramStart"/>
      <w:r w:rsidR="00610024" w:rsidRPr="00D00338">
        <w:rPr>
          <w:rFonts w:ascii="Times New Roman" w:eastAsia="Times New Roman" w:hAnsi="Times New Roman" w:cs="Times New Roman"/>
          <w:color w:val="000000"/>
        </w:rPr>
        <w:t>Creature’s</w:t>
      </w:r>
      <w:proofErr w:type="gramEnd"/>
      <w:r w:rsidR="00610024" w:rsidRPr="00D00338">
        <w:rPr>
          <w:rFonts w:ascii="Times New Roman" w:eastAsia="Times New Roman" w:hAnsi="Times New Roman" w:cs="Times New Roman"/>
          <w:color w:val="000000"/>
        </w:rPr>
        <w:t xml:space="preserve"> gigantic stature and the general </w:t>
      </w:r>
      <w:r w:rsidR="00610024" w:rsidRPr="00D00338">
        <w:rPr>
          <w:rFonts w:ascii="Times New Roman" w:eastAsia="Times New Roman" w:hAnsi="Times New Roman" w:cs="Times New Roman"/>
          <w:color w:val="000000"/>
        </w:rPr>
        <w:lastRenderedPageBreak/>
        <w:t>sense of deformity he conveys throughout the novel. To more fully</w:t>
      </w:r>
      <w:r w:rsidR="00633D6A" w:rsidRPr="00D00338">
        <w:rPr>
          <w:rFonts w:ascii="Times New Roman" w:eastAsia="Times New Roman" w:hAnsi="Times New Roman" w:cs="Times New Roman"/>
          <w:color w:val="000000"/>
        </w:rPr>
        <w:t xml:space="preserve"> account for responses to the Creature, </w:t>
      </w:r>
      <w:r w:rsidRPr="00D00338">
        <w:rPr>
          <w:rFonts w:ascii="Times New Roman" w:eastAsia="Times New Roman" w:hAnsi="Times New Roman" w:cs="Times New Roman"/>
          <w:color w:val="000000"/>
        </w:rPr>
        <w:t>Emily</w:t>
      </w:r>
      <w:r w:rsidR="00726A69" w:rsidRPr="00D00338">
        <w:rPr>
          <w:rFonts w:ascii="Times New Roman" w:eastAsia="Times New Roman" w:hAnsi="Times New Roman" w:cs="Times New Roman"/>
          <w:color w:val="000000"/>
        </w:rPr>
        <w:t>’s</w:t>
      </w:r>
      <w:r w:rsidR="00633D6A" w:rsidRPr="00D00338">
        <w:rPr>
          <w:rFonts w:ascii="Times New Roman" w:eastAsia="Times New Roman" w:hAnsi="Times New Roman" w:cs="Times New Roman"/>
          <w:color w:val="000000"/>
        </w:rPr>
        <w:t xml:space="preserve"> classes look to more general </w:t>
      </w:r>
      <w:r w:rsidR="00805269" w:rsidRPr="00D00338">
        <w:rPr>
          <w:rFonts w:ascii="Times New Roman" w:eastAsia="Times New Roman" w:hAnsi="Times New Roman" w:cs="Times New Roman"/>
          <w:color w:val="000000"/>
        </w:rPr>
        <w:t xml:space="preserve">Romantic-era </w:t>
      </w:r>
      <w:r w:rsidR="00633D6A" w:rsidRPr="00D00338">
        <w:rPr>
          <w:rFonts w:ascii="Times New Roman" w:eastAsia="Times New Roman" w:hAnsi="Times New Roman" w:cs="Times New Roman"/>
          <w:color w:val="000000"/>
        </w:rPr>
        <w:t>responses to disability.</w:t>
      </w:r>
      <w:r w:rsidR="007F0E04" w:rsidRPr="00D00338">
        <w:rPr>
          <w:rFonts w:ascii="Times New Roman" w:eastAsia="Times New Roman" w:hAnsi="Times New Roman" w:cs="Times New Roman"/>
          <w:color w:val="000000"/>
        </w:rPr>
        <w:t xml:space="preserve"> </w:t>
      </w:r>
      <w:r w:rsidR="0038570B" w:rsidRPr="00D00338">
        <w:rPr>
          <w:rFonts w:ascii="Times New Roman" w:eastAsia="Times New Roman" w:hAnsi="Times New Roman" w:cs="Times New Roman"/>
          <w:color w:val="000000"/>
        </w:rPr>
        <w:t xml:space="preserve">When discussing blind old DeLacey, as well as Justine’s murder trial, </w:t>
      </w:r>
      <w:r w:rsidRPr="00D00338">
        <w:rPr>
          <w:rFonts w:ascii="Times New Roman" w:eastAsia="Times New Roman" w:hAnsi="Times New Roman" w:cs="Times New Roman"/>
          <w:color w:val="000000"/>
        </w:rPr>
        <w:t>Emily</w:t>
      </w:r>
      <w:r w:rsidR="00726A69" w:rsidRPr="00D00338">
        <w:rPr>
          <w:rFonts w:ascii="Times New Roman" w:eastAsia="Times New Roman" w:hAnsi="Times New Roman" w:cs="Times New Roman"/>
          <w:color w:val="000000"/>
        </w:rPr>
        <w:t>’s</w:t>
      </w:r>
      <w:r w:rsidR="0038570B" w:rsidRPr="00D00338">
        <w:rPr>
          <w:rFonts w:ascii="Times New Roman" w:eastAsia="Times New Roman" w:hAnsi="Times New Roman" w:cs="Times New Roman"/>
          <w:color w:val="000000"/>
        </w:rPr>
        <w:t xml:space="preserve"> classes discuss</w:t>
      </w:r>
      <w:r w:rsidR="00344639" w:rsidRPr="00D00338">
        <w:rPr>
          <w:rFonts w:ascii="Times New Roman" w:eastAsia="Times New Roman" w:hAnsi="Times New Roman" w:cs="Times New Roman"/>
          <w:color w:val="000000"/>
        </w:rPr>
        <w:t>ed</w:t>
      </w:r>
      <w:r w:rsidR="0038570B" w:rsidRPr="00D00338">
        <w:rPr>
          <w:rFonts w:ascii="Times New Roman" w:eastAsia="Times New Roman" w:hAnsi="Times New Roman" w:cs="Times New Roman"/>
        </w:rPr>
        <w:t xml:space="preserve"> the “science” of physiognomy, and the implications of the belief that it is possible to </w:t>
      </w:r>
      <w:r w:rsidR="00E94E6D" w:rsidRPr="00D00338">
        <w:rPr>
          <w:rFonts w:ascii="Times New Roman" w:eastAsia="Times New Roman" w:hAnsi="Times New Roman" w:cs="Times New Roman"/>
        </w:rPr>
        <w:t>limn</w:t>
      </w:r>
      <w:r w:rsidR="0038570B" w:rsidRPr="00D00338">
        <w:rPr>
          <w:rFonts w:ascii="Times New Roman" w:eastAsia="Times New Roman" w:hAnsi="Times New Roman" w:cs="Times New Roman"/>
        </w:rPr>
        <w:t xml:space="preserve"> a person’s talents, character, and personality by attending to their appearance. Physiognomy operates on a fantasy of making the interior visible, of finding moral significance in one’s exterior—and Victor operates according to this fantasy when he concludes that “Nothing in human shape could have destroyed” </w:t>
      </w:r>
      <w:r w:rsidR="00EA6682" w:rsidRPr="00D00338">
        <w:rPr>
          <w:rFonts w:ascii="Times New Roman" w:eastAsia="Times New Roman" w:hAnsi="Times New Roman" w:cs="Times New Roman"/>
        </w:rPr>
        <w:t xml:space="preserve">his brother </w:t>
      </w:r>
      <w:r w:rsidR="0038570B" w:rsidRPr="00D00338">
        <w:rPr>
          <w:rFonts w:ascii="Times New Roman" w:eastAsia="Times New Roman" w:hAnsi="Times New Roman" w:cs="Times New Roman"/>
        </w:rPr>
        <w:t>William (76).</w:t>
      </w:r>
      <w:r w:rsidR="002433B1" w:rsidRPr="00D00338">
        <w:rPr>
          <w:rStyle w:val="FootnoteReference"/>
          <w:rFonts w:ascii="Times New Roman" w:eastAsia="Times New Roman" w:hAnsi="Times New Roman" w:cs="Times New Roman"/>
        </w:rPr>
        <w:footnoteReference w:id="18"/>
      </w:r>
      <w:r w:rsidR="0038570B" w:rsidRPr="00D00338">
        <w:rPr>
          <w:rFonts w:ascii="Times New Roman" w:eastAsia="Times New Roman" w:hAnsi="Times New Roman" w:cs="Times New Roman"/>
        </w:rPr>
        <w:t xml:space="preserve"> </w:t>
      </w:r>
    </w:p>
    <w:p w14:paraId="6AE15FFF" w14:textId="2F22AF8E" w:rsidR="0038570B" w:rsidRPr="00D00338" w:rsidRDefault="006C137A" w:rsidP="0038570B">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rPr>
        <w:t>Some</w:t>
      </w:r>
      <w:r w:rsidR="0038570B" w:rsidRPr="00D00338">
        <w:rPr>
          <w:rFonts w:ascii="Times New Roman" w:eastAsia="Times New Roman" w:hAnsi="Times New Roman" w:cs="Times New Roman"/>
        </w:rPr>
        <w:t xml:space="preserve"> students suggested </w:t>
      </w:r>
      <w:r w:rsidR="007F0E04" w:rsidRPr="00D00338">
        <w:rPr>
          <w:rFonts w:ascii="Times New Roman" w:eastAsia="Times New Roman" w:hAnsi="Times New Roman" w:cs="Times New Roman"/>
        </w:rPr>
        <w:t xml:space="preserve">that </w:t>
      </w:r>
      <w:r w:rsidR="0038570B" w:rsidRPr="00D00338">
        <w:rPr>
          <w:rFonts w:ascii="Times New Roman" w:eastAsia="Times New Roman" w:hAnsi="Times New Roman" w:cs="Times New Roman"/>
        </w:rPr>
        <w:t>the novel caused them to think about their own interpretive processes, and</w:t>
      </w:r>
      <w:r w:rsidR="0038570B" w:rsidRPr="00D00338">
        <w:rPr>
          <w:rFonts w:ascii="Times New Roman" w:eastAsia="Times New Roman" w:hAnsi="Times New Roman" w:cs="Times New Roman"/>
          <w:i/>
          <w:color w:val="222222"/>
        </w:rPr>
        <w:t xml:space="preserve"> </w:t>
      </w:r>
      <w:r w:rsidR="0038570B" w:rsidRPr="00D00338">
        <w:rPr>
          <w:rFonts w:ascii="Times New Roman" w:eastAsia="Times New Roman" w:hAnsi="Times New Roman" w:cs="Times New Roman"/>
          <w:color w:val="222222"/>
        </w:rPr>
        <w:t xml:space="preserve">their possible complicity in adopting troubling views of those </w:t>
      </w:r>
      <w:proofErr w:type="spellStart"/>
      <w:r w:rsidR="00E94E6D" w:rsidRPr="00D00338">
        <w:rPr>
          <w:rFonts w:ascii="Times New Roman" w:eastAsia="Times New Roman" w:hAnsi="Times New Roman" w:cs="Times New Roman"/>
          <w:color w:val="222222"/>
        </w:rPr>
        <w:t>bodyminds</w:t>
      </w:r>
      <w:proofErr w:type="spellEnd"/>
      <w:r w:rsidR="0038570B" w:rsidRPr="00D00338">
        <w:rPr>
          <w:rFonts w:ascii="Times New Roman" w:eastAsia="Times New Roman" w:hAnsi="Times New Roman" w:cs="Times New Roman"/>
          <w:color w:val="222222"/>
        </w:rPr>
        <w:t xml:space="preserve"> they deem non-normative</w:t>
      </w:r>
      <w:r w:rsidR="0038570B" w:rsidRPr="00D00338">
        <w:rPr>
          <w:rFonts w:ascii="Times New Roman" w:eastAsia="Times New Roman" w:hAnsi="Times New Roman" w:cs="Times New Roman"/>
        </w:rPr>
        <w:t xml:space="preserve">. </w:t>
      </w:r>
      <w:r w:rsidRPr="00D00338">
        <w:rPr>
          <w:rFonts w:ascii="Times New Roman" w:eastAsia="Times New Roman" w:hAnsi="Times New Roman" w:cs="Times New Roman"/>
        </w:rPr>
        <w:t>One</w:t>
      </w:r>
      <w:r w:rsidR="00E94E6D" w:rsidRPr="00D00338">
        <w:rPr>
          <w:rFonts w:ascii="Times New Roman" w:eastAsia="Times New Roman" w:hAnsi="Times New Roman" w:cs="Times New Roman"/>
        </w:rPr>
        <w:t xml:space="preserve"> Honors Colloquium</w:t>
      </w:r>
      <w:r w:rsidR="004C2720" w:rsidRPr="00D00338">
        <w:rPr>
          <w:rFonts w:ascii="Times New Roman" w:eastAsia="Times New Roman" w:hAnsi="Times New Roman" w:cs="Times New Roman"/>
        </w:rPr>
        <w:t xml:space="preserve"> student</w:t>
      </w:r>
      <w:r w:rsidR="00313C02" w:rsidRPr="00D00338">
        <w:rPr>
          <w:rFonts w:ascii="Times New Roman" w:eastAsia="Times New Roman" w:hAnsi="Times New Roman" w:cs="Times New Roman"/>
        </w:rPr>
        <w:t>, Caroline Genius,</w:t>
      </w:r>
      <w:r w:rsidR="004C2720" w:rsidRPr="00D00338">
        <w:rPr>
          <w:rFonts w:ascii="Times New Roman" w:eastAsia="Times New Roman" w:hAnsi="Times New Roman" w:cs="Times New Roman"/>
        </w:rPr>
        <w:t xml:space="preserve"> noted that</w:t>
      </w:r>
      <w:r w:rsidR="0038570B" w:rsidRPr="00D00338">
        <w:rPr>
          <w:rFonts w:ascii="Times New Roman" w:eastAsia="Times New Roman" w:hAnsi="Times New Roman" w:cs="Times New Roman"/>
        </w:rPr>
        <w:t xml:space="preserve"> “While physiognomy may not be a scientific practice today, reading Frankenstein brought my attention to how much it is still a social practice. I’ve begun noticing</w:t>
      </w:r>
      <w:r w:rsidR="007F0E04" w:rsidRPr="00D00338">
        <w:rPr>
          <w:rFonts w:ascii="Times New Roman" w:eastAsia="Times New Roman" w:hAnsi="Times New Roman" w:cs="Times New Roman"/>
        </w:rPr>
        <w:t>,</w:t>
      </w:r>
      <w:r w:rsidR="0038570B" w:rsidRPr="00D00338">
        <w:rPr>
          <w:rFonts w:ascii="Times New Roman" w:eastAsia="Times New Roman" w:hAnsi="Times New Roman" w:cs="Times New Roman"/>
        </w:rPr>
        <w:t xml:space="preserve"> too</w:t>
      </w:r>
      <w:r w:rsidR="007F0E04" w:rsidRPr="00D00338">
        <w:rPr>
          <w:rFonts w:ascii="Times New Roman" w:eastAsia="Times New Roman" w:hAnsi="Times New Roman" w:cs="Times New Roman"/>
        </w:rPr>
        <w:t>,</w:t>
      </w:r>
      <w:r w:rsidR="0038570B" w:rsidRPr="00D00338">
        <w:rPr>
          <w:rFonts w:ascii="Times New Roman" w:eastAsia="Times New Roman" w:hAnsi="Times New Roman" w:cs="Times New Roman"/>
        </w:rPr>
        <w:t xml:space="preserve"> when people judge others based on their looks or demeanor.” </w:t>
      </w:r>
      <w:r w:rsidR="00E94E6D" w:rsidRPr="00D00338">
        <w:rPr>
          <w:rFonts w:ascii="Times New Roman" w:eastAsia="Times New Roman" w:hAnsi="Times New Roman" w:cs="Times New Roman"/>
        </w:rPr>
        <w:t xml:space="preserve">A </w:t>
      </w:r>
      <w:r w:rsidRPr="00D00338">
        <w:rPr>
          <w:rFonts w:ascii="Times New Roman" w:eastAsia="Times New Roman" w:hAnsi="Times New Roman" w:cs="Times New Roman"/>
        </w:rPr>
        <w:t xml:space="preserve">second </w:t>
      </w:r>
      <w:r w:rsidR="00E94E6D" w:rsidRPr="00D00338">
        <w:rPr>
          <w:rFonts w:ascii="Times New Roman" w:eastAsia="Times New Roman" w:hAnsi="Times New Roman" w:cs="Times New Roman"/>
        </w:rPr>
        <w:t>colloquium</w:t>
      </w:r>
      <w:r w:rsidR="0038570B" w:rsidRPr="00D00338">
        <w:rPr>
          <w:rFonts w:ascii="Times New Roman" w:eastAsia="Times New Roman" w:hAnsi="Times New Roman" w:cs="Times New Roman"/>
        </w:rPr>
        <w:t xml:space="preserve"> student</w:t>
      </w:r>
      <w:r w:rsidR="00313C02" w:rsidRPr="00D00338">
        <w:rPr>
          <w:rFonts w:ascii="Times New Roman" w:eastAsia="Times New Roman" w:hAnsi="Times New Roman" w:cs="Times New Roman"/>
        </w:rPr>
        <w:t xml:space="preserve">, </w:t>
      </w:r>
      <w:r w:rsidR="0049042C">
        <w:rPr>
          <w:rFonts w:ascii="Times New Roman" w:eastAsia="Times New Roman" w:hAnsi="Times New Roman" w:cs="Times New Roman"/>
        </w:rPr>
        <w:t>Eden</w:t>
      </w:r>
      <w:r w:rsidR="00313C02" w:rsidRPr="00D00338">
        <w:rPr>
          <w:rFonts w:ascii="Times New Roman" w:eastAsia="Times New Roman" w:hAnsi="Times New Roman" w:cs="Times New Roman"/>
        </w:rPr>
        <w:t xml:space="preserve"> </w:t>
      </w:r>
      <w:proofErr w:type="spellStart"/>
      <w:r w:rsidR="00313C02" w:rsidRPr="00D00338">
        <w:rPr>
          <w:rFonts w:ascii="Times New Roman" w:eastAsia="Times New Roman" w:hAnsi="Times New Roman" w:cs="Times New Roman"/>
        </w:rPr>
        <w:t>Duley</w:t>
      </w:r>
      <w:proofErr w:type="spellEnd"/>
      <w:r w:rsidR="00313C02" w:rsidRPr="00D00338">
        <w:rPr>
          <w:rFonts w:ascii="Times New Roman" w:eastAsia="Times New Roman" w:hAnsi="Times New Roman" w:cs="Times New Roman"/>
        </w:rPr>
        <w:t>,</w:t>
      </w:r>
      <w:r w:rsidR="0038570B" w:rsidRPr="00D00338">
        <w:rPr>
          <w:rFonts w:ascii="Times New Roman" w:eastAsia="Times New Roman" w:hAnsi="Times New Roman" w:cs="Times New Roman"/>
        </w:rPr>
        <w:t xml:space="preserve"> remarked that “Mary Shelley’s </w:t>
      </w:r>
      <w:r w:rsidR="0038570B" w:rsidRPr="00D00338">
        <w:rPr>
          <w:rFonts w:ascii="Times New Roman" w:eastAsia="Times New Roman" w:hAnsi="Times New Roman" w:cs="Times New Roman"/>
          <w:i/>
        </w:rPr>
        <w:t>Frankenstein</w:t>
      </w:r>
      <w:r w:rsidR="0038570B" w:rsidRPr="00D00338">
        <w:rPr>
          <w:rFonts w:ascii="Times New Roman" w:eastAsia="Times New Roman" w:hAnsi="Times New Roman" w:cs="Times New Roman"/>
        </w:rPr>
        <w:t xml:space="preserve"> has opened an internal dialogue for me on the way I myself and the rest of the world view” ill and disabled people, “point[</w:t>
      </w:r>
      <w:proofErr w:type="spellStart"/>
      <w:r w:rsidR="0038570B" w:rsidRPr="00D00338">
        <w:rPr>
          <w:rFonts w:ascii="Times New Roman" w:eastAsia="Times New Roman" w:hAnsi="Times New Roman" w:cs="Times New Roman"/>
        </w:rPr>
        <w:t>ing</w:t>
      </w:r>
      <w:proofErr w:type="spellEnd"/>
      <w:r w:rsidR="0038570B" w:rsidRPr="00D00338">
        <w:rPr>
          <w:rFonts w:ascii="Times New Roman" w:eastAsia="Times New Roman" w:hAnsi="Times New Roman" w:cs="Times New Roman"/>
        </w:rPr>
        <w:t xml:space="preserve">] out the human propensity to fear and despise those that look </w:t>
      </w:r>
      <w:r w:rsidR="00344639" w:rsidRPr="00D00338">
        <w:rPr>
          <w:rFonts w:ascii="Times New Roman" w:eastAsia="Times New Roman" w:hAnsi="Times New Roman" w:cs="Times New Roman"/>
        </w:rPr>
        <w:t xml:space="preserve">different </w:t>
      </w:r>
      <w:r w:rsidR="0038570B" w:rsidRPr="00D00338">
        <w:rPr>
          <w:rFonts w:ascii="Times New Roman" w:eastAsia="Times New Roman" w:hAnsi="Times New Roman" w:cs="Times New Roman"/>
        </w:rPr>
        <w:t>and think different</w:t>
      </w:r>
      <w:r w:rsidR="00344639" w:rsidRPr="00D00338">
        <w:rPr>
          <w:rFonts w:ascii="Times New Roman" w:eastAsia="Times New Roman" w:hAnsi="Times New Roman" w:cs="Times New Roman"/>
        </w:rPr>
        <w:t>ly</w:t>
      </w:r>
      <w:r w:rsidR="0038570B" w:rsidRPr="00D00338">
        <w:rPr>
          <w:rFonts w:ascii="Times New Roman" w:eastAsia="Times New Roman" w:hAnsi="Times New Roman" w:cs="Times New Roman"/>
        </w:rPr>
        <w:t xml:space="preserve"> than ourselves. In seeing the way Frankenstein’s monster is cast out…for no crime greater than an abnormal appearance, I was confronted with my own tendency to be made uncomfortable by </w:t>
      </w:r>
      <w:r w:rsidR="004C2720" w:rsidRPr="00D00338">
        <w:rPr>
          <w:rFonts w:ascii="Times New Roman" w:eastAsia="Times New Roman" w:hAnsi="Times New Roman" w:cs="Times New Roman"/>
        </w:rPr>
        <w:t>[</w:t>
      </w:r>
      <w:r w:rsidR="0038570B" w:rsidRPr="00D00338">
        <w:rPr>
          <w:rFonts w:ascii="Times New Roman" w:eastAsia="Times New Roman" w:hAnsi="Times New Roman" w:cs="Times New Roman"/>
        </w:rPr>
        <w:t>disability or illness</w:t>
      </w:r>
      <w:r w:rsidR="004C2720" w:rsidRPr="00D00338">
        <w:rPr>
          <w:rFonts w:ascii="Times New Roman" w:eastAsia="Times New Roman" w:hAnsi="Times New Roman" w:cs="Times New Roman"/>
        </w:rPr>
        <w:t>]</w:t>
      </w:r>
      <w:r w:rsidR="0038570B" w:rsidRPr="00D00338">
        <w:rPr>
          <w:rFonts w:ascii="Times New Roman" w:eastAsia="Times New Roman" w:hAnsi="Times New Roman" w:cs="Times New Roman"/>
        </w:rPr>
        <w:t>.</w:t>
      </w:r>
      <w:r w:rsidR="004C2720" w:rsidRPr="00D00338">
        <w:rPr>
          <w:rFonts w:ascii="Times New Roman" w:eastAsia="Times New Roman" w:hAnsi="Times New Roman" w:cs="Times New Roman"/>
        </w:rPr>
        <w:t xml:space="preserve">” And yet, </w:t>
      </w:r>
      <w:proofErr w:type="spellStart"/>
      <w:r w:rsidR="00CD649A" w:rsidRPr="00D00338">
        <w:rPr>
          <w:rFonts w:ascii="Times New Roman" w:eastAsia="Times New Roman" w:hAnsi="Times New Roman" w:cs="Times New Roman"/>
        </w:rPr>
        <w:lastRenderedPageBreak/>
        <w:t>Duley</w:t>
      </w:r>
      <w:proofErr w:type="spellEnd"/>
      <w:r w:rsidR="004C2720" w:rsidRPr="00D00338">
        <w:rPr>
          <w:rFonts w:ascii="Times New Roman" w:eastAsia="Times New Roman" w:hAnsi="Times New Roman" w:cs="Times New Roman"/>
        </w:rPr>
        <w:t xml:space="preserve"> wrote, becoming “aware” of these tendencies</w:t>
      </w:r>
      <w:r w:rsidR="0038570B" w:rsidRPr="00D00338">
        <w:rPr>
          <w:rFonts w:ascii="Times New Roman" w:eastAsia="Times New Roman" w:hAnsi="Times New Roman" w:cs="Times New Roman"/>
        </w:rPr>
        <w:t xml:space="preserve"> “has given me the opportunity to address it directly and better recognize the prevalence of everyday discrimination.” </w:t>
      </w:r>
    </w:p>
    <w:p w14:paraId="0051A9C5" w14:textId="4513DDAB" w:rsidR="008B42E2" w:rsidRPr="00D00338" w:rsidRDefault="00313C02" w:rsidP="00D554DD">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color w:val="000000"/>
        </w:rPr>
        <w:t>Emily</w:t>
      </w:r>
      <w:r w:rsidR="00726A69" w:rsidRPr="00D00338">
        <w:rPr>
          <w:rFonts w:ascii="Times New Roman" w:eastAsia="Times New Roman" w:hAnsi="Times New Roman" w:cs="Times New Roman"/>
          <w:color w:val="000000"/>
        </w:rPr>
        <w:t>’s</w:t>
      </w:r>
      <w:r w:rsidR="00E94E6D" w:rsidRPr="00D00338">
        <w:rPr>
          <w:rFonts w:ascii="Times New Roman" w:eastAsia="Times New Roman" w:hAnsi="Times New Roman" w:cs="Times New Roman"/>
          <w:color w:val="000000"/>
        </w:rPr>
        <w:t xml:space="preserve"> c</w:t>
      </w:r>
      <w:r w:rsidR="0038570B" w:rsidRPr="00D00338">
        <w:rPr>
          <w:rFonts w:ascii="Times New Roman" w:eastAsia="Times New Roman" w:hAnsi="Times New Roman" w:cs="Times New Roman"/>
          <w:color w:val="000000"/>
        </w:rPr>
        <w:t>lass discussion</w:t>
      </w:r>
      <w:r w:rsidR="00E94E6D" w:rsidRPr="00D00338">
        <w:rPr>
          <w:rFonts w:ascii="Times New Roman" w:eastAsia="Times New Roman" w:hAnsi="Times New Roman" w:cs="Times New Roman"/>
          <w:color w:val="000000"/>
        </w:rPr>
        <w:t>s</w:t>
      </w:r>
      <w:r w:rsidR="0038570B" w:rsidRPr="00D00338">
        <w:rPr>
          <w:rFonts w:ascii="Times New Roman" w:eastAsia="Times New Roman" w:hAnsi="Times New Roman" w:cs="Times New Roman"/>
          <w:color w:val="000000"/>
        </w:rPr>
        <w:t xml:space="preserve"> often dwell on young William Frankenstein’s response to the </w:t>
      </w:r>
      <w:proofErr w:type="gramStart"/>
      <w:r w:rsidR="0038570B" w:rsidRPr="00D00338">
        <w:rPr>
          <w:rFonts w:ascii="Times New Roman" w:eastAsia="Times New Roman" w:hAnsi="Times New Roman" w:cs="Times New Roman"/>
          <w:color w:val="000000"/>
        </w:rPr>
        <w:t>Creature</w:t>
      </w:r>
      <w:proofErr w:type="gramEnd"/>
      <w:r w:rsidR="0038570B" w:rsidRPr="00D00338">
        <w:rPr>
          <w:rFonts w:ascii="Times New Roman" w:eastAsia="Times New Roman" w:hAnsi="Times New Roman" w:cs="Times New Roman"/>
          <w:color w:val="000000"/>
        </w:rPr>
        <w:t xml:space="preserve">, which suggests how Shelley’s </w:t>
      </w:r>
      <w:r w:rsidR="004C2720" w:rsidRPr="00D00338">
        <w:rPr>
          <w:rFonts w:ascii="Times New Roman" w:eastAsia="Times New Roman" w:hAnsi="Times New Roman" w:cs="Times New Roman"/>
          <w:color w:val="000000"/>
        </w:rPr>
        <w:t>19</w:t>
      </w:r>
      <w:r w:rsidR="004C2720" w:rsidRPr="00D00338">
        <w:rPr>
          <w:rFonts w:ascii="Times New Roman" w:eastAsia="Times New Roman" w:hAnsi="Times New Roman" w:cs="Times New Roman"/>
          <w:color w:val="000000"/>
          <w:vertAlign w:val="superscript"/>
        </w:rPr>
        <w:t>th</w:t>
      </w:r>
      <w:r w:rsidR="0038570B" w:rsidRPr="00D00338">
        <w:rPr>
          <w:rFonts w:ascii="Times New Roman" w:eastAsia="Times New Roman" w:hAnsi="Times New Roman" w:cs="Times New Roman"/>
          <w:color w:val="000000"/>
        </w:rPr>
        <w:t>-century readers—just like 21</w:t>
      </w:r>
      <w:r w:rsidR="0038570B" w:rsidRPr="00D00338">
        <w:rPr>
          <w:rFonts w:ascii="Times New Roman" w:eastAsia="Times New Roman" w:hAnsi="Times New Roman" w:cs="Times New Roman"/>
          <w:color w:val="000000"/>
          <w:vertAlign w:val="superscript"/>
        </w:rPr>
        <w:t>st</w:t>
      </w:r>
      <w:r w:rsidR="0038570B" w:rsidRPr="00D00338">
        <w:rPr>
          <w:rFonts w:ascii="Times New Roman" w:eastAsia="Times New Roman" w:hAnsi="Times New Roman" w:cs="Times New Roman"/>
          <w:color w:val="000000"/>
        </w:rPr>
        <w:t xml:space="preserve">-century college students—would have received contradictory messages about </w:t>
      </w:r>
      <w:r w:rsidR="00213F90" w:rsidRPr="00D00338">
        <w:rPr>
          <w:rFonts w:ascii="Times New Roman" w:eastAsia="Times New Roman" w:hAnsi="Times New Roman" w:cs="Times New Roman"/>
          <w:color w:val="000000"/>
        </w:rPr>
        <w:t>disability</w:t>
      </w:r>
      <w:r w:rsidR="0038570B" w:rsidRPr="00D00338">
        <w:rPr>
          <w:rFonts w:ascii="Times New Roman" w:eastAsia="Times New Roman" w:hAnsi="Times New Roman" w:cs="Times New Roman"/>
          <w:color w:val="000000"/>
        </w:rPr>
        <w:t xml:space="preserve">. The </w:t>
      </w:r>
      <w:proofErr w:type="gramStart"/>
      <w:r w:rsidR="0038570B" w:rsidRPr="00D00338">
        <w:rPr>
          <w:rFonts w:ascii="Times New Roman" w:eastAsia="Times New Roman" w:hAnsi="Times New Roman" w:cs="Times New Roman"/>
          <w:color w:val="000000"/>
        </w:rPr>
        <w:t>Creature</w:t>
      </w:r>
      <w:proofErr w:type="gramEnd"/>
      <w:r w:rsidR="0038570B" w:rsidRPr="00D00338">
        <w:rPr>
          <w:rFonts w:ascii="Times New Roman" w:eastAsia="Times New Roman" w:hAnsi="Times New Roman" w:cs="Times New Roman"/>
          <w:color w:val="000000"/>
        </w:rPr>
        <w:t xml:space="preserve"> has approached William because of his young age, assuming </w:t>
      </w:r>
      <w:r w:rsidR="00344639" w:rsidRPr="00D00338">
        <w:rPr>
          <w:rFonts w:ascii="Times New Roman" w:eastAsia="Times New Roman" w:hAnsi="Times New Roman" w:cs="Times New Roman"/>
          <w:color w:val="000000"/>
        </w:rPr>
        <w:t xml:space="preserve">him “unprejudiced” because presumably </w:t>
      </w:r>
      <w:r w:rsidR="0038570B" w:rsidRPr="00D00338">
        <w:rPr>
          <w:rFonts w:ascii="Times New Roman" w:eastAsia="Times New Roman" w:hAnsi="Times New Roman" w:cs="Times New Roman"/>
          <w:color w:val="000000"/>
        </w:rPr>
        <w:t xml:space="preserve">he “had lived too short a time to have imbibed a horror of deformity” (142). But the Creature’s hope is misplaced, as William interprets him as a fearful </w:t>
      </w:r>
      <w:r w:rsidR="00E94E6D" w:rsidRPr="00D00338">
        <w:rPr>
          <w:rFonts w:ascii="Times New Roman" w:eastAsia="Times New Roman" w:hAnsi="Times New Roman" w:cs="Times New Roman"/>
          <w:color w:val="000000"/>
        </w:rPr>
        <w:t>“</w:t>
      </w:r>
      <w:r w:rsidR="0038570B" w:rsidRPr="00D00338">
        <w:rPr>
          <w:rFonts w:ascii="Times New Roman" w:eastAsia="Times New Roman" w:hAnsi="Times New Roman" w:cs="Times New Roman"/>
          <w:color w:val="000000"/>
        </w:rPr>
        <w:t>ogre</w:t>
      </w:r>
      <w:r w:rsidR="00E94E6D" w:rsidRPr="00D00338">
        <w:rPr>
          <w:rFonts w:ascii="Times New Roman" w:eastAsia="Times New Roman" w:hAnsi="Times New Roman" w:cs="Times New Roman"/>
          <w:color w:val="000000"/>
        </w:rPr>
        <w:t>”</w:t>
      </w:r>
      <w:r w:rsidR="0038570B" w:rsidRPr="00D00338">
        <w:rPr>
          <w:rFonts w:ascii="Times New Roman" w:eastAsia="Times New Roman" w:hAnsi="Times New Roman" w:cs="Times New Roman"/>
          <w:color w:val="000000"/>
        </w:rPr>
        <w:t xml:space="preserve"> who will “eat </w:t>
      </w:r>
      <w:proofErr w:type="gramStart"/>
      <w:r w:rsidR="0038570B" w:rsidRPr="00D00338">
        <w:rPr>
          <w:rFonts w:ascii="Times New Roman" w:eastAsia="Times New Roman" w:hAnsi="Times New Roman" w:cs="Times New Roman"/>
          <w:color w:val="000000"/>
        </w:rPr>
        <w:t>me, and</w:t>
      </w:r>
      <w:proofErr w:type="gramEnd"/>
      <w:r w:rsidR="0038570B" w:rsidRPr="00D00338">
        <w:rPr>
          <w:rFonts w:ascii="Times New Roman" w:eastAsia="Times New Roman" w:hAnsi="Times New Roman" w:cs="Times New Roman"/>
          <w:color w:val="000000"/>
        </w:rPr>
        <w:t xml:space="preserve"> tear me to pieces” (142). This is the novel’s only reference to an ogre, the gigantic creature that populated children’s stories. As students can easily recognize, in many traditional fairy tales, bodily difference is </w:t>
      </w:r>
      <w:r w:rsidR="00566216" w:rsidRPr="00D00338">
        <w:rPr>
          <w:rFonts w:ascii="Times New Roman" w:eastAsia="Times New Roman" w:hAnsi="Times New Roman" w:cs="Times New Roman"/>
          <w:color w:val="000000"/>
        </w:rPr>
        <w:t xml:space="preserve">often </w:t>
      </w:r>
      <w:r w:rsidR="004C2720" w:rsidRPr="00D00338">
        <w:rPr>
          <w:rFonts w:ascii="Times New Roman" w:eastAsia="Times New Roman" w:hAnsi="Times New Roman" w:cs="Times New Roman"/>
          <w:color w:val="000000"/>
        </w:rPr>
        <w:t xml:space="preserve">symbolic </w:t>
      </w:r>
      <w:r w:rsidR="0038570B" w:rsidRPr="00D00338">
        <w:rPr>
          <w:rFonts w:ascii="Times New Roman" w:eastAsia="Times New Roman" w:hAnsi="Times New Roman" w:cs="Times New Roman"/>
          <w:color w:val="000000"/>
        </w:rPr>
        <w:t xml:space="preserve">of evil intent. Asking students to list </w:t>
      </w:r>
      <w:r w:rsidR="00E94E6D" w:rsidRPr="00D00338">
        <w:rPr>
          <w:rFonts w:ascii="Times New Roman" w:eastAsia="Times New Roman" w:hAnsi="Times New Roman" w:cs="Times New Roman"/>
          <w:color w:val="000000"/>
        </w:rPr>
        <w:t xml:space="preserve">physically </w:t>
      </w:r>
      <w:r w:rsidR="0038570B" w:rsidRPr="00D00338">
        <w:rPr>
          <w:rFonts w:ascii="Times New Roman" w:eastAsia="Times New Roman" w:hAnsi="Times New Roman" w:cs="Times New Roman"/>
          <w:color w:val="000000"/>
        </w:rPr>
        <w:t>disabled villains in popular media—fairy tales, comic books, Disney movies, superhero movies</w:t>
      </w:r>
      <w:r w:rsidR="00566216" w:rsidRPr="00D00338">
        <w:rPr>
          <w:rFonts w:ascii="Times New Roman" w:eastAsia="Times New Roman" w:hAnsi="Times New Roman" w:cs="Times New Roman"/>
          <w:color w:val="000000"/>
        </w:rPr>
        <w:t>, crime procedurals</w:t>
      </w:r>
      <w:r w:rsidR="0038570B" w:rsidRPr="00D00338">
        <w:rPr>
          <w:rFonts w:ascii="Times New Roman" w:eastAsia="Times New Roman" w:hAnsi="Times New Roman" w:cs="Times New Roman"/>
          <w:color w:val="000000"/>
        </w:rPr>
        <w:t xml:space="preserve">—can be a useful exercise. So, too, is asking them to think of villains whose bodies do </w:t>
      </w:r>
      <w:r w:rsidR="0038570B" w:rsidRPr="00D00338">
        <w:rPr>
          <w:rFonts w:ascii="Times New Roman" w:eastAsia="Times New Roman" w:hAnsi="Times New Roman" w:cs="Times New Roman"/>
          <w:iCs/>
          <w:color w:val="000000"/>
        </w:rPr>
        <w:t>not</w:t>
      </w:r>
      <w:r w:rsidR="0038570B" w:rsidRPr="00D00338">
        <w:rPr>
          <w:rFonts w:ascii="Times New Roman" w:eastAsia="Times New Roman" w:hAnsi="Times New Roman" w:cs="Times New Roman"/>
          <w:color w:val="000000"/>
        </w:rPr>
        <w:t xml:space="preserve"> </w:t>
      </w:r>
      <w:r w:rsidR="007F3039">
        <w:rPr>
          <w:rFonts w:ascii="Times New Roman" w:eastAsia="Times New Roman" w:hAnsi="Times New Roman" w:cs="Times New Roman"/>
          <w:color w:val="000000"/>
        </w:rPr>
        <w:t xml:space="preserve">visibly </w:t>
      </w:r>
      <w:r w:rsidR="0038570B" w:rsidRPr="00D00338">
        <w:rPr>
          <w:rFonts w:ascii="Times New Roman" w:eastAsia="Times New Roman" w:hAnsi="Times New Roman" w:cs="Times New Roman"/>
          <w:color w:val="000000"/>
        </w:rPr>
        <w:t>reflect their evil</w:t>
      </w:r>
      <w:r w:rsidR="00213F90" w:rsidRPr="00D00338">
        <w:rPr>
          <w:rFonts w:ascii="Times New Roman" w:eastAsia="Times New Roman" w:hAnsi="Times New Roman" w:cs="Times New Roman"/>
          <w:color w:val="000000"/>
        </w:rPr>
        <w:t>;</w:t>
      </w:r>
      <w:r w:rsidR="00E94E6D" w:rsidRPr="00D00338">
        <w:rPr>
          <w:rFonts w:ascii="Times New Roman" w:eastAsia="Times New Roman" w:hAnsi="Times New Roman" w:cs="Times New Roman"/>
          <w:color w:val="000000"/>
        </w:rPr>
        <w:t xml:space="preserve"> often these villains are explicitly diagnosed with psychiatric conditions that </w:t>
      </w:r>
      <w:proofErr w:type="gramStart"/>
      <w:r w:rsidR="00E94E6D" w:rsidRPr="00D00338">
        <w:rPr>
          <w:rFonts w:ascii="Times New Roman" w:eastAsia="Times New Roman" w:hAnsi="Times New Roman" w:cs="Times New Roman"/>
          <w:color w:val="000000"/>
        </w:rPr>
        <w:t>in reality do</w:t>
      </w:r>
      <w:proofErr w:type="gramEnd"/>
      <w:r w:rsidR="00E94E6D" w:rsidRPr="00D00338">
        <w:rPr>
          <w:rFonts w:ascii="Times New Roman" w:eastAsia="Times New Roman" w:hAnsi="Times New Roman" w:cs="Times New Roman"/>
          <w:color w:val="000000"/>
        </w:rPr>
        <w:t xml:space="preserve"> not correlate with violen</w:t>
      </w:r>
      <w:r w:rsidR="007F0E04" w:rsidRPr="00D00338">
        <w:rPr>
          <w:rFonts w:ascii="Times New Roman" w:eastAsia="Times New Roman" w:hAnsi="Times New Roman" w:cs="Times New Roman"/>
          <w:color w:val="000000"/>
        </w:rPr>
        <w:t>t crime</w:t>
      </w:r>
      <w:r w:rsidR="00E94E6D" w:rsidRPr="00D00338">
        <w:rPr>
          <w:rFonts w:ascii="Times New Roman" w:eastAsia="Times New Roman" w:hAnsi="Times New Roman" w:cs="Times New Roman"/>
          <w:color w:val="000000"/>
        </w:rPr>
        <w:t>.</w:t>
      </w:r>
    </w:p>
    <w:p w14:paraId="5AEEA2A1" w14:textId="5D6F32EA" w:rsidR="0038570B" w:rsidRPr="00D00338" w:rsidRDefault="583007EA" w:rsidP="0038570B">
      <w:pPr>
        <w:spacing w:line="480" w:lineRule="auto"/>
        <w:ind w:firstLine="720"/>
        <w:rPr>
          <w:rFonts w:ascii="Times New Roman" w:eastAsia="Times New Roman" w:hAnsi="Times New Roman" w:cs="Times New Roman"/>
          <w:color w:val="000000"/>
        </w:rPr>
      </w:pPr>
      <w:r w:rsidRPr="583007EA">
        <w:rPr>
          <w:rFonts w:ascii="Times New Roman" w:eastAsia="Times New Roman" w:hAnsi="Times New Roman" w:cs="Times New Roman"/>
          <w:color w:val="000000" w:themeColor="text1"/>
        </w:rPr>
        <w:t xml:space="preserve">When discussing the moment at which the </w:t>
      </w:r>
      <w:proofErr w:type="gramStart"/>
      <w:r w:rsidRPr="583007EA">
        <w:rPr>
          <w:rFonts w:ascii="Times New Roman" w:eastAsia="Times New Roman" w:hAnsi="Times New Roman" w:cs="Times New Roman"/>
          <w:color w:val="000000" w:themeColor="text1"/>
        </w:rPr>
        <w:t>Creature</w:t>
      </w:r>
      <w:proofErr w:type="gramEnd"/>
      <w:r w:rsidRPr="583007EA">
        <w:rPr>
          <w:rFonts w:ascii="Times New Roman" w:eastAsia="Times New Roman" w:hAnsi="Times New Roman" w:cs="Times New Roman"/>
          <w:color w:val="000000" w:themeColor="text1"/>
        </w:rPr>
        <w:t xml:space="preserve"> is shot by the companion of a girl he has just saved from drowning (141), </w:t>
      </w:r>
      <w:r w:rsidRPr="583007EA">
        <w:rPr>
          <w:rFonts w:ascii="Times New Roman" w:eastAsia="Times New Roman" w:hAnsi="Times New Roman" w:cs="Times New Roman"/>
        </w:rPr>
        <w:t xml:space="preserve">Emily has drawn links to recent police shootings of disabled people in the United States, as well as the mechanisms by which we determine that someone is a threat. For example, in 2017, </w:t>
      </w:r>
      <w:proofErr w:type="spellStart"/>
      <w:r w:rsidRPr="583007EA">
        <w:rPr>
          <w:rFonts w:ascii="Times New Roman" w:eastAsia="Times New Roman" w:hAnsi="Times New Roman" w:cs="Times New Roman"/>
        </w:rPr>
        <w:t>Magdiel</w:t>
      </w:r>
      <w:proofErr w:type="spellEnd"/>
      <w:r w:rsidRPr="583007EA">
        <w:rPr>
          <w:rFonts w:ascii="Times New Roman" w:eastAsia="Times New Roman" w:hAnsi="Times New Roman" w:cs="Times New Roman"/>
        </w:rPr>
        <w:t xml:space="preserve"> Sanchez was shot dead in his front yard while holding a pipe—despite cries from witnesses who told cops that he was deaf and could not hear their commands. In 2016 a North Miami police officer shot Charles Kinsey, the Black occupational therapist of an autistic man named Arnaldo Rios-Soto; the police officer had misapprehended Rios-Soto’s toy truck as a weapon, although Kinsey repeatedly explained the situation to the </w:t>
      </w:r>
      <w:r w:rsidRPr="583007EA">
        <w:rPr>
          <w:rFonts w:ascii="Times New Roman" w:eastAsia="Times New Roman" w:hAnsi="Times New Roman" w:cs="Times New Roman"/>
        </w:rPr>
        <w:lastRenderedPageBreak/>
        <w:t>police. The police defended the shooting by saying that the autistic Rios-Soto, not Kinsey, was the intended target. Such incidents raise difficult questions</w:t>
      </w:r>
      <w:r w:rsidR="00461517">
        <w:rPr>
          <w:rFonts w:ascii="Times New Roman" w:eastAsia="Times New Roman" w:hAnsi="Times New Roman" w:cs="Times New Roman"/>
        </w:rPr>
        <w:t>.</w:t>
      </w:r>
      <w:r w:rsidRPr="583007EA">
        <w:rPr>
          <w:rFonts w:ascii="Times New Roman" w:eastAsia="Times New Roman" w:hAnsi="Times New Roman" w:cs="Times New Roman"/>
        </w:rPr>
        <w:t xml:space="preserve"> How and why do some misapprehend disabled people, whose bodies may move differently from how they expect bodies will move, or who might communicate in ways that they don’t recognize? And how can we account for the intersections between disability and race when it comes to violent police responses to unarmed, or legally armed, citizens?</w:t>
      </w:r>
    </w:p>
    <w:p w14:paraId="0C723031" w14:textId="5CD12040" w:rsidR="00D27BCF" w:rsidRPr="00D00338" w:rsidRDefault="00577255" w:rsidP="0052235C">
      <w:pPr>
        <w:spacing w:line="480" w:lineRule="auto"/>
        <w:ind w:firstLine="720"/>
        <w:rPr>
          <w:rFonts w:ascii="Times New Roman" w:eastAsia="Times New Roman" w:hAnsi="Times New Roman" w:cs="Times New Roman"/>
          <w:i/>
          <w:iCs/>
        </w:rPr>
      </w:pPr>
      <w:r w:rsidRPr="00D00338">
        <w:rPr>
          <w:rFonts w:ascii="Times New Roman" w:eastAsia="Times New Roman" w:hAnsi="Times New Roman" w:cs="Times New Roman"/>
        </w:rPr>
        <w:t xml:space="preserve">Victor LaValle’s </w:t>
      </w:r>
      <w:r w:rsidRPr="00D00338">
        <w:rPr>
          <w:rFonts w:ascii="Times New Roman" w:eastAsia="Times New Roman" w:hAnsi="Times New Roman" w:cs="Times New Roman"/>
          <w:i/>
        </w:rPr>
        <w:t>Destroyer</w:t>
      </w:r>
      <w:r w:rsidR="00344639" w:rsidRPr="00D00338">
        <w:rPr>
          <w:rFonts w:ascii="Times New Roman" w:eastAsia="Times New Roman" w:hAnsi="Times New Roman" w:cs="Times New Roman"/>
          <w:i/>
        </w:rPr>
        <w:t xml:space="preserve"> </w:t>
      </w:r>
      <w:r w:rsidR="00344639" w:rsidRPr="00D00338">
        <w:rPr>
          <w:rFonts w:ascii="Times New Roman" w:eastAsia="Times New Roman" w:hAnsi="Times New Roman" w:cs="Times New Roman"/>
          <w:iCs/>
        </w:rPr>
        <w:t>(2018)</w:t>
      </w:r>
      <w:r w:rsidRPr="00D00338">
        <w:rPr>
          <w:rFonts w:ascii="Times New Roman" w:eastAsia="Times New Roman" w:hAnsi="Times New Roman" w:cs="Times New Roman"/>
        </w:rPr>
        <w:t xml:space="preserve">, which </w:t>
      </w:r>
      <w:r w:rsidR="00313C02" w:rsidRPr="00D00338">
        <w:rPr>
          <w:rFonts w:ascii="Times New Roman" w:eastAsia="Times New Roman" w:hAnsi="Times New Roman" w:cs="Times New Roman"/>
        </w:rPr>
        <w:t>Emily</w:t>
      </w:r>
      <w:r w:rsidRPr="00D00338">
        <w:rPr>
          <w:rFonts w:ascii="Times New Roman" w:eastAsia="Times New Roman" w:hAnsi="Times New Roman" w:cs="Times New Roman"/>
        </w:rPr>
        <w:t xml:space="preserve"> has assigned in Honors Colloquium and which </w:t>
      </w:r>
      <w:r w:rsidR="00313C02" w:rsidRPr="00D00338">
        <w:rPr>
          <w:rFonts w:ascii="Times New Roman" w:eastAsia="Times New Roman" w:hAnsi="Times New Roman" w:cs="Times New Roman"/>
        </w:rPr>
        <w:t>Ashley</w:t>
      </w:r>
      <w:r w:rsidRPr="00D00338">
        <w:rPr>
          <w:rFonts w:ascii="Times New Roman" w:eastAsia="Times New Roman" w:hAnsi="Times New Roman" w:cs="Times New Roman"/>
        </w:rPr>
        <w:t xml:space="preserve"> discussed in her thesis,</w:t>
      </w:r>
      <w:r w:rsidRPr="00D00338">
        <w:rPr>
          <w:rFonts w:ascii="Times New Roman" w:eastAsia="Times New Roman" w:hAnsi="Times New Roman" w:cs="Times New Roman"/>
          <w:i/>
        </w:rPr>
        <w:t xml:space="preserve"> </w:t>
      </w:r>
      <w:r w:rsidRPr="00D00338">
        <w:rPr>
          <w:rFonts w:ascii="Times New Roman" w:eastAsia="Times New Roman" w:hAnsi="Times New Roman" w:cs="Times New Roman"/>
        </w:rPr>
        <w:t xml:space="preserve">directly hinges on a police shooting. Although </w:t>
      </w:r>
      <w:r w:rsidRPr="00D00338">
        <w:rPr>
          <w:rFonts w:ascii="Times New Roman" w:eastAsia="Times New Roman" w:hAnsi="Times New Roman" w:cs="Times New Roman"/>
          <w:i/>
          <w:iCs/>
        </w:rPr>
        <w:t>Destroyer</w:t>
      </w:r>
      <w:r w:rsidRPr="00D00338">
        <w:rPr>
          <w:rFonts w:ascii="Times New Roman" w:eastAsia="Times New Roman" w:hAnsi="Times New Roman" w:cs="Times New Roman"/>
        </w:rPr>
        <w:t xml:space="preserve"> begins in the Artic with Mary Shelley’s Creature, who has survived for two centuries, we also soon meet a second Creature-figure in the form of Akai, the reanimated son of</w:t>
      </w:r>
      <w:r w:rsidR="004C2720" w:rsidRPr="00D00338">
        <w:rPr>
          <w:rFonts w:ascii="Times New Roman" w:eastAsia="Times New Roman" w:hAnsi="Times New Roman" w:cs="Times New Roman"/>
        </w:rPr>
        <w:t xml:space="preserve"> Black</w:t>
      </w:r>
      <w:r w:rsidRPr="00D00338">
        <w:rPr>
          <w:rFonts w:ascii="Times New Roman" w:eastAsia="Times New Roman" w:hAnsi="Times New Roman" w:cs="Times New Roman"/>
        </w:rPr>
        <w:t xml:space="preserve"> </w:t>
      </w:r>
      <w:r w:rsidR="00CE3B3D" w:rsidRPr="00D00338">
        <w:rPr>
          <w:rFonts w:ascii="Times New Roman" w:eastAsia="Times New Roman" w:hAnsi="Times New Roman" w:cs="Times New Roman"/>
        </w:rPr>
        <w:t xml:space="preserve">experimental scientist </w:t>
      </w:r>
      <w:r w:rsidRPr="00D00338">
        <w:rPr>
          <w:rFonts w:ascii="Times New Roman" w:eastAsia="Times New Roman" w:hAnsi="Times New Roman" w:cs="Times New Roman"/>
        </w:rPr>
        <w:t>Dr. Josephine Baker.</w:t>
      </w:r>
      <w:r w:rsidR="00941D6A" w:rsidRPr="00D00338">
        <w:rPr>
          <w:rStyle w:val="FootnoteReference"/>
          <w:rFonts w:ascii="Times New Roman" w:eastAsia="Times New Roman" w:hAnsi="Times New Roman" w:cs="Times New Roman"/>
          <w:color w:val="222222"/>
        </w:rPr>
        <w:t xml:space="preserve"> </w:t>
      </w:r>
      <w:r w:rsidR="00941D6A" w:rsidRPr="00D00338">
        <w:rPr>
          <w:rStyle w:val="FootnoteReference"/>
          <w:rFonts w:ascii="Times New Roman" w:eastAsia="Times New Roman" w:hAnsi="Times New Roman" w:cs="Times New Roman"/>
          <w:color w:val="222222"/>
        </w:rPr>
        <w:footnoteReference w:id="19"/>
      </w:r>
      <w:r w:rsidRPr="00D00338">
        <w:rPr>
          <w:rFonts w:ascii="Times New Roman" w:eastAsia="Times New Roman" w:hAnsi="Times New Roman" w:cs="Times New Roman"/>
        </w:rPr>
        <w:t xml:space="preserve"> Akai was shot by police officers after they mistook the </w:t>
      </w:r>
      <w:r w:rsidR="0076605E" w:rsidRPr="00D00338">
        <w:rPr>
          <w:rFonts w:ascii="Times New Roman" w:eastAsia="Times New Roman" w:hAnsi="Times New Roman" w:cs="Times New Roman"/>
        </w:rPr>
        <w:t xml:space="preserve">12-year-old </w:t>
      </w:r>
      <w:r w:rsidRPr="00D00338">
        <w:rPr>
          <w:rFonts w:ascii="Times New Roman" w:eastAsia="Times New Roman" w:hAnsi="Times New Roman" w:cs="Times New Roman"/>
        </w:rPr>
        <w:t xml:space="preserve">boy’s little league baseball bat for a gun. </w:t>
      </w:r>
      <w:r w:rsidRPr="00D00338">
        <w:rPr>
          <w:rFonts w:ascii="Times New Roman" w:eastAsia="Times New Roman" w:hAnsi="Times New Roman" w:cs="Times New Roman"/>
          <w:i/>
          <w:iCs/>
        </w:rPr>
        <w:t xml:space="preserve">Destroyer </w:t>
      </w:r>
      <w:r w:rsidRPr="00D00338">
        <w:rPr>
          <w:rFonts w:ascii="Times New Roman" w:eastAsia="Times New Roman" w:hAnsi="Times New Roman" w:cs="Times New Roman"/>
        </w:rPr>
        <w:t xml:space="preserve">frames Akai’s death in the same way that more and more people </w:t>
      </w:r>
      <w:r w:rsidR="00D37E43">
        <w:rPr>
          <w:rFonts w:ascii="Times New Roman" w:eastAsia="Times New Roman" w:hAnsi="Times New Roman" w:cs="Times New Roman"/>
        </w:rPr>
        <w:t xml:space="preserve">have come </w:t>
      </w:r>
      <w:r w:rsidRPr="00D00338">
        <w:rPr>
          <w:rFonts w:ascii="Times New Roman" w:eastAsia="Times New Roman" w:hAnsi="Times New Roman" w:cs="Times New Roman"/>
        </w:rPr>
        <w:t xml:space="preserve">to interpret similar events: as the product of a racism that is foundational to the history of the United States. </w:t>
      </w:r>
      <w:r w:rsidR="00D27BCF" w:rsidRPr="00D00338">
        <w:rPr>
          <w:rFonts w:ascii="Times New Roman" w:eastAsia="Times New Roman" w:hAnsi="Times New Roman" w:cs="Times New Roman"/>
        </w:rPr>
        <w:t>(</w:t>
      </w:r>
      <w:r w:rsidR="00D27BCF" w:rsidRPr="00D00338">
        <w:rPr>
          <w:rFonts w:ascii="Times New Roman" w:eastAsia="Times New Roman" w:hAnsi="Times New Roman" w:cs="Times New Roman"/>
          <w:i/>
          <w:iCs/>
        </w:rPr>
        <w:t xml:space="preserve">Destroyer </w:t>
      </w:r>
      <w:r w:rsidR="00D27BCF" w:rsidRPr="00D00338">
        <w:rPr>
          <w:rFonts w:ascii="Times New Roman" w:eastAsia="Times New Roman" w:hAnsi="Times New Roman" w:cs="Times New Roman"/>
        </w:rPr>
        <w:t xml:space="preserve">links Dr. Baker’s loss to that of Medgar Evers’s </w:t>
      </w:r>
      <w:proofErr w:type="gramStart"/>
      <w:r w:rsidR="00D27BCF" w:rsidRPr="00D00338">
        <w:rPr>
          <w:rFonts w:ascii="Times New Roman" w:eastAsia="Times New Roman" w:hAnsi="Times New Roman" w:cs="Times New Roman"/>
        </w:rPr>
        <w:t>widow, and</w:t>
      </w:r>
      <w:proofErr w:type="gramEnd"/>
      <w:r w:rsidR="00D27BCF" w:rsidRPr="00D00338">
        <w:rPr>
          <w:rFonts w:ascii="Times New Roman" w:eastAsia="Times New Roman" w:hAnsi="Times New Roman" w:cs="Times New Roman"/>
        </w:rPr>
        <w:t xml:space="preserve"> depicts </w:t>
      </w:r>
      <w:r w:rsidR="00B262D2" w:rsidRPr="00D00338">
        <w:rPr>
          <w:rFonts w:ascii="Times New Roman" w:eastAsia="Times New Roman" w:hAnsi="Times New Roman" w:cs="Times New Roman"/>
        </w:rPr>
        <w:t>Baker</w:t>
      </w:r>
      <w:r w:rsidR="00D27BCF" w:rsidRPr="00D00338">
        <w:rPr>
          <w:rFonts w:ascii="Times New Roman" w:eastAsia="Times New Roman" w:hAnsi="Times New Roman" w:cs="Times New Roman"/>
        </w:rPr>
        <w:t xml:space="preserve"> in the </w:t>
      </w:r>
      <w:r w:rsidR="00B262D2" w:rsidRPr="00D00338">
        <w:rPr>
          <w:rFonts w:ascii="Times New Roman" w:eastAsia="Times New Roman" w:hAnsi="Times New Roman" w:cs="Times New Roman"/>
        </w:rPr>
        <w:t>seat</w:t>
      </w:r>
      <w:r w:rsidR="00D27BCF" w:rsidRPr="00D00338">
        <w:rPr>
          <w:rFonts w:ascii="Times New Roman" w:eastAsia="Times New Roman" w:hAnsi="Times New Roman" w:cs="Times New Roman"/>
        </w:rPr>
        <w:t xml:space="preserve"> of </w:t>
      </w:r>
      <w:r w:rsidR="00B262D2" w:rsidRPr="00D00338">
        <w:rPr>
          <w:rFonts w:ascii="Times New Roman" w:eastAsia="Times New Roman" w:hAnsi="Times New Roman" w:cs="Times New Roman"/>
        </w:rPr>
        <w:t xml:space="preserve">the </w:t>
      </w:r>
      <w:r w:rsidR="00D27BCF" w:rsidRPr="00D00338">
        <w:rPr>
          <w:rFonts w:ascii="Times New Roman" w:eastAsia="Times New Roman" w:hAnsi="Times New Roman" w:cs="Times New Roman"/>
        </w:rPr>
        <w:t xml:space="preserve">Lincoln </w:t>
      </w:r>
      <w:r w:rsidR="00B262D2" w:rsidRPr="00D00338">
        <w:rPr>
          <w:rFonts w:ascii="Times New Roman" w:eastAsia="Times New Roman" w:hAnsi="Times New Roman" w:cs="Times New Roman"/>
        </w:rPr>
        <w:t xml:space="preserve">Memorial </w:t>
      </w:r>
      <w:r w:rsidR="00D27BCF" w:rsidRPr="00D00338">
        <w:rPr>
          <w:rFonts w:ascii="Times New Roman" w:eastAsia="Times New Roman" w:hAnsi="Times New Roman" w:cs="Times New Roman"/>
        </w:rPr>
        <w:t>when she declares herself “the Destroyer” in avenging her son’s death.)</w:t>
      </w:r>
      <w:r w:rsidR="00331F67" w:rsidRPr="00D00338">
        <w:rPr>
          <w:rFonts w:ascii="Times New Roman" w:eastAsia="Times New Roman" w:hAnsi="Times New Roman" w:cs="Times New Roman"/>
        </w:rPr>
        <w:t xml:space="preserve"> </w:t>
      </w:r>
      <w:r w:rsidR="00941D6A" w:rsidRPr="00D00338">
        <w:rPr>
          <w:rFonts w:ascii="Times New Roman" w:eastAsia="Times New Roman" w:hAnsi="Times New Roman" w:cs="Times New Roman"/>
          <w:color w:val="222222"/>
        </w:rPr>
        <w:t xml:space="preserve">Similarly, </w:t>
      </w:r>
      <w:r w:rsidR="00941D6A" w:rsidRPr="00D00338">
        <w:rPr>
          <w:rFonts w:ascii="Times New Roman" w:eastAsia="Times New Roman" w:hAnsi="Times New Roman" w:cs="Times New Roman"/>
          <w:i/>
          <w:iCs/>
          <w:color w:val="222222"/>
        </w:rPr>
        <w:t xml:space="preserve">Destroyer </w:t>
      </w:r>
      <w:r w:rsidR="00941D6A" w:rsidRPr="00D00338">
        <w:rPr>
          <w:rFonts w:ascii="Times New Roman" w:eastAsia="Times New Roman" w:hAnsi="Times New Roman" w:cs="Times New Roman"/>
          <w:color w:val="222222"/>
        </w:rPr>
        <w:t xml:space="preserve">problematizes past </w:t>
      </w:r>
      <w:r w:rsidR="00331F67" w:rsidRPr="00D00338">
        <w:rPr>
          <w:rFonts w:ascii="Times New Roman" w:eastAsia="Times New Roman" w:hAnsi="Times New Roman" w:cs="Times New Roman"/>
          <w:color w:val="222222"/>
        </w:rPr>
        <w:t xml:space="preserve">technological </w:t>
      </w:r>
      <w:r w:rsidR="00941D6A" w:rsidRPr="00D00338">
        <w:rPr>
          <w:rFonts w:ascii="Times New Roman" w:eastAsia="Times New Roman" w:hAnsi="Times New Roman" w:cs="Times New Roman"/>
          <w:color w:val="222222"/>
        </w:rPr>
        <w:t xml:space="preserve">milestones as well as possible </w:t>
      </w:r>
      <w:r w:rsidR="00331F67" w:rsidRPr="00D00338">
        <w:rPr>
          <w:rFonts w:ascii="Times New Roman" w:eastAsia="Times New Roman" w:hAnsi="Times New Roman" w:cs="Times New Roman"/>
          <w:color w:val="222222"/>
        </w:rPr>
        <w:t xml:space="preserve">technological </w:t>
      </w:r>
      <w:r w:rsidR="00941D6A" w:rsidRPr="00D00338">
        <w:rPr>
          <w:rFonts w:ascii="Times New Roman" w:eastAsia="Times New Roman" w:hAnsi="Times New Roman" w:cs="Times New Roman"/>
          <w:color w:val="222222"/>
        </w:rPr>
        <w:t xml:space="preserve">futures. We may take aspects of </w:t>
      </w:r>
      <w:r w:rsidR="007F0E04" w:rsidRPr="00D00338">
        <w:rPr>
          <w:rFonts w:ascii="Times New Roman" w:eastAsia="Times New Roman" w:hAnsi="Times New Roman" w:cs="Times New Roman"/>
          <w:color w:val="222222"/>
        </w:rPr>
        <w:t>science and medicine</w:t>
      </w:r>
      <w:r w:rsidR="00941D6A" w:rsidRPr="00D00338">
        <w:rPr>
          <w:rFonts w:ascii="Times New Roman" w:eastAsia="Times New Roman" w:hAnsi="Times New Roman" w:cs="Times New Roman"/>
          <w:color w:val="222222"/>
        </w:rPr>
        <w:t xml:space="preserve"> for granted</w:t>
      </w:r>
      <w:r w:rsidR="00D37E43">
        <w:rPr>
          <w:rFonts w:ascii="Times New Roman" w:eastAsia="Times New Roman" w:hAnsi="Times New Roman" w:cs="Times New Roman"/>
          <w:color w:val="222222"/>
        </w:rPr>
        <w:t>,</w:t>
      </w:r>
      <w:r w:rsidR="00941D6A" w:rsidRPr="00D00338">
        <w:rPr>
          <w:rFonts w:ascii="Times New Roman" w:eastAsia="Times New Roman" w:hAnsi="Times New Roman" w:cs="Times New Roman"/>
          <w:color w:val="222222"/>
        </w:rPr>
        <w:t xml:space="preserve"> but like </w:t>
      </w:r>
      <w:r w:rsidR="00941D6A" w:rsidRPr="00D00338">
        <w:rPr>
          <w:rFonts w:ascii="Times New Roman" w:eastAsia="Times New Roman" w:hAnsi="Times New Roman" w:cs="Times New Roman"/>
          <w:i/>
          <w:iCs/>
          <w:color w:val="222222"/>
        </w:rPr>
        <w:t>Frankenstein,</w:t>
      </w:r>
      <w:r w:rsidR="00D37E43">
        <w:rPr>
          <w:rFonts w:ascii="Times New Roman" w:eastAsia="Times New Roman" w:hAnsi="Times New Roman" w:cs="Times New Roman"/>
          <w:color w:val="222222"/>
        </w:rPr>
        <w:t xml:space="preserve"> LaValle’s</w:t>
      </w:r>
      <w:r w:rsidR="00941D6A" w:rsidRPr="00D00338">
        <w:rPr>
          <w:rFonts w:ascii="Times New Roman" w:eastAsia="Times New Roman" w:hAnsi="Times New Roman" w:cs="Times New Roman"/>
          <w:i/>
          <w:iCs/>
          <w:color w:val="222222"/>
        </w:rPr>
        <w:t xml:space="preserve"> Destroyer </w:t>
      </w:r>
      <w:r w:rsidR="00941D6A" w:rsidRPr="00D00338">
        <w:rPr>
          <w:rFonts w:ascii="Times New Roman" w:eastAsia="Times New Roman" w:hAnsi="Times New Roman" w:cs="Times New Roman"/>
          <w:color w:val="222222"/>
        </w:rPr>
        <w:t>invites us to cultivate skepticism.</w:t>
      </w:r>
    </w:p>
    <w:p w14:paraId="0CD8261D" w14:textId="40F4C19E" w:rsidR="00577255" w:rsidRPr="00D00338" w:rsidRDefault="583007EA" w:rsidP="00577255">
      <w:pPr>
        <w:spacing w:line="480" w:lineRule="auto"/>
        <w:ind w:firstLine="720"/>
        <w:rPr>
          <w:rFonts w:ascii="Times New Roman" w:eastAsia="Times New Roman" w:hAnsi="Times New Roman" w:cs="Times New Roman"/>
          <w:color w:val="222222"/>
        </w:rPr>
      </w:pPr>
      <w:r w:rsidRPr="583007EA">
        <w:rPr>
          <w:rFonts w:ascii="Times New Roman" w:eastAsia="Times New Roman" w:hAnsi="Times New Roman" w:cs="Times New Roman"/>
          <w:color w:val="222222"/>
        </w:rPr>
        <w:lastRenderedPageBreak/>
        <w:t xml:space="preserve">Emily’s classes pursue what she hopes are troubling conversations about the agency of characters in, and readers of, </w:t>
      </w:r>
      <w:r w:rsidRPr="583007EA">
        <w:rPr>
          <w:rFonts w:ascii="Times New Roman" w:eastAsia="Times New Roman" w:hAnsi="Times New Roman" w:cs="Times New Roman"/>
          <w:i/>
          <w:iCs/>
          <w:color w:val="222222"/>
        </w:rPr>
        <w:t>Frankenstein</w:t>
      </w:r>
      <w:r w:rsidRPr="583007EA">
        <w:rPr>
          <w:rFonts w:ascii="Times New Roman" w:eastAsia="Times New Roman" w:hAnsi="Times New Roman" w:cs="Times New Roman"/>
          <w:color w:val="222222"/>
        </w:rPr>
        <w:t xml:space="preserve"> and </w:t>
      </w:r>
      <w:r w:rsidRPr="583007EA">
        <w:rPr>
          <w:rFonts w:ascii="Times New Roman" w:eastAsia="Times New Roman" w:hAnsi="Times New Roman" w:cs="Times New Roman"/>
          <w:i/>
          <w:iCs/>
          <w:color w:val="222222"/>
        </w:rPr>
        <w:t>Destroyer</w:t>
      </w:r>
      <w:r w:rsidRPr="583007EA">
        <w:rPr>
          <w:rFonts w:ascii="Times New Roman" w:eastAsia="Times New Roman" w:hAnsi="Times New Roman" w:cs="Times New Roman"/>
          <w:color w:val="222222"/>
        </w:rPr>
        <w:t xml:space="preserve">. It is difficult to hold Shelley’s Creature solely responsible for what he does—he had no guidance or love, as students so often note—but it is also difficult to fully absolve him of responsibility, especially for the murders he commits out of revenge. From a Disability Studies standpoint, we believe it is important that the </w:t>
      </w:r>
      <w:proofErr w:type="gramStart"/>
      <w:r w:rsidRPr="583007EA">
        <w:rPr>
          <w:rFonts w:ascii="Times New Roman" w:eastAsia="Times New Roman" w:hAnsi="Times New Roman" w:cs="Times New Roman"/>
          <w:color w:val="222222"/>
        </w:rPr>
        <w:t>Creature</w:t>
      </w:r>
      <w:proofErr w:type="gramEnd"/>
      <w:r w:rsidRPr="583007EA">
        <w:rPr>
          <w:rFonts w:ascii="Times New Roman" w:eastAsia="Times New Roman" w:hAnsi="Times New Roman" w:cs="Times New Roman"/>
          <w:color w:val="222222"/>
        </w:rPr>
        <w:t xml:space="preserve"> is not merely a villain or a victim, two stereotypes that disabled characters often inhabit, especially in 20</w:t>
      </w:r>
      <w:r w:rsidRPr="583007EA">
        <w:rPr>
          <w:rFonts w:ascii="Times New Roman" w:eastAsia="Times New Roman" w:hAnsi="Times New Roman" w:cs="Times New Roman"/>
          <w:color w:val="222222"/>
          <w:vertAlign w:val="superscript"/>
        </w:rPr>
        <w:t>th</w:t>
      </w:r>
      <w:r w:rsidRPr="583007EA">
        <w:rPr>
          <w:rFonts w:ascii="Times New Roman" w:eastAsia="Times New Roman" w:hAnsi="Times New Roman" w:cs="Times New Roman"/>
          <w:color w:val="222222"/>
        </w:rPr>
        <w:t>- and 21</w:t>
      </w:r>
      <w:r w:rsidRPr="583007EA">
        <w:rPr>
          <w:rFonts w:ascii="Times New Roman" w:eastAsia="Times New Roman" w:hAnsi="Times New Roman" w:cs="Times New Roman"/>
          <w:color w:val="222222"/>
          <w:vertAlign w:val="superscript"/>
        </w:rPr>
        <w:t>st</w:t>
      </w:r>
      <w:r w:rsidRPr="583007EA">
        <w:rPr>
          <w:rFonts w:ascii="Times New Roman" w:eastAsia="Times New Roman" w:hAnsi="Times New Roman" w:cs="Times New Roman"/>
          <w:color w:val="222222"/>
        </w:rPr>
        <w:t xml:space="preserve">-century media. Instead, the novel may be said to offer a stringent critique of the common tendency to presume character from appearance, depicting the pain and futility with which an individual may fight against such assumptions. Because he is neither victim nor villain, we are forced to recognize the </w:t>
      </w:r>
      <w:proofErr w:type="gramStart"/>
      <w:r w:rsidRPr="583007EA">
        <w:rPr>
          <w:rFonts w:ascii="Times New Roman" w:eastAsia="Times New Roman" w:hAnsi="Times New Roman" w:cs="Times New Roman"/>
          <w:color w:val="222222"/>
        </w:rPr>
        <w:t>Creature’s</w:t>
      </w:r>
      <w:proofErr w:type="gramEnd"/>
      <w:r w:rsidRPr="583007EA">
        <w:rPr>
          <w:rFonts w:ascii="Times New Roman" w:eastAsia="Times New Roman" w:hAnsi="Times New Roman" w:cs="Times New Roman"/>
          <w:color w:val="222222"/>
        </w:rPr>
        <w:t xml:space="preserve"> human complexity. Something similar may be said of Dr. Josephine Baker, who assumes the mantle of “The Destroyer” and takes violent revenge after tremendous struggle and loss, and after fruitlessly contending with the systemic misogyny that led to the loss of her job and the systemic racism that led to the loss of her only child.</w:t>
      </w:r>
    </w:p>
    <w:p w14:paraId="4A522B2B" w14:textId="1F0CF0B8" w:rsidR="001A5D3F" w:rsidRPr="00D00338" w:rsidRDefault="0076605E" w:rsidP="0091580E">
      <w:pPr>
        <w:spacing w:line="480" w:lineRule="auto"/>
        <w:ind w:firstLine="720"/>
        <w:rPr>
          <w:rFonts w:ascii="Times New Roman" w:eastAsia="Times New Roman" w:hAnsi="Times New Roman" w:cs="Times New Roman"/>
          <w:bCs/>
        </w:rPr>
      </w:pPr>
      <w:r w:rsidRPr="00D00338">
        <w:rPr>
          <w:rFonts w:ascii="Times New Roman" w:eastAsia="Times New Roman" w:hAnsi="Times New Roman" w:cs="Times New Roman"/>
          <w:color w:val="222222"/>
        </w:rPr>
        <w:t>In the end</w:t>
      </w:r>
      <w:r w:rsidR="0000692F" w:rsidRPr="00D00338">
        <w:rPr>
          <w:rFonts w:ascii="Times New Roman" w:eastAsia="Times New Roman" w:hAnsi="Times New Roman" w:cs="Times New Roman"/>
          <w:color w:val="222222"/>
        </w:rPr>
        <w:t xml:space="preserve">, </w:t>
      </w:r>
      <w:r w:rsidR="00313C02" w:rsidRPr="00D00338">
        <w:rPr>
          <w:rFonts w:ascii="Times New Roman" w:eastAsia="Times New Roman" w:hAnsi="Times New Roman" w:cs="Times New Roman"/>
          <w:color w:val="222222"/>
        </w:rPr>
        <w:t>Emily</w:t>
      </w:r>
      <w:r w:rsidR="00726A69" w:rsidRPr="00D00338">
        <w:rPr>
          <w:rFonts w:ascii="Times New Roman" w:eastAsia="Times New Roman" w:hAnsi="Times New Roman" w:cs="Times New Roman"/>
          <w:color w:val="222222"/>
        </w:rPr>
        <w:t>’s</w:t>
      </w:r>
      <w:r w:rsidR="002C090D" w:rsidRPr="00D00338">
        <w:rPr>
          <w:rFonts w:ascii="Times New Roman" w:eastAsia="Times New Roman" w:hAnsi="Times New Roman" w:cs="Times New Roman"/>
          <w:color w:val="222222"/>
        </w:rPr>
        <w:t xml:space="preserve"> </w:t>
      </w:r>
      <w:r w:rsidR="0000692F" w:rsidRPr="00D00338">
        <w:rPr>
          <w:rFonts w:ascii="Times New Roman" w:eastAsia="Times New Roman" w:hAnsi="Times New Roman" w:cs="Times New Roman"/>
          <w:color w:val="222222"/>
        </w:rPr>
        <w:t xml:space="preserve">students expressed deep feeling for </w:t>
      </w:r>
      <w:r w:rsidR="007F0E04" w:rsidRPr="00D00338">
        <w:rPr>
          <w:rFonts w:ascii="Times New Roman" w:eastAsia="Times New Roman" w:hAnsi="Times New Roman" w:cs="Times New Roman"/>
          <w:color w:val="222222"/>
        </w:rPr>
        <w:t xml:space="preserve">Mary Shelley’s </w:t>
      </w:r>
      <w:r w:rsidR="0000692F" w:rsidRPr="00D00338">
        <w:rPr>
          <w:rFonts w:ascii="Times New Roman" w:eastAsia="Times New Roman" w:hAnsi="Times New Roman" w:cs="Times New Roman"/>
          <w:color w:val="222222"/>
        </w:rPr>
        <w:t>Creature</w:t>
      </w:r>
      <w:r w:rsidRPr="00D00338">
        <w:rPr>
          <w:rFonts w:ascii="Times New Roman" w:eastAsia="Times New Roman" w:hAnsi="Times New Roman" w:cs="Times New Roman"/>
          <w:color w:val="222222"/>
        </w:rPr>
        <w:t xml:space="preserve">, but also the </w:t>
      </w:r>
      <w:r w:rsidR="00805269" w:rsidRPr="00D00338">
        <w:rPr>
          <w:rFonts w:ascii="Times New Roman" w:eastAsia="Times New Roman" w:hAnsi="Times New Roman" w:cs="Times New Roman"/>
          <w:color w:val="222222"/>
        </w:rPr>
        <w:t>pain</w:t>
      </w:r>
      <w:r w:rsidRPr="00D00338">
        <w:rPr>
          <w:rFonts w:ascii="Times New Roman" w:eastAsia="Times New Roman" w:hAnsi="Times New Roman" w:cs="Times New Roman"/>
          <w:color w:val="222222"/>
        </w:rPr>
        <w:t xml:space="preserve"> of feeling for him</w:t>
      </w:r>
      <w:r w:rsidR="00700590" w:rsidRPr="00D00338">
        <w:rPr>
          <w:rFonts w:ascii="Times New Roman" w:eastAsia="Times New Roman" w:hAnsi="Times New Roman" w:cs="Times New Roman"/>
          <w:color w:val="222222"/>
        </w:rPr>
        <w:t>.</w:t>
      </w:r>
      <w:r w:rsidR="00533798" w:rsidRPr="00D00338">
        <w:rPr>
          <w:rFonts w:ascii="Times New Roman" w:eastAsia="Times New Roman" w:hAnsi="Times New Roman" w:cs="Times New Roman"/>
          <w:color w:val="222222"/>
        </w:rPr>
        <w:t xml:space="preserve"> </w:t>
      </w:r>
      <w:r w:rsidR="007A3E31" w:rsidRPr="00D00338">
        <w:rPr>
          <w:rFonts w:ascii="Times New Roman" w:eastAsia="Times New Roman" w:hAnsi="Times New Roman" w:cs="Times New Roman"/>
          <w:color w:val="222222"/>
        </w:rPr>
        <w:t xml:space="preserve">Honors Colloquium student </w:t>
      </w:r>
      <w:r w:rsidR="004566FC" w:rsidRPr="00D00338">
        <w:rPr>
          <w:rFonts w:ascii="Times New Roman" w:eastAsia="Times New Roman" w:hAnsi="Times New Roman" w:cs="Times New Roman"/>
          <w:bCs/>
        </w:rPr>
        <w:t xml:space="preserve">Mallory </w:t>
      </w:r>
      <w:proofErr w:type="spellStart"/>
      <w:r w:rsidR="004566FC" w:rsidRPr="00D00338">
        <w:rPr>
          <w:rFonts w:ascii="Times New Roman" w:eastAsia="Times New Roman" w:hAnsi="Times New Roman" w:cs="Times New Roman"/>
          <w:bCs/>
        </w:rPr>
        <w:t>Extine</w:t>
      </w:r>
      <w:proofErr w:type="spellEnd"/>
      <w:r w:rsidR="004566FC" w:rsidRPr="00D00338">
        <w:rPr>
          <w:rFonts w:ascii="Times New Roman" w:eastAsia="Times New Roman" w:hAnsi="Times New Roman" w:cs="Times New Roman"/>
          <w:bCs/>
        </w:rPr>
        <w:t xml:space="preserve"> </w:t>
      </w:r>
      <w:r w:rsidR="006C137A" w:rsidRPr="00D00338">
        <w:rPr>
          <w:rFonts w:ascii="Times New Roman" w:eastAsia="Times New Roman" w:hAnsi="Times New Roman" w:cs="Times New Roman"/>
          <w:bCs/>
        </w:rPr>
        <w:t xml:space="preserve">wrote of the </w:t>
      </w:r>
      <w:proofErr w:type="gramStart"/>
      <w:r w:rsidR="006C137A" w:rsidRPr="00D00338">
        <w:rPr>
          <w:rFonts w:ascii="Times New Roman" w:eastAsia="Times New Roman" w:hAnsi="Times New Roman" w:cs="Times New Roman"/>
          <w:bCs/>
        </w:rPr>
        <w:t>Creature</w:t>
      </w:r>
      <w:proofErr w:type="gramEnd"/>
      <w:r w:rsidR="006C137A" w:rsidRPr="00D00338">
        <w:rPr>
          <w:rFonts w:ascii="Times New Roman" w:eastAsia="Times New Roman" w:hAnsi="Times New Roman" w:cs="Times New Roman"/>
          <w:bCs/>
        </w:rPr>
        <w:t xml:space="preserve"> that she</w:t>
      </w:r>
      <w:r w:rsidR="007A3E31" w:rsidRPr="00D00338">
        <w:rPr>
          <w:rFonts w:ascii="Times New Roman" w:eastAsia="Times New Roman" w:hAnsi="Times New Roman" w:cs="Times New Roman"/>
          <w:bCs/>
        </w:rPr>
        <w:t xml:space="preserve"> </w:t>
      </w:r>
      <w:r w:rsidR="006C137A" w:rsidRPr="00D00338">
        <w:rPr>
          <w:rFonts w:ascii="Times New Roman" w:eastAsia="Times New Roman" w:hAnsi="Times New Roman" w:cs="Times New Roman"/>
          <w:bCs/>
        </w:rPr>
        <w:t>“</w:t>
      </w:r>
      <w:r w:rsidR="007A3E31" w:rsidRPr="00D00338">
        <w:rPr>
          <w:rFonts w:ascii="Times New Roman" w:eastAsia="Times New Roman" w:hAnsi="Times New Roman" w:cs="Times New Roman"/>
          <w:bCs/>
        </w:rPr>
        <w:t>hurt for him</w:t>
      </w:r>
      <w:r w:rsidR="006C137A" w:rsidRPr="00D00338">
        <w:rPr>
          <w:rFonts w:ascii="Times New Roman" w:eastAsia="Times New Roman" w:hAnsi="Times New Roman" w:cs="Times New Roman"/>
          <w:bCs/>
        </w:rPr>
        <w:t>,</w:t>
      </w:r>
      <w:r w:rsidR="007A3E31" w:rsidRPr="00D00338">
        <w:rPr>
          <w:rFonts w:ascii="Times New Roman" w:eastAsia="Times New Roman" w:hAnsi="Times New Roman" w:cs="Times New Roman"/>
          <w:bCs/>
        </w:rPr>
        <w:t xml:space="preserve">” </w:t>
      </w:r>
      <w:r w:rsidR="006C137A" w:rsidRPr="00D00338">
        <w:rPr>
          <w:rFonts w:ascii="Times New Roman" w:eastAsia="Times New Roman" w:hAnsi="Times New Roman" w:cs="Times New Roman"/>
          <w:bCs/>
        </w:rPr>
        <w:t>and felt</w:t>
      </w:r>
      <w:r w:rsidR="007A3E31" w:rsidRPr="00D00338">
        <w:rPr>
          <w:rFonts w:ascii="Times New Roman" w:eastAsia="Times New Roman" w:hAnsi="Times New Roman" w:cs="Times New Roman"/>
          <w:bCs/>
        </w:rPr>
        <w:t xml:space="preserve"> </w:t>
      </w:r>
      <w:r w:rsidR="00805269" w:rsidRPr="00D00338">
        <w:rPr>
          <w:rFonts w:ascii="Times New Roman" w:eastAsia="Times New Roman" w:hAnsi="Times New Roman" w:cs="Times New Roman"/>
          <w:bCs/>
        </w:rPr>
        <w:t>distress</w:t>
      </w:r>
      <w:r w:rsidR="007A3E31" w:rsidRPr="00D00338">
        <w:rPr>
          <w:rFonts w:ascii="Times New Roman" w:eastAsia="Times New Roman" w:hAnsi="Times New Roman" w:cs="Times New Roman"/>
          <w:bCs/>
        </w:rPr>
        <w:t xml:space="preserve"> </w:t>
      </w:r>
      <w:r w:rsidR="006C137A" w:rsidRPr="00D00338">
        <w:rPr>
          <w:rFonts w:ascii="Times New Roman" w:eastAsia="Times New Roman" w:hAnsi="Times New Roman" w:cs="Times New Roman"/>
          <w:bCs/>
        </w:rPr>
        <w:t xml:space="preserve">at </w:t>
      </w:r>
      <w:r w:rsidR="007A3E31" w:rsidRPr="00D00338">
        <w:rPr>
          <w:rFonts w:ascii="Times New Roman" w:eastAsia="Times New Roman" w:hAnsi="Times New Roman" w:cs="Times New Roman"/>
          <w:bCs/>
        </w:rPr>
        <w:t xml:space="preserve">being privy to so much of </w:t>
      </w:r>
      <w:r w:rsidR="006C137A" w:rsidRPr="00D00338">
        <w:rPr>
          <w:rFonts w:ascii="Times New Roman" w:eastAsia="Times New Roman" w:hAnsi="Times New Roman" w:cs="Times New Roman"/>
          <w:bCs/>
        </w:rPr>
        <w:t>his</w:t>
      </w:r>
      <w:r w:rsidR="007A3E31" w:rsidRPr="00D00338">
        <w:rPr>
          <w:rFonts w:ascii="Times New Roman" w:eastAsia="Times New Roman" w:hAnsi="Times New Roman" w:cs="Times New Roman"/>
          <w:bCs/>
        </w:rPr>
        <w:t xml:space="preserve"> pain</w:t>
      </w:r>
      <w:r w:rsidR="006C137A" w:rsidRPr="00D00338">
        <w:rPr>
          <w:rFonts w:ascii="Times New Roman" w:eastAsia="Times New Roman" w:hAnsi="Times New Roman" w:cs="Times New Roman"/>
          <w:bCs/>
        </w:rPr>
        <w:t xml:space="preserve"> and “trauma.”</w:t>
      </w:r>
      <w:r w:rsidR="007A3E31" w:rsidRPr="00D00338">
        <w:rPr>
          <w:rFonts w:ascii="Times New Roman" w:eastAsia="Times New Roman" w:hAnsi="Times New Roman" w:cs="Times New Roman"/>
          <w:bCs/>
        </w:rPr>
        <w:t xml:space="preserve"> </w:t>
      </w:r>
      <w:r w:rsidR="00700590" w:rsidRPr="00D00338">
        <w:rPr>
          <w:rFonts w:ascii="Times New Roman" w:eastAsia="Times New Roman" w:hAnsi="Times New Roman" w:cs="Times New Roman"/>
        </w:rPr>
        <w:t xml:space="preserve">Honors Colloquium student </w:t>
      </w:r>
      <w:r w:rsidR="004566FC" w:rsidRPr="00D00338">
        <w:rPr>
          <w:rFonts w:ascii="Times New Roman" w:eastAsia="Times New Roman" w:hAnsi="Times New Roman" w:cs="Times New Roman"/>
        </w:rPr>
        <w:t xml:space="preserve">Emma Smith </w:t>
      </w:r>
      <w:r w:rsidR="00700590" w:rsidRPr="00D00338">
        <w:rPr>
          <w:rFonts w:ascii="Times New Roman" w:eastAsia="Times New Roman" w:hAnsi="Times New Roman" w:cs="Times New Roman"/>
        </w:rPr>
        <w:t xml:space="preserve">was </w:t>
      </w:r>
      <w:r w:rsidR="00533798" w:rsidRPr="00D00338">
        <w:rPr>
          <w:rFonts w:ascii="Times New Roman" w:eastAsia="Times New Roman" w:hAnsi="Times New Roman" w:cs="Times New Roman"/>
        </w:rPr>
        <w:t xml:space="preserve">most </w:t>
      </w:r>
      <w:r w:rsidR="00700590" w:rsidRPr="00D00338">
        <w:rPr>
          <w:rFonts w:ascii="Times New Roman" w:eastAsia="Times New Roman" w:hAnsi="Times New Roman" w:cs="Times New Roman"/>
        </w:rPr>
        <w:t xml:space="preserve">moved by the scene in which Victor tore apart the </w:t>
      </w:r>
      <w:proofErr w:type="gramStart"/>
      <w:r w:rsidR="00700590" w:rsidRPr="00D00338">
        <w:rPr>
          <w:rFonts w:ascii="Times New Roman" w:eastAsia="Times New Roman" w:hAnsi="Times New Roman" w:cs="Times New Roman"/>
        </w:rPr>
        <w:t>Creature’s</w:t>
      </w:r>
      <w:proofErr w:type="gramEnd"/>
      <w:r w:rsidR="00700590" w:rsidRPr="00D00338">
        <w:rPr>
          <w:rFonts w:ascii="Times New Roman" w:eastAsia="Times New Roman" w:hAnsi="Times New Roman" w:cs="Times New Roman"/>
        </w:rPr>
        <w:t xml:space="preserve"> mate: “All he craved was a community and to be loved. </w:t>
      </w:r>
      <w:r w:rsidR="00700590" w:rsidRPr="00D00338">
        <w:rPr>
          <w:rFonts w:ascii="Times New Roman" w:eastAsia="Times New Roman" w:hAnsi="Times New Roman" w:cs="Times New Roman"/>
          <w:bCs/>
        </w:rPr>
        <w:t xml:space="preserve">When Victor destroyed the mate, he destroyed the </w:t>
      </w:r>
      <w:proofErr w:type="gramStart"/>
      <w:r w:rsidR="00700590" w:rsidRPr="00D00338">
        <w:rPr>
          <w:rFonts w:ascii="Times New Roman" w:eastAsia="Times New Roman" w:hAnsi="Times New Roman" w:cs="Times New Roman"/>
          <w:bCs/>
        </w:rPr>
        <w:t>Creature’s</w:t>
      </w:r>
      <w:proofErr w:type="gramEnd"/>
      <w:r w:rsidR="00700590" w:rsidRPr="00D00338">
        <w:rPr>
          <w:rFonts w:ascii="Times New Roman" w:eastAsia="Times New Roman" w:hAnsi="Times New Roman" w:cs="Times New Roman"/>
          <w:bCs/>
        </w:rPr>
        <w:t xml:space="preserve"> last chance at being loved</w:t>
      </w:r>
      <w:r w:rsidR="002C090D" w:rsidRPr="00D00338">
        <w:rPr>
          <w:rFonts w:ascii="Times New Roman" w:eastAsia="Times New Roman" w:hAnsi="Times New Roman" w:cs="Times New Roman"/>
          <w:bCs/>
        </w:rPr>
        <w:t>,</w:t>
      </w:r>
      <w:r w:rsidR="00700590" w:rsidRPr="00D00338">
        <w:rPr>
          <w:rFonts w:ascii="Times New Roman" w:eastAsia="Times New Roman" w:hAnsi="Times New Roman" w:cs="Times New Roman"/>
          <w:bCs/>
        </w:rPr>
        <w:t xml:space="preserve"> which in turn destroyed his last chance of fulfilling the purpose that God had written on the borrowed heart inside his chest.”</w:t>
      </w:r>
      <w:r w:rsidR="00533798" w:rsidRPr="00D00338">
        <w:rPr>
          <w:rFonts w:ascii="Times New Roman" w:eastAsia="Times New Roman" w:hAnsi="Times New Roman" w:cs="Times New Roman"/>
          <w:bCs/>
        </w:rPr>
        <w:t xml:space="preserve"> </w:t>
      </w:r>
      <w:r w:rsidR="0052235C" w:rsidRPr="00D00338">
        <w:rPr>
          <w:rFonts w:ascii="Times New Roman" w:eastAsia="Times New Roman" w:hAnsi="Times New Roman" w:cs="Times New Roman"/>
        </w:rPr>
        <w:t xml:space="preserve">For </w:t>
      </w:r>
      <w:r w:rsidR="00313C02" w:rsidRPr="00D00338">
        <w:rPr>
          <w:rFonts w:ascii="Times New Roman" w:eastAsia="Times New Roman" w:hAnsi="Times New Roman" w:cs="Times New Roman"/>
        </w:rPr>
        <w:t>Ashley</w:t>
      </w:r>
      <w:r w:rsidR="0052235C" w:rsidRPr="00D00338">
        <w:rPr>
          <w:rFonts w:ascii="Times New Roman" w:eastAsia="Times New Roman" w:hAnsi="Times New Roman" w:cs="Times New Roman"/>
        </w:rPr>
        <w:t xml:space="preserve">, the effect of </w:t>
      </w:r>
      <w:r w:rsidR="006C137A" w:rsidRPr="00D00338">
        <w:rPr>
          <w:rFonts w:ascii="Times New Roman" w:eastAsia="Times New Roman" w:hAnsi="Times New Roman" w:cs="Times New Roman"/>
        </w:rPr>
        <w:t xml:space="preserve">researching and writing about </w:t>
      </w:r>
      <w:r w:rsidR="0052235C" w:rsidRPr="00D00338">
        <w:rPr>
          <w:rFonts w:ascii="Times New Roman" w:eastAsia="Times New Roman" w:hAnsi="Times New Roman" w:cs="Times New Roman"/>
        </w:rPr>
        <w:t xml:space="preserve">both </w:t>
      </w:r>
      <w:r w:rsidR="0052235C" w:rsidRPr="00D00338">
        <w:rPr>
          <w:rFonts w:ascii="Times New Roman" w:eastAsia="Times New Roman" w:hAnsi="Times New Roman" w:cs="Times New Roman"/>
          <w:i/>
          <w:iCs/>
        </w:rPr>
        <w:t xml:space="preserve">Frankenstein </w:t>
      </w:r>
      <w:r w:rsidR="0052235C" w:rsidRPr="00D00338">
        <w:rPr>
          <w:rFonts w:ascii="Times New Roman" w:eastAsia="Times New Roman" w:hAnsi="Times New Roman" w:cs="Times New Roman"/>
        </w:rPr>
        <w:t xml:space="preserve">and </w:t>
      </w:r>
      <w:r w:rsidR="0052235C" w:rsidRPr="00D00338">
        <w:rPr>
          <w:rFonts w:ascii="Times New Roman" w:eastAsia="Times New Roman" w:hAnsi="Times New Roman" w:cs="Times New Roman"/>
          <w:i/>
          <w:iCs/>
        </w:rPr>
        <w:t xml:space="preserve">Destroyer </w:t>
      </w:r>
      <w:r w:rsidR="006C137A" w:rsidRPr="00D00338">
        <w:rPr>
          <w:rFonts w:ascii="Times New Roman" w:eastAsia="Times New Roman" w:hAnsi="Times New Roman" w:cs="Times New Roman"/>
        </w:rPr>
        <w:t xml:space="preserve">in her thesis </w:t>
      </w:r>
      <w:r w:rsidR="0052235C" w:rsidRPr="00D00338">
        <w:rPr>
          <w:rFonts w:ascii="Times New Roman" w:eastAsia="Times New Roman" w:hAnsi="Times New Roman" w:cs="Times New Roman"/>
        </w:rPr>
        <w:t>was</w:t>
      </w:r>
      <w:r w:rsidR="00220A55" w:rsidRPr="00D00338">
        <w:rPr>
          <w:rFonts w:ascii="Times New Roman" w:eastAsia="Times New Roman" w:hAnsi="Times New Roman" w:cs="Times New Roman"/>
        </w:rPr>
        <w:t xml:space="preserve"> </w:t>
      </w:r>
      <w:r w:rsidR="0052235C" w:rsidRPr="00D00338">
        <w:rPr>
          <w:rFonts w:ascii="Times New Roman" w:eastAsia="Times New Roman" w:hAnsi="Times New Roman" w:cs="Times New Roman"/>
        </w:rPr>
        <w:t xml:space="preserve">to provoke her to confront </w:t>
      </w:r>
      <w:r w:rsidR="00220A55" w:rsidRPr="00D00338">
        <w:rPr>
          <w:rFonts w:ascii="Times New Roman" w:eastAsia="Times New Roman" w:hAnsi="Times New Roman" w:cs="Times New Roman"/>
        </w:rPr>
        <w:t xml:space="preserve">racist and ableist </w:t>
      </w:r>
      <w:r w:rsidR="0052235C" w:rsidRPr="00D00338">
        <w:rPr>
          <w:rFonts w:ascii="Times New Roman" w:eastAsia="Times New Roman" w:hAnsi="Times New Roman" w:cs="Times New Roman"/>
        </w:rPr>
        <w:t xml:space="preserve">assumptions </w:t>
      </w:r>
      <w:r w:rsidR="00220A55" w:rsidRPr="00D00338">
        <w:rPr>
          <w:rFonts w:ascii="Times New Roman" w:eastAsia="Times New Roman" w:hAnsi="Times New Roman" w:cs="Times New Roman"/>
        </w:rPr>
        <w:t xml:space="preserve">she had been acculturated to make. </w:t>
      </w:r>
      <w:r w:rsidR="00220A55" w:rsidRPr="00D00338">
        <w:rPr>
          <w:rFonts w:ascii="Times New Roman" w:eastAsia="Times New Roman" w:hAnsi="Times New Roman" w:cs="Times New Roman"/>
        </w:rPr>
        <w:lastRenderedPageBreak/>
        <w:t xml:space="preserve">She did not think of her own ingrained prejudices while reading Shelley’s and LaValle’s novels; rather, after reading them </w:t>
      </w:r>
      <w:r w:rsidRPr="00D00338">
        <w:rPr>
          <w:rFonts w:ascii="Times New Roman" w:eastAsia="Times New Roman" w:hAnsi="Times New Roman" w:cs="Times New Roman"/>
        </w:rPr>
        <w:t xml:space="preserve">and reflecting on them, </w:t>
      </w:r>
      <w:r w:rsidR="00220A55" w:rsidRPr="00D00338">
        <w:rPr>
          <w:rFonts w:ascii="Times New Roman" w:eastAsia="Times New Roman" w:hAnsi="Times New Roman" w:cs="Times New Roman"/>
        </w:rPr>
        <w:t>she began to much more readily identify</w:t>
      </w:r>
      <w:r w:rsidR="0091580E" w:rsidRPr="00D00338">
        <w:rPr>
          <w:rFonts w:ascii="Times New Roman" w:eastAsia="Times New Roman" w:hAnsi="Times New Roman" w:cs="Times New Roman"/>
        </w:rPr>
        <w:t>, question,</w:t>
      </w:r>
      <w:r w:rsidR="00220A55" w:rsidRPr="00D00338">
        <w:rPr>
          <w:rFonts w:ascii="Times New Roman" w:eastAsia="Times New Roman" w:hAnsi="Times New Roman" w:cs="Times New Roman"/>
        </w:rPr>
        <w:t xml:space="preserve"> and address </w:t>
      </w:r>
      <w:r w:rsidRPr="00D00338">
        <w:rPr>
          <w:rFonts w:ascii="Times New Roman" w:eastAsia="Times New Roman" w:hAnsi="Times New Roman" w:cs="Times New Roman"/>
        </w:rPr>
        <w:t xml:space="preserve">her own </w:t>
      </w:r>
      <w:r w:rsidR="0091580E" w:rsidRPr="00D00338">
        <w:rPr>
          <w:rFonts w:ascii="Times New Roman" w:eastAsia="Times New Roman" w:hAnsi="Times New Roman" w:cs="Times New Roman"/>
        </w:rPr>
        <w:t xml:space="preserve">quick judgments and </w:t>
      </w:r>
      <w:proofErr w:type="spellStart"/>
      <w:r w:rsidR="00220A55" w:rsidRPr="00D00338">
        <w:rPr>
          <w:rFonts w:ascii="Times New Roman" w:eastAsia="Times New Roman" w:hAnsi="Times New Roman" w:cs="Times New Roman"/>
        </w:rPr>
        <w:t>microagressions</w:t>
      </w:r>
      <w:proofErr w:type="spellEnd"/>
      <w:r w:rsidR="00220A55" w:rsidRPr="00D00338">
        <w:rPr>
          <w:rFonts w:ascii="Times New Roman" w:eastAsia="Times New Roman" w:hAnsi="Times New Roman" w:cs="Times New Roman"/>
        </w:rPr>
        <w:t xml:space="preserve">. </w:t>
      </w:r>
    </w:p>
    <w:p w14:paraId="0B101EEE" w14:textId="7A2403A0" w:rsidR="00700590" w:rsidRPr="00D00338" w:rsidRDefault="00220A55" w:rsidP="00D554DD">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rPr>
        <w:t xml:space="preserve">For other students, </w:t>
      </w:r>
      <w:r w:rsidR="0076605E" w:rsidRPr="00D00338">
        <w:rPr>
          <w:rFonts w:ascii="Times New Roman" w:eastAsia="Times New Roman" w:hAnsi="Times New Roman" w:cs="Times New Roman"/>
        </w:rPr>
        <w:t>confronting</w:t>
      </w:r>
      <w:r w:rsidRPr="00D00338">
        <w:rPr>
          <w:rFonts w:ascii="Times New Roman" w:eastAsia="Times New Roman" w:hAnsi="Times New Roman" w:cs="Times New Roman"/>
        </w:rPr>
        <w:t xml:space="preserve"> the </w:t>
      </w:r>
      <w:proofErr w:type="gramStart"/>
      <w:r w:rsidRPr="00D00338">
        <w:rPr>
          <w:rFonts w:ascii="Times New Roman" w:eastAsia="Times New Roman" w:hAnsi="Times New Roman" w:cs="Times New Roman"/>
        </w:rPr>
        <w:t>Creature</w:t>
      </w:r>
      <w:proofErr w:type="gramEnd"/>
      <w:r w:rsidRPr="00D00338">
        <w:rPr>
          <w:rFonts w:ascii="Times New Roman" w:eastAsia="Times New Roman" w:hAnsi="Times New Roman" w:cs="Times New Roman"/>
        </w:rPr>
        <w:t xml:space="preserve"> allowed them to </w:t>
      </w:r>
      <w:r w:rsidR="0076605E" w:rsidRPr="00D00338">
        <w:rPr>
          <w:rFonts w:ascii="Times New Roman" w:eastAsia="Times New Roman" w:hAnsi="Times New Roman" w:cs="Times New Roman"/>
        </w:rPr>
        <w:t>recognize</w:t>
      </w:r>
      <w:r w:rsidRPr="00D00338">
        <w:rPr>
          <w:rFonts w:ascii="Times New Roman" w:eastAsia="Times New Roman" w:hAnsi="Times New Roman" w:cs="Times New Roman"/>
        </w:rPr>
        <w:t xml:space="preserve"> i</w:t>
      </w:r>
      <w:r w:rsidR="001B2546" w:rsidRPr="00D00338">
        <w:rPr>
          <w:rFonts w:ascii="Times New Roman" w:eastAsia="Times New Roman" w:hAnsi="Times New Roman" w:cs="Times New Roman"/>
        </w:rPr>
        <w:t>nternalized normative values</w:t>
      </w:r>
      <w:r w:rsidRPr="00D00338">
        <w:rPr>
          <w:rFonts w:ascii="Times New Roman" w:eastAsia="Times New Roman" w:hAnsi="Times New Roman" w:cs="Times New Roman"/>
        </w:rPr>
        <w:t xml:space="preserve"> that they had wielded </w:t>
      </w:r>
      <w:r w:rsidR="0076605E" w:rsidRPr="00D00338">
        <w:rPr>
          <w:rFonts w:ascii="Times New Roman" w:eastAsia="Times New Roman" w:hAnsi="Times New Roman" w:cs="Times New Roman"/>
        </w:rPr>
        <w:t>against</w:t>
      </w:r>
      <w:r w:rsidRPr="00D00338">
        <w:rPr>
          <w:rFonts w:ascii="Times New Roman" w:eastAsia="Times New Roman" w:hAnsi="Times New Roman" w:cs="Times New Roman"/>
        </w:rPr>
        <w:t xml:space="preserve"> themselves—</w:t>
      </w:r>
      <w:r w:rsidR="001B2546" w:rsidRPr="00D00338">
        <w:rPr>
          <w:rFonts w:ascii="Times New Roman" w:eastAsia="Times New Roman" w:hAnsi="Times New Roman" w:cs="Times New Roman"/>
        </w:rPr>
        <w:t xml:space="preserve">much like Nancy </w:t>
      </w:r>
      <w:proofErr w:type="spellStart"/>
      <w:r w:rsidR="001B2546" w:rsidRPr="00D00338">
        <w:rPr>
          <w:rFonts w:ascii="Times New Roman" w:eastAsia="Times New Roman" w:hAnsi="Times New Roman" w:cs="Times New Roman"/>
        </w:rPr>
        <w:t>Mairs</w:t>
      </w:r>
      <w:proofErr w:type="spellEnd"/>
      <w:r w:rsidR="0076605E" w:rsidRPr="00D00338">
        <w:rPr>
          <w:rFonts w:ascii="Times New Roman" w:eastAsia="Times New Roman" w:hAnsi="Times New Roman" w:cs="Times New Roman"/>
        </w:rPr>
        <w:t xml:space="preserve"> describes</w:t>
      </w:r>
      <w:r w:rsidR="001B2546" w:rsidRPr="00D00338">
        <w:rPr>
          <w:rFonts w:ascii="Times New Roman" w:eastAsia="Times New Roman" w:hAnsi="Times New Roman" w:cs="Times New Roman"/>
        </w:rPr>
        <w:t xml:space="preserve"> reeling at her own reflection</w:t>
      </w:r>
      <w:r w:rsidR="0076605E" w:rsidRPr="00D00338">
        <w:rPr>
          <w:rFonts w:ascii="Times New Roman" w:eastAsia="Times New Roman" w:hAnsi="Times New Roman" w:cs="Times New Roman"/>
        </w:rPr>
        <w:t>, and then interpreting that impulsive response.</w:t>
      </w:r>
      <w:r w:rsidR="00344573" w:rsidRPr="00D00338">
        <w:rPr>
          <w:rFonts w:ascii="Times New Roman" w:eastAsia="Times New Roman" w:hAnsi="Times New Roman" w:cs="Times New Roman"/>
        </w:rPr>
        <w:t xml:space="preserve">  </w:t>
      </w:r>
      <w:r w:rsidR="004566FC" w:rsidRPr="00D00338">
        <w:rPr>
          <w:rFonts w:ascii="Times New Roman" w:eastAsia="Times New Roman" w:hAnsi="Times New Roman" w:cs="Times New Roman"/>
        </w:rPr>
        <w:t xml:space="preserve">Kori Miles </w:t>
      </w:r>
      <w:r w:rsidR="00700590" w:rsidRPr="00D00338">
        <w:rPr>
          <w:rFonts w:ascii="Times New Roman" w:eastAsia="Times New Roman" w:hAnsi="Times New Roman" w:cs="Times New Roman"/>
        </w:rPr>
        <w:t>wrote about how</w:t>
      </w:r>
      <w:r w:rsidR="001A5D3F" w:rsidRPr="00D00338">
        <w:rPr>
          <w:rFonts w:ascii="Times New Roman" w:eastAsia="Times New Roman" w:hAnsi="Times New Roman" w:cs="Times New Roman"/>
        </w:rPr>
        <w:t xml:space="preserve"> the discussions in Honors Colloq</w:t>
      </w:r>
      <w:r w:rsidR="001D2948" w:rsidRPr="00D00338">
        <w:rPr>
          <w:rFonts w:ascii="Times New Roman" w:eastAsia="Times New Roman" w:hAnsi="Times New Roman" w:cs="Times New Roman"/>
        </w:rPr>
        <w:t>u</w:t>
      </w:r>
      <w:r w:rsidR="001A5D3F" w:rsidRPr="00D00338">
        <w:rPr>
          <w:rFonts w:ascii="Times New Roman" w:eastAsia="Times New Roman" w:hAnsi="Times New Roman" w:cs="Times New Roman"/>
        </w:rPr>
        <w:t>ium led her to view</w:t>
      </w:r>
      <w:r w:rsidR="00700590" w:rsidRPr="00D00338">
        <w:rPr>
          <w:rFonts w:ascii="Times New Roman" w:eastAsia="Times New Roman" w:hAnsi="Times New Roman" w:cs="Times New Roman"/>
        </w:rPr>
        <w:t xml:space="preserve"> her own </w:t>
      </w:r>
      <w:proofErr w:type="spellStart"/>
      <w:r w:rsidR="00700590" w:rsidRPr="00D00338">
        <w:rPr>
          <w:rFonts w:ascii="Times New Roman" w:eastAsia="Times New Roman" w:hAnsi="Times New Roman" w:cs="Times New Roman"/>
        </w:rPr>
        <w:t>body</w:t>
      </w:r>
      <w:r w:rsidR="001A5D3F" w:rsidRPr="00D00338">
        <w:rPr>
          <w:rFonts w:ascii="Times New Roman" w:eastAsia="Times New Roman" w:hAnsi="Times New Roman" w:cs="Times New Roman"/>
        </w:rPr>
        <w:t>mind</w:t>
      </w:r>
      <w:proofErr w:type="spellEnd"/>
      <w:r w:rsidR="00700590" w:rsidRPr="00D00338">
        <w:rPr>
          <w:rFonts w:ascii="Times New Roman" w:eastAsia="Times New Roman" w:hAnsi="Times New Roman" w:cs="Times New Roman"/>
        </w:rPr>
        <w:t xml:space="preserve"> differently.</w:t>
      </w:r>
      <w:r w:rsidR="00700590" w:rsidRPr="00D00338">
        <w:rPr>
          <w:rFonts w:ascii="Times New Roman" w:eastAsia="Times New Roman" w:hAnsi="Times New Roman" w:cs="Times New Roman"/>
          <w:color w:val="000000"/>
        </w:rPr>
        <w:t xml:space="preserve"> “</w:t>
      </w:r>
      <w:r w:rsidR="00700590" w:rsidRPr="00D00338">
        <w:rPr>
          <w:rFonts w:ascii="Times New Roman" w:hAnsi="Times New Roman" w:cs="Times New Roman"/>
          <w:color w:val="000000"/>
        </w:rPr>
        <w:t xml:space="preserve">At some point it really hit me,” she wrote. “I might not have all the medical verbiage to explain what's happening in my body but in a lot of ways I will always understand it better than someone standing on the outside looking in.” </w:t>
      </w:r>
      <w:r w:rsidR="00700590" w:rsidRPr="00D00338">
        <w:rPr>
          <w:rFonts w:ascii="Times New Roman" w:eastAsia="Times New Roman" w:hAnsi="Times New Roman" w:cs="Times New Roman"/>
          <w:color w:val="000000"/>
        </w:rPr>
        <w:t xml:space="preserve">Reading </w:t>
      </w:r>
      <w:r w:rsidR="00700590" w:rsidRPr="00D00338">
        <w:rPr>
          <w:rFonts w:ascii="Times New Roman" w:eastAsia="Times New Roman" w:hAnsi="Times New Roman" w:cs="Times New Roman"/>
          <w:i/>
          <w:iCs/>
          <w:color w:val="000000"/>
        </w:rPr>
        <w:t>Frankenstein</w:t>
      </w:r>
      <w:r w:rsidR="00700590" w:rsidRPr="00D00338">
        <w:rPr>
          <w:rFonts w:ascii="Times New Roman" w:eastAsia="Times New Roman" w:hAnsi="Times New Roman" w:cs="Times New Roman"/>
          <w:color w:val="000000"/>
        </w:rPr>
        <w:t xml:space="preserve">, and discussing the history of medicine, she wrote, was part of recognizing and processing her embodied identity, and how society had shaped her sense of wellbeing. She wrote, </w:t>
      </w:r>
    </w:p>
    <w:p w14:paraId="047F4896" w14:textId="77777777" w:rsidR="00700590" w:rsidRPr="00D00338" w:rsidRDefault="00700590" w:rsidP="00700590">
      <w:pPr>
        <w:ind w:left="720" w:right="720"/>
        <w:rPr>
          <w:rFonts w:ascii="Times New Roman" w:eastAsia="Times New Roman" w:hAnsi="Times New Roman" w:cs="Times New Roman"/>
          <w:color w:val="000000"/>
        </w:rPr>
      </w:pPr>
      <w:r w:rsidRPr="00D00338">
        <w:rPr>
          <w:rFonts w:ascii="Times New Roman" w:eastAsia="Times New Roman" w:hAnsi="Times New Roman" w:cs="Times New Roman"/>
          <w:color w:val="000000"/>
        </w:rPr>
        <w:t xml:space="preserve">In my own experience I had to overcome the fear not of how my declining health was continuing to encroach upon and diminish my quality of life, but on how differently people would see me if they knew the extent of my disability. As a young woman I had to address </w:t>
      </w:r>
      <w:proofErr w:type="gramStart"/>
      <w:r w:rsidRPr="00D00338">
        <w:rPr>
          <w:rFonts w:ascii="Times New Roman" w:eastAsia="Times New Roman" w:hAnsi="Times New Roman" w:cs="Times New Roman"/>
          <w:color w:val="000000"/>
        </w:rPr>
        <w:t>whether or not</w:t>
      </w:r>
      <w:proofErr w:type="gramEnd"/>
      <w:r w:rsidRPr="00D00338">
        <w:rPr>
          <w:rFonts w:ascii="Times New Roman" w:eastAsia="Times New Roman" w:hAnsi="Times New Roman" w:cs="Times New Roman"/>
          <w:color w:val="000000"/>
        </w:rPr>
        <w:t xml:space="preserve"> my body’s dysfunction had at all diminished my feminine beauty. As a young black </w:t>
      </w:r>
      <w:proofErr w:type="gramStart"/>
      <w:r w:rsidRPr="00D00338">
        <w:rPr>
          <w:rFonts w:ascii="Times New Roman" w:eastAsia="Times New Roman" w:hAnsi="Times New Roman" w:cs="Times New Roman"/>
          <w:color w:val="000000"/>
        </w:rPr>
        <w:t>woman</w:t>
      </w:r>
      <w:proofErr w:type="gramEnd"/>
      <w:r w:rsidRPr="00D00338">
        <w:rPr>
          <w:rFonts w:ascii="Times New Roman" w:eastAsia="Times New Roman" w:hAnsi="Times New Roman" w:cs="Times New Roman"/>
          <w:color w:val="000000"/>
        </w:rPr>
        <w:t xml:space="preserve"> I had to face the fact that seeking treatment and medication was almost as if I was crossing an invisible barrier into an untapped sphere of vulnerability. I experienced none of these difficulties separately but rather they acted in conjunction with one other.</w:t>
      </w:r>
    </w:p>
    <w:p w14:paraId="221057D8" w14:textId="77777777" w:rsidR="00700590" w:rsidRPr="00D00338" w:rsidRDefault="00700590" w:rsidP="00700590">
      <w:pPr>
        <w:ind w:left="720" w:right="720"/>
        <w:rPr>
          <w:rFonts w:ascii="Times New Roman" w:eastAsia="Times New Roman" w:hAnsi="Times New Roman" w:cs="Times New Roman"/>
          <w:color w:val="000000"/>
        </w:rPr>
      </w:pPr>
    </w:p>
    <w:p w14:paraId="5EBDDDAB" w14:textId="77605C0D" w:rsidR="008B42E2" w:rsidRPr="00D00338" w:rsidRDefault="00700590" w:rsidP="008B42E2">
      <w:pPr>
        <w:spacing w:line="480" w:lineRule="auto"/>
        <w:rPr>
          <w:rFonts w:ascii="Times New Roman" w:eastAsia="Times New Roman" w:hAnsi="Times New Roman" w:cs="Times New Roman"/>
          <w:color w:val="000000"/>
        </w:rPr>
      </w:pPr>
      <w:r w:rsidRPr="00D00338">
        <w:rPr>
          <w:rFonts w:ascii="Times New Roman" w:eastAsia="Times New Roman" w:hAnsi="Times New Roman" w:cs="Times New Roman"/>
          <w:color w:val="000000"/>
        </w:rPr>
        <w:t xml:space="preserve">What </w:t>
      </w:r>
      <w:r w:rsidR="000835BC" w:rsidRPr="00D00338">
        <w:rPr>
          <w:rFonts w:ascii="Times New Roman" w:eastAsia="Times New Roman" w:hAnsi="Times New Roman" w:cs="Times New Roman"/>
          <w:color w:val="000000"/>
        </w:rPr>
        <w:t>Miles</w:t>
      </w:r>
      <w:r w:rsidR="00E24115" w:rsidRPr="00D00338">
        <w:rPr>
          <w:rFonts w:ascii="Times New Roman" w:eastAsia="Times New Roman" w:hAnsi="Times New Roman" w:cs="Times New Roman"/>
          <w:color w:val="000000"/>
        </w:rPr>
        <w:t xml:space="preserve"> </w:t>
      </w:r>
      <w:r w:rsidRPr="00D00338">
        <w:rPr>
          <w:rFonts w:ascii="Times New Roman" w:eastAsia="Times New Roman" w:hAnsi="Times New Roman" w:cs="Times New Roman"/>
          <w:color w:val="000000"/>
        </w:rPr>
        <w:t>describe</w:t>
      </w:r>
      <w:r w:rsidR="0076605E" w:rsidRPr="00D00338">
        <w:rPr>
          <w:rFonts w:ascii="Times New Roman" w:eastAsia="Times New Roman" w:hAnsi="Times New Roman" w:cs="Times New Roman"/>
          <w:color w:val="000000"/>
        </w:rPr>
        <w:t>s</w:t>
      </w:r>
      <w:r w:rsidRPr="00D00338">
        <w:rPr>
          <w:rFonts w:ascii="Times New Roman" w:eastAsia="Times New Roman" w:hAnsi="Times New Roman" w:cs="Times New Roman"/>
          <w:color w:val="000000"/>
        </w:rPr>
        <w:t xml:space="preserve"> is, </w:t>
      </w:r>
      <w:r w:rsidR="00313C02" w:rsidRPr="00D00338">
        <w:rPr>
          <w:rFonts w:ascii="Times New Roman" w:eastAsia="Times New Roman" w:hAnsi="Times New Roman" w:cs="Times New Roman"/>
          <w:color w:val="000000"/>
        </w:rPr>
        <w:t>Emily</w:t>
      </w:r>
      <w:r w:rsidRPr="00D00338">
        <w:rPr>
          <w:rFonts w:ascii="Times New Roman" w:eastAsia="Times New Roman" w:hAnsi="Times New Roman" w:cs="Times New Roman"/>
          <w:color w:val="000000"/>
        </w:rPr>
        <w:t xml:space="preserve"> hopes, is an ongoing process of seeking and questioning</w:t>
      </w:r>
      <w:r w:rsidR="0091580E" w:rsidRPr="00D00338">
        <w:rPr>
          <w:rFonts w:ascii="Times New Roman" w:eastAsia="Times New Roman" w:hAnsi="Times New Roman" w:cs="Times New Roman"/>
          <w:color w:val="000000"/>
        </w:rPr>
        <w:t xml:space="preserve"> and scrutinizing that may allow each of us to have more agency over how we view and treat ourselves as </w:t>
      </w:r>
      <w:proofErr w:type="spellStart"/>
      <w:r w:rsidR="0091580E" w:rsidRPr="00D00338">
        <w:rPr>
          <w:rFonts w:ascii="Times New Roman" w:eastAsia="Times New Roman" w:hAnsi="Times New Roman" w:cs="Times New Roman"/>
          <w:color w:val="000000"/>
        </w:rPr>
        <w:t>bodyminds</w:t>
      </w:r>
      <w:proofErr w:type="spellEnd"/>
      <w:r w:rsidR="0091580E" w:rsidRPr="00D00338">
        <w:rPr>
          <w:rFonts w:ascii="Times New Roman" w:eastAsia="Times New Roman" w:hAnsi="Times New Roman" w:cs="Times New Roman"/>
          <w:color w:val="000000"/>
        </w:rPr>
        <w:t xml:space="preserve">. Such seeking and questioning and scrutinizing also may help us to be more accountable for the ways that we interpret—and impact—the </w:t>
      </w:r>
      <w:proofErr w:type="spellStart"/>
      <w:r w:rsidR="0091580E" w:rsidRPr="00D00338">
        <w:rPr>
          <w:rFonts w:ascii="Times New Roman" w:eastAsia="Times New Roman" w:hAnsi="Times New Roman" w:cs="Times New Roman"/>
          <w:color w:val="000000"/>
        </w:rPr>
        <w:t>bodyminds</w:t>
      </w:r>
      <w:proofErr w:type="spellEnd"/>
      <w:r w:rsidR="0091580E" w:rsidRPr="00D00338">
        <w:rPr>
          <w:rFonts w:ascii="Times New Roman" w:eastAsia="Times New Roman" w:hAnsi="Times New Roman" w:cs="Times New Roman"/>
          <w:color w:val="000000"/>
        </w:rPr>
        <w:t xml:space="preserve"> we encounter. </w:t>
      </w:r>
    </w:p>
    <w:p w14:paraId="48BDAA9A" w14:textId="77777777" w:rsidR="0091580E" w:rsidRPr="00D00338" w:rsidRDefault="0091580E" w:rsidP="008B42E2">
      <w:pPr>
        <w:spacing w:line="480" w:lineRule="auto"/>
        <w:rPr>
          <w:rFonts w:ascii="Times New Roman" w:eastAsia="Times New Roman" w:hAnsi="Times New Roman" w:cs="Times New Roman"/>
          <w:color w:val="000000"/>
        </w:rPr>
      </w:pPr>
    </w:p>
    <w:p w14:paraId="76BA973C" w14:textId="03DCD505" w:rsidR="008B42E2" w:rsidRPr="00D00338" w:rsidRDefault="000C761B" w:rsidP="008B42E2">
      <w:pPr>
        <w:spacing w:line="480" w:lineRule="auto"/>
        <w:rPr>
          <w:rFonts w:ascii="Times New Roman" w:eastAsia="Times New Roman" w:hAnsi="Times New Roman" w:cs="Times New Roman"/>
          <w:b/>
        </w:rPr>
      </w:pPr>
      <w:r w:rsidRPr="00D00338">
        <w:rPr>
          <w:rFonts w:ascii="Times New Roman" w:eastAsia="Times New Roman" w:hAnsi="Times New Roman" w:cs="Times New Roman"/>
          <w:b/>
        </w:rPr>
        <w:t xml:space="preserve">The Creature and </w:t>
      </w:r>
      <w:r w:rsidR="006977DF">
        <w:rPr>
          <w:rFonts w:ascii="Times New Roman" w:eastAsia="Times New Roman" w:hAnsi="Times New Roman" w:cs="Times New Roman"/>
          <w:b/>
        </w:rPr>
        <w:t xml:space="preserve">Crip </w:t>
      </w:r>
      <w:r w:rsidR="003F4615">
        <w:rPr>
          <w:rFonts w:ascii="Times New Roman" w:eastAsia="Times New Roman" w:hAnsi="Times New Roman" w:cs="Times New Roman"/>
          <w:b/>
        </w:rPr>
        <w:t>Futures</w:t>
      </w:r>
    </w:p>
    <w:p w14:paraId="7B018665" w14:textId="011F5CF4" w:rsidR="008B42E2" w:rsidRPr="00D00338" w:rsidRDefault="008B42E2" w:rsidP="00C30A9B">
      <w:pPr>
        <w:spacing w:line="480" w:lineRule="auto"/>
        <w:ind w:firstLine="720"/>
        <w:rPr>
          <w:rFonts w:ascii="Times New Roman" w:eastAsia="Times New Roman" w:hAnsi="Times New Roman" w:cs="Times New Roman"/>
          <w:color w:val="000000"/>
        </w:rPr>
      </w:pPr>
      <w:r w:rsidRPr="00D00338">
        <w:rPr>
          <w:rFonts w:ascii="Times New Roman" w:eastAsia="Times New Roman" w:hAnsi="Times New Roman" w:cs="Times New Roman"/>
          <w:color w:val="000000"/>
        </w:rPr>
        <w:lastRenderedPageBreak/>
        <w:t xml:space="preserve">As humanists, we are trained to consider the kinds of difficult questions that medicine necessitates, such as how we do—and could otherwise—value different kinds of </w:t>
      </w:r>
      <w:proofErr w:type="spellStart"/>
      <w:r w:rsidR="00133426">
        <w:rPr>
          <w:rFonts w:ascii="Times New Roman" w:eastAsia="Times New Roman" w:hAnsi="Times New Roman" w:cs="Times New Roman"/>
          <w:color w:val="000000"/>
        </w:rPr>
        <w:t>bodyminds</w:t>
      </w:r>
      <w:proofErr w:type="spellEnd"/>
      <w:r w:rsidR="008A1047">
        <w:rPr>
          <w:rFonts w:ascii="Times New Roman" w:eastAsia="Times New Roman" w:hAnsi="Times New Roman" w:cs="Times New Roman"/>
          <w:color w:val="000000"/>
        </w:rPr>
        <w:t>,</w:t>
      </w:r>
      <w:r w:rsidRPr="00D00338">
        <w:rPr>
          <w:rFonts w:ascii="Times New Roman" w:eastAsia="Times New Roman" w:hAnsi="Times New Roman" w:cs="Times New Roman"/>
          <w:color w:val="000000"/>
        </w:rPr>
        <w:t xml:space="preserve"> and </w:t>
      </w:r>
      <w:r w:rsidR="00133426">
        <w:rPr>
          <w:rFonts w:ascii="Times New Roman" w:eastAsia="Times New Roman" w:hAnsi="Times New Roman" w:cs="Times New Roman"/>
          <w:color w:val="000000"/>
        </w:rPr>
        <w:t>what constitutes a life worth living</w:t>
      </w:r>
      <w:r w:rsidRPr="00D00338">
        <w:rPr>
          <w:rFonts w:ascii="Times New Roman" w:eastAsia="Times New Roman" w:hAnsi="Times New Roman" w:cs="Times New Roman"/>
          <w:color w:val="000000"/>
        </w:rPr>
        <w:t xml:space="preserve">. Many of us teach our students to identify biases and critique </w:t>
      </w:r>
      <w:proofErr w:type="gramStart"/>
      <w:r w:rsidRPr="00D00338">
        <w:rPr>
          <w:rFonts w:ascii="Times New Roman" w:eastAsia="Times New Roman" w:hAnsi="Times New Roman" w:cs="Times New Roman"/>
          <w:color w:val="000000"/>
        </w:rPr>
        <w:t>stereotypes, and</w:t>
      </w:r>
      <w:proofErr w:type="gramEnd"/>
      <w:r w:rsidRPr="00D00338">
        <w:rPr>
          <w:rFonts w:ascii="Times New Roman" w:eastAsia="Times New Roman" w:hAnsi="Times New Roman" w:cs="Times New Roman"/>
          <w:color w:val="000000"/>
        </w:rPr>
        <w:t xml:space="preserve"> teach literature that allows our students to </w:t>
      </w:r>
      <w:r w:rsidR="0051353B">
        <w:rPr>
          <w:rFonts w:ascii="Times New Roman" w:eastAsia="Times New Roman" w:hAnsi="Times New Roman" w:cs="Times New Roman"/>
          <w:color w:val="000000"/>
        </w:rPr>
        <w:t>consider the perspectives of</w:t>
      </w:r>
      <w:r w:rsidRPr="00D00338">
        <w:rPr>
          <w:rFonts w:ascii="Times New Roman" w:eastAsia="Times New Roman" w:hAnsi="Times New Roman" w:cs="Times New Roman"/>
          <w:color w:val="000000"/>
        </w:rPr>
        <w:t xml:space="preserve"> </w:t>
      </w:r>
      <w:r w:rsidR="00344573" w:rsidRPr="00D00338">
        <w:rPr>
          <w:rFonts w:ascii="Times New Roman" w:eastAsia="Times New Roman" w:hAnsi="Times New Roman" w:cs="Times New Roman"/>
          <w:color w:val="000000"/>
        </w:rPr>
        <w:t xml:space="preserve">people </w:t>
      </w:r>
      <w:r w:rsidRPr="00D00338">
        <w:rPr>
          <w:rFonts w:ascii="Times New Roman" w:eastAsia="Times New Roman" w:hAnsi="Times New Roman" w:cs="Times New Roman"/>
          <w:color w:val="000000"/>
        </w:rPr>
        <w:t xml:space="preserve">who are different from them. As literary scholars, we can understand and articulate the importance of the language we use when talking or writing about certain kinds of bodily conditions. We also understand the importance of narrative and why, for example, it matters if a doctor believes their patient’s account of her own body, or what it might mean for technology to contradict a patient’s sense of his own symptoms. </w:t>
      </w:r>
      <w:r w:rsidR="00E63D47" w:rsidRPr="00D00338">
        <w:rPr>
          <w:rFonts w:ascii="Times New Roman" w:eastAsia="Times New Roman" w:hAnsi="Times New Roman" w:cs="Times New Roman"/>
          <w:color w:val="000000"/>
        </w:rPr>
        <w:t>“Literature of Experimentation” student</w:t>
      </w:r>
      <w:r w:rsidR="00C30A9B" w:rsidRPr="00D00338">
        <w:rPr>
          <w:rFonts w:ascii="Times New Roman" w:eastAsia="Times New Roman" w:hAnsi="Times New Roman" w:cs="Times New Roman"/>
          <w:color w:val="000000"/>
        </w:rPr>
        <w:t xml:space="preserve"> </w:t>
      </w:r>
      <w:r w:rsidR="004566FC" w:rsidRPr="00D00338">
        <w:rPr>
          <w:rFonts w:ascii="Times New Roman" w:eastAsia="Times New Roman" w:hAnsi="Times New Roman" w:cs="Times New Roman"/>
          <w:color w:val="000000"/>
        </w:rPr>
        <w:t xml:space="preserve">Zachary Wheeler </w:t>
      </w:r>
      <w:r w:rsidR="00C30A9B" w:rsidRPr="00D00338">
        <w:rPr>
          <w:rFonts w:ascii="Times New Roman" w:eastAsia="Times New Roman" w:hAnsi="Times New Roman" w:cs="Times New Roman"/>
          <w:color w:val="000000"/>
        </w:rPr>
        <w:t xml:space="preserve">suggests, </w:t>
      </w:r>
      <w:r w:rsidR="00C30A9B" w:rsidRPr="00D00338">
        <w:rPr>
          <w:rFonts w:ascii="Times New Roman" w:eastAsia="Times New Roman" w:hAnsi="Times New Roman" w:cs="Times New Roman"/>
        </w:rPr>
        <w:t xml:space="preserve">“The world needs scientists and engineers in order to push humanity forward and bring to life extraordinary and impossible ideas, but we need those individuals in philosophy and the arts to inspire us to keep pushing and ethically guide how we choose to do that.” </w:t>
      </w:r>
      <w:r w:rsidR="00344573" w:rsidRPr="00D00338">
        <w:rPr>
          <w:rFonts w:ascii="Times New Roman" w:eastAsia="Times New Roman" w:hAnsi="Times New Roman" w:cs="Times New Roman"/>
          <w:color w:val="000000"/>
        </w:rPr>
        <w:t>Or</w:t>
      </w:r>
      <w:r w:rsidR="0091580E" w:rsidRPr="00D00338">
        <w:rPr>
          <w:rFonts w:ascii="Times New Roman" w:eastAsia="Times New Roman" w:hAnsi="Times New Roman" w:cs="Times New Roman"/>
          <w:color w:val="000000"/>
        </w:rPr>
        <w:t>,</w:t>
      </w:r>
      <w:r w:rsidR="00344573" w:rsidRPr="00D00338">
        <w:rPr>
          <w:rFonts w:ascii="Times New Roman" w:eastAsia="Times New Roman" w:hAnsi="Times New Roman" w:cs="Times New Roman"/>
          <w:color w:val="000000"/>
        </w:rPr>
        <w:t xml:space="preserve"> a</w:t>
      </w:r>
      <w:r w:rsidRPr="00D00338">
        <w:rPr>
          <w:rFonts w:ascii="Times New Roman" w:eastAsia="Times New Roman" w:hAnsi="Times New Roman" w:cs="Times New Roman"/>
          <w:color w:val="000000"/>
        </w:rPr>
        <w:t xml:space="preserve">s Honors Colloquium student and future medical professional </w:t>
      </w:r>
      <w:r w:rsidR="004566FC" w:rsidRPr="00D00338">
        <w:rPr>
          <w:rFonts w:ascii="Times New Roman" w:eastAsia="Times New Roman" w:hAnsi="Times New Roman" w:cs="Times New Roman"/>
          <w:color w:val="000000"/>
        </w:rPr>
        <w:t>Sonny Miles</w:t>
      </w:r>
      <w:r w:rsidR="00E24115" w:rsidRPr="00D00338">
        <w:rPr>
          <w:rFonts w:ascii="Times New Roman" w:eastAsia="Times New Roman" w:hAnsi="Times New Roman" w:cs="Times New Roman"/>
          <w:color w:val="000000"/>
        </w:rPr>
        <w:t xml:space="preserve"> </w:t>
      </w:r>
      <w:r w:rsidRPr="00D00338">
        <w:rPr>
          <w:rFonts w:ascii="Times New Roman" w:eastAsia="Times New Roman" w:hAnsi="Times New Roman" w:cs="Times New Roman"/>
          <w:color w:val="000000"/>
        </w:rPr>
        <w:t xml:space="preserve">has commented, humanistic inquiry can be seen as part of a “a system of checks and balances” that is “necessary … in order to keep [science and medicine] functioning fairly and humanely.”  </w:t>
      </w:r>
    </w:p>
    <w:p w14:paraId="1E30EFF6" w14:textId="1F5120B8" w:rsidR="00DE3924" w:rsidRDefault="004566FC" w:rsidP="00C77A53">
      <w:pPr>
        <w:spacing w:line="480" w:lineRule="auto"/>
        <w:ind w:firstLine="720"/>
        <w:rPr>
          <w:rFonts w:ascii="Times New Roman" w:eastAsia="Times New Roman" w:hAnsi="Times New Roman" w:cs="Times New Roman"/>
        </w:rPr>
      </w:pPr>
      <w:r w:rsidRPr="00D00338">
        <w:rPr>
          <w:rFonts w:ascii="Times New Roman" w:eastAsia="Times New Roman" w:hAnsi="Times New Roman" w:cs="Times New Roman"/>
          <w:color w:val="000000"/>
        </w:rPr>
        <w:t xml:space="preserve">Hiba Tahir </w:t>
      </w:r>
      <w:r w:rsidR="00133426">
        <w:rPr>
          <w:rFonts w:ascii="Times New Roman" w:eastAsia="Times New Roman" w:hAnsi="Times New Roman" w:cs="Times New Roman"/>
        </w:rPr>
        <w:t>wrote</w:t>
      </w:r>
      <w:r w:rsidR="00133426" w:rsidRPr="00D00338">
        <w:rPr>
          <w:rFonts w:ascii="Times New Roman" w:eastAsia="Times New Roman" w:hAnsi="Times New Roman" w:cs="Times New Roman"/>
        </w:rPr>
        <w:t xml:space="preserve"> </w:t>
      </w:r>
      <w:r w:rsidR="008B42E2" w:rsidRPr="00D00338">
        <w:rPr>
          <w:rFonts w:ascii="Times New Roman" w:eastAsia="Times New Roman" w:hAnsi="Times New Roman" w:cs="Times New Roman"/>
        </w:rPr>
        <w:t xml:space="preserve">that reading </w:t>
      </w:r>
      <w:r w:rsidR="008B42E2" w:rsidRPr="00D00338">
        <w:rPr>
          <w:rFonts w:ascii="Times New Roman" w:eastAsia="Times New Roman" w:hAnsi="Times New Roman" w:cs="Times New Roman"/>
          <w:i/>
        </w:rPr>
        <w:t>Frankenstein</w:t>
      </w:r>
      <w:r w:rsidR="008B42E2" w:rsidRPr="00D00338">
        <w:rPr>
          <w:rFonts w:ascii="Times New Roman" w:eastAsia="Times New Roman" w:hAnsi="Times New Roman" w:cs="Times New Roman"/>
        </w:rPr>
        <w:t xml:space="preserve"> “forced me to contend with what it means to be human”—a line of inquiry that left her “disturbed” </w:t>
      </w:r>
      <w:r w:rsidR="00C64061" w:rsidRPr="00D00338">
        <w:rPr>
          <w:rFonts w:ascii="Times New Roman" w:eastAsia="Times New Roman" w:hAnsi="Times New Roman" w:cs="Times New Roman"/>
        </w:rPr>
        <w:t xml:space="preserve">and “bewildered,” </w:t>
      </w:r>
      <w:r w:rsidR="008B42E2" w:rsidRPr="00D00338">
        <w:rPr>
          <w:rFonts w:ascii="Times New Roman" w:eastAsia="Times New Roman" w:hAnsi="Times New Roman" w:cs="Times New Roman"/>
        </w:rPr>
        <w:t xml:space="preserve">and that she had </w:t>
      </w:r>
      <w:proofErr w:type="gramStart"/>
      <w:r w:rsidR="008B42E2" w:rsidRPr="00D00338">
        <w:rPr>
          <w:rFonts w:ascii="Times New Roman" w:eastAsia="Times New Roman" w:hAnsi="Times New Roman" w:cs="Times New Roman"/>
        </w:rPr>
        <w:t>never before</w:t>
      </w:r>
      <w:proofErr w:type="gramEnd"/>
      <w:r w:rsidR="008B42E2" w:rsidRPr="00D00338">
        <w:rPr>
          <w:rFonts w:ascii="Times New Roman" w:eastAsia="Times New Roman" w:hAnsi="Times New Roman" w:cs="Times New Roman"/>
        </w:rPr>
        <w:t xml:space="preserve"> considered. Now a graduate student in creative writing, </w:t>
      </w:r>
      <w:r w:rsidRPr="00D00338">
        <w:rPr>
          <w:rFonts w:ascii="Times New Roman" w:eastAsia="Times New Roman" w:hAnsi="Times New Roman" w:cs="Times New Roman"/>
          <w:color w:val="000000"/>
        </w:rPr>
        <w:t>Tahir</w:t>
      </w:r>
      <w:r w:rsidR="00E24115" w:rsidRPr="00D00338">
        <w:rPr>
          <w:rFonts w:ascii="Times New Roman" w:eastAsia="Times New Roman" w:hAnsi="Times New Roman" w:cs="Times New Roman"/>
          <w:color w:val="000000"/>
        </w:rPr>
        <w:t xml:space="preserve"> </w:t>
      </w:r>
      <w:r w:rsidR="008B42E2" w:rsidRPr="00D00338">
        <w:rPr>
          <w:rFonts w:ascii="Times New Roman" w:eastAsia="Times New Roman" w:hAnsi="Times New Roman" w:cs="Times New Roman"/>
        </w:rPr>
        <w:t xml:space="preserve">says that she was “still reeling from those questions” and that “they continue to haunt me in my poetry studies.” It is our hope that the </w:t>
      </w:r>
      <w:proofErr w:type="gramStart"/>
      <w:r w:rsidR="008B42E2" w:rsidRPr="00D00338">
        <w:rPr>
          <w:rFonts w:ascii="Times New Roman" w:eastAsia="Times New Roman" w:hAnsi="Times New Roman" w:cs="Times New Roman"/>
        </w:rPr>
        <w:t>Creature</w:t>
      </w:r>
      <w:proofErr w:type="gramEnd"/>
      <w:r w:rsidR="008B42E2" w:rsidRPr="00D00338">
        <w:rPr>
          <w:rFonts w:ascii="Times New Roman" w:eastAsia="Times New Roman" w:hAnsi="Times New Roman" w:cs="Times New Roman"/>
        </w:rPr>
        <w:t xml:space="preserve"> can likewise continue to haunt us</w:t>
      </w:r>
      <w:r w:rsidR="00E63D47" w:rsidRPr="00D00338">
        <w:rPr>
          <w:rFonts w:ascii="Times New Roman" w:eastAsia="Times New Roman" w:hAnsi="Times New Roman" w:cs="Times New Roman"/>
        </w:rPr>
        <w:t xml:space="preserve">, but we hope he also may </w:t>
      </w:r>
      <w:r w:rsidR="008B42E2" w:rsidRPr="00D00338">
        <w:rPr>
          <w:rFonts w:ascii="Times New Roman" w:eastAsia="Times New Roman" w:hAnsi="Times New Roman" w:cs="Times New Roman"/>
        </w:rPr>
        <w:t>guide us</w:t>
      </w:r>
      <w:r w:rsidR="00E63D47" w:rsidRPr="00D00338">
        <w:rPr>
          <w:rFonts w:ascii="Times New Roman" w:eastAsia="Times New Roman" w:hAnsi="Times New Roman" w:cs="Times New Roman"/>
        </w:rPr>
        <w:t xml:space="preserve">. Although he regarded his reflection with “terror,” the </w:t>
      </w:r>
      <w:proofErr w:type="gramStart"/>
      <w:r w:rsidR="00E63D47" w:rsidRPr="00D00338">
        <w:rPr>
          <w:rFonts w:ascii="Times New Roman" w:eastAsia="Times New Roman" w:hAnsi="Times New Roman" w:cs="Times New Roman"/>
        </w:rPr>
        <w:t>Creature</w:t>
      </w:r>
      <w:proofErr w:type="gramEnd"/>
      <w:r w:rsidR="00E63D47" w:rsidRPr="00D00338">
        <w:rPr>
          <w:rFonts w:ascii="Times New Roman" w:eastAsia="Times New Roman" w:hAnsi="Times New Roman" w:cs="Times New Roman"/>
        </w:rPr>
        <w:t xml:space="preserve"> requested a mate who looked like him. </w:t>
      </w:r>
      <w:r w:rsidR="00463AD9" w:rsidRPr="00D00338">
        <w:rPr>
          <w:rFonts w:ascii="Times New Roman" w:eastAsia="Times New Roman" w:hAnsi="Times New Roman" w:cs="Times New Roman"/>
        </w:rPr>
        <w:t>This</w:t>
      </w:r>
      <w:r w:rsidR="00E63D47" w:rsidRPr="00D00338">
        <w:rPr>
          <w:rFonts w:ascii="Times New Roman" w:eastAsia="Times New Roman" w:hAnsi="Times New Roman" w:cs="Times New Roman"/>
        </w:rPr>
        <w:t xml:space="preserve"> request often is read as pragmatic or defeatist, but it </w:t>
      </w:r>
      <w:r w:rsidR="00941D6A" w:rsidRPr="00D00338">
        <w:rPr>
          <w:rFonts w:ascii="Times New Roman" w:eastAsia="Times New Roman" w:hAnsi="Times New Roman" w:cs="Times New Roman"/>
        </w:rPr>
        <w:t xml:space="preserve">also </w:t>
      </w:r>
      <w:r w:rsidR="00E63D47" w:rsidRPr="00D00338">
        <w:rPr>
          <w:rFonts w:ascii="Times New Roman" w:eastAsia="Times New Roman" w:hAnsi="Times New Roman" w:cs="Times New Roman"/>
        </w:rPr>
        <w:t xml:space="preserve">can be </w:t>
      </w:r>
      <w:r w:rsidR="00DE3924">
        <w:rPr>
          <w:rFonts w:ascii="Times New Roman" w:eastAsia="Times New Roman" w:hAnsi="Times New Roman" w:cs="Times New Roman"/>
        </w:rPr>
        <w:t>interpreted</w:t>
      </w:r>
      <w:r w:rsidR="00DE3924" w:rsidRPr="00D00338">
        <w:rPr>
          <w:rFonts w:ascii="Times New Roman" w:eastAsia="Times New Roman" w:hAnsi="Times New Roman" w:cs="Times New Roman"/>
        </w:rPr>
        <w:t xml:space="preserve"> </w:t>
      </w:r>
      <w:r w:rsidR="00E63D47" w:rsidRPr="00D00338">
        <w:rPr>
          <w:rFonts w:ascii="Times New Roman" w:eastAsia="Times New Roman" w:hAnsi="Times New Roman" w:cs="Times New Roman"/>
        </w:rPr>
        <w:t xml:space="preserve">as </w:t>
      </w:r>
      <w:r w:rsidR="00DE3924">
        <w:rPr>
          <w:rFonts w:ascii="Times New Roman" w:eastAsia="Times New Roman" w:hAnsi="Times New Roman" w:cs="Times New Roman"/>
        </w:rPr>
        <w:t>resistant</w:t>
      </w:r>
      <w:r w:rsidR="00426ADF">
        <w:rPr>
          <w:rFonts w:ascii="Times New Roman" w:eastAsia="Times New Roman" w:hAnsi="Times New Roman" w:cs="Times New Roman"/>
        </w:rPr>
        <w:t>, or even as</w:t>
      </w:r>
      <w:r w:rsidR="00DE3924" w:rsidRPr="00D00338">
        <w:rPr>
          <w:rFonts w:ascii="Times New Roman" w:eastAsia="Times New Roman" w:hAnsi="Times New Roman" w:cs="Times New Roman"/>
        </w:rPr>
        <w:t xml:space="preserve"> </w:t>
      </w:r>
      <w:r w:rsidR="00E63D47" w:rsidRPr="00D00338">
        <w:rPr>
          <w:rFonts w:ascii="Times New Roman" w:eastAsia="Times New Roman" w:hAnsi="Times New Roman" w:cs="Times New Roman"/>
        </w:rPr>
        <w:t xml:space="preserve">recuperative. </w:t>
      </w:r>
      <w:r w:rsidR="00313C02" w:rsidRPr="00D00338">
        <w:rPr>
          <w:rFonts w:ascii="Times New Roman" w:eastAsia="Times New Roman" w:hAnsi="Times New Roman" w:cs="Times New Roman"/>
        </w:rPr>
        <w:t>Emily</w:t>
      </w:r>
      <w:r w:rsidR="00E63D47" w:rsidRPr="00D00338">
        <w:rPr>
          <w:rFonts w:ascii="Times New Roman" w:eastAsia="Times New Roman" w:hAnsi="Times New Roman" w:cs="Times New Roman"/>
        </w:rPr>
        <w:t xml:space="preserve"> teaches it as a promise to behold disability</w:t>
      </w:r>
      <w:r w:rsidR="00463AD9" w:rsidRPr="00D00338">
        <w:rPr>
          <w:rFonts w:ascii="Times New Roman" w:eastAsia="Times New Roman" w:hAnsi="Times New Roman" w:cs="Times New Roman"/>
        </w:rPr>
        <w:t xml:space="preserve"> </w:t>
      </w:r>
      <w:r w:rsidR="00E63D47" w:rsidRPr="00D00338">
        <w:rPr>
          <w:rFonts w:ascii="Times New Roman" w:eastAsia="Times New Roman" w:hAnsi="Times New Roman" w:cs="Times New Roman"/>
        </w:rPr>
        <w:t xml:space="preserve">and to not turn away. </w:t>
      </w:r>
      <w:r w:rsidR="00E63D47" w:rsidRPr="00D00338">
        <w:rPr>
          <w:rFonts w:ascii="Times New Roman" w:eastAsia="Times New Roman" w:hAnsi="Times New Roman" w:cs="Times New Roman"/>
        </w:rPr>
        <w:lastRenderedPageBreak/>
        <w:t xml:space="preserve">This is, of course, precisely what the </w:t>
      </w:r>
      <w:proofErr w:type="gramStart"/>
      <w:r w:rsidR="00E63D47" w:rsidRPr="00D00338">
        <w:rPr>
          <w:rFonts w:ascii="Times New Roman" w:eastAsia="Times New Roman" w:hAnsi="Times New Roman" w:cs="Times New Roman"/>
        </w:rPr>
        <w:t>Creature</w:t>
      </w:r>
      <w:proofErr w:type="gramEnd"/>
      <w:r w:rsidR="00E63D47" w:rsidRPr="00D00338">
        <w:rPr>
          <w:rFonts w:ascii="Times New Roman" w:eastAsia="Times New Roman" w:hAnsi="Times New Roman" w:cs="Times New Roman"/>
        </w:rPr>
        <w:t xml:space="preserve"> himself was denied by his </w:t>
      </w:r>
      <w:r w:rsidR="00463AD9" w:rsidRPr="00D00338">
        <w:rPr>
          <w:rFonts w:ascii="Times New Roman" w:eastAsia="Times New Roman" w:hAnsi="Times New Roman" w:cs="Times New Roman"/>
        </w:rPr>
        <w:t>c</w:t>
      </w:r>
      <w:r w:rsidR="00E63D47" w:rsidRPr="00D00338">
        <w:rPr>
          <w:rFonts w:ascii="Times New Roman" w:eastAsia="Times New Roman" w:hAnsi="Times New Roman" w:cs="Times New Roman"/>
        </w:rPr>
        <w:t xml:space="preserve">reator, by strangers, and by a child, all of whom covered their eyes or otherwise </w:t>
      </w:r>
      <w:r w:rsidR="00941D6A" w:rsidRPr="00D00338">
        <w:rPr>
          <w:rFonts w:ascii="Times New Roman" w:eastAsia="Times New Roman" w:hAnsi="Times New Roman" w:cs="Times New Roman"/>
        </w:rPr>
        <w:t>averted their gaze</w:t>
      </w:r>
      <w:r w:rsidR="00E63D47" w:rsidRPr="00D00338">
        <w:rPr>
          <w:rFonts w:ascii="Times New Roman" w:eastAsia="Times New Roman" w:hAnsi="Times New Roman" w:cs="Times New Roman"/>
        </w:rPr>
        <w:t>; even old DeLacey, the one character who conditionally accept</w:t>
      </w:r>
      <w:r w:rsidR="00463AD9" w:rsidRPr="00D00338">
        <w:rPr>
          <w:rFonts w:ascii="Times New Roman" w:eastAsia="Times New Roman" w:hAnsi="Times New Roman" w:cs="Times New Roman"/>
        </w:rPr>
        <w:t>ed</w:t>
      </w:r>
      <w:r w:rsidR="00E63D47" w:rsidRPr="00D00338">
        <w:rPr>
          <w:rFonts w:ascii="Times New Roman" w:eastAsia="Times New Roman" w:hAnsi="Times New Roman" w:cs="Times New Roman"/>
        </w:rPr>
        <w:t xml:space="preserve"> </w:t>
      </w:r>
      <w:r w:rsidR="00941D6A" w:rsidRPr="00D00338">
        <w:rPr>
          <w:rFonts w:ascii="Times New Roman" w:eastAsia="Times New Roman" w:hAnsi="Times New Roman" w:cs="Times New Roman"/>
        </w:rPr>
        <w:t>the Creature</w:t>
      </w:r>
      <w:r w:rsidR="00E63D47" w:rsidRPr="00D00338">
        <w:rPr>
          <w:rFonts w:ascii="Times New Roman" w:eastAsia="Times New Roman" w:hAnsi="Times New Roman" w:cs="Times New Roman"/>
        </w:rPr>
        <w:t>, implie</w:t>
      </w:r>
      <w:r w:rsidR="00463AD9" w:rsidRPr="00D00338">
        <w:rPr>
          <w:rFonts w:ascii="Times New Roman" w:eastAsia="Times New Roman" w:hAnsi="Times New Roman" w:cs="Times New Roman"/>
        </w:rPr>
        <w:t>d</w:t>
      </w:r>
      <w:r w:rsidR="00E63D47" w:rsidRPr="00D00338">
        <w:rPr>
          <w:rFonts w:ascii="Times New Roman" w:eastAsia="Times New Roman" w:hAnsi="Times New Roman" w:cs="Times New Roman"/>
        </w:rPr>
        <w:t xml:space="preserve"> that were he not blind, he would “judge of [</w:t>
      </w:r>
      <w:r w:rsidR="00633D6A" w:rsidRPr="00D00338">
        <w:rPr>
          <w:rFonts w:ascii="Times New Roman" w:eastAsia="Times New Roman" w:hAnsi="Times New Roman" w:cs="Times New Roman"/>
        </w:rPr>
        <w:t>the Creature’s</w:t>
      </w:r>
      <w:r w:rsidR="00E63D47" w:rsidRPr="00D00338">
        <w:rPr>
          <w:rFonts w:ascii="Times New Roman" w:eastAsia="Times New Roman" w:hAnsi="Times New Roman" w:cs="Times New Roman"/>
        </w:rPr>
        <w:t xml:space="preserve">] countenance” (134). </w:t>
      </w:r>
      <w:r w:rsidR="00CE756D">
        <w:rPr>
          <w:rFonts w:ascii="Times New Roman" w:eastAsia="Times New Roman" w:hAnsi="Times New Roman" w:cs="Times New Roman"/>
        </w:rPr>
        <w:t>The</w:t>
      </w:r>
      <w:r w:rsidR="00DE3924">
        <w:rPr>
          <w:rFonts w:ascii="Times New Roman" w:eastAsia="Times New Roman" w:hAnsi="Times New Roman" w:cs="Times New Roman"/>
        </w:rPr>
        <w:t xml:space="preserve"> </w:t>
      </w:r>
      <w:proofErr w:type="gramStart"/>
      <w:r w:rsidR="00DE3924">
        <w:rPr>
          <w:rFonts w:ascii="Times New Roman" w:eastAsia="Times New Roman" w:hAnsi="Times New Roman" w:cs="Times New Roman"/>
        </w:rPr>
        <w:t>Creature</w:t>
      </w:r>
      <w:r w:rsidR="00CE756D">
        <w:rPr>
          <w:rFonts w:ascii="Times New Roman" w:eastAsia="Times New Roman" w:hAnsi="Times New Roman" w:cs="Times New Roman"/>
        </w:rPr>
        <w:t>’s</w:t>
      </w:r>
      <w:proofErr w:type="gramEnd"/>
      <w:r w:rsidR="00CE756D">
        <w:rPr>
          <w:rFonts w:ascii="Times New Roman" w:eastAsia="Times New Roman" w:hAnsi="Times New Roman" w:cs="Times New Roman"/>
        </w:rPr>
        <w:t xml:space="preserve"> request of Victor is to enable</w:t>
      </w:r>
      <w:r w:rsidR="00DE3924">
        <w:rPr>
          <w:rFonts w:ascii="Times New Roman" w:eastAsia="Times New Roman" w:hAnsi="Times New Roman" w:cs="Times New Roman"/>
        </w:rPr>
        <w:t xml:space="preserve"> </w:t>
      </w:r>
      <w:r w:rsidR="008F2BBE">
        <w:rPr>
          <w:rFonts w:ascii="Times New Roman" w:eastAsia="Times New Roman" w:hAnsi="Times New Roman" w:cs="Times New Roman"/>
        </w:rPr>
        <w:t>his</w:t>
      </w:r>
      <w:r w:rsidR="00CE756D">
        <w:rPr>
          <w:rFonts w:ascii="Times New Roman" w:eastAsia="Times New Roman" w:hAnsi="Times New Roman" w:cs="Times New Roman"/>
        </w:rPr>
        <w:t xml:space="preserve"> future with a similarly </w:t>
      </w:r>
      <w:r w:rsidR="00D7520D">
        <w:rPr>
          <w:rFonts w:ascii="Times New Roman" w:eastAsia="Times New Roman" w:hAnsi="Times New Roman" w:cs="Times New Roman"/>
        </w:rPr>
        <w:t>embodied</w:t>
      </w:r>
      <w:r w:rsidR="00CE756D">
        <w:rPr>
          <w:rFonts w:ascii="Times New Roman" w:eastAsia="Times New Roman" w:hAnsi="Times New Roman" w:cs="Times New Roman"/>
        </w:rPr>
        <w:t xml:space="preserve"> companion, explicitly removed from European society</w:t>
      </w:r>
      <w:r w:rsidR="00D7520D">
        <w:rPr>
          <w:rFonts w:ascii="Times New Roman" w:eastAsia="Times New Roman" w:hAnsi="Times New Roman" w:cs="Times New Roman"/>
        </w:rPr>
        <w:t xml:space="preserve"> in South America</w:t>
      </w:r>
      <w:r w:rsidR="00CE756D">
        <w:rPr>
          <w:rFonts w:ascii="Times New Roman" w:eastAsia="Times New Roman" w:hAnsi="Times New Roman" w:cs="Times New Roman"/>
        </w:rPr>
        <w:t>. In imagining this future</w:t>
      </w:r>
      <w:r w:rsidR="00DE3924">
        <w:rPr>
          <w:rFonts w:ascii="Times New Roman" w:eastAsia="Times New Roman" w:hAnsi="Times New Roman" w:cs="Times New Roman"/>
        </w:rPr>
        <w:t xml:space="preserve">, </w:t>
      </w:r>
      <w:r w:rsidR="008F2BBE">
        <w:rPr>
          <w:rFonts w:ascii="Times New Roman" w:eastAsia="Times New Roman" w:hAnsi="Times New Roman" w:cs="Times New Roman"/>
        </w:rPr>
        <w:t xml:space="preserve">the </w:t>
      </w:r>
      <w:proofErr w:type="gramStart"/>
      <w:r w:rsidR="008F2BBE">
        <w:rPr>
          <w:rFonts w:ascii="Times New Roman" w:eastAsia="Times New Roman" w:hAnsi="Times New Roman" w:cs="Times New Roman"/>
        </w:rPr>
        <w:t>Creature</w:t>
      </w:r>
      <w:proofErr w:type="gramEnd"/>
      <w:r w:rsidR="00DE3924">
        <w:rPr>
          <w:rFonts w:ascii="Times New Roman" w:eastAsia="Times New Roman" w:hAnsi="Times New Roman" w:cs="Times New Roman"/>
        </w:rPr>
        <w:t xml:space="preserve"> </w:t>
      </w:r>
      <w:r w:rsidR="006D664F">
        <w:rPr>
          <w:rFonts w:ascii="Times New Roman" w:eastAsia="Times New Roman" w:hAnsi="Times New Roman" w:cs="Times New Roman"/>
        </w:rPr>
        <w:t xml:space="preserve">resists curative logic (see Alison </w:t>
      </w:r>
      <w:proofErr w:type="spellStart"/>
      <w:r w:rsidR="006D664F">
        <w:rPr>
          <w:rFonts w:ascii="Times New Roman" w:eastAsia="Times New Roman" w:hAnsi="Times New Roman" w:cs="Times New Roman"/>
        </w:rPr>
        <w:t>Kafer</w:t>
      </w:r>
      <w:proofErr w:type="spellEnd"/>
      <w:r w:rsidR="006D664F">
        <w:rPr>
          <w:rFonts w:ascii="Times New Roman" w:eastAsia="Times New Roman" w:hAnsi="Times New Roman" w:cs="Times New Roman"/>
        </w:rPr>
        <w:t xml:space="preserve">), </w:t>
      </w:r>
      <w:r w:rsidR="00DE3924">
        <w:rPr>
          <w:rFonts w:ascii="Times New Roman" w:eastAsia="Times New Roman" w:hAnsi="Times New Roman" w:cs="Times New Roman"/>
        </w:rPr>
        <w:t>identif</w:t>
      </w:r>
      <w:r w:rsidR="0057153B">
        <w:rPr>
          <w:rFonts w:ascii="Times New Roman" w:eastAsia="Times New Roman" w:hAnsi="Times New Roman" w:cs="Times New Roman"/>
        </w:rPr>
        <w:t>y</w:t>
      </w:r>
      <w:r w:rsidR="00DE3924">
        <w:rPr>
          <w:rFonts w:ascii="Times New Roman" w:eastAsia="Times New Roman" w:hAnsi="Times New Roman" w:cs="Times New Roman"/>
        </w:rPr>
        <w:t>i</w:t>
      </w:r>
      <w:r w:rsidR="006D664F">
        <w:rPr>
          <w:rFonts w:ascii="Times New Roman" w:eastAsia="Times New Roman" w:hAnsi="Times New Roman" w:cs="Times New Roman"/>
        </w:rPr>
        <w:t>ng</w:t>
      </w:r>
      <w:r w:rsidR="00DE3924">
        <w:rPr>
          <w:rFonts w:ascii="Times New Roman" w:eastAsia="Times New Roman" w:hAnsi="Times New Roman" w:cs="Times New Roman"/>
        </w:rPr>
        <w:t xml:space="preserve"> the problem of disability as a problem with</w:t>
      </w:r>
      <w:r w:rsidR="00CE756D">
        <w:rPr>
          <w:rFonts w:ascii="Times New Roman" w:eastAsia="Times New Roman" w:hAnsi="Times New Roman" w:cs="Times New Roman"/>
        </w:rPr>
        <w:t xml:space="preserve"> (European)</w:t>
      </w:r>
      <w:r w:rsidR="00DE3924">
        <w:rPr>
          <w:rFonts w:ascii="Times New Roman" w:eastAsia="Times New Roman" w:hAnsi="Times New Roman" w:cs="Times New Roman"/>
        </w:rPr>
        <w:t xml:space="preserve"> society</w:t>
      </w:r>
      <w:r w:rsidR="006D664F">
        <w:rPr>
          <w:rFonts w:ascii="Times New Roman" w:eastAsia="Times New Roman" w:hAnsi="Times New Roman" w:cs="Times New Roman"/>
        </w:rPr>
        <w:t xml:space="preserve"> and</w:t>
      </w:r>
      <w:r w:rsidR="00DE3924">
        <w:rPr>
          <w:rFonts w:ascii="Times New Roman" w:eastAsia="Times New Roman" w:hAnsi="Times New Roman" w:cs="Times New Roman"/>
        </w:rPr>
        <w:t xml:space="preserve"> not with his </w:t>
      </w:r>
      <w:proofErr w:type="spellStart"/>
      <w:r w:rsidR="00DE3924">
        <w:rPr>
          <w:rFonts w:ascii="Times New Roman" w:eastAsia="Times New Roman" w:hAnsi="Times New Roman" w:cs="Times New Roman"/>
        </w:rPr>
        <w:t>body</w:t>
      </w:r>
      <w:r w:rsidR="006D664F">
        <w:rPr>
          <w:rFonts w:ascii="Times New Roman" w:eastAsia="Times New Roman" w:hAnsi="Times New Roman" w:cs="Times New Roman"/>
        </w:rPr>
        <w:t>mind</w:t>
      </w:r>
      <w:proofErr w:type="spellEnd"/>
      <w:r w:rsidR="00DE3924">
        <w:rPr>
          <w:rFonts w:ascii="Times New Roman" w:eastAsia="Times New Roman" w:hAnsi="Times New Roman" w:cs="Times New Roman"/>
        </w:rPr>
        <w:t xml:space="preserve"> itself. </w:t>
      </w:r>
      <w:r w:rsidR="00CE756D">
        <w:rPr>
          <w:rFonts w:ascii="Times New Roman" w:eastAsia="Times New Roman" w:hAnsi="Times New Roman" w:cs="Times New Roman"/>
        </w:rPr>
        <w:t>We</w:t>
      </w:r>
      <w:r w:rsidR="00E63D47" w:rsidRPr="00D00338">
        <w:rPr>
          <w:rFonts w:ascii="Times New Roman" w:eastAsia="Times New Roman" w:hAnsi="Times New Roman" w:cs="Times New Roman"/>
        </w:rPr>
        <w:t xml:space="preserve"> can</w:t>
      </w:r>
      <w:r w:rsidR="00CE756D">
        <w:rPr>
          <w:rFonts w:ascii="Times New Roman" w:eastAsia="Times New Roman" w:hAnsi="Times New Roman" w:cs="Times New Roman"/>
        </w:rPr>
        <w:t xml:space="preserve"> and should</w:t>
      </w:r>
      <w:r w:rsidR="00E63D47" w:rsidRPr="00D00338">
        <w:rPr>
          <w:rFonts w:ascii="Times New Roman" w:eastAsia="Times New Roman" w:hAnsi="Times New Roman" w:cs="Times New Roman"/>
        </w:rPr>
        <w:t xml:space="preserve"> regard </w:t>
      </w:r>
      <w:r w:rsidR="008A636D" w:rsidRPr="00D00338">
        <w:rPr>
          <w:rFonts w:ascii="Times New Roman" w:eastAsia="Times New Roman" w:hAnsi="Times New Roman" w:cs="Times New Roman"/>
        </w:rPr>
        <w:t xml:space="preserve">the </w:t>
      </w:r>
      <w:proofErr w:type="gramStart"/>
      <w:r w:rsidR="008A636D" w:rsidRPr="00D00338">
        <w:rPr>
          <w:rFonts w:ascii="Times New Roman" w:eastAsia="Times New Roman" w:hAnsi="Times New Roman" w:cs="Times New Roman"/>
        </w:rPr>
        <w:t>Creature’s</w:t>
      </w:r>
      <w:proofErr w:type="gramEnd"/>
      <w:r w:rsidR="008A636D" w:rsidRPr="00D00338">
        <w:rPr>
          <w:rFonts w:ascii="Times New Roman" w:eastAsia="Times New Roman" w:hAnsi="Times New Roman" w:cs="Times New Roman"/>
        </w:rPr>
        <w:t xml:space="preserve"> </w:t>
      </w:r>
      <w:r w:rsidR="00E63D47" w:rsidRPr="00D00338">
        <w:rPr>
          <w:rFonts w:ascii="Times New Roman" w:eastAsia="Times New Roman" w:hAnsi="Times New Roman" w:cs="Times New Roman"/>
        </w:rPr>
        <w:t>story as a cautionary tale</w:t>
      </w:r>
      <w:r w:rsidR="00CE756D">
        <w:rPr>
          <w:rFonts w:ascii="Times New Roman" w:eastAsia="Times New Roman" w:hAnsi="Times New Roman" w:cs="Times New Roman"/>
        </w:rPr>
        <w:t>. But</w:t>
      </w:r>
      <w:r w:rsidR="008A636D" w:rsidRPr="00D00338">
        <w:rPr>
          <w:rFonts w:ascii="Times New Roman" w:eastAsia="Times New Roman" w:hAnsi="Times New Roman" w:cs="Times New Roman"/>
        </w:rPr>
        <w:t xml:space="preserve"> </w:t>
      </w:r>
      <w:r w:rsidR="00DE3924">
        <w:rPr>
          <w:rFonts w:ascii="Times New Roman" w:eastAsia="Times New Roman" w:hAnsi="Times New Roman" w:cs="Times New Roman"/>
        </w:rPr>
        <w:t xml:space="preserve">we may also look to </w:t>
      </w:r>
      <w:r w:rsidR="00CE756D">
        <w:rPr>
          <w:rFonts w:ascii="Times New Roman" w:eastAsia="Times New Roman" w:hAnsi="Times New Roman" w:cs="Times New Roman"/>
        </w:rPr>
        <w:t xml:space="preserve">the </w:t>
      </w:r>
      <w:proofErr w:type="gramStart"/>
      <w:r w:rsidR="00CE756D">
        <w:rPr>
          <w:rFonts w:ascii="Times New Roman" w:eastAsia="Times New Roman" w:hAnsi="Times New Roman" w:cs="Times New Roman"/>
        </w:rPr>
        <w:t>Creature</w:t>
      </w:r>
      <w:proofErr w:type="gramEnd"/>
      <w:r w:rsidR="00CE756D">
        <w:rPr>
          <w:rFonts w:ascii="Times New Roman" w:eastAsia="Times New Roman" w:hAnsi="Times New Roman" w:cs="Times New Roman"/>
        </w:rPr>
        <w:t xml:space="preserve"> </w:t>
      </w:r>
      <w:r w:rsidR="00D7520D">
        <w:rPr>
          <w:rFonts w:ascii="Times New Roman" w:eastAsia="Times New Roman" w:hAnsi="Times New Roman" w:cs="Times New Roman"/>
        </w:rPr>
        <w:t>as we work</w:t>
      </w:r>
      <w:r w:rsidR="00CE756D">
        <w:rPr>
          <w:rFonts w:ascii="Times New Roman" w:eastAsia="Times New Roman" w:hAnsi="Times New Roman" w:cs="Times New Roman"/>
        </w:rPr>
        <w:t xml:space="preserve"> to</w:t>
      </w:r>
      <w:r w:rsidR="00426ADF">
        <w:rPr>
          <w:rFonts w:ascii="Times New Roman" w:eastAsia="Times New Roman" w:hAnsi="Times New Roman" w:cs="Times New Roman"/>
        </w:rPr>
        <w:t xml:space="preserve"> imagine crip futures</w:t>
      </w:r>
      <w:r w:rsidR="008F2BBE">
        <w:rPr>
          <w:rFonts w:ascii="Times New Roman" w:eastAsia="Times New Roman" w:hAnsi="Times New Roman" w:cs="Times New Roman"/>
        </w:rPr>
        <w:t>—</w:t>
      </w:r>
      <w:r w:rsidR="00426ADF">
        <w:rPr>
          <w:rFonts w:ascii="Times New Roman" w:eastAsia="Times New Roman" w:hAnsi="Times New Roman" w:cs="Times New Roman"/>
        </w:rPr>
        <w:t>the possibilities that</w:t>
      </w:r>
      <w:r w:rsidR="00CE756D">
        <w:rPr>
          <w:rFonts w:ascii="Times New Roman" w:eastAsia="Times New Roman" w:hAnsi="Times New Roman" w:cs="Times New Roman"/>
        </w:rPr>
        <w:t xml:space="preserve"> move </w:t>
      </w:r>
      <w:r w:rsidR="00DE3924">
        <w:rPr>
          <w:rFonts w:ascii="Times New Roman" w:eastAsia="Times New Roman" w:hAnsi="Times New Roman" w:cs="Times New Roman"/>
        </w:rPr>
        <w:t xml:space="preserve">beyond the </w:t>
      </w:r>
      <w:r w:rsidR="00D7520D">
        <w:rPr>
          <w:rFonts w:ascii="Times New Roman" w:eastAsia="Times New Roman" w:hAnsi="Times New Roman" w:cs="Times New Roman"/>
        </w:rPr>
        <w:t>norms</w:t>
      </w:r>
      <w:r w:rsidR="00DE3924">
        <w:rPr>
          <w:rFonts w:ascii="Times New Roman" w:eastAsia="Times New Roman" w:hAnsi="Times New Roman" w:cs="Times New Roman"/>
        </w:rPr>
        <w:t xml:space="preserve"> that consolidated as Mary Shelley sent her “hideous progeny” into the world.</w:t>
      </w:r>
    </w:p>
    <w:p w14:paraId="26BFA192" w14:textId="7AF771A4" w:rsidR="00805269" w:rsidRPr="00D00338" w:rsidRDefault="00805269" w:rsidP="008A1047">
      <w:pPr>
        <w:spacing w:line="480" w:lineRule="auto"/>
        <w:rPr>
          <w:rFonts w:ascii="Times New Roman" w:eastAsia="Times New Roman" w:hAnsi="Times New Roman" w:cs="Times New Roman"/>
        </w:rPr>
      </w:pPr>
    </w:p>
    <w:p w14:paraId="2B6CBF76" w14:textId="77777777" w:rsidR="00805269" w:rsidRPr="00D00338" w:rsidRDefault="00805269">
      <w:pPr>
        <w:rPr>
          <w:rFonts w:ascii="Times New Roman" w:eastAsia="Times New Roman" w:hAnsi="Times New Roman" w:cs="Times New Roman"/>
        </w:rPr>
      </w:pPr>
      <w:r w:rsidRPr="00D00338">
        <w:rPr>
          <w:rFonts w:ascii="Times New Roman" w:eastAsia="Times New Roman" w:hAnsi="Times New Roman" w:cs="Times New Roman"/>
        </w:rPr>
        <w:br w:type="page"/>
      </w:r>
    </w:p>
    <w:p w14:paraId="6FAC52C1"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lastRenderedPageBreak/>
        <w:t>Works Cited</w:t>
      </w:r>
    </w:p>
    <w:p w14:paraId="40EFBC29" w14:textId="77777777" w:rsidR="00F84F2E" w:rsidRPr="00D00338" w:rsidRDefault="00F84F2E" w:rsidP="00F84F2E">
      <w:pPr>
        <w:rPr>
          <w:rFonts w:ascii="Times New Roman" w:hAnsi="Times New Roman" w:cs="Times New Roman"/>
        </w:rPr>
      </w:pPr>
    </w:p>
    <w:p w14:paraId="48124916" w14:textId="77777777" w:rsidR="00F84F2E" w:rsidRPr="00D00338" w:rsidRDefault="00F84F2E" w:rsidP="00F84F2E">
      <w:pPr>
        <w:ind w:left="720" w:hanging="720"/>
        <w:rPr>
          <w:rFonts w:ascii="Times New Roman" w:hAnsi="Times New Roman" w:cs="Times New Roman"/>
        </w:rPr>
      </w:pPr>
    </w:p>
    <w:p w14:paraId="008AA2D1" w14:textId="77777777" w:rsidR="00F84F2E" w:rsidRPr="00D00338" w:rsidRDefault="00F84F2E" w:rsidP="00F84F2E">
      <w:pPr>
        <w:ind w:left="720" w:hanging="720"/>
        <w:rPr>
          <w:rFonts w:ascii="Times New Roman" w:hAnsi="Times New Roman" w:cs="Times New Roman"/>
        </w:rPr>
      </w:pPr>
      <w:proofErr w:type="spellStart"/>
      <w:r w:rsidRPr="00D00338">
        <w:rPr>
          <w:rFonts w:ascii="Times New Roman" w:hAnsi="Times New Roman" w:cs="Times New Roman"/>
        </w:rPr>
        <w:t>Bohls</w:t>
      </w:r>
      <w:proofErr w:type="spellEnd"/>
      <w:r w:rsidRPr="00D00338">
        <w:rPr>
          <w:rFonts w:ascii="Times New Roman" w:hAnsi="Times New Roman" w:cs="Times New Roman"/>
        </w:rPr>
        <w:t xml:space="preserve">, Elizabeth A. </w:t>
      </w:r>
      <w:r w:rsidRPr="00D00338">
        <w:rPr>
          <w:rFonts w:ascii="Times New Roman" w:hAnsi="Times New Roman" w:cs="Times New Roman"/>
          <w:i/>
          <w:iCs/>
        </w:rPr>
        <w:t>Romantic Literature and Postcolonial Studies</w:t>
      </w:r>
      <w:r w:rsidRPr="00D00338">
        <w:rPr>
          <w:rFonts w:ascii="Times New Roman" w:hAnsi="Times New Roman" w:cs="Times New Roman"/>
        </w:rPr>
        <w:t>. Edinburgh: Edinburgh U P, 2013.</w:t>
      </w:r>
    </w:p>
    <w:p w14:paraId="6194ECE3" w14:textId="77777777" w:rsidR="00F84F2E" w:rsidRPr="00D00338" w:rsidRDefault="00F84F2E" w:rsidP="00F84F2E">
      <w:pPr>
        <w:ind w:left="720" w:hanging="720"/>
        <w:rPr>
          <w:rFonts w:ascii="Times New Roman" w:hAnsi="Times New Roman" w:cs="Times New Roman"/>
        </w:rPr>
      </w:pPr>
    </w:p>
    <w:p w14:paraId="2950ACD0" w14:textId="77777777" w:rsidR="00F84F2E" w:rsidRPr="00D00338" w:rsidRDefault="00F84F2E" w:rsidP="00F84F2E">
      <w:pPr>
        <w:ind w:left="720" w:hanging="720"/>
        <w:rPr>
          <w:rFonts w:ascii="Times New Roman" w:hAnsi="Times New Roman" w:cs="Times New Roman"/>
        </w:rPr>
      </w:pPr>
      <w:proofErr w:type="spellStart"/>
      <w:r w:rsidRPr="00D00338">
        <w:rPr>
          <w:rFonts w:ascii="Times New Roman" w:hAnsi="Times New Roman" w:cs="Times New Roman"/>
        </w:rPr>
        <w:t>Crais</w:t>
      </w:r>
      <w:proofErr w:type="spellEnd"/>
      <w:r w:rsidRPr="00D00338">
        <w:rPr>
          <w:rFonts w:ascii="Times New Roman" w:hAnsi="Times New Roman" w:cs="Times New Roman"/>
        </w:rPr>
        <w:t xml:space="preserve">, Clifton, and Pamela Scully. </w:t>
      </w:r>
      <w:r w:rsidRPr="00D00338">
        <w:rPr>
          <w:rFonts w:ascii="Times New Roman" w:hAnsi="Times New Roman" w:cs="Times New Roman"/>
          <w:i/>
          <w:iCs/>
        </w:rPr>
        <w:t xml:space="preserve">Sara </w:t>
      </w:r>
      <w:proofErr w:type="spellStart"/>
      <w:r w:rsidRPr="00D00338">
        <w:rPr>
          <w:rFonts w:ascii="Times New Roman" w:hAnsi="Times New Roman" w:cs="Times New Roman"/>
          <w:i/>
          <w:iCs/>
        </w:rPr>
        <w:t>Baartman</w:t>
      </w:r>
      <w:proofErr w:type="spellEnd"/>
      <w:r w:rsidRPr="00D00338">
        <w:rPr>
          <w:rFonts w:ascii="Times New Roman" w:hAnsi="Times New Roman" w:cs="Times New Roman"/>
          <w:i/>
          <w:iCs/>
        </w:rPr>
        <w:t xml:space="preserve"> and the Hottentot Venus: A Ghost Story and a Biography</w:t>
      </w:r>
      <w:r w:rsidRPr="00D00338">
        <w:rPr>
          <w:rFonts w:ascii="Times New Roman" w:hAnsi="Times New Roman" w:cs="Times New Roman"/>
        </w:rPr>
        <w:t>. Princeton, NJ: Princeton U P, 2009.</w:t>
      </w:r>
    </w:p>
    <w:p w14:paraId="17027F88" w14:textId="77777777" w:rsidR="00F84F2E" w:rsidRPr="00D00338" w:rsidRDefault="00F84F2E" w:rsidP="00F84F2E">
      <w:pPr>
        <w:ind w:left="720" w:hanging="720"/>
        <w:rPr>
          <w:rFonts w:ascii="Times New Roman" w:hAnsi="Times New Roman" w:cs="Times New Roman"/>
        </w:rPr>
      </w:pPr>
    </w:p>
    <w:p w14:paraId="55E34152"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Davis, Lennard J. Enforcing Normalcy: Disability, Deafness, and the Body. London: Verso, 1995.</w:t>
      </w:r>
    </w:p>
    <w:p w14:paraId="0A4DDA7B" w14:textId="77777777" w:rsidR="00F84F2E" w:rsidRPr="00D00338" w:rsidRDefault="00F84F2E" w:rsidP="00F84F2E">
      <w:pPr>
        <w:ind w:left="720" w:hanging="720"/>
        <w:rPr>
          <w:rFonts w:ascii="Times New Roman" w:hAnsi="Times New Roman" w:cs="Times New Roman"/>
        </w:rPr>
      </w:pPr>
    </w:p>
    <w:p w14:paraId="54ECE3FE" w14:textId="77979011" w:rsidR="00DD4276" w:rsidRPr="00DD4276" w:rsidRDefault="00DD4276" w:rsidP="00F84F2E">
      <w:pPr>
        <w:ind w:left="720" w:hanging="720"/>
        <w:rPr>
          <w:rFonts w:ascii="Times New Roman" w:hAnsi="Times New Roman" w:cs="Times New Roman"/>
        </w:rPr>
      </w:pPr>
      <w:r>
        <w:rPr>
          <w:rFonts w:ascii="Times New Roman" w:hAnsi="Times New Roman" w:cs="Times New Roman"/>
        </w:rPr>
        <w:t xml:space="preserve">Downs, Jim. </w:t>
      </w:r>
      <w:r>
        <w:rPr>
          <w:rFonts w:ascii="Times New Roman" w:hAnsi="Times New Roman" w:cs="Times New Roman"/>
          <w:i/>
          <w:iCs/>
        </w:rPr>
        <w:t>Maladies of Empire: How Colonialism, Slavery, and War Transformed Medicine</w:t>
      </w:r>
      <w:r>
        <w:rPr>
          <w:rFonts w:ascii="Times New Roman" w:hAnsi="Times New Roman" w:cs="Times New Roman"/>
        </w:rPr>
        <w:t xml:space="preserve">. Cambridge: Harvard U </w:t>
      </w:r>
      <w:proofErr w:type="gramStart"/>
      <w:r>
        <w:rPr>
          <w:rFonts w:ascii="Times New Roman" w:hAnsi="Times New Roman" w:cs="Times New Roman"/>
        </w:rPr>
        <w:t>P ,</w:t>
      </w:r>
      <w:proofErr w:type="gramEnd"/>
      <w:r>
        <w:rPr>
          <w:rFonts w:ascii="Times New Roman" w:hAnsi="Times New Roman" w:cs="Times New Roman"/>
        </w:rPr>
        <w:t xml:space="preserve"> 2021.</w:t>
      </w:r>
    </w:p>
    <w:p w14:paraId="3DE91FD3" w14:textId="77777777" w:rsidR="00DD4276" w:rsidRDefault="00DD4276" w:rsidP="00F84F2E">
      <w:pPr>
        <w:ind w:left="720" w:hanging="720"/>
        <w:rPr>
          <w:rFonts w:ascii="Times New Roman" w:hAnsi="Times New Roman" w:cs="Times New Roman"/>
        </w:rPr>
      </w:pPr>
    </w:p>
    <w:p w14:paraId="67C3658A" w14:textId="33361C51" w:rsidR="00F84F2E" w:rsidRPr="00D00338" w:rsidRDefault="00F84F2E" w:rsidP="00F84F2E">
      <w:pPr>
        <w:ind w:left="720" w:hanging="720"/>
        <w:rPr>
          <w:rFonts w:ascii="Times New Roman" w:hAnsi="Times New Roman" w:cs="Times New Roman"/>
        </w:rPr>
      </w:pPr>
      <w:proofErr w:type="spellStart"/>
      <w:r w:rsidRPr="00D00338">
        <w:rPr>
          <w:rFonts w:ascii="Times New Roman" w:hAnsi="Times New Roman" w:cs="Times New Roman"/>
        </w:rPr>
        <w:t>Erevelles</w:t>
      </w:r>
      <w:proofErr w:type="spellEnd"/>
      <w:r w:rsidRPr="00D00338">
        <w:rPr>
          <w:rFonts w:ascii="Times New Roman" w:hAnsi="Times New Roman" w:cs="Times New Roman"/>
        </w:rPr>
        <w:t xml:space="preserve">, </w:t>
      </w:r>
      <w:proofErr w:type="spellStart"/>
      <w:r w:rsidRPr="00D00338">
        <w:rPr>
          <w:rFonts w:ascii="Times New Roman" w:hAnsi="Times New Roman" w:cs="Times New Roman"/>
        </w:rPr>
        <w:t>Nirmalla</w:t>
      </w:r>
      <w:proofErr w:type="spellEnd"/>
      <w:r w:rsidRPr="00D00338">
        <w:rPr>
          <w:rFonts w:ascii="Times New Roman" w:hAnsi="Times New Roman" w:cs="Times New Roman"/>
        </w:rPr>
        <w:t xml:space="preserve">. “Race.” From </w:t>
      </w:r>
      <w:r w:rsidRPr="00D00338">
        <w:rPr>
          <w:rFonts w:ascii="Times New Roman" w:hAnsi="Times New Roman" w:cs="Times New Roman"/>
          <w:i/>
          <w:iCs/>
        </w:rPr>
        <w:t xml:space="preserve">Keywords for Disability Studies, </w:t>
      </w:r>
      <w:r w:rsidRPr="00D00338">
        <w:rPr>
          <w:rFonts w:ascii="Times New Roman" w:hAnsi="Times New Roman" w:cs="Times New Roman"/>
        </w:rPr>
        <w:t xml:space="preserve">ed Rachel Adams, Benjamin Reiss, and David </w:t>
      </w:r>
      <w:proofErr w:type="spellStart"/>
      <w:r w:rsidRPr="00D00338">
        <w:rPr>
          <w:rFonts w:ascii="Times New Roman" w:hAnsi="Times New Roman" w:cs="Times New Roman"/>
        </w:rPr>
        <w:t>Serlin</w:t>
      </w:r>
      <w:proofErr w:type="spellEnd"/>
      <w:r w:rsidRPr="00D00338">
        <w:rPr>
          <w:rFonts w:ascii="Times New Roman" w:hAnsi="Times New Roman" w:cs="Times New Roman"/>
        </w:rPr>
        <w:t>. New York: New York University Press, 2015.</w:t>
      </w:r>
    </w:p>
    <w:p w14:paraId="4E1B5C90" w14:textId="77777777" w:rsidR="00F84F2E" w:rsidRPr="00D00338" w:rsidRDefault="00F84F2E" w:rsidP="00F84F2E">
      <w:pPr>
        <w:ind w:left="720" w:hanging="720"/>
        <w:rPr>
          <w:rFonts w:ascii="Times New Roman" w:hAnsi="Times New Roman" w:cs="Times New Roman"/>
        </w:rPr>
      </w:pPr>
    </w:p>
    <w:p w14:paraId="0ABADCB4"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Garland Thomson, Rosemarie. </w:t>
      </w:r>
      <w:proofErr w:type="spellStart"/>
      <w:r w:rsidRPr="00D00338">
        <w:rPr>
          <w:rFonts w:ascii="Times New Roman" w:hAnsi="Times New Roman" w:cs="Times New Roman"/>
          <w:i/>
          <w:iCs/>
        </w:rPr>
        <w:t>Staring</w:t>
      </w:r>
      <w:proofErr w:type="spellEnd"/>
      <w:r w:rsidRPr="00D00338">
        <w:rPr>
          <w:rFonts w:ascii="Times New Roman" w:hAnsi="Times New Roman" w:cs="Times New Roman"/>
          <w:i/>
          <w:iCs/>
        </w:rPr>
        <w:t>: How We Look</w:t>
      </w:r>
      <w:r w:rsidRPr="00D00338">
        <w:rPr>
          <w:rFonts w:ascii="Times New Roman" w:hAnsi="Times New Roman" w:cs="Times New Roman"/>
        </w:rPr>
        <w:t>. Oxford: Oxford U P, 2009.</w:t>
      </w:r>
    </w:p>
    <w:p w14:paraId="3DB19771" w14:textId="77777777" w:rsidR="00F84F2E" w:rsidRPr="00D00338" w:rsidRDefault="00F84F2E" w:rsidP="00F84F2E">
      <w:pPr>
        <w:ind w:left="720" w:hanging="720"/>
        <w:rPr>
          <w:rFonts w:ascii="Times New Roman" w:hAnsi="Times New Roman" w:cs="Times New Roman"/>
          <w:b/>
          <w:bCs/>
        </w:rPr>
      </w:pPr>
    </w:p>
    <w:p w14:paraId="610BB0C7"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Joshua, </w:t>
      </w:r>
      <w:proofErr w:type="spellStart"/>
      <w:r w:rsidRPr="00D00338">
        <w:rPr>
          <w:rFonts w:ascii="Times New Roman" w:hAnsi="Times New Roman" w:cs="Times New Roman"/>
        </w:rPr>
        <w:t>Essaka</w:t>
      </w:r>
      <w:proofErr w:type="spellEnd"/>
      <w:r w:rsidRPr="00D00338">
        <w:rPr>
          <w:rFonts w:ascii="Times New Roman" w:hAnsi="Times New Roman" w:cs="Times New Roman"/>
        </w:rPr>
        <w:t xml:space="preserve">. “‘Blind Vacancy’: Sighted Culture and Voyeuristic Historiography in Mary Shelley’s </w:t>
      </w:r>
      <w:r w:rsidRPr="00D00338">
        <w:rPr>
          <w:rFonts w:ascii="Times New Roman" w:hAnsi="Times New Roman" w:cs="Times New Roman"/>
          <w:i/>
          <w:iCs/>
        </w:rPr>
        <w:t>Frankenstein</w:t>
      </w:r>
      <w:r w:rsidRPr="00D00338">
        <w:rPr>
          <w:rFonts w:ascii="Times New Roman" w:hAnsi="Times New Roman" w:cs="Times New Roman"/>
        </w:rPr>
        <w:t>. European Romantic Review. 22.1 (2011): 49 – 69.</w:t>
      </w:r>
    </w:p>
    <w:p w14:paraId="18899D42"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 </w:t>
      </w:r>
      <w:r w:rsidRPr="00D00338">
        <w:rPr>
          <w:rFonts w:ascii="Times New Roman" w:hAnsi="Times New Roman" w:cs="Times New Roman"/>
          <w:i/>
          <w:iCs/>
        </w:rPr>
        <w:t>Physical Disability in British Romantic Literature.</w:t>
      </w:r>
      <w:r w:rsidRPr="00D00338">
        <w:rPr>
          <w:rFonts w:ascii="Times New Roman" w:hAnsi="Times New Roman" w:cs="Times New Roman"/>
        </w:rPr>
        <w:t xml:space="preserve"> Cambridge: Cambridge U P, 2020.</w:t>
      </w:r>
    </w:p>
    <w:p w14:paraId="7262B415" w14:textId="77777777" w:rsidR="00F84F2E" w:rsidRPr="00D00338" w:rsidRDefault="00F84F2E" w:rsidP="00F84F2E">
      <w:pPr>
        <w:ind w:left="720" w:hanging="720"/>
        <w:rPr>
          <w:rFonts w:ascii="Times New Roman" w:hAnsi="Times New Roman" w:cs="Times New Roman"/>
        </w:rPr>
      </w:pPr>
    </w:p>
    <w:p w14:paraId="2CCE4AA4" w14:textId="1F71D603" w:rsidR="00B03EA8" w:rsidRPr="00B03EA8" w:rsidRDefault="00B03EA8" w:rsidP="00F84F2E">
      <w:pPr>
        <w:ind w:left="720" w:hanging="720"/>
        <w:rPr>
          <w:rFonts w:ascii="Times New Roman" w:hAnsi="Times New Roman" w:cs="Times New Roman"/>
        </w:rPr>
      </w:pPr>
      <w:proofErr w:type="spellStart"/>
      <w:r>
        <w:rPr>
          <w:rFonts w:ascii="Times New Roman" w:hAnsi="Times New Roman" w:cs="Times New Roman"/>
        </w:rPr>
        <w:t>Kafer</w:t>
      </w:r>
      <w:proofErr w:type="spellEnd"/>
      <w:r>
        <w:rPr>
          <w:rFonts w:ascii="Times New Roman" w:hAnsi="Times New Roman" w:cs="Times New Roman"/>
        </w:rPr>
        <w:t xml:space="preserve">, Alison. </w:t>
      </w:r>
      <w:r>
        <w:rPr>
          <w:rFonts w:ascii="Times New Roman" w:hAnsi="Times New Roman" w:cs="Times New Roman"/>
          <w:i/>
          <w:iCs/>
        </w:rPr>
        <w:t>Feminist Queer Crip</w:t>
      </w:r>
      <w:r>
        <w:rPr>
          <w:rFonts w:ascii="Times New Roman" w:hAnsi="Times New Roman" w:cs="Times New Roman"/>
        </w:rPr>
        <w:t>. Bloomington: Indiana U P, 2013.</w:t>
      </w:r>
    </w:p>
    <w:p w14:paraId="7B300E9F" w14:textId="77777777" w:rsidR="00B03EA8" w:rsidRDefault="00B03EA8" w:rsidP="00F84F2E">
      <w:pPr>
        <w:ind w:left="720" w:hanging="720"/>
        <w:rPr>
          <w:rFonts w:ascii="Times New Roman" w:hAnsi="Times New Roman" w:cs="Times New Roman"/>
        </w:rPr>
      </w:pPr>
    </w:p>
    <w:p w14:paraId="4FA371EE" w14:textId="1BFAAF9E"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Kelleher, Paul. “The Man Within the Breast: Sympathy and Deformity in Adam Smith’s The Theory of Moral Sentiments.” Studies in Eighteenth-Century Culture 44 (2015): 41-60.</w:t>
      </w:r>
    </w:p>
    <w:p w14:paraId="4C568B4E" w14:textId="77777777" w:rsidR="00F84F2E" w:rsidRPr="00D00338" w:rsidRDefault="00F84F2E" w:rsidP="00F84F2E">
      <w:pPr>
        <w:ind w:left="720" w:hanging="720"/>
        <w:rPr>
          <w:rFonts w:ascii="Times New Roman" w:hAnsi="Times New Roman" w:cs="Times New Roman"/>
          <w:b/>
          <w:bCs/>
        </w:rPr>
      </w:pPr>
    </w:p>
    <w:p w14:paraId="2F2B12FE"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LaValle, Victor. </w:t>
      </w:r>
      <w:r w:rsidRPr="00D00338">
        <w:rPr>
          <w:rFonts w:ascii="Times New Roman" w:hAnsi="Times New Roman" w:cs="Times New Roman"/>
          <w:i/>
          <w:iCs/>
        </w:rPr>
        <w:t>Destroyer</w:t>
      </w:r>
      <w:r w:rsidRPr="00D00338">
        <w:rPr>
          <w:rFonts w:ascii="Times New Roman" w:hAnsi="Times New Roman" w:cs="Times New Roman"/>
        </w:rPr>
        <w:t>. Los Angeles: BOOM! Studios, 2018.</w:t>
      </w:r>
    </w:p>
    <w:p w14:paraId="22846414" w14:textId="77777777" w:rsidR="00F84F2E" w:rsidRPr="00D00338" w:rsidRDefault="00F84F2E" w:rsidP="00F84F2E">
      <w:pPr>
        <w:ind w:left="720" w:hanging="720"/>
        <w:rPr>
          <w:rFonts w:ascii="Times New Roman" w:hAnsi="Times New Roman" w:cs="Times New Roman"/>
          <w:b/>
          <w:bCs/>
        </w:rPr>
      </w:pPr>
    </w:p>
    <w:p w14:paraId="4C0029E2" w14:textId="77777777" w:rsidR="00F84F2E" w:rsidRPr="00D00338" w:rsidRDefault="00F84F2E" w:rsidP="00F84F2E">
      <w:pPr>
        <w:ind w:left="720" w:hanging="720"/>
        <w:rPr>
          <w:rFonts w:ascii="Times New Roman" w:hAnsi="Times New Roman" w:cs="Times New Roman"/>
        </w:rPr>
      </w:pPr>
      <w:proofErr w:type="spellStart"/>
      <w:r w:rsidRPr="00D00338">
        <w:rPr>
          <w:rFonts w:ascii="Times New Roman" w:hAnsi="Times New Roman" w:cs="Times New Roman"/>
        </w:rPr>
        <w:t>Mairs</w:t>
      </w:r>
      <w:proofErr w:type="spellEnd"/>
      <w:r w:rsidRPr="00D00338">
        <w:rPr>
          <w:rFonts w:ascii="Times New Roman" w:hAnsi="Times New Roman" w:cs="Times New Roman"/>
        </w:rPr>
        <w:t xml:space="preserve">, Nancy. </w:t>
      </w:r>
      <w:r w:rsidRPr="00D00338">
        <w:rPr>
          <w:rFonts w:ascii="Times New Roman" w:hAnsi="Times New Roman" w:cs="Times New Roman"/>
          <w:i/>
          <w:iCs/>
        </w:rPr>
        <w:t>Waist-High in the World: A Life Among the Nondisabled</w:t>
      </w:r>
      <w:r w:rsidRPr="00D00338">
        <w:rPr>
          <w:rFonts w:ascii="Times New Roman" w:hAnsi="Times New Roman" w:cs="Times New Roman"/>
        </w:rPr>
        <w:t>. Boston: Beacon Press, 1996.</w:t>
      </w:r>
    </w:p>
    <w:p w14:paraId="3D539C0B" w14:textId="77777777" w:rsidR="00F84F2E" w:rsidRPr="00D00338" w:rsidRDefault="00F84F2E" w:rsidP="00F84F2E">
      <w:pPr>
        <w:ind w:left="720" w:hanging="720"/>
        <w:rPr>
          <w:rFonts w:ascii="Times New Roman" w:hAnsi="Times New Roman" w:cs="Times New Roman"/>
        </w:rPr>
      </w:pPr>
    </w:p>
    <w:p w14:paraId="4B961CC6" w14:textId="77777777" w:rsidR="00F84F2E" w:rsidRPr="00D00338" w:rsidRDefault="00F84F2E" w:rsidP="00F84F2E">
      <w:pPr>
        <w:ind w:left="720" w:hanging="720"/>
        <w:rPr>
          <w:rFonts w:ascii="Times New Roman" w:hAnsi="Times New Roman" w:cs="Times New Roman"/>
        </w:rPr>
      </w:pPr>
      <w:proofErr w:type="spellStart"/>
      <w:r w:rsidRPr="00D00338">
        <w:rPr>
          <w:rFonts w:ascii="Times New Roman" w:hAnsi="Times New Roman" w:cs="Times New Roman"/>
        </w:rPr>
        <w:t>Malchow</w:t>
      </w:r>
      <w:proofErr w:type="spellEnd"/>
      <w:r w:rsidRPr="00D00338">
        <w:rPr>
          <w:rFonts w:ascii="Times New Roman" w:hAnsi="Times New Roman" w:cs="Times New Roman"/>
        </w:rPr>
        <w:t xml:space="preserve">, H. L. “Frankenstein’s Monster and Images of Race in Nineteenth-Century Britain.” </w:t>
      </w:r>
      <w:r w:rsidRPr="00D00338">
        <w:rPr>
          <w:rFonts w:ascii="Times New Roman" w:hAnsi="Times New Roman" w:cs="Times New Roman"/>
          <w:i/>
          <w:iCs/>
        </w:rPr>
        <w:t>Past and Present</w:t>
      </w:r>
      <w:r w:rsidRPr="00D00338">
        <w:rPr>
          <w:rFonts w:ascii="Times New Roman" w:hAnsi="Times New Roman" w:cs="Times New Roman"/>
        </w:rPr>
        <w:t>, 139 (May 1993): 90 – 130.</w:t>
      </w:r>
    </w:p>
    <w:p w14:paraId="58DABC68" w14:textId="77777777" w:rsidR="00F84F2E" w:rsidRPr="00D00338" w:rsidRDefault="00F84F2E" w:rsidP="00F84F2E">
      <w:pPr>
        <w:ind w:left="720" w:hanging="720"/>
        <w:rPr>
          <w:rFonts w:ascii="Times New Roman" w:hAnsi="Times New Roman" w:cs="Times New Roman"/>
        </w:rPr>
      </w:pPr>
    </w:p>
    <w:p w14:paraId="5A7AD1DF"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Mellor, Anne K. “</w:t>
      </w:r>
      <w:r w:rsidRPr="00D00338">
        <w:rPr>
          <w:rFonts w:ascii="Times New Roman" w:hAnsi="Times New Roman" w:cs="Times New Roman"/>
          <w:i/>
          <w:iCs/>
        </w:rPr>
        <w:t>Frankenstein</w:t>
      </w:r>
      <w:r w:rsidRPr="00D00338">
        <w:rPr>
          <w:rFonts w:ascii="Times New Roman" w:hAnsi="Times New Roman" w:cs="Times New Roman"/>
        </w:rPr>
        <w:t xml:space="preserve">, racial science, and the yellow peril.” </w:t>
      </w:r>
      <w:r w:rsidRPr="00D00338">
        <w:rPr>
          <w:rFonts w:ascii="Times New Roman" w:hAnsi="Times New Roman" w:cs="Times New Roman"/>
          <w:i/>
          <w:iCs/>
        </w:rPr>
        <w:t>Nineteenth Century Contexts</w:t>
      </w:r>
      <w:r w:rsidRPr="00D00338">
        <w:rPr>
          <w:rFonts w:ascii="Times New Roman" w:hAnsi="Times New Roman" w:cs="Times New Roman"/>
        </w:rPr>
        <w:t>. 23.1 (2001):1 – 28.</w:t>
      </w:r>
    </w:p>
    <w:p w14:paraId="34D24E06" w14:textId="77777777" w:rsidR="00F84F2E" w:rsidRPr="00D00338" w:rsidRDefault="00F84F2E" w:rsidP="00F84F2E">
      <w:pPr>
        <w:rPr>
          <w:rFonts w:ascii="Times New Roman" w:hAnsi="Times New Roman" w:cs="Times New Roman"/>
          <w:b/>
          <w:bCs/>
        </w:rPr>
      </w:pPr>
    </w:p>
    <w:p w14:paraId="323E3A1A" w14:textId="47E99A99" w:rsidR="0013558D" w:rsidRPr="0013558D" w:rsidRDefault="0013558D" w:rsidP="00F84F2E">
      <w:pPr>
        <w:ind w:left="720" w:hanging="720"/>
        <w:rPr>
          <w:rFonts w:ascii="Times New Roman" w:hAnsi="Times New Roman" w:cs="Times New Roman"/>
        </w:rPr>
      </w:pPr>
      <w:r>
        <w:rPr>
          <w:rFonts w:ascii="Times New Roman" w:hAnsi="Times New Roman" w:cs="Times New Roman"/>
        </w:rPr>
        <w:t xml:space="preserve">Owens, Dierdre Cooper. </w:t>
      </w:r>
      <w:r>
        <w:rPr>
          <w:rFonts w:ascii="Times New Roman" w:hAnsi="Times New Roman" w:cs="Times New Roman"/>
          <w:i/>
          <w:iCs/>
        </w:rPr>
        <w:t>Medical Bondage: Race, Gender, and the Origins of American Gynecology</w:t>
      </w:r>
      <w:r>
        <w:rPr>
          <w:rFonts w:ascii="Times New Roman" w:hAnsi="Times New Roman" w:cs="Times New Roman"/>
        </w:rPr>
        <w:t>. Athens: U Georgia P, 2017.</w:t>
      </w:r>
    </w:p>
    <w:p w14:paraId="79D8771F" w14:textId="77777777" w:rsidR="0013558D" w:rsidRDefault="0013558D" w:rsidP="00F84F2E">
      <w:pPr>
        <w:ind w:left="720" w:hanging="720"/>
        <w:rPr>
          <w:rFonts w:ascii="Times New Roman" w:hAnsi="Times New Roman" w:cs="Times New Roman"/>
        </w:rPr>
      </w:pPr>
    </w:p>
    <w:p w14:paraId="0308193F" w14:textId="40939C1A"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Parks, Suzan-Lori. </w:t>
      </w:r>
      <w:r w:rsidRPr="00D00338">
        <w:rPr>
          <w:rFonts w:ascii="Times New Roman" w:hAnsi="Times New Roman" w:cs="Times New Roman"/>
          <w:i/>
          <w:iCs/>
        </w:rPr>
        <w:t>Venus</w:t>
      </w:r>
      <w:r w:rsidRPr="00D00338">
        <w:rPr>
          <w:rFonts w:ascii="Times New Roman" w:hAnsi="Times New Roman" w:cs="Times New Roman"/>
        </w:rPr>
        <w:t>. New York: Theatre Communications Group, 1997.</w:t>
      </w:r>
    </w:p>
    <w:p w14:paraId="68BD29ED" w14:textId="77777777" w:rsidR="00F84F2E" w:rsidRPr="00D00338" w:rsidRDefault="00F84F2E" w:rsidP="00F84F2E">
      <w:pPr>
        <w:ind w:left="720" w:hanging="720"/>
        <w:rPr>
          <w:rFonts w:ascii="Times New Roman" w:hAnsi="Times New Roman" w:cs="Times New Roman"/>
          <w:b/>
          <w:bCs/>
        </w:rPr>
      </w:pPr>
    </w:p>
    <w:p w14:paraId="3BFE511A"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Peele, Jordan, writer and director. </w:t>
      </w:r>
      <w:r w:rsidRPr="00D00338">
        <w:rPr>
          <w:rFonts w:ascii="Times New Roman" w:hAnsi="Times New Roman" w:cs="Times New Roman"/>
          <w:i/>
          <w:iCs/>
        </w:rPr>
        <w:t>Get Out</w:t>
      </w:r>
      <w:r w:rsidRPr="00D00338">
        <w:rPr>
          <w:rFonts w:ascii="Times New Roman" w:hAnsi="Times New Roman" w:cs="Times New Roman"/>
        </w:rPr>
        <w:t>. Universal Pictures, 2016.</w:t>
      </w:r>
    </w:p>
    <w:p w14:paraId="267A216C" w14:textId="77777777" w:rsidR="00F84F2E" w:rsidRPr="00D00338" w:rsidRDefault="00F84F2E" w:rsidP="00F84F2E">
      <w:pPr>
        <w:ind w:left="720"/>
        <w:rPr>
          <w:rFonts w:ascii="Times New Roman" w:hAnsi="Times New Roman" w:cs="Times New Roman"/>
          <w:b/>
          <w:bCs/>
        </w:rPr>
      </w:pPr>
      <w:proofErr w:type="gramStart"/>
      <w:r w:rsidRPr="00D00338">
        <w:rPr>
          <w:rFonts w:ascii="Times New Roman" w:hAnsi="Times New Roman" w:cs="Times New Roman"/>
        </w:rPr>
        <w:lastRenderedPageBreak/>
        <w:t>--.Director</w:t>
      </w:r>
      <w:proofErr w:type="gramEnd"/>
      <w:r w:rsidRPr="00D00338">
        <w:rPr>
          <w:rFonts w:ascii="Times New Roman" w:hAnsi="Times New Roman" w:cs="Times New Roman"/>
        </w:rPr>
        <w:t xml:space="preserve"> Commentary.</w:t>
      </w:r>
      <w:r w:rsidRPr="00D00338">
        <w:rPr>
          <w:rFonts w:ascii="Times New Roman" w:hAnsi="Times New Roman" w:cs="Times New Roman"/>
          <w:b/>
          <w:bCs/>
        </w:rPr>
        <w:t xml:space="preserve"> </w:t>
      </w:r>
      <w:r w:rsidRPr="00D00338">
        <w:rPr>
          <w:rFonts w:ascii="Times New Roman" w:hAnsi="Times New Roman" w:cs="Times New Roman"/>
          <w:i/>
          <w:iCs/>
        </w:rPr>
        <w:t>Get Out</w:t>
      </w:r>
      <w:r w:rsidRPr="00D00338">
        <w:rPr>
          <w:rFonts w:ascii="Times New Roman" w:hAnsi="Times New Roman" w:cs="Times New Roman"/>
        </w:rPr>
        <w:t>. Universal Pictures, 2016.</w:t>
      </w:r>
    </w:p>
    <w:p w14:paraId="3660F0F2" w14:textId="77777777" w:rsidR="00F84F2E" w:rsidRPr="00D00338" w:rsidRDefault="00F84F2E" w:rsidP="00F84F2E">
      <w:pPr>
        <w:ind w:left="720" w:hanging="720"/>
        <w:rPr>
          <w:rFonts w:ascii="Times New Roman" w:hAnsi="Times New Roman" w:cs="Times New Roman"/>
          <w:b/>
          <w:bCs/>
        </w:rPr>
      </w:pPr>
    </w:p>
    <w:p w14:paraId="40083D0B"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Price, Margaret. “The </w:t>
      </w:r>
      <w:proofErr w:type="spellStart"/>
      <w:r w:rsidRPr="00D00338">
        <w:rPr>
          <w:rFonts w:ascii="Times New Roman" w:hAnsi="Times New Roman" w:cs="Times New Roman"/>
        </w:rPr>
        <w:t>Bodymind</w:t>
      </w:r>
      <w:proofErr w:type="spellEnd"/>
      <w:r w:rsidRPr="00D00338">
        <w:rPr>
          <w:rFonts w:ascii="Times New Roman" w:hAnsi="Times New Roman" w:cs="Times New Roman"/>
        </w:rPr>
        <w:t xml:space="preserve"> Problem and the Possibilities of Pain.” </w:t>
      </w:r>
      <w:r w:rsidRPr="00D00338">
        <w:rPr>
          <w:rFonts w:ascii="Times New Roman" w:hAnsi="Times New Roman" w:cs="Times New Roman"/>
          <w:i/>
          <w:iCs/>
        </w:rPr>
        <w:t xml:space="preserve">Hypatia </w:t>
      </w:r>
      <w:r w:rsidRPr="00D00338">
        <w:rPr>
          <w:rFonts w:ascii="Times New Roman" w:hAnsi="Times New Roman" w:cs="Times New Roman"/>
        </w:rPr>
        <w:t>30.1 (Winter 2015): 268 – 284.</w:t>
      </w:r>
    </w:p>
    <w:p w14:paraId="171AB3A1" w14:textId="77777777" w:rsidR="00F84F2E" w:rsidRPr="00D00338" w:rsidRDefault="00F84F2E" w:rsidP="00F84F2E">
      <w:pPr>
        <w:ind w:left="720" w:hanging="720"/>
        <w:rPr>
          <w:rFonts w:ascii="Times New Roman" w:hAnsi="Times New Roman" w:cs="Times New Roman"/>
          <w:b/>
          <w:bCs/>
        </w:rPr>
      </w:pPr>
    </w:p>
    <w:p w14:paraId="7669D8CA" w14:textId="77777777" w:rsidR="00F84F2E" w:rsidRPr="00D00338" w:rsidRDefault="00F84F2E" w:rsidP="00F84F2E">
      <w:pPr>
        <w:ind w:left="720" w:hanging="720"/>
        <w:rPr>
          <w:rFonts w:ascii="Times New Roman" w:hAnsi="Times New Roman" w:cs="Times New Roman"/>
        </w:rPr>
      </w:pPr>
      <w:proofErr w:type="spellStart"/>
      <w:r w:rsidRPr="00D00338">
        <w:rPr>
          <w:rFonts w:ascii="Times New Roman" w:hAnsi="Times New Roman" w:cs="Times New Roman"/>
        </w:rPr>
        <w:t>Quayson</w:t>
      </w:r>
      <w:proofErr w:type="spellEnd"/>
      <w:r w:rsidRPr="00D00338">
        <w:rPr>
          <w:rFonts w:ascii="Times New Roman" w:hAnsi="Times New Roman" w:cs="Times New Roman"/>
        </w:rPr>
        <w:t xml:space="preserve">, </w:t>
      </w:r>
      <w:proofErr w:type="spellStart"/>
      <w:r w:rsidRPr="00D00338">
        <w:rPr>
          <w:rFonts w:ascii="Times New Roman" w:hAnsi="Times New Roman" w:cs="Times New Roman"/>
        </w:rPr>
        <w:t>Ato</w:t>
      </w:r>
      <w:proofErr w:type="spellEnd"/>
      <w:r w:rsidRPr="00D00338">
        <w:rPr>
          <w:rFonts w:ascii="Times New Roman" w:hAnsi="Times New Roman" w:cs="Times New Roman"/>
        </w:rPr>
        <w:t xml:space="preserve">. </w:t>
      </w:r>
      <w:r w:rsidRPr="00D00338">
        <w:rPr>
          <w:rFonts w:ascii="Times New Roman" w:hAnsi="Times New Roman" w:cs="Times New Roman"/>
          <w:i/>
          <w:iCs/>
        </w:rPr>
        <w:t xml:space="preserve">Aesthetic Nervousness: Disability and the Crisis of Representation. </w:t>
      </w:r>
      <w:r w:rsidRPr="00D00338">
        <w:rPr>
          <w:rFonts w:ascii="Times New Roman" w:hAnsi="Times New Roman" w:cs="Times New Roman"/>
        </w:rPr>
        <w:t>New York: Columbia University Press, 2007.</w:t>
      </w:r>
      <w:r w:rsidRPr="00D00338">
        <w:rPr>
          <w:rFonts w:ascii="Times New Roman" w:hAnsi="Times New Roman" w:cs="Times New Roman"/>
          <w:i/>
          <w:iCs/>
        </w:rPr>
        <w:t xml:space="preserve"> </w:t>
      </w:r>
    </w:p>
    <w:p w14:paraId="55AEAB27" w14:textId="77777777" w:rsidR="00F84F2E" w:rsidRPr="00D00338" w:rsidRDefault="00F84F2E" w:rsidP="00F84F2E">
      <w:pPr>
        <w:ind w:left="720" w:hanging="720"/>
        <w:rPr>
          <w:rFonts w:ascii="Times New Roman" w:hAnsi="Times New Roman" w:cs="Times New Roman"/>
        </w:rPr>
      </w:pPr>
    </w:p>
    <w:p w14:paraId="28E8D50E"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Richman, Jared. “Monstrous Elocution: Disability and Passing in </w:t>
      </w:r>
      <w:r w:rsidRPr="00D00338">
        <w:rPr>
          <w:rFonts w:ascii="Times New Roman" w:hAnsi="Times New Roman" w:cs="Times New Roman"/>
          <w:i/>
          <w:iCs/>
        </w:rPr>
        <w:t>Frankenstein</w:t>
      </w:r>
      <w:r w:rsidRPr="00D00338">
        <w:rPr>
          <w:rFonts w:ascii="Times New Roman" w:hAnsi="Times New Roman" w:cs="Times New Roman"/>
        </w:rPr>
        <w:t xml:space="preserve">.” </w:t>
      </w:r>
      <w:r w:rsidRPr="00D00338">
        <w:rPr>
          <w:rFonts w:ascii="Times New Roman" w:hAnsi="Times New Roman" w:cs="Times New Roman"/>
          <w:i/>
          <w:iCs/>
        </w:rPr>
        <w:t xml:space="preserve">Essays in Romanticism </w:t>
      </w:r>
      <w:r w:rsidRPr="00D00338">
        <w:rPr>
          <w:rFonts w:ascii="Times New Roman" w:hAnsi="Times New Roman" w:cs="Times New Roman"/>
        </w:rPr>
        <w:t>25.2 (2018): 187 – 207.</w:t>
      </w:r>
    </w:p>
    <w:p w14:paraId="0742446B" w14:textId="77777777" w:rsidR="00F84F2E" w:rsidRPr="00D00338" w:rsidRDefault="00F84F2E" w:rsidP="00F84F2E">
      <w:pPr>
        <w:ind w:left="720" w:hanging="720"/>
        <w:rPr>
          <w:rFonts w:ascii="Times New Roman" w:hAnsi="Times New Roman" w:cs="Times New Roman"/>
          <w:b/>
          <w:bCs/>
        </w:rPr>
      </w:pPr>
    </w:p>
    <w:p w14:paraId="1447778B"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Schalk, Sami. </w:t>
      </w:r>
      <w:proofErr w:type="spellStart"/>
      <w:r w:rsidRPr="00D00338">
        <w:rPr>
          <w:rFonts w:ascii="Times New Roman" w:hAnsi="Times New Roman" w:cs="Times New Roman"/>
          <w:i/>
          <w:iCs/>
        </w:rPr>
        <w:t>Bodyminds</w:t>
      </w:r>
      <w:proofErr w:type="spellEnd"/>
      <w:r w:rsidRPr="00D00338">
        <w:rPr>
          <w:rFonts w:ascii="Times New Roman" w:hAnsi="Times New Roman" w:cs="Times New Roman"/>
          <w:i/>
          <w:iCs/>
        </w:rPr>
        <w:t xml:space="preserve"> Reimagined: (Dis)ability, Race, and Gender in Black Women’s Speculative Fiction</w:t>
      </w:r>
      <w:r w:rsidRPr="00D00338">
        <w:rPr>
          <w:rFonts w:ascii="Times New Roman" w:hAnsi="Times New Roman" w:cs="Times New Roman"/>
        </w:rPr>
        <w:t>. Durham: Duke University Press, 2018.</w:t>
      </w:r>
    </w:p>
    <w:p w14:paraId="14C1CB97" w14:textId="77777777" w:rsidR="00F84F2E" w:rsidRPr="00D00338" w:rsidRDefault="00F84F2E" w:rsidP="00F84F2E">
      <w:pPr>
        <w:ind w:left="720" w:hanging="720"/>
        <w:rPr>
          <w:rFonts w:ascii="Times New Roman" w:hAnsi="Times New Roman" w:cs="Times New Roman"/>
          <w:b/>
          <w:bCs/>
        </w:rPr>
      </w:pPr>
    </w:p>
    <w:p w14:paraId="69AC2D41"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Shelley, Mary. </w:t>
      </w:r>
      <w:r w:rsidRPr="00D00338">
        <w:rPr>
          <w:rFonts w:ascii="Times New Roman" w:hAnsi="Times New Roman" w:cs="Times New Roman"/>
          <w:i/>
          <w:iCs/>
        </w:rPr>
        <w:t xml:space="preserve">Frankenstein, </w:t>
      </w:r>
      <w:proofErr w:type="gramStart"/>
      <w:r w:rsidRPr="00D00338">
        <w:rPr>
          <w:rFonts w:ascii="Times New Roman" w:hAnsi="Times New Roman" w:cs="Times New Roman"/>
          <w:i/>
          <w:iCs/>
        </w:rPr>
        <w:t>or,</w:t>
      </w:r>
      <w:proofErr w:type="gramEnd"/>
      <w:r w:rsidRPr="00D00338">
        <w:rPr>
          <w:rFonts w:ascii="Times New Roman" w:hAnsi="Times New Roman" w:cs="Times New Roman"/>
          <w:i/>
          <w:iCs/>
        </w:rPr>
        <w:t xml:space="preserve"> The Modern Prometheus</w:t>
      </w:r>
      <w:r w:rsidRPr="00D00338">
        <w:rPr>
          <w:rFonts w:ascii="Times New Roman" w:hAnsi="Times New Roman" w:cs="Times New Roman"/>
        </w:rPr>
        <w:t>. Ed M. K. Joseph. Oxford: Oxford University Press, 1980.</w:t>
      </w:r>
    </w:p>
    <w:p w14:paraId="0D5108CF" w14:textId="77777777" w:rsidR="00F84F2E" w:rsidRPr="00D00338" w:rsidRDefault="00F84F2E" w:rsidP="00F84F2E">
      <w:pPr>
        <w:ind w:left="720" w:hanging="720"/>
        <w:rPr>
          <w:rFonts w:ascii="Times New Roman" w:hAnsi="Times New Roman" w:cs="Times New Roman"/>
        </w:rPr>
      </w:pPr>
    </w:p>
    <w:p w14:paraId="78CB99C7"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Smith, Allan Lloyd. “‘This Thing of Darkness’: Racial Discourse in Mary Shelley’s </w:t>
      </w:r>
      <w:r w:rsidRPr="00D00338">
        <w:rPr>
          <w:rFonts w:ascii="Times New Roman" w:hAnsi="Times New Roman" w:cs="Times New Roman"/>
          <w:i/>
          <w:iCs/>
        </w:rPr>
        <w:t>Frankenstein</w:t>
      </w:r>
      <w:r w:rsidRPr="00D00338">
        <w:rPr>
          <w:rFonts w:ascii="Times New Roman" w:hAnsi="Times New Roman" w:cs="Times New Roman"/>
        </w:rPr>
        <w:t xml:space="preserve">.” </w:t>
      </w:r>
      <w:r w:rsidRPr="00D00338">
        <w:rPr>
          <w:rFonts w:ascii="Times New Roman" w:hAnsi="Times New Roman" w:cs="Times New Roman"/>
          <w:i/>
          <w:iCs/>
        </w:rPr>
        <w:t>Gothic Studies</w:t>
      </w:r>
      <w:r w:rsidRPr="00D00338">
        <w:rPr>
          <w:rFonts w:ascii="Times New Roman" w:hAnsi="Times New Roman" w:cs="Times New Roman"/>
        </w:rPr>
        <w:t>, 6.2 (November 2004): 208 – 222.</w:t>
      </w:r>
    </w:p>
    <w:p w14:paraId="35D76A6B" w14:textId="77777777" w:rsidR="00F84F2E" w:rsidRPr="00D00338" w:rsidRDefault="00F84F2E" w:rsidP="00F84F2E">
      <w:pPr>
        <w:ind w:left="720" w:hanging="720"/>
        <w:rPr>
          <w:rFonts w:ascii="Times New Roman" w:hAnsi="Times New Roman" w:cs="Times New Roman"/>
        </w:rPr>
      </w:pPr>
    </w:p>
    <w:p w14:paraId="241A5FEB"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Stanback, Emily B. </w:t>
      </w:r>
      <w:r w:rsidRPr="00D00338">
        <w:rPr>
          <w:rFonts w:ascii="Times New Roman" w:hAnsi="Times New Roman" w:cs="Times New Roman"/>
          <w:i/>
          <w:iCs/>
        </w:rPr>
        <w:t>The Wordsworth-Coleridge Circle and the Aesthetics of Disability</w:t>
      </w:r>
      <w:r w:rsidRPr="00D00338">
        <w:rPr>
          <w:rFonts w:ascii="Times New Roman" w:hAnsi="Times New Roman" w:cs="Times New Roman"/>
        </w:rPr>
        <w:t>. Basingstoke: Palgrave Macmillan, 2016.</w:t>
      </w:r>
    </w:p>
    <w:p w14:paraId="22DE7411" w14:textId="77777777" w:rsidR="00F84F2E" w:rsidRPr="00D00338" w:rsidRDefault="00F84F2E" w:rsidP="00F84F2E">
      <w:pPr>
        <w:ind w:left="720" w:hanging="720"/>
        <w:rPr>
          <w:rFonts w:ascii="Times New Roman" w:hAnsi="Times New Roman" w:cs="Times New Roman"/>
        </w:rPr>
      </w:pPr>
    </w:p>
    <w:p w14:paraId="4B1784C5"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Stoddard Holmes, Martha. “Born This Way: Reading </w:t>
      </w:r>
      <w:r w:rsidRPr="00D00338">
        <w:rPr>
          <w:rFonts w:ascii="Times New Roman" w:hAnsi="Times New Roman" w:cs="Times New Roman"/>
          <w:i/>
          <w:iCs/>
        </w:rPr>
        <w:t xml:space="preserve">Frankenstein </w:t>
      </w:r>
      <w:r w:rsidRPr="00D00338">
        <w:rPr>
          <w:rFonts w:ascii="Times New Roman" w:hAnsi="Times New Roman" w:cs="Times New Roman"/>
        </w:rPr>
        <w:t>with Disability. Literature and Medicine, 36.2 (Fall 2018): 372 – 87.</w:t>
      </w:r>
    </w:p>
    <w:p w14:paraId="604D562D" w14:textId="77777777" w:rsidR="00F84F2E" w:rsidRPr="00D00338" w:rsidRDefault="00F84F2E" w:rsidP="00F84F2E">
      <w:pPr>
        <w:ind w:left="720" w:hanging="720"/>
        <w:rPr>
          <w:rFonts w:ascii="Times New Roman" w:hAnsi="Times New Roman" w:cs="Times New Roman"/>
          <w:b/>
          <w:bCs/>
        </w:rPr>
      </w:pPr>
    </w:p>
    <w:p w14:paraId="11EFE9AC"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Thulin, Lesley. </w:t>
      </w:r>
      <w:proofErr w:type="gramStart"/>
      <w:r w:rsidRPr="00D00338">
        <w:rPr>
          <w:rFonts w:ascii="Times New Roman" w:hAnsi="Times New Roman" w:cs="Times New Roman"/>
        </w:rPr>
        <w:t>“ ‘</w:t>
      </w:r>
      <w:proofErr w:type="gramEnd"/>
      <w:r w:rsidRPr="00D00338">
        <w:rPr>
          <w:rFonts w:ascii="Times New Roman" w:hAnsi="Times New Roman" w:cs="Times New Roman"/>
        </w:rPr>
        <w:t xml:space="preserve">Get Out,’ or ‘The Modern Frankenstein’.” </w:t>
      </w:r>
      <w:r w:rsidRPr="00D00338">
        <w:rPr>
          <w:rFonts w:ascii="Times New Roman" w:hAnsi="Times New Roman" w:cs="Times New Roman"/>
          <w:i/>
          <w:iCs/>
        </w:rPr>
        <w:t>Synapsis: A Health Humanities Journal</w:t>
      </w:r>
      <w:r w:rsidRPr="00D00338">
        <w:rPr>
          <w:rFonts w:ascii="Times New Roman" w:hAnsi="Times New Roman" w:cs="Times New Roman"/>
        </w:rPr>
        <w:t>, December 2018.</w:t>
      </w:r>
    </w:p>
    <w:p w14:paraId="3BE41F7C" w14:textId="77777777" w:rsidR="00F84F2E" w:rsidRPr="00D00338" w:rsidRDefault="00F84F2E" w:rsidP="00F84F2E">
      <w:pPr>
        <w:ind w:left="720" w:hanging="720"/>
        <w:rPr>
          <w:rFonts w:ascii="Times New Roman" w:hAnsi="Times New Roman" w:cs="Times New Roman"/>
          <w:b/>
          <w:bCs/>
        </w:rPr>
      </w:pPr>
    </w:p>
    <w:p w14:paraId="3998B422" w14:textId="77777777" w:rsidR="00F84F2E" w:rsidRPr="00D00338" w:rsidRDefault="00F84F2E" w:rsidP="00F84F2E">
      <w:pPr>
        <w:ind w:left="720" w:hanging="720"/>
        <w:rPr>
          <w:rFonts w:ascii="Times New Roman" w:hAnsi="Times New Roman" w:cs="Times New Roman"/>
        </w:rPr>
      </w:pPr>
      <w:r w:rsidRPr="00D00338">
        <w:rPr>
          <w:rFonts w:ascii="Times New Roman" w:hAnsi="Times New Roman" w:cs="Times New Roman"/>
        </w:rPr>
        <w:t xml:space="preserve">Wang, </w:t>
      </w:r>
      <w:proofErr w:type="spellStart"/>
      <w:r w:rsidRPr="00D00338">
        <w:rPr>
          <w:rFonts w:ascii="Times New Roman" w:hAnsi="Times New Roman" w:cs="Times New Roman"/>
        </w:rPr>
        <w:t>Fuson</w:t>
      </w:r>
      <w:proofErr w:type="spellEnd"/>
      <w:r w:rsidRPr="00D00338">
        <w:rPr>
          <w:rFonts w:ascii="Times New Roman" w:hAnsi="Times New Roman" w:cs="Times New Roman"/>
        </w:rPr>
        <w:t xml:space="preserve">. “The Historicist Turn of Romantic-Era Disability Studies, or </w:t>
      </w:r>
      <w:r w:rsidRPr="00D00338">
        <w:rPr>
          <w:rFonts w:ascii="Times New Roman" w:hAnsi="Times New Roman" w:cs="Times New Roman"/>
          <w:i/>
          <w:iCs/>
        </w:rPr>
        <w:t xml:space="preserve">Frankenstein </w:t>
      </w:r>
      <w:r w:rsidRPr="00D00338">
        <w:rPr>
          <w:rFonts w:ascii="Times New Roman" w:hAnsi="Times New Roman" w:cs="Times New Roman"/>
        </w:rPr>
        <w:t>in the Dark.” Literature Compass 14.7 (2017).</w:t>
      </w:r>
    </w:p>
    <w:p w14:paraId="662C731D" w14:textId="77777777" w:rsidR="00F84F2E" w:rsidRPr="00D00338" w:rsidRDefault="00F84F2E" w:rsidP="00F84F2E">
      <w:pPr>
        <w:ind w:left="720" w:hanging="720"/>
        <w:rPr>
          <w:rFonts w:ascii="Times New Roman" w:hAnsi="Times New Roman" w:cs="Times New Roman"/>
          <w:b/>
          <w:bCs/>
        </w:rPr>
      </w:pPr>
    </w:p>
    <w:p w14:paraId="52491B17" w14:textId="77777777" w:rsidR="00F84F2E" w:rsidRPr="00E03459" w:rsidRDefault="00F84F2E" w:rsidP="00F84F2E">
      <w:pPr>
        <w:ind w:left="720" w:hanging="720"/>
        <w:rPr>
          <w:rFonts w:ascii="Times New Roman" w:hAnsi="Times New Roman" w:cs="Times New Roman"/>
        </w:rPr>
      </w:pPr>
      <w:proofErr w:type="spellStart"/>
      <w:r w:rsidRPr="00D00338">
        <w:rPr>
          <w:rFonts w:ascii="Times New Roman" w:hAnsi="Times New Roman" w:cs="Times New Roman"/>
        </w:rPr>
        <w:t>Youngquist</w:t>
      </w:r>
      <w:proofErr w:type="spellEnd"/>
      <w:r w:rsidRPr="00D00338">
        <w:rPr>
          <w:rFonts w:ascii="Times New Roman" w:hAnsi="Times New Roman" w:cs="Times New Roman"/>
        </w:rPr>
        <w:t xml:space="preserve">, Paul. </w:t>
      </w:r>
      <w:r w:rsidRPr="00D00338">
        <w:rPr>
          <w:rFonts w:ascii="Times New Roman" w:hAnsi="Times New Roman" w:cs="Times New Roman"/>
          <w:i/>
          <w:iCs/>
        </w:rPr>
        <w:t>Monstrosities: Bodies and British Romanticism</w:t>
      </w:r>
      <w:r w:rsidRPr="00D00338">
        <w:rPr>
          <w:rFonts w:ascii="Times New Roman" w:hAnsi="Times New Roman" w:cs="Times New Roman"/>
        </w:rPr>
        <w:t>. Minneapolis: University of Minnesota Press, 2003.</w:t>
      </w:r>
    </w:p>
    <w:p w14:paraId="6715CDD7" w14:textId="77777777" w:rsidR="001A5D3F" w:rsidRDefault="001A5D3F" w:rsidP="00C77A53">
      <w:pPr>
        <w:spacing w:line="480" w:lineRule="auto"/>
        <w:ind w:firstLine="720"/>
        <w:rPr>
          <w:rFonts w:ascii="Times New Roman" w:eastAsia="Times New Roman" w:hAnsi="Times New Roman" w:cs="Times New Roman"/>
        </w:rPr>
      </w:pPr>
    </w:p>
    <w:p w14:paraId="274FDFC1" w14:textId="287C8D07" w:rsidR="006300E0" w:rsidRPr="00460BD3" w:rsidRDefault="006300E0" w:rsidP="00460BD3">
      <w:pPr>
        <w:spacing w:line="480" w:lineRule="auto"/>
        <w:rPr>
          <w:rFonts w:ascii="Times New Roman" w:eastAsia="Times New Roman" w:hAnsi="Times New Roman" w:cs="Times New Roman"/>
        </w:rPr>
      </w:pPr>
    </w:p>
    <w:sectPr w:rsidR="006300E0" w:rsidRPr="00460BD3">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BD93" w14:textId="77777777" w:rsidR="001F76B6" w:rsidRDefault="001F76B6" w:rsidP="008B42E2">
      <w:r>
        <w:separator/>
      </w:r>
    </w:p>
  </w:endnote>
  <w:endnote w:type="continuationSeparator" w:id="0">
    <w:p w14:paraId="5053761F" w14:textId="77777777" w:rsidR="001F76B6" w:rsidRDefault="001F76B6" w:rsidP="008B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31D08" w14:textId="77777777" w:rsidR="00156DBA" w:rsidRDefault="00156DB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52AD960B" w14:textId="77777777" w:rsidR="00156DBA" w:rsidRDefault="00156DB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CA67" w14:textId="77777777" w:rsidR="00156DBA" w:rsidRDefault="00156DBA">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E2CA123" w14:textId="77777777" w:rsidR="00156DBA" w:rsidRDefault="00156DBA">
    <w:pPr>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E27F0" w14:textId="77777777" w:rsidR="001F76B6" w:rsidRDefault="001F76B6" w:rsidP="008B42E2">
      <w:r>
        <w:separator/>
      </w:r>
    </w:p>
  </w:footnote>
  <w:footnote w:type="continuationSeparator" w:id="0">
    <w:p w14:paraId="1ECD74C0" w14:textId="77777777" w:rsidR="001F76B6" w:rsidRDefault="001F76B6" w:rsidP="008B42E2">
      <w:r>
        <w:continuationSeparator/>
      </w:r>
    </w:p>
  </w:footnote>
  <w:footnote w:id="1">
    <w:p w14:paraId="78430340" w14:textId="77777777" w:rsidR="00156DBA" w:rsidRPr="002433B1" w:rsidRDefault="00156DBA" w:rsidP="008B42E2">
      <w:pPr>
        <w:pBdr>
          <w:top w:val="nil"/>
          <w:left w:val="nil"/>
          <w:bottom w:val="nil"/>
          <w:right w:val="nil"/>
          <w:between w:val="nil"/>
        </w:pBdr>
        <w:rPr>
          <w:rFonts w:ascii="Times New Roman" w:eastAsia="Times New Roman" w:hAnsi="Times New Roman" w:cs="Times New Roman"/>
          <w:color w:val="000000"/>
          <w:sz w:val="20"/>
          <w:szCs w:val="20"/>
          <w:highlight w:val="yellow"/>
        </w:rPr>
      </w:pPr>
      <w:r w:rsidRPr="002433B1">
        <w:rPr>
          <w:rFonts w:ascii="Times New Roman" w:hAnsi="Times New Roman" w:cs="Times New Roman"/>
          <w:sz w:val="20"/>
          <w:szCs w:val="20"/>
          <w:vertAlign w:val="superscript"/>
        </w:rPr>
        <w:footnoteRef/>
      </w:r>
      <w:r w:rsidRPr="002433B1">
        <w:rPr>
          <w:rFonts w:ascii="Times New Roman" w:eastAsia="Times New Roman" w:hAnsi="Times New Roman" w:cs="Times New Roman"/>
          <w:color w:val="000000"/>
          <w:sz w:val="20"/>
          <w:szCs w:val="20"/>
        </w:rPr>
        <w:t xml:space="preserve"> Smith suggests this generally, but as Paul Kelleher has argued, Smith’s theory of sympathy operationally and conceptually depends on the category of deformity.</w:t>
      </w:r>
    </w:p>
  </w:footnote>
  <w:footnote w:id="2">
    <w:p w14:paraId="3DE0B63F" w14:textId="11C07278" w:rsidR="00156DBA" w:rsidRPr="00460BD3" w:rsidRDefault="00156DBA" w:rsidP="00460BD3">
      <w:pPr>
        <w:rPr>
          <w:rFonts w:ascii="Times New Roman" w:eastAsia="Times New Roman" w:hAnsi="Times New Roman" w:cs="Times New Roman"/>
          <w:sz w:val="20"/>
          <w:szCs w:val="20"/>
        </w:rPr>
      </w:pPr>
      <w:r w:rsidRPr="002433B1">
        <w:rPr>
          <w:rFonts w:ascii="Times New Roman" w:hAnsi="Times New Roman" w:cs="Times New Roman"/>
          <w:sz w:val="20"/>
          <w:szCs w:val="20"/>
          <w:vertAlign w:val="superscript"/>
        </w:rPr>
        <w:footnoteRef/>
      </w:r>
      <w:r w:rsidRPr="00FB09C9">
        <w:rPr>
          <w:rFonts w:ascii="Times New Roman" w:eastAsia="Times New Roman" w:hAnsi="Times New Roman" w:cs="Times New Roman"/>
          <w:color w:val="000000"/>
          <w:sz w:val="20"/>
          <w:szCs w:val="20"/>
        </w:rPr>
        <w:t xml:space="preserve"> In a short reading of the novel, Lennard J. Davi</w:t>
      </w:r>
      <w:r w:rsidRPr="00267E0A">
        <w:rPr>
          <w:rFonts w:ascii="Times New Roman" w:eastAsia="Times New Roman" w:hAnsi="Times New Roman" w:cs="Times New Roman"/>
          <w:color w:val="000000"/>
          <w:sz w:val="20"/>
          <w:szCs w:val="20"/>
        </w:rPr>
        <w:t>s lays out a provocation, “We do not often think of the monster in Mary Shelley’s work as disabled, but what else is he?”—and goes on to read the Creature as “a disruption in the visual field” (</w:t>
      </w:r>
      <w:r w:rsidRPr="00521B76">
        <w:rPr>
          <w:rFonts w:ascii="Times New Roman" w:eastAsia="Times New Roman" w:hAnsi="Times New Roman" w:cs="Times New Roman"/>
          <w:color w:val="000000"/>
          <w:sz w:val="20"/>
          <w:szCs w:val="20"/>
        </w:rPr>
        <w:t>143). Yet, as Fuson Wang has noted, “there still exists no detai</w:t>
      </w:r>
      <w:r w:rsidRPr="002B1C87">
        <w:rPr>
          <w:rFonts w:ascii="Times New Roman" w:eastAsia="Times New Roman" w:hAnsi="Times New Roman" w:cs="Times New Roman"/>
          <w:color w:val="000000"/>
          <w:sz w:val="20"/>
          <w:szCs w:val="20"/>
        </w:rPr>
        <w:t>led account of [th</w:t>
      </w:r>
      <w:r w:rsidRPr="00794536">
        <w:rPr>
          <w:rFonts w:ascii="Times New Roman" w:eastAsia="Times New Roman" w:hAnsi="Times New Roman" w:cs="Times New Roman"/>
          <w:color w:val="000000"/>
          <w:sz w:val="20"/>
          <w:szCs w:val="20"/>
        </w:rPr>
        <w:t>e novel’s] take on disability</w:t>
      </w:r>
      <w:r w:rsidRPr="00460BD3">
        <w:rPr>
          <w:rFonts w:ascii="Times New Roman" w:eastAsia="Times New Roman" w:hAnsi="Times New Roman" w:cs="Times New Roman"/>
          <w:color w:val="000000"/>
          <w:sz w:val="20"/>
          <w:szCs w:val="20"/>
        </w:rPr>
        <w:t xml:space="preserve">” (3). </w:t>
      </w:r>
      <w:r w:rsidR="0033182A" w:rsidRPr="00460BD3">
        <w:rPr>
          <w:rFonts w:ascii="Times New Roman" w:eastAsia="Times New Roman" w:hAnsi="Times New Roman" w:cs="Times New Roman"/>
          <w:color w:val="000000"/>
          <w:sz w:val="20"/>
          <w:szCs w:val="20"/>
        </w:rPr>
        <w:t xml:space="preserve">Wang’s and Stoddard Holmes’s articles have begun to fill in this gap, as has </w:t>
      </w:r>
      <w:r w:rsidRPr="00460BD3">
        <w:rPr>
          <w:rFonts w:ascii="Times New Roman" w:eastAsia="Times New Roman" w:hAnsi="Times New Roman" w:cs="Times New Roman"/>
          <w:color w:val="000000"/>
          <w:sz w:val="20"/>
          <w:szCs w:val="20"/>
        </w:rPr>
        <w:t xml:space="preserve">Jared Richman’s reading of </w:t>
      </w:r>
      <w:r w:rsidRPr="00460BD3">
        <w:rPr>
          <w:rFonts w:ascii="Times New Roman" w:eastAsia="Times New Roman" w:hAnsi="Times New Roman" w:cs="Times New Roman"/>
          <w:i/>
          <w:iCs/>
          <w:color w:val="000000"/>
          <w:sz w:val="20"/>
          <w:szCs w:val="20"/>
        </w:rPr>
        <w:t>Frankenstein</w:t>
      </w:r>
      <w:r w:rsidRPr="00460BD3">
        <w:rPr>
          <w:rFonts w:ascii="Times New Roman" w:eastAsia="Times New Roman" w:hAnsi="Times New Roman" w:cs="Times New Roman"/>
          <w:color w:val="000000"/>
          <w:sz w:val="20"/>
          <w:szCs w:val="20"/>
        </w:rPr>
        <w:t xml:space="preserve"> as “both a disability narrative and a passing novel” that hinges on “elocutionary mastery” (190 – 1). It is worth mentioning that foundational literary disability studies scholars David Mitchell and Sharon Snyder view the novel as an example of the instrumental and exploitative use of disability as a plot device—a conclusion that scholars of Romanticism might find more difficult to reach, given the tendency to view Shelley’s Creature as complex and sympathetic, and to view the novel’s ending as unresolved.</w:t>
      </w:r>
      <w:r w:rsidR="00915FDF" w:rsidRPr="00460BD3">
        <w:rPr>
          <w:rFonts w:ascii="Times New Roman" w:eastAsia="Times New Roman" w:hAnsi="Times New Roman" w:cs="Times New Roman"/>
          <w:color w:val="000000"/>
          <w:sz w:val="20"/>
          <w:szCs w:val="20"/>
        </w:rPr>
        <w:t xml:space="preserve"> </w:t>
      </w:r>
      <w:r w:rsidR="00816D98" w:rsidRPr="00460BD3">
        <w:rPr>
          <w:rFonts w:ascii="Times New Roman" w:eastAsia="Times New Roman" w:hAnsi="Times New Roman" w:cs="Times New Roman"/>
          <w:color w:val="000000"/>
          <w:sz w:val="20"/>
          <w:szCs w:val="20"/>
        </w:rPr>
        <w:t>Also see Essaka Joshua on blindness in the novel.</w:t>
      </w:r>
    </w:p>
  </w:footnote>
  <w:footnote w:id="3">
    <w:p w14:paraId="66339AC0" w14:textId="1C23D3F2" w:rsidR="00610024" w:rsidRPr="009377A3" w:rsidRDefault="00610024" w:rsidP="00610024">
      <w:pPr>
        <w:pBdr>
          <w:top w:val="nil"/>
          <w:left w:val="nil"/>
          <w:bottom w:val="nil"/>
          <w:right w:val="nil"/>
          <w:between w:val="nil"/>
        </w:pBdr>
        <w:rPr>
          <w:rFonts w:ascii="Times New Roman" w:eastAsia="Times New Roman" w:hAnsi="Times New Roman" w:cs="Times New Roman"/>
          <w:color w:val="000000"/>
          <w:sz w:val="20"/>
          <w:szCs w:val="20"/>
        </w:rPr>
      </w:pPr>
      <w:r w:rsidRPr="00FB09C9">
        <w:rPr>
          <w:rFonts w:ascii="Times New Roman" w:hAnsi="Times New Roman" w:cs="Times New Roman"/>
          <w:sz w:val="20"/>
          <w:szCs w:val="20"/>
          <w:vertAlign w:val="superscript"/>
        </w:rPr>
        <w:footnoteRef/>
      </w:r>
      <w:r w:rsidRPr="00FB09C9">
        <w:rPr>
          <w:rFonts w:ascii="Times New Roman" w:eastAsia="Times New Roman" w:hAnsi="Times New Roman" w:cs="Times New Roman"/>
          <w:color w:val="000000"/>
          <w:sz w:val="20"/>
          <w:szCs w:val="20"/>
        </w:rPr>
        <w:t xml:space="preserve"> </w:t>
      </w:r>
      <w:r w:rsidRPr="00267E0A">
        <w:rPr>
          <w:rFonts w:ascii="Times New Roman" w:eastAsia="Times New Roman" w:hAnsi="Times New Roman" w:cs="Times New Roman"/>
          <w:color w:val="000000"/>
          <w:sz w:val="20"/>
          <w:szCs w:val="20"/>
        </w:rPr>
        <w:t>Wang rightly calls attention to the novel’s ambiguous characterization of the Creature’s “deformity of…aspect</w:t>
      </w:r>
      <w:r w:rsidRPr="009377A3">
        <w:rPr>
          <w:rFonts w:ascii="Times New Roman" w:eastAsia="Times New Roman" w:hAnsi="Times New Roman" w:cs="Times New Roman"/>
          <w:color w:val="000000"/>
          <w:sz w:val="20"/>
          <w:szCs w:val="20"/>
        </w:rPr>
        <w:t xml:space="preserve">” (76); its “unreliable narration, contradiction, half-truths, exaggerations, and strategic prevarication” (3); and the “flagrant contradiction” in the most detailed bodily description we are given of the Creature, in the animation scene (4). </w:t>
      </w:r>
      <w:r w:rsidR="00313C02">
        <w:rPr>
          <w:rFonts w:ascii="Times New Roman" w:eastAsia="Times New Roman" w:hAnsi="Times New Roman" w:cs="Times New Roman"/>
          <w:sz w:val="20"/>
          <w:szCs w:val="20"/>
        </w:rPr>
        <w:t>Emily</w:t>
      </w:r>
      <w:r w:rsidRPr="009377A3">
        <w:rPr>
          <w:rFonts w:ascii="Times New Roman" w:eastAsia="Times New Roman" w:hAnsi="Times New Roman" w:cs="Times New Roman"/>
          <w:sz w:val="20"/>
          <w:szCs w:val="20"/>
        </w:rPr>
        <w:t xml:space="preserve"> </w:t>
      </w:r>
      <w:r w:rsidR="00A132F6">
        <w:rPr>
          <w:rFonts w:ascii="Times New Roman" w:eastAsia="Times New Roman" w:hAnsi="Times New Roman" w:cs="Times New Roman"/>
          <w:sz w:val="20"/>
          <w:szCs w:val="20"/>
        </w:rPr>
        <w:t>teaches</w:t>
      </w:r>
      <w:r w:rsidRPr="009377A3">
        <w:rPr>
          <w:rFonts w:ascii="Times New Roman" w:eastAsia="Times New Roman" w:hAnsi="Times New Roman" w:cs="Times New Roman"/>
          <w:sz w:val="20"/>
          <w:szCs w:val="20"/>
        </w:rPr>
        <w:t xml:space="preserve"> these features of the novel as </w:t>
      </w:r>
      <w:r w:rsidRPr="009377A3">
        <w:rPr>
          <w:rFonts w:ascii="Times New Roman" w:hAnsi="Times New Roman" w:cs="Times New Roman"/>
          <w:color w:val="000000"/>
          <w:sz w:val="20"/>
          <w:szCs w:val="20"/>
        </w:rPr>
        <w:t xml:space="preserve">characteristic of descriptions of disability: because disability can “disorder expectations” (Garland-Thomson </w:t>
      </w:r>
      <w:r w:rsidRPr="009377A3">
        <w:rPr>
          <w:rFonts w:ascii="Times New Roman" w:hAnsi="Times New Roman" w:cs="Times New Roman"/>
          <w:i/>
          <w:color w:val="000000"/>
          <w:sz w:val="20"/>
          <w:szCs w:val="20"/>
        </w:rPr>
        <w:t>Staring</w:t>
      </w:r>
      <w:r w:rsidRPr="009377A3">
        <w:rPr>
          <w:rFonts w:ascii="Times New Roman" w:hAnsi="Times New Roman" w:cs="Times New Roman"/>
          <w:color w:val="000000"/>
          <w:sz w:val="20"/>
          <w:szCs w:val="20"/>
        </w:rPr>
        <w:t xml:space="preserve"> 37) and trigger what Ato Quayson calls “aesthetic nervousness,” it often provokes unstable narration.</w:t>
      </w:r>
    </w:p>
  </w:footnote>
  <w:footnote w:id="4">
    <w:p w14:paraId="28CEB719" w14:textId="5E1CF369" w:rsidR="00E603F8" w:rsidRPr="00460BD3" w:rsidRDefault="00E603F8" w:rsidP="00E603F8">
      <w:pPr>
        <w:pStyle w:val="FootnoteText"/>
        <w:rPr>
          <w:rFonts w:ascii="Times New Roman" w:hAnsi="Times New Roman" w:cs="Times New Roman"/>
        </w:rPr>
      </w:pPr>
      <w:r w:rsidRPr="00460BD3">
        <w:rPr>
          <w:rStyle w:val="FootnoteReference"/>
          <w:rFonts w:ascii="Times New Roman" w:hAnsi="Times New Roman" w:cs="Times New Roman"/>
        </w:rPr>
        <w:footnoteRef/>
      </w:r>
      <w:r w:rsidRPr="00460BD3">
        <w:rPr>
          <w:rFonts w:ascii="Times New Roman" w:hAnsi="Times New Roman" w:cs="Times New Roman"/>
        </w:rPr>
        <w:t xml:space="preserve"> </w:t>
      </w:r>
      <w:r w:rsidRPr="00FB09C9">
        <w:rPr>
          <w:rFonts w:ascii="Times New Roman" w:eastAsia="Times New Roman" w:hAnsi="Times New Roman" w:cs="Times New Roman"/>
        </w:rPr>
        <w:t>Essaka Joshua</w:t>
      </w:r>
      <w:r w:rsidRPr="00267E0A">
        <w:rPr>
          <w:rFonts w:ascii="Times New Roman" w:eastAsia="Times New Roman" w:hAnsi="Times New Roman" w:cs="Times New Roman"/>
        </w:rPr>
        <w:t xml:space="preserve">’s </w:t>
      </w:r>
      <w:r w:rsidRPr="00267E0A">
        <w:rPr>
          <w:rFonts w:ascii="Times New Roman" w:eastAsia="Times New Roman" w:hAnsi="Times New Roman" w:cs="Times New Roman"/>
          <w:i/>
          <w:iCs/>
        </w:rPr>
        <w:t>Physical</w:t>
      </w:r>
      <w:r w:rsidRPr="00267E0A">
        <w:rPr>
          <w:rFonts w:ascii="Times New Roman" w:eastAsia="Times New Roman" w:hAnsi="Times New Roman" w:cs="Times New Roman"/>
        </w:rPr>
        <w:t xml:space="preserve"> </w:t>
      </w:r>
      <w:r w:rsidRPr="00267E0A">
        <w:rPr>
          <w:rFonts w:ascii="Times New Roman" w:eastAsia="Times New Roman" w:hAnsi="Times New Roman" w:cs="Times New Roman"/>
          <w:i/>
          <w:iCs/>
        </w:rPr>
        <w:t>Disability in British Romantic Literature</w:t>
      </w:r>
      <w:r w:rsidRPr="00267E0A">
        <w:rPr>
          <w:rFonts w:ascii="Times New Roman" w:eastAsia="Times New Roman" w:hAnsi="Times New Roman" w:cs="Times New Roman"/>
        </w:rPr>
        <w:t xml:space="preserve"> (2020) has a chapter on </w:t>
      </w:r>
      <w:r w:rsidRPr="00267E0A">
        <w:rPr>
          <w:rFonts w:ascii="Times New Roman" w:eastAsia="Times New Roman" w:hAnsi="Times New Roman" w:cs="Times New Roman"/>
          <w:i/>
          <w:iCs/>
        </w:rPr>
        <w:t xml:space="preserve">Frankenstein </w:t>
      </w:r>
      <w:r w:rsidRPr="00267E0A">
        <w:rPr>
          <w:rFonts w:ascii="Times New Roman" w:eastAsia="Times New Roman" w:hAnsi="Times New Roman" w:cs="Times New Roman"/>
        </w:rPr>
        <w:t xml:space="preserve">in which </w:t>
      </w:r>
      <w:r w:rsidR="00794536">
        <w:rPr>
          <w:rFonts w:ascii="Times New Roman" w:eastAsia="Times New Roman" w:hAnsi="Times New Roman" w:cs="Times New Roman"/>
        </w:rPr>
        <w:t>Joshua</w:t>
      </w:r>
      <w:r w:rsidRPr="00267E0A">
        <w:rPr>
          <w:rFonts w:ascii="Times New Roman" w:eastAsia="Times New Roman" w:hAnsi="Times New Roman" w:cs="Times New Roman"/>
        </w:rPr>
        <w:t xml:space="preserve"> </w:t>
      </w:r>
      <w:r w:rsidRPr="00521B76">
        <w:rPr>
          <w:rFonts w:ascii="Times New Roman" w:eastAsia="Times New Roman" w:hAnsi="Times New Roman" w:cs="Times New Roman"/>
        </w:rPr>
        <w:t>reads the Creature in the contexts of deformity and monstrosity</w:t>
      </w:r>
      <w:r w:rsidRPr="002B1C87">
        <w:rPr>
          <w:rFonts w:ascii="Times New Roman" w:eastAsia="Times New Roman" w:hAnsi="Times New Roman" w:cs="Times New Roman"/>
        </w:rPr>
        <w:t xml:space="preserve"> while </w:t>
      </w:r>
      <w:r w:rsidRPr="00794536">
        <w:rPr>
          <w:rFonts w:ascii="Times New Roman" w:eastAsia="Times New Roman" w:hAnsi="Times New Roman" w:cs="Times New Roman"/>
        </w:rPr>
        <w:t xml:space="preserve">arguing, as her book does as a whole, that it is anachronistic to identify “disability” in the Romantic era. (As what </w:t>
      </w:r>
      <w:r w:rsidRPr="000C761B">
        <w:rPr>
          <w:rFonts w:ascii="Times New Roman" w:eastAsia="Times New Roman" w:hAnsi="Times New Roman" w:cs="Times New Roman"/>
        </w:rPr>
        <w:t>Josh</w:t>
      </w:r>
      <w:r w:rsidRPr="00C35463">
        <w:rPr>
          <w:rFonts w:ascii="Times New Roman" w:eastAsia="Times New Roman" w:hAnsi="Times New Roman" w:cs="Times New Roman"/>
        </w:rPr>
        <w:t>ua calls a “pre-disability” period</w:t>
      </w:r>
      <w:r w:rsidRPr="002E7F42">
        <w:rPr>
          <w:rFonts w:ascii="Times New Roman" w:eastAsia="Times New Roman" w:hAnsi="Times New Roman" w:cs="Times New Roman"/>
        </w:rPr>
        <w:t xml:space="preserve">, </w:t>
      </w:r>
      <w:r w:rsidRPr="00610024">
        <w:rPr>
          <w:rFonts w:ascii="Times New Roman" w:eastAsia="Times New Roman" w:hAnsi="Times New Roman" w:cs="Times New Roman"/>
        </w:rPr>
        <w:t xml:space="preserve">she </w:t>
      </w:r>
      <w:r w:rsidR="00A132F6">
        <w:rPr>
          <w:rFonts w:ascii="Times New Roman" w:eastAsia="Times New Roman" w:hAnsi="Times New Roman" w:cs="Times New Roman"/>
        </w:rPr>
        <w:t>claims that</w:t>
      </w:r>
      <w:r w:rsidRPr="00610024">
        <w:rPr>
          <w:rFonts w:ascii="Times New Roman" w:eastAsia="Times New Roman" w:hAnsi="Times New Roman" w:cs="Times New Roman"/>
        </w:rPr>
        <w:t xml:space="preserve"> Romanticism requires us to use another set of terms.) By contrast, </w:t>
      </w:r>
      <w:r w:rsidR="00313C02">
        <w:rPr>
          <w:rFonts w:ascii="Times New Roman" w:eastAsia="Times New Roman" w:hAnsi="Times New Roman" w:cs="Times New Roman"/>
        </w:rPr>
        <w:t>Emily</w:t>
      </w:r>
      <w:r w:rsidRPr="00610024">
        <w:rPr>
          <w:rFonts w:ascii="Times New Roman" w:eastAsia="Times New Roman" w:hAnsi="Times New Roman" w:cs="Times New Roman"/>
        </w:rPr>
        <w:t xml:space="preserve"> views Joshua’s thorough and compelling discussion of the Creature alongside 18</w:t>
      </w:r>
      <w:r w:rsidRPr="00610024">
        <w:rPr>
          <w:rFonts w:ascii="Times New Roman" w:eastAsia="Times New Roman" w:hAnsi="Times New Roman" w:cs="Times New Roman"/>
          <w:vertAlign w:val="superscript"/>
        </w:rPr>
        <w:t>th</w:t>
      </w:r>
      <w:r w:rsidRPr="00610024">
        <w:rPr>
          <w:rFonts w:ascii="Times New Roman" w:eastAsia="Times New Roman" w:hAnsi="Times New Roman" w:cs="Times New Roman"/>
        </w:rPr>
        <w:t>- and 19</w:t>
      </w:r>
      <w:r w:rsidRPr="00610024">
        <w:rPr>
          <w:rFonts w:ascii="Times New Roman" w:eastAsia="Times New Roman" w:hAnsi="Times New Roman" w:cs="Times New Roman"/>
          <w:vertAlign w:val="superscript"/>
        </w:rPr>
        <w:t>th</w:t>
      </w:r>
      <w:r w:rsidRPr="00610024">
        <w:rPr>
          <w:rFonts w:ascii="Times New Roman" w:eastAsia="Times New Roman" w:hAnsi="Times New Roman" w:cs="Times New Roman"/>
        </w:rPr>
        <w:t xml:space="preserve">-century accounts of </w:t>
      </w:r>
      <w:r w:rsidR="00A132F6">
        <w:rPr>
          <w:rFonts w:ascii="Times New Roman" w:eastAsia="Times New Roman" w:hAnsi="Times New Roman" w:cs="Times New Roman"/>
        </w:rPr>
        <w:t xml:space="preserve">monstrosity and </w:t>
      </w:r>
      <w:r w:rsidRPr="00610024">
        <w:rPr>
          <w:rFonts w:ascii="Times New Roman" w:eastAsia="Times New Roman" w:hAnsi="Times New Roman" w:cs="Times New Roman"/>
        </w:rPr>
        <w:t xml:space="preserve">deformity as in fact evidence of </w:t>
      </w:r>
      <w:r w:rsidRPr="00460BD3">
        <w:rPr>
          <w:rFonts w:ascii="Times New Roman" w:eastAsia="Times New Roman" w:hAnsi="Times New Roman" w:cs="Times New Roman"/>
        </w:rPr>
        <w:t>the existence of an operative</w:t>
      </w:r>
      <w:r w:rsidRPr="00610024">
        <w:rPr>
          <w:rFonts w:ascii="Times New Roman" w:eastAsia="Times New Roman" w:hAnsi="Times New Roman" w:cs="Times New Roman"/>
        </w:rPr>
        <w:t xml:space="preserve"> </w:t>
      </w:r>
      <w:r w:rsidRPr="00460BD3">
        <w:rPr>
          <w:rFonts w:ascii="Times New Roman" w:eastAsia="Times New Roman" w:hAnsi="Times New Roman" w:cs="Times New Roman"/>
        </w:rPr>
        <w:t>Romantic-era concept of “disability” as a sociocultural identity</w:t>
      </w:r>
      <w:r w:rsidR="00080EC8" w:rsidRPr="00460BD3">
        <w:rPr>
          <w:rFonts w:ascii="Times New Roman" w:eastAsia="Times New Roman" w:hAnsi="Times New Roman" w:cs="Times New Roman"/>
        </w:rPr>
        <w:t xml:space="preserve"> and aesthetic category</w:t>
      </w:r>
      <w:r w:rsidRPr="00460BD3">
        <w:rPr>
          <w:rFonts w:ascii="Times New Roman" w:eastAsia="Times New Roman" w:hAnsi="Times New Roman" w:cs="Times New Roman"/>
        </w:rPr>
        <w:t xml:space="preserve">—even if </w:t>
      </w:r>
      <w:r w:rsidR="00080EC8" w:rsidRPr="00460BD3">
        <w:rPr>
          <w:rFonts w:ascii="Times New Roman" w:eastAsia="Times New Roman" w:hAnsi="Times New Roman" w:cs="Times New Roman"/>
        </w:rPr>
        <w:t>it</w:t>
      </w:r>
      <w:r w:rsidRPr="00460BD3">
        <w:rPr>
          <w:rFonts w:ascii="Times New Roman" w:eastAsia="Times New Roman" w:hAnsi="Times New Roman" w:cs="Times New Roman"/>
        </w:rPr>
        <w:t xml:space="preserve"> wasn’t </w:t>
      </w:r>
      <w:r w:rsidR="00794536">
        <w:rPr>
          <w:rFonts w:ascii="Times New Roman" w:eastAsia="Times New Roman" w:hAnsi="Times New Roman" w:cs="Times New Roman"/>
        </w:rPr>
        <w:t xml:space="preserve">so </w:t>
      </w:r>
      <w:r w:rsidRPr="00794536">
        <w:rPr>
          <w:rFonts w:ascii="Times New Roman" w:eastAsia="Times New Roman" w:hAnsi="Times New Roman" w:cs="Times New Roman"/>
        </w:rPr>
        <w:t xml:space="preserve">named </w:t>
      </w:r>
      <w:r w:rsidRPr="000C761B">
        <w:rPr>
          <w:rFonts w:ascii="Times New Roman" w:eastAsia="Times New Roman" w:hAnsi="Times New Roman" w:cs="Times New Roman"/>
        </w:rPr>
        <w:t>by</w:t>
      </w:r>
      <w:r w:rsidRPr="00C35463">
        <w:rPr>
          <w:rFonts w:ascii="Times New Roman" w:eastAsia="Times New Roman" w:hAnsi="Times New Roman" w:cs="Times New Roman"/>
        </w:rPr>
        <w:t xml:space="preserve"> 1818. In many cases (such as </w:t>
      </w:r>
      <w:r w:rsidRPr="00C35463">
        <w:rPr>
          <w:rFonts w:ascii="Times New Roman" w:eastAsia="Times New Roman" w:hAnsi="Times New Roman" w:cs="Times New Roman"/>
          <w:i/>
          <w:iCs/>
        </w:rPr>
        <w:t>Frankenstein</w:t>
      </w:r>
      <w:r w:rsidRPr="00C35463">
        <w:rPr>
          <w:rFonts w:ascii="Times New Roman" w:eastAsia="Times New Roman" w:hAnsi="Times New Roman" w:cs="Times New Roman"/>
        </w:rPr>
        <w:t xml:space="preserve">), </w:t>
      </w:r>
      <w:r w:rsidRPr="002E7F42">
        <w:rPr>
          <w:rFonts w:ascii="Times New Roman" w:eastAsia="Times New Roman" w:hAnsi="Times New Roman" w:cs="Times New Roman"/>
        </w:rPr>
        <w:t xml:space="preserve">literary, medical, and philosophical authors </w:t>
      </w:r>
      <w:r w:rsidRPr="00610024">
        <w:rPr>
          <w:rFonts w:ascii="Times New Roman" w:eastAsia="Times New Roman" w:hAnsi="Times New Roman" w:cs="Times New Roman"/>
        </w:rPr>
        <w:t>explicitly engaged</w:t>
      </w:r>
      <w:r w:rsidR="00080EC8" w:rsidRPr="00610024">
        <w:rPr>
          <w:rFonts w:ascii="Times New Roman" w:eastAsia="Times New Roman" w:hAnsi="Times New Roman" w:cs="Times New Roman"/>
        </w:rPr>
        <w:t xml:space="preserve">, and sometimes even theorized, </w:t>
      </w:r>
      <w:r w:rsidRPr="00610024">
        <w:rPr>
          <w:rFonts w:ascii="Times New Roman" w:eastAsia="Times New Roman" w:hAnsi="Times New Roman" w:cs="Times New Roman"/>
        </w:rPr>
        <w:t>the social and aesthetic dimensions of non-normative embodiment—the foundation of “disability” for many contemporary Disability Studies scholars. (See Emily</w:t>
      </w:r>
      <w:r w:rsidR="0034692E">
        <w:rPr>
          <w:rFonts w:ascii="Times New Roman" w:eastAsia="Times New Roman" w:hAnsi="Times New Roman" w:cs="Times New Roman"/>
        </w:rPr>
        <w:t xml:space="preserve"> B. Stanback</w:t>
      </w:r>
      <w:r w:rsidRPr="00610024">
        <w:rPr>
          <w:rFonts w:ascii="Times New Roman" w:eastAsia="Times New Roman" w:hAnsi="Times New Roman" w:cs="Times New Roman"/>
        </w:rPr>
        <w:t xml:space="preserve">’s 2016 book </w:t>
      </w:r>
      <w:r w:rsidRPr="00460BD3">
        <w:rPr>
          <w:rFonts w:ascii="Times New Roman" w:eastAsia="Times New Roman" w:hAnsi="Times New Roman" w:cs="Times New Roman"/>
          <w:i/>
          <w:iCs/>
        </w:rPr>
        <w:t>The Wordsworth-Coleridge Circle and the Aesthetics of Disability</w:t>
      </w:r>
      <w:r w:rsidRPr="00460BD3">
        <w:rPr>
          <w:rFonts w:ascii="Times New Roman" w:eastAsia="Times New Roman" w:hAnsi="Times New Roman" w:cs="Times New Roman"/>
        </w:rPr>
        <w:t>.)</w:t>
      </w:r>
    </w:p>
  </w:footnote>
  <w:footnote w:id="5">
    <w:p w14:paraId="05330E75" w14:textId="55FF3784" w:rsidR="00156DBA" w:rsidRPr="00794536" w:rsidRDefault="00156DBA" w:rsidP="008B42E2">
      <w:pPr>
        <w:pBdr>
          <w:top w:val="nil"/>
          <w:left w:val="nil"/>
          <w:bottom w:val="nil"/>
          <w:right w:val="nil"/>
          <w:between w:val="nil"/>
        </w:pBdr>
        <w:rPr>
          <w:rFonts w:ascii="Times New Roman" w:eastAsia="Times New Roman" w:hAnsi="Times New Roman" w:cs="Times New Roman"/>
          <w:color w:val="000000"/>
          <w:sz w:val="20"/>
          <w:szCs w:val="20"/>
        </w:rPr>
      </w:pPr>
      <w:r w:rsidRPr="00FB09C9">
        <w:rPr>
          <w:rFonts w:ascii="Times New Roman" w:hAnsi="Times New Roman" w:cs="Times New Roman"/>
          <w:sz w:val="20"/>
          <w:szCs w:val="20"/>
          <w:vertAlign w:val="superscript"/>
        </w:rPr>
        <w:footnoteRef/>
      </w:r>
      <w:r w:rsidRPr="00FB09C9">
        <w:rPr>
          <w:rFonts w:ascii="Times New Roman" w:eastAsia="Times New Roman" w:hAnsi="Times New Roman" w:cs="Times New Roman"/>
          <w:color w:val="000000"/>
          <w:sz w:val="20"/>
          <w:szCs w:val="20"/>
        </w:rPr>
        <w:t xml:space="preserve"> In our approach to the historical intersections of race and disability, we hope to address Nirmalla Erevelles’s call for “more robust and co</w:t>
      </w:r>
      <w:r w:rsidRPr="00521B76">
        <w:rPr>
          <w:rFonts w:ascii="Times New Roman" w:eastAsia="Times New Roman" w:hAnsi="Times New Roman" w:cs="Times New Roman"/>
          <w:color w:val="000000"/>
          <w:sz w:val="20"/>
          <w:szCs w:val="20"/>
        </w:rPr>
        <w:t>mplex analyses of race and disability” that “are necessary for us to move beyond the initial conceptual space of analogy.” A way to do this, Erevelles suggests, is by “engag[ing] the historical contexts and structural conditions within which the identity c</w:t>
      </w:r>
      <w:r w:rsidRPr="002B1C87">
        <w:rPr>
          <w:rFonts w:ascii="Times New Roman" w:eastAsia="Times New Roman" w:hAnsi="Times New Roman" w:cs="Times New Roman"/>
          <w:color w:val="000000"/>
          <w:sz w:val="20"/>
          <w:szCs w:val="20"/>
        </w:rPr>
        <w:t xml:space="preserve">ategories of race and disability intersect.” </w:t>
      </w:r>
    </w:p>
  </w:footnote>
  <w:footnote w:id="6">
    <w:p w14:paraId="65188147" w14:textId="4C14A133" w:rsidR="00156DBA" w:rsidRPr="00C35463" w:rsidRDefault="00156DBA" w:rsidP="00A05D97">
      <w:pPr>
        <w:pBdr>
          <w:top w:val="nil"/>
          <w:left w:val="nil"/>
          <w:bottom w:val="nil"/>
          <w:right w:val="nil"/>
          <w:between w:val="nil"/>
        </w:pBdr>
        <w:rPr>
          <w:rFonts w:ascii="Times New Roman" w:eastAsia="Times New Roman" w:hAnsi="Times New Roman" w:cs="Times New Roman"/>
          <w:color w:val="000000"/>
          <w:sz w:val="20"/>
          <w:szCs w:val="20"/>
        </w:rPr>
      </w:pPr>
      <w:r w:rsidRPr="00FB09C9">
        <w:rPr>
          <w:rFonts w:ascii="Times New Roman" w:hAnsi="Times New Roman" w:cs="Times New Roman"/>
          <w:sz w:val="20"/>
          <w:szCs w:val="20"/>
          <w:vertAlign w:val="superscript"/>
        </w:rPr>
        <w:footnoteRef/>
      </w:r>
      <w:r w:rsidRPr="00FB09C9">
        <w:rPr>
          <w:rFonts w:ascii="Times New Roman" w:eastAsia="Times New Roman" w:hAnsi="Times New Roman" w:cs="Times New Roman"/>
          <w:color w:val="000000"/>
          <w:sz w:val="20"/>
          <w:szCs w:val="20"/>
        </w:rPr>
        <w:t xml:space="preserve"> In using Margaret Price’s term “bodymind” h</w:t>
      </w:r>
      <w:r w:rsidRPr="00267E0A">
        <w:rPr>
          <w:rFonts w:ascii="Times New Roman" w:eastAsia="Times New Roman" w:hAnsi="Times New Roman" w:cs="Times New Roman"/>
          <w:color w:val="000000"/>
          <w:sz w:val="20"/>
          <w:szCs w:val="20"/>
        </w:rPr>
        <w:t>ere and elsewhere, we have in mind Sami Schalk’s note that the phrase is apt for discussions of race</w:t>
      </w:r>
      <w:r w:rsidRPr="00521B76">
        <w:rPr>
          <w:rFonts w:ascii="Times New Roman" w:eastAsia="Times New Roman" w:hAnsi="Times New Roman" w:cs="Times New Roman"/>
          <w:color w:val="000000"/>
          <w:sz w:val="20"/>
          <w:szCs w:val="20"/>
        </w:rPr>
        <w:t>, in addition to disability,</w:t>
      </w:r>
      <w:r w:rsidRPr="00783D2D">
        <w:rPr>
          <w:rFonts w:ascii="Times New Roman" w:eastAsia="Times New Roman" w:hAnsi="Times New Roman" w:cs="Times New Roman"/>
          <w:color w:val="000000"/>
          <w:sz w:val="20"/>
          <w:szCs w:val="20"/>
        </w:rPr>
        <w:t xml:space="preserve"> insofar as the “enmeshment of mind a</w:t>
      </w:r>
      <w:r w:rsidRPr="002B1C87">
        <w:rPr>
          <w:rFonts w:ascii="Times New Roman" w:eastAsia="Times New Roman" w:hAnsi="Times New Roman" w:cs="Times New Roman"/>
          <w:color w:val="000000"/>
          <w:sz w:val="20"/>
          <w:szCs w:val="20"/>
        </w:rPr>
        <w:t>nd body” can be useful in “discussing the toll racism takes on people of color” (5).</w:t>
      </w:r>
    </w:p>
  </w:footnote>
  <w:footnote w:id="7">
    <w:p w14:paraId="1ABD50F1" w14:textId="7E2473A4" w:rsidR="00794536" w:rsidRPr="009377A3" w:rsidRDefault="00794536" w:rsidP="00794536">
      <w:pPr>
        <w:rPr>
          <w:rFonts w:ascii="Times New Roman" w:hAnsi="Times New Roman" w:cs="Times New Roman"/>
          <w:sz w:val="20"/>
          <w:szCs w:val="20"/>
        </w:rPr>
      </w:pPr>
      <w:r w:rsidRPr="00FB09C9">
        <w:rPr>
          <w:rFonts w:ascii="Times New Roman" w:hAnsi="Times New Roman" w:cs="Times New Roman"/>
          <w:sz w:val="20"/>
          <w:szCs w:val="20"/>
          <w:vertAlign w:val="superscript"/>
        </w:rPr>
        <w:footnoteRef/>
      </w:r>
      <w:r w:rsidRPr="00FB09C9">
        <w:rPr>
          <w:rFonts w:ascii="Times New Roman" w:eastAsia="Times New Roman" w:hAnsi="Times New Roman" w:cs="Times New Roman"/>
          <w:color w:val="000000"/>
          <w:sz w:val="20"/>
          <w:szCs w:val="20"/>
        </w:rPr>
        <w:t xml:space="preserve"> Over the course of the novel both the Creature and Victor Frankenstein </w:t>
      </w:r>
      <w:r w:rsidRPr="00267E0A">
        <w:rPr>
          <w:rFonts w:ascii="Times New Roman" w:eastAsia="Times New Roman" w:hAnsi="Times New Roman" w:cs="Times New Roman"/>
          <w:color w:val="000000"/>
          <w:sz w:val="20"/>
          <w:szCs w:val="20"/>
        </w:rPr>
        <w:t>speak of the Creature’s identity</w:t>
      </w:r>
      <w:r w:rsidRPr="00521B76">
        <w:rPr>
          <w:rFonts w:ascii="Times New Roman" w:eastAsia="Times New Roman" w:hAnsi="Times New Roman" w:cs="Times New Roman"/>
          <w:color w:val="000000"/>
          <w:sz w:val="20"/>
          <w:szCs w:val="20"/>
        </w:rPr>
        <w:t xml:space="preserve"> in ways that</w:t>
      </w:r>
      <w:r w:rsidRPr="00783D2D">
        <w:rPr>
          <w:rFonts w:ascii="Times New Roman" w:eastAsia="Times New Roman" w:hAnsi="Times New Roman" w:cs="Times New Roman"/>
          <w:color w:val="000000"/>
          <w:sz w:val="20"/>
          <w:szCs w:val="20"/>
        </w:rPr>
        <w:t xml:space="preserve"> link him to contemporaneous discourse on race. This is a topic of discussion in </w:t>
      </w:r>
      <w:r w:rsidR="00313C02">
        <w:rPr>
          <w:rFonts w:ascii="Times New Roman" w:eastAsia="Times New Roman" w:hAnsi="Times New Roman" w:cs="Times New Roman"/>
          <w:color w:val="000000"/>
          <w:sz w:val="20"/>
          <w:szCs w:val="20"/>
        </w:rPr>
        <w:t>Emily</w:t>
      </w:r>
      <w:r w:rsidR="00726A69">
        <w:rPr>
          <w:rFonts w:ascii="Times New Roman" w:eastAsia="Times New Roman" w:hAnsi="Times New Roman" w:cs="Times New Roman"/>
          <w:color w:val="000000"/>
          <w:sz w:val="20"/>
          <w:szCs w:val="20"/>
        </w:rPr>
        <w:t>’s</w:t>
      </w:r>
      <w:r w:rsidRPr="00783D2D">
        <w:rPr>
          <w:rFonts w:ascii="Times New Roman" w:eastAsia="Times New Roman" w:hAnsi="Times New Roman" w:cs="Times New Roman"/>
          <w:color w:val="000000"/>
          <w:sz w:val="20"/>
          <w:szCs w:val="20"/>
        </w:rPr>
        <w:t xml:space="preserve"> classes, although space does not permit us to discuss it in detail here.</w:t>
      </w:r>
      <w:r w:rsidRPr="002B1C87">
        <w:rPr>
          <w:rFonts w:ascii="Times New Roman" w:eastAsia="Times New Roman" w:hAnsi="Times New Roman" w:cs="Times New Roman"/>
          <w:color w:val="000000"/>
          <w:sz w:val="20"/>
          <w:szCs w:val="20"/>
        </w:rPr>
        <w:t xml:space="preserve"> </w:t>
      </w:r>
      <w:r w:rsidR="00E84787">
        <w:rPr>
          <w:rFonts w:ascii="Times New Roman" w:eastAsia="Times New Roman" w:hAnsi="Times New Roman" w:cs="Times New Roman"/>
          <w:color w:val="000000"/>
          <w:sz w:val="20"/>
          <w:szCs w:val="20"/>
        </w:rPr>
        <w:t>I</w:t>
      </w:r>
      <w:r w:rsidR="00E84787" w:rsidRPr="009377A3">
        <w:rPr>
          <w:rFonts w:ascii="Times New Roman" w:eastAsia="Times New Roman" w:hAnsi="Times New Roman" w:cs="Times New Roman"/>
          <w:color w:val="000000"/>
          <w:sz w:val="20"/>
          <w:szCs w:val="20"/>
        </w:rPr>
        <w:t>n addition to Ann</w:t>
      </w:r>
      <w:r w:rsidR="00E84787">
        <w:rPr>
          <w:rFonts w:ascii="Times New Roman" w:eastAsia="Times New Roman" w:hAnsi="Times New Roman" w:cs="Times New Roman"/>
          <w:color w:val="000000"/>
          <w:sz w:val="20"/>
          <w:szCs w:val="20"/>
        </w:rPr>
        <w:t>e</w:t>
      </w:r>
      <w:r w:rsidR="00E84787" w:rsidRPr="00783D2D">
        <w:rPr>
          <w:rFonts w:ascii="Times New Roman" w:eastAsia="Times New Roman" w:hAnsi="Times New Roman" w:cs="Times New Roman"/>
          <w:color w:val="000000"/>
          <w:sz w:val="20"/>
          <w:szCs w:val="20"/>
        </w:rPr>
        <w:t xml:space="preserve"> Mello</w:t>
      </w:r>
      <w:r w:rsidR="00E84787" w:rsidRPr="002B1C87">
        <w:rPr>
          <w:rFonts w:ascii="Times New Roman" w:eastAsia="Times New Roman" w:hAnsi="Times New Roman" w:cs="Times New Roman"/>
          <w:color w:val="000000"/>
          <w:sz w:val="20"/>
          <w:szCs w:val="20"/>
        </w:rPr>
        <w:t>r</w:t>
      </w:r>
      <w:r w:rsidR="00E84787">
        <w:rPr>
          <w:rFonts w:ascii="Times New Roman" w:eastAsia="Times New Roman" w:hAnsi="Times New Roman" w:cs="Times New Roman"/>
          <w:color w:val="000000"/>
          <w:sz w:val="20"/>
          <w:szCs w:val="20"/>
        </w:rPr>
        <w:t>,</w:t>
      </w:r>
      <w:r w:rsidR="00E84787" w:rsidRPr="00794536">
        <w:rPr>
          <w:rFonts w:ascii="Times New Roman" w:eastAsia="Times New Roman" w:hAnsi="Times New Roman" w:cs="Times New Roman"/>
          <w:color w:val="000000"/>
          <w:sz w:val="20"/>
          <w:szCs w:val="20"/>
        </w:rPr>
        <w:t xml:space="preserve"> </w:t>
      </w:r>
      <w:r w:rsidR="00E84787">
        <w:rPr>
          <w:rFonts w:ascii="Times New Roman" w:eastAsia="Times New Roman" w:hAnsi="Times New Roman" w:cs="Times New Roman"/>
          <w:color w:val="000000"/>
          <w:sz w:val="20"/>
          <w:szCs w:val="20"/>
        </w:rPr>
        <w:t>the several s</w:t>
      </w:r>
      <w:r w:rsidRPr="00794536">
        <w:rPr>
          <w:rFonts w:ascii="Times New Roman" w:eastAsia="Times New Roman" w:hAnsi="Times New Roman" w:cs="Times New Roman"/>
          <w:color w:val="000000"/>
          <w:sz w:val="20"/>
          <w:szCs w:val="20"/>
        </w:rPr>
        <w:t>cholars who</w:t>
      </w:r>
      <w:r w:rsidRPr="009377A3">
        <w:rPr>
          <w:rFonts w:ascii="Times New Roman" w:eastAsia="Times New Roman" w:hAnsi="Times New Roman" w:cs="Times New Roman"/>
          <w:color w:val="000000"/>
          <w:sz w:val="20"/>
          <w:szCs w:val="20"/>
        </w:rPr>
        <w:t xml:space="preserve"> have read the Creature in the context of race include</w:t>
      </w:r>
      <w:r w:rsidR="00E84787">
        <w:rPr>
          <w:rFonts w:ascii="Times New Roman" w:eastAsia="Times New Roman" w:hAnsi="Times New Roman" w:cs="Times New Roman"/>
          <w:color w:val="000000"/>
          <w:sz w:val="20"/>
          <w:szCs w:val="20"/>
        </w:rPr>
        <w:t xml:space="preserve"> </w:t>
      </w:r>
      <w:r w:rsidRPr="00794536">
        <w:rPr>
          <w:rFonts w:ascii="Times New Roman" w:eastAsia="Times New Roman" w:hAnsi="Times New Roman" w:cs="Times New Roman"/>
          <w:color w:val="000000"/>
          <w:sz w:val="20"/>
          <w:szCs w:val="20"/>
        </w:rPr>
        <w:t xml:space="preserve">Allan Lloyd Smith, who </w:t>
      </w:r>
      <w:r w:rsidRPr="009377A3">
        <w:rPr>
          <w:rFonts w:ascii="Times New Roman" w:eastAsia="Times New Roman" w:hAnsi="Times New Roman" w:cs="Times New Roman"/>
          <w:color w:val="000000"/>
          <w:sz w:val="20"/>
          <w:szCs w:val="20"/>
        </w:rPr>
        <w:t>explores the novel’s “thematics of race and slavery” in relation to “contemporary discourses on race, slavery, and antislavery” (209), and H. L. Malchow</w:t>
      </w:r>
      <w:r w:rsidR="00E84787">
        <w:rPr>
          <w:rFonts w:ascii="Times New Roman" w:eastAsia="Times New Roman" w:hAnsi="Times New Roman" w:cs="Times New Roman"/>
          <w:color w:val="000000"/>
          <w:sz w:val="20"/>
          <w:szCs w:val="20"/>
        </w:rPr>
        <w:t>, who</w:t>
      </w:r>
      <w:r w:rsidRPr="009377A3">
        <w:rPr>
          <w:rFonts w:ascii="Times New Roman" w:eastAsia="Times New Roman" w:hAnsi="Times New Roman" w:cs="Times New Roman"/>
          <w:color w:val="000000"/>
          <w:sz w:val="20"/>
          <w:szCs w:val="20"/>
        </w:rPr>
        <w:t xml:space="preserve"> explains how characterizations of the Creature “drew upon contemporary attitudes towards non-whites”—what he calls a “hidden, or ‘coded’” dimension of the Creature’s characterization (90, 92). Just as many critics have read the Creature’s “deformity” as unclassifiable, some critics have suggested that the Creature resists racial classification. Elizabeth Bohls claims that the Creature exists “Beyond any specific category of difference or otherness – gender, race, class” and it is for this reason that he “comes to symbolise a principle of absolute outsiderhood” (168).</w:t>
      </w:r>
    </w:p>
  </w:footnote>
  <w:footnote w:id="8">
    <w:p w14:paraId="2754C404" w14:textId="68FBF644" w:rsidR="00156DBA" w:rsidRPr="00460BD3" w:rsidRDefault="00156DBA">
      <w:pPr>
        <w:pStyle w:val="FootnoteText"/>
        <w:rPr>
          <w:rFonts w:ascii="Times New Roman" w:hAnsi="Times New Roman" w:cs="Times New Roman"/>
          <w:iCs/>
        </w:rPr>
      </w:pPr>
      <w:r w:rsidRPr="00FB09C9">
        <w:rPr>
          <w:rStyle w:val="FootnoteReference"/>
          <w:rFonts w:ascii="Times New Roman" w:hAnsi="Times New Roman" w:cs="Times New Roman"/>
        </w:rPr>
        <w:footnoteRef/>
      </w:r>
      <w:r w:rsidRPr="00FB09C9">
        <w:rPr>
          <w:rFonts w:ascii="Times New Roman" w:hAnsi="Times New Roman" w:cs="Times New Roman"/>
        </w:rPr>
        <w:t xml:space="preserve"> </w:t>
      </w:r>
      <w:r w:rsidRPr="00267E0A">
        <w:rPr>
          <w:rFonts w:ascii="Times New Roman" w:eastAsia="Times New Roman" w:hAnsi="Times New Roman" w:cs="Times New Roman"/>
        </w:rPr>
        <w:t xml:space="preserve">Paul Youngquist’s </w:t>
      </w:r>
      <w:r w:rsidRPr="00267E0A">
        <w:rPr>
          <w:rFonts w:ascii="Times New Roman" w:eastAsia="Times New Roman" w:hAnsi="Times New Roman" w:cs="Times New Roman"/>
          <w:i/>
        </w:rPr>
        <w:t>Monstrosities</w:t>
      </w:r>
      <w:r w:rsidRPr="00267E0A">
        <w:rPr>
          <w:rFonts w:ascii="Times New Roman" w:eastAsia="Times New Roman" w:hAnsi="Times New Roman" w:cs="Times New Roman"/>
          <w:iCs/>
        </w:rPr>
        <w:t xml:space="preserve"> is an important text in thinking through Romantic-era scientific and medical approaches to extraordinary bodies such as Baartman’s and Byrne’s.</w:t>
      </w:r>
    </w:p>
  </w:footnote>
  <w:footnote w:id="9">
    <w:p w14:paraId="263344F3" w14:textId="4FA105BB" w:rsidR="00156DBA" w:rsidRPr="00794536" w:rsidRDefault="00156DBA" w:rsidP="008B42E2">
      <w:pPr>
        <w:pBdr>
          <w:top w:val="nil"/>
          <w:left w:val="nil"/>
          <w:bottom w:val="nil"/>
          <w:right w:val="nil"/>
          <w:between w:val="nil"/>
        </w:pBdr>
        <w:rPr>
          <w:rFonts w:ascii="Times New Roman" w:eastAsia="Times New Roman" w:hAnsi="Times New Roman" w:cs="Times New Roman"/>
          <w:color w:val="000000"/>
          <w:sz w:val="20"/>
          <w:szCs w:val="20"/>
        </w:rPr>
      </w:pPr>
      <w:r w:rsidRPr="00331F67">
        <w:rPr>
          <w:rFonts w:ascii="Times New Roman" w:hAnsi="Times New Roman" w:cs="Times New Roman"/>
          <w:sz w:val="20"/>
          <w:szCs w:val="20"/>
          <w:vertAlign w:val="superscript"/>
        </w:rPr>
        <w:footnoteRef/>
      </w:r>
      <w:r w:rsidRPr="00331F67">
        <w:rPr>
          <w:rFonts w:ascii="Times New Roman" w:eastAsia="Times New Roman" w:hAnsi="Times New Roman" w:cs="Times New Roman"/>
          <w:color w:val="000000"/>
          <w:sz w:val="20"/>
          <w:szCs w:val="20"/>
        </w:rPr>
        <w:t xml:space="preserve"> Hottentot was another name for a Khoikhoi;</w:t>
      </w:r>
      <w:r w:rsidRPr="00FB09C9">
        <w:rPr>
          <w:rFonts w:ascii="Times New Roman" w:eastAsia="Times New Roman" w:hAnsi="Times New Roman" w:cs="Times New Roman"/>
          <w:color w:val="000000"/>
          <w:sz w:val="20"/>
          <w:szCs w:val="20"/>
        </w:rPr>
        <w:t xml:space="preserve"> </w:t>
      </w:r>
      <w:r w:rsidRPr="00267E0A">
        <w:rPr>
          <w:rFonts w:ascii="Times New Roman" w:eastAsia="Times New Roman" w:hAnsi="Times New Roman" w:cs="Times New Roman"/>
          <w:color w:val="000000"/>
          <w:sz w:val="20"/>
          <w:szCs w:val="20"/>
        </w:rPr>
        <w:t xml:space="preserve">“Venus” was a reference to a body whose buttocks and genitalia were associated with sexual desire—a European desire projected onto </w:t>
      </w:r>
      <w:r w:rsidRPr="00521B76">
        <w:rPr>
          <w:rFonts w:ascii="Times New Roman" w:eastAsia="Times New Roman" w:hAnsi="Times New Roman" w:cs="Times New Roman"/>
          <w:color w:val="000000"/>
          <w:sz w:val="20"/>
          <w:szCs w:val="20"/>
        </w:rPr>
        <w:t xml:space="preserve">the bodies of Baartman </w:t>
      </w:r>
      <w:r w:rsidRPr="00783D2D">
        <w:rPr>
          <w:rFonts w:ascii="Times New Roman" w:eastAsia="Times New Roman" w:hAnsi="Times New Roman" w:cs="Times New Roman"/>
          <w:color w:val="000000"/>
          <w:sz w:val="20"/>
          <w:szCs w:val="20"/>
        </w:rPr>
        <w:t xml:space="preserve">and </w:t>
      </w:r>
      <w:r w:rsidRPr="002B1C87">
        <w:rPr>
          <w:rFonts w:ascii="Times New Roman" w:eastAsia="Times New Roman" w:hAnsi="Times New Roman" w:cs="Times New Roman"/>
          <w:color w:val="000000"/>
          <w:sz w:val="20"/>
          <w:szCs w:val="20"/>
        </w:rPr>
        <w:t>other Khoikhoi</w:t>
      </w:r>
      <w:r w:rsidR="00926DBD">
        <w:rPr>
          <w:rFonts w:ascii="Times New Roman" w:eastAsia="Times New Roman" w:hAnsi="Times New Roman" w:cs="Times New Roman"/>
          <w:color w:val="000000"/>
          <w:sz w:val="20"/>
          <w:szCs w:val="20"/>
        </w:rPr>
        <w:t xml:space="preserve"> women</w:t>
      </w:r>
      <w:r w:rsidRPr="00794536">
        <w:rPr>
          <w:rFonts w:ascii="Times New Roman" w:eastAsia="Times New Roman" w:hAnsi="Times New Roman" w:cs="Times New Roman"/>
          <w:color w:val="000000"/>
          <w:sz w:val="20"/>
          <w:szCs w:val="20"/>
        </w:rPr>
        <w:t>.</w:t>
      </w:r>
    </w:p>
  </w:footnote>
  <w:footnote w:id="10">
    <w:p w14:paraId="17E8F7D2" w14:textId="25238923" w:rsidR="00156DBA" w:rsidRPr="00460BD3" w:rsidRDefault="00156DBA" w:rsidP="008B42E2">
      <w:pPr>
        <w:pBdr>
          <w:top w:val="nil"/>
          <w:left w:val="nil"/>
          <w:bottom w:val="nil"/>
          <w:right w:val="nil"/>
          <w:between w:val="nil"/>
        </w:pBdr>
        <w:rPr>
          <w:rFonts w:ascii="Times New Roman" w:eastAsia="Times New Roman" w:hAnsi="Times New Roman" w:cs="Times New Roman"/>
          <w:color w:val="000000"/>
          <w:sz w:val="20"/>
          <w:szCs w:val="20"/>
        </w:rPr>
      </w:pPr>
      <w:r w:rsidRPr="00331F67">
        <w:rPr>
          <w:rFonts w:ascii="Times New Roman" w:hAnsi="Times New Roman" w:cs="Times New Roman"/>
          <w:sz w:val="20"/>
          <w:szCs w:val="20"/>
          <w:vertAlign w:val="superscript"/>
        </w:rPr>
        <w:footnoteRef/>
      </w:r>
      <w:r w:rsidRPr="00331F67">
        <w:rPr>
          <w:rFonts w:ascii="Times New Roman" w:eastAsia="Times New Roman" w:hAnsi="Times New Roman" w:cs="Times New Roman"/>
          <w:color w:val="000000"/>
          <w:sz w:val="20"/>
          <w:szCs w:val="20"/>
        </w:rPr>
        <w:t xml:space="preserve"> Baartman’s time in London coincided with Mary Shelley’s late childhood, suggesting that Baartman’s—and Byrne’s—bodies may </w:t>
      </w:r>
      <w:r w:rsidR="005E3664" w:rsidRPr="00FB09C9">
        <w:rPr>
          <w:rFonts w:ascii="Times New Roman" w:eastAsia="Times New Roman" w:hAnsi="Times New Roman" w:cs="Times New Roman"/>
          <w:color w:val="000000"/>
          <w:sz w:val="20"/>
          <w:szCs w:val="20"/>
        </w:rPr>
        <w:t xml:space="preserve">in fact </w:t>
      </w:r>
      <w:r w:rsidRPr="00267E0A">
        <w:rPr>
          <w:rFonts w:ascii="Times New Roman" w:eastAsia="Times New Roman" w:hAnsi="Times New Roman" w:cs="Times New Roman"/>
          <w:color w:val="000000"/>
          <w:sz w:val="20"/>
          <w:szCs w:val="20"/>
        </w:rPr>
        <w:t xml:space="preserve">have </w:t>
      </w:r>
      <w:r w:rsidRPr="00460BD3">
        <w:rPr>
          <w:rFonts w:ascii="Times New Roman" w:eastAsia="Times New Roman" w:hAnsi="Times New Roman" w:cs="Times New Roman"/>
          <w:color w:val="000000"/>
          <w:sz w:val="20"/>
          <w:szCs w:val="20"/>
        </w:rPr>
        <w:t xml:space="preserve">been some of the bodies that haunt </w:t>
      </w:r>
      <w:r w:rsidRPr="00460BD3">
        <w:rPr>
          <w:rFonts w:ascii="Times New Roman" w:eastAsia="Times New Roman" w:hAnsi="Times New Roman" w:cs="Times New Roman"/>
          <w:i/>
          <w:iCs/>
          <w:color w:val="000000"/>
          <w:sz w:val="20"/>
          <w:szCs w:val="20"/>
        </w:rPr>
        <w:t>Frankenstein</w:t>
      </w:r>
      <w:r w:rsidRPr="00460BD3">
        <w:rPr>
          <w:rFonts w:ascii="Times New Roman" w:eastAsia="Times New Roman" w:hAnsi="Times New Roman" w:cs="Times New Roman"/>
          <w:color w:val="000000"/>
          <w:sz w:val="20"/>
          <w:szCs w:val="20"/>
        </w:rPr>
        <w:t xml:space="preserve">, </w:t>
      </w:r>
      <w:r w:rsidRPr="00460BD3">
        <w:rPr>
          <w:rFonts w:ascii="Times New Roman" w:eastAsia="Times New Roman" w:hAnsi="Times New Roman" w:cs="Times New Roman"/>
          <w:color w:val="222222"/>
          <w:sz w:val="20"/>
          <w:szCs w:val="20"/>
          <w:highlight w:val="white"/>
        </w:rPr>
        <w:t>perhaps directly informing Shelley’s sense of how society and medicine may respond to those bodyminds it deems non-normative.</w:t>
      </w:r>
      <w:r w:rsidRPr="00460BD3">
        <w:rPr>
          <w:rFonts w:ascii="Times New Roman" w:eastAsia="Times New Roman" w:hAnsi="Times New Roman" w:cs="Times New Roman"/>
          <w:color w:val="222222"/>
          <w:sz w:val="20"/>
          <w:szCs w:val="20"/>
        </w:rPr>
        <w:t xml:space="preserve"> </w:t>
      </w:r>
    </w:p>
  </w:footnote>
  <w:footnote w:id="11">
    <w:p w14:paraId="5F77E916" w14:textId="3B2B2F73" w:rsidR="00156DBA" w:rsidRPr="00460BD3" w:rsidRDefault="00156DBA" w:rsidP="008B42E2">
      <w:pPr>
        <w:pBdr>
          <w:top w:val="nil"/>
          <w:left w:val="nil"/>
          <w:bottom w:val="nil"/>
          <w:right w:val="nil"/>
          <w:between w:val="nil"/>
        </w:pBdr>
        <w:rPr>
          <w:rFonts w:ascii="Times New Roman" w:eastAsia="Times New Roman" w:hAnsi="Times New Roman" w:cs="Times New Roman"/>
          <w:color w:val="000000"/>
          <w:sz w:val="20"/>
          <w:szCs w:val="20"/>
        </w:rPr>
      </w:pPr>
      <w:r w:rsidRPr="00331F67">
        <w:rPr>
          <w:rFonts w:ascii="Times New Roman" w:hAnsi="Times New Roman" w:cs="Times New Roman"/>
          <w:sz w:val="20"/>
          <w:szCs w:val="20"/>
          <w:vertAlign w:val="superscript"/>
        </w:rPr>
        <w:footnoteRef/>
      </w:r>
      <w:r w:rsidRPr="00331F67">
        <w:rPr>
          <w:rFonts w:ascii="Times New Roman" w:eastAsia="Times New Roman" w:hAnsi="Times New Roman" w:cs="Times New Roman"/>
          <w:color w:val="000000"/>
          <w:sz w:val="20"/>
          <w:szCs w:val="20"/>
        </w:rPr>
        <w:t xml:space="preserve"> John Hunter undermined Byrne’s reported wish to be buried at sea, acquiring his corpse and keeping his bones. Georges Cuvier made a full body cast of Baartman’s body before dissecting her</w:t>
      </w:r>
      <w:r w:rsidR="00E84787">
        <w:rPr>
          <w:rFonts w:ascii="Times New Roman" w:eastAsia="Times New Roman" w:hAnsi="Times New Roman" w:cs="Times New Roman"/>
          <w:color w:val="000000"/>
          <w:sz w:val="20"/>
          <w:szCs w:val="20"/>
        </w:rPr>
        <w:t xml:space="preserve"> corpse</w:t>
      </w:r>
      <w:r w:rsidRPr="00331F67">
        <w:rPr>
          <w:rFonts w:ascii="Times New Roman" w:eastAsia="Times New Roman" w:hAnsi="Times New Roman" w:cs="Times New Roman"/>
          <w:color w:val="000000"/>
          <w:sz w:val="20"/>
          <w:szCs w:val="20"/>
        </w:rPr>
        <w:t xml:space="preserve"> and </w:t>
      </w:r>
      <w:r w:rsidRPr="00460BD3">
        <w:rPr>
          <w:rFonts w:ascii="Times New Roman" w:eastAsia="Times New Roman" w:hAnsi="Times New Roman" w:cs="Times New Roman"/>
          <w:color w:val="000000"/>
          <w:sz w:val="20"/>
          <w:szCs w:val="20"/>
        </w:rPr>
        <w:t>preserving her genitalia.</w:t>
      </w:r>
    </w:p>
  </w:footnote>
  <w:footnote w:id="12">
    <w:p w14:paraId="1635DADE" w14:textId="1FC25816" w:rsidR="00156DBA" w:rsidRPr="00794536" w:rsidRDefault="00156DBA" w:rsidP="008B42E2">
      <w:pPr>
        <w:pBdr>
          <w:top w:val="nil"/>
          <w:left w:val="nil"/>
          <w:bottom w:val="nil"/>
          <w:right w:val="nil"/>
          <w:between w:val="nil"/>
        </w:pBdr>
        <w:rPr>
          <w:rFonts w:ascii="Times New Roman" w:eastAsia="Times New Roman" w:hAnsi="Times New Roman" w:cs="Times New Roman"/>
          <w:color w:val="000000"/>
          <w:sz w:val="20"/>
          <w:szCs w:val="20"/>
        </w:rPr>
      </w:pPr>
      <w:r w:rsidRPr="00331F67">
        <w:rPr>
          <w:rFonts w:ascii="Times New Roman" w:hAnsi="Times New Roman" w:cs="Times New Roman"/>
          <w:sz w:val="20"/>
          <w:szCs w:val="20"/>
          <w:vertAlign w:val="superscript"/>
        </w:rPr>
        <w:footnoteRef/>
      </w:r>
      <w:r w:rsidRPr="00331F67">
        <w:rPr>
          <w:rFonts w:ascii="Times New Roman" w:eastAsia="Times New Roman" w:hAnsi="Times New Roman" w:cs="Times New Roman"/>
          <w:color w:val="000000"/>
          <w:sz w:val="20"/>
          <w:szCs w:val="20"/>
        </w:rPr>
        <w:t xml:space="preserve"> Paul</w:t>
      </w:r>
      <w:r w:rsidRPr="00FB09C9">
        <w:rPr>
          <w:rFonts w:ascii="Times New Roman" w:eastAsia="Times New Roman" w:hAnsi="Times New Roman" w:cs="Times New Roman"/>
          <w:color w:val="000000"/>
          <w:sz w:val="20"/>
          <w:szCs w:val="20"/>
        </w:rPr>
        <w:t xml:space="preserve"> </w:t>
      </w:r>
      <w:r w:rsidRPr="00267E0A">
        <w:rPr>
          <w:rFonts w:ascii="Times New Roman" w:eastAsia="Times New Roman" w:hAnsi="Times New Roman" w:cs="Times New Roman"/>
          <w:color w:val="000000"/>
          <w:sz w:val="20"/>
          <w:szCs w:val="20"/>
        </w:rPr>
        <w:t>Youngquist has called Victor Frankenstein John Hunter’s “heir,” and has said of the Creature that “This prodigious being,… this tall man, comes to avenge the bones of Charles Byrne</w:t>
      </w:r>
      <w:r w:rsidRPr="00521B76">
        <w:rPr>
          <w:rFonts w:ascii="Times New Roman" w:eastAsia="Times New Roman" w:hAnsi="Times New Roman" w:cs="Times New Roman"/>
          <w:color w:val="000000"/>
          <w:sz w:val="20"/>
          <w:szCs w:val="20"/>
        </w:rPr>
        <w:t xml:space="preserve">” (55). </w:t>
      </w:r>
      <w:r w:rsidR="00313C02">
        <w:rPr>
          <w:rFonts w:ascii="Times New Roman" w:eastAsia="Times New Roman" w:hAnsi="Times New Roman" w:cs="Times New Roman"/>
          <w:color w:val="000000"/>
          <w:sz w:val="20"/>
          <w:szCs w:val="20"/>
        </w:rPr>
        <w:t>Emily</w:t>
      </w:r>
      <w:r w:rsidRPr="00521B76">
        <w:rPr>
          <w:rFonts w:ascii="Times New Roman" w:eastAsia="Times New Roman" w:hAnsi="Times New Roman" w:cs="Times New Roman"/>
          <w:color w:val="000000"/>
          <w:sz w:val="20"/>
          <w:szCs w:val="20"/>
        </w:rPr>
        <w:t xml:space="preserve"> concurs, and reads the en</w:t>
      </w:r>
      <w:r w:rsidRPr="00783D2D">
        <w:rPr>
          <w:rFonts w:ascii="Times New Roman" w:eastAsia="Times New Roman" w:hAnsi="Times New Roman" w:cs="Times New Roman"/>
          <w:color w:val="000000"/>
          <w:sz w:val="20"/>
          <w:szCs w:val="20"/>
        </w:rPr>
        <w:t xml:space="preserve">d of the novel—in particular the Creature’s agency </w:t>
      </w:r>
      <w:r w:rsidRPr="002B1C87">
        <w:rPr>
          <w:rFonts w:ascii="Times New Roman" w:eastAsia="Times New Roman" w:hAnsi="Times New Roman" w:cs="Times New Roman"/>
          <w:color w:val="000000"/>
          <w:sz w:val="20"/>
          <w:szCs w:val="20"/>
        </w:rPr>
        <w:t>to choose</w:t>
      </w:r>
      <w:r w:rsidR="00E84787">
        <w:rPr>
          <w:rFonts w:ascii="Times New Roman" w:eastAsia="Times New Roman" w:hAnsi="Times New Roman" w:cs="Times New Roman"/>
          <w:color w:val="000000"/>
          <w:sz w:val="20"/>
          <w:szCs w:val="20"/>
        </w:rPr>
        <w:t xml:space="preserve"> (or not)</w:t>
      </w:r>
      <w:r w:rsidRPr="002B1C87">
        <w:rPr>
          <w:rFonts w:ascii="Times New Roman" w:eastAsia="Times New Roman" w:hAnsi="Times New Roman" w:cs="Times New Roman"/>
          <w:color w:val="000000"/>
          <w:sz w:val="20"/>
          <w:szCs w:val="20"/>
        </w:rPr>
        <w:t xml:space="preserve"> a death at sea—as a kind of answer to Byrne’s wishes.</w:t>
      </w:r>
    </w:p>
  </w:footnote>
  <w:footnote w:id="13">
    <w:p w14:paraId="020F3C1B" w14:textId="731A0BEE" w:rsidR="00156DBA" w:rsidRPr="00460BD3" w:rsidRDefault="00156DBA" w:rsidP="00BC5386">
      <w:pPr>
        <w:pBdr>
          <w:top w:val="nil"/>
          <w:left w:val="nil"/>
          <w:bottom w:val="nil"/>
          <w:right w:val="nil"/>
          <w:between w:val="nil"/>
        </w:pBdr>
        <w:rPr>
          <w:rFonts w:ascii="Times New Roman" w:eastAsia="Times New Roman" w:hAnsi="Times New Roman" w:cs="Times New Roman"/>
          <w:color w:val="000000"/>
          <w:sz w:val="20"/>
          <w:szCs w:val="20"/>
        </w:rPr>
      </w:pPr>
      <w:r w:rsidRPr="00331F67">
        <w:rPr>
          <w:rFonts w:ascii="Times New Roman" w:hAnsi="Times New Roman" w:cs="Times New Roman"/>
          <w:sz w:val="20"/>
          <w:szCs w:val="20"/>
          <w:vertAlign w:val="superscript"/>
        </w:rPr>
        <w:footnoteRef/>
      </w:r>
      <w:r w:rsidRPr="00331F67">
        <w:rPr>
          <w:rFonts w:ascii="Times New Roman" w:eastAsia="Times New Roman" w:hAnsi="Times New Roman" w:cs="Times New Roman"/>
          <w:color w:val="000000"/>
          <w:sz w:val="20"/>
          <w:szCs w:val="20"/>
        </w:rPr>
        <w:t xml:space="preserve"> </w:t>
      </w:r>
      <w:r w:rsidRPr="00460BD3">
        <w:rPr>
          <w:rFonts w:ascii="Times New Roman" w:eastAsia="Times New Roman" w:hAnsi="Times New Roman" w:cs="Times New Roman"/>
          <w:color w:val="222222"/>
          <w:sz w:val="20"/>
          <w:szCs w:val="20"/>
          <w:highlight w:val="white"/>
        </w:rPr>
        <w:t>See Crais and Scully for a discussion of Baartman’s “ ghostly presence in modern Western culture” (148).</w:t>
      </w:r>
    </w:p>
  </w:footnote>
  <w:footnote w:id="14">
    <w:p w14:paraId="72E4B8D7" w14:textId="0E32AF6D" w:rsidR="00156DBA" w:rsidRPr="00794536" w:rsidRDefault="00156DBA" w:rsidP="00682F16">
      <w:pPr>
        <w:pBdr>
          <w:top w:val="nil"/>
          <w:left w:val="nil"/>
          <w:bottom w:val="nil"/>
          <w:right w:val="nil"/>
          <w:between w:val="nil"/>
        </w:pBdr>
        <w:rPr>
          <w:rFonts w:ascii="Times New Roman" w:eastAsia="Times New Roman" w:hAnsi="Times New Roman" w:cs="Times New Roman"/>
          <w:color w:val="000000"/>
          <w:sz w:val="20"/>
          <w:szCs w:val="20"/>
          <w:highlight w:val="yellow"/>
        </w:rPr>
      </w:pPr>
      <w:r w:rsidRPr="00331F67">
        <w:rPr>
          <w:rFonts w:ascii="Times New Roman" w:hAnsi="Times New Roman" w:cs="Times New Roman"/>
          <w:sz w:val="20"/>
          <w:szCs w:val="20"/>
          <w:vertAlign w:val="superscript"/>
        </w:rPr>
        <w:footnoteRef/>
      </w:r>
      <w:r w:rsidRPr="00331F67">
        <w:rPr>
          <w:rFonts w:ascii="Times New Roman" w:eastAsia="Times New Roman" w:hAnsi="Times New Roman" w:cs="Times New Roman"/>
          <w:color w:val="000000"/>
          <w:sz w:val="20"/>
          <w:szCs w:val="20"/>
        </w:rPr>
        <w:t xml:space="preserve"> </w:t>
      </w:r>
      <w:r w:rsidR="007F0E04">
        <w:rPr>
          <w:rFonts w:ascii="Times New Roman" w:eastAsia="Times New Roman" w:hAnsi="Times New Roman" w:cs="Times New Roman"/>
          <w:i/>
          <w:iCs/>
          <w:color w:val="222222"/>
          <w:sz w:val="20"/>
          <w:szCs w:val="20"/>
        </w:rPr>
        <w:t xml:space="preserve">Venus </w:t>
      </w:r>
      <w:r w:rsidR="007F0E04">
        <w:rPr>
          <w:rFonts w:ascii="Times New Roman" w:eastAsia="Times New Roman" w:hAnsi="Times New Roman" w:cs="Times New Roman"/>
          <w:color w:val="222222"/>
          <w:sz w:val="20"/>
          <w:szCs w:val="20"/>
        </w:rPr>
        <w:t xml:space="preserve">also </w:t>
      </w:r>
      <w:r w:rsidRPr="00460BD3">
        <w:rPr>
          <w:rFonts w:ascii="Times New Roman" w:eastAsia="Times New Roman" w:hAnsi="Times New Roman" w:cs="Times New Roman"/>
          <w:color w:val="222222"/>
          <w:sz w:val="20"/>
          <w:szCs w:val="20"/>
        </w:rPr>
        <w:t xml:space="preserve">illuminates how both medicine and broader culture </w:t>
      </w:r>
      <w:r w:rsidR="00512341">
        <w:rPr>
          <w:rFonts w:ascii="Times New Roman" w:eastAsia="Times New Roman" w:hAnsi="Times New Roman" w:cs="Times New Roman"/>
          <w:color w:val="222222"/>
          <w:sz w:val="20"/>
          <w:szCs w:val="20"/>
        </w:rPr>
        <w:t>dehumanize</w:t>
      </w:r>
      <w:r w:rsidRPr="00331F67">
        <w:rPr>
          <w:rFonts w:ascii="Times New Roman" w:eastAsia="Times New Roman" w:hAnsi="Times New Roman" w:cs="Times New Roman"/>
          <w:color w:val="222222"/>
          <w:sz w:val="20"/>
          <w:szCs w:val="20"/>
        </w:rPr>
        <w:t xml:space="preserve"> non-normative bodyminds</w:t>
      </w:r>
      <w:r w:rsidRPr="00512341">
        <w:rPr>
          <w:rFonts w:ascii="Times New Roman" w:eastAsia="Times New Roman" w:hAnsi="Times New Roman" w:cs="Times New Roman"/>
          <w:color w:val="222222"/>
          <w:sz w:val="20"/>
          <w:szCs w:val="20"/>
        </w:rPr>
        <w:t xml:space="preserve">, largely through </w:t>
      </w:r>
      <w:r w:rsidR="007F0E04">
        <w:rPr>
          <w:rFonts w:ascii="Times New Roman" w:eastAsia="Times New Roman" w:hAnsi="Times New Roman" w:cs="Times New Roman"/>
          <w:color w:val="222222"/>
          <w:sz w:val="20"/>
          <w:szCs w:val="20"/>
        </w:rPr>
        <w:t>the play’s</w:t>
      </w:r>
      <w:r w:rsidR="007F0E04" w:rsidRPr="00512341">
        <w:rPr>
          <w:rFonts w:ascii="Times New Roman" w:eastAsia="Times New Roman" w:hAnsi="Times New Roman" w:cs="Times New Roman"/>
          <w:color w:val="222222"/>
          <w:sz w:val="20"/>
          <w:szCs w:val="20"/>
        </w:rPr>
        <w:t xml:space="preserve"> </w:t>
      </w:r>
      <w:r w:rsidRPr="00512341">
        <w:rPr>
          <w:rFonts w:ascii="Times New Roman" w:eastAsia="Times New Roman" w:hAnsi="Times New Roman" w:cs="Times New Roman"/>
          <w:color w:val="222222"/>
          <w:sz w:val="20"/>
          <w:szCs w:val="20"/>
        </w:rPr>
        <w:t xml:space="preserve">depictions of the Cuvier-inspired character Baron Docteur (and his medical </w:t>
      </w:r>
      <w:r w:rsidRPr="00521B76">
        <w:rPr>
          <w:rFonts w:ascii="Times New Roman" w:eastAsia="Times New Roman" w:hAnsi="Times New Roman" w:cs="Times New Roman"/>
          <w:color w:val="222222"/>
          <w:sz w:val="20"/>
          <w:szCs w:val="20"/>
        </w:rPr>
        <w:t>colleagues), as well as</w:t>
      </w:r>
      <w:r w:rsidRPr="002B1C87">
        <w:rPr>
          <w:rFonts w:ascii="Times New Roman" w:eastAsia="Times New Roman" w:hAnsi="Times New Roman" w:cs="Times New Roman"/>
          <w:color w:val="222222"/>
          <w:sz w:val="20"/>
          <w:szCs w:val="20"/>
        </w:rPr>
        <w:t xml:space="preserve"> a freak show.</w:t>
      </w:r>
    </w:p>
  </w:footnote>
  <w:footnote w:id="15">
    <w:p w14:paraId="1B2928AD" w14:textId="3B74C144" w:rsidR="00156DBA" w:rsidRPr="00331F67" w:rsidRDefault="00156DBA">
      <w:pPr>
        <w:pStyle w:val="FootnoteText"/>
        <w:rPr>
          <w:rFonts w:ascii="Times New Roman" w:hAnsi="Times New Roman" w:cs="Times New Roman"/>
        </w:rPr>
      </w:pPr>
      <w:r w:rsidRPr="00344639">
        <w:rPr>
          <w:rStyle w:val="FootnoteReference"/>
          <w:rFonts w:ascii="Times New Roman" w:hAnsi="Times New Roman" w:cs="Times New Roman"/>
        </w:rPr>
        <w:footnoteRef/>
      </w:r>
      <w:r w:rsidRPr="00344639">
        <w:rPr>
          <w:rFonts w:ascii="Times New Roman" w:hAnsi="Times New Roman" w:cs="Times New Roman"/>
        </w:rPr>
        <w:t xml:space="preserve"> See L</w:t>
      </w:r>
      <w:r w:rsidRPr="00331F67">
        <w:rPr>
          <w:rFonts w:ascii="Times New Roman" w:hAnsi="Times New Roman" w:cs="Times New Roman"/>
        </w:rPr>
        <w:t>esley Thulin</w:t>
      </w:r>
      <w:r w:rsidR="007F0E04">
        <w:rPr>
          <w:rFonts w:ascii="Times New Roman" w:hAnsi="Times New Roman" w:cs="Times New Roman"/>
        </w:rPr>
        <w:t>’s</w:t>
      </w:r>
      <w:r w:rsidRPr="00331F67">
        <w:rPr>
          <w:rFonts w:ascii="Times New Roman" w:hAnsi="Times New Roman" w:cs="Times New Roman"/>
        </w:rPr>
        <w:t xml:space="preserve"> reading</w:t>
      </w:r>
      <w:r w:rsidR="007F0E04">
        <w:rPr>
          <w:rFonts w:ascii="Times New Roman" w:hAnsi="Times New Roman" w:cs="Times New Roman"/>
        </w:rPr>
        <w:t xml:space="preserve"> of</w:t>
      </w:r>
      <w:r w:rsidRPr="00331F67">
        <w:rPr>
          <w:rFonts w:ascii="Times New Roman" w:hAnsi="Times New Roman" w:cs="Times New Roman"/>
        </w:rPr>
        <w:t xml:space="preserve"> </w:t>
      </w:r>
      <w:r w:rsidRPr="00331F67">
        <w:rPr>
          <w:rFonts w:ascii="Times New Roman" w:hAnsi="Times New Roman" w:cs="Times New Roman"/>
          <w:i/>
          <w:iCs/>
        </w:rPr>
        <w:t>Get Out</w:t>
      </w:r>
      <w:r w:rsidR="004F30B7">
        <w:rPr>
          <w:rFonts w:ascii="Times New Roman" w:hAnsi="Times New Roman" w:cs="Times New Roman"/>
          <w:i/>
          <w:iCs/>
        </w:rPr>
        <w:t xml:space="preserve">, </w:t>
      </w:r>
      <w:r w:rsidR="004F30B7" w:rsidRPr="004F30B7">
        <w:rPr>
          <w:rFonts w:ascii="Times New Roman" w:hAnsi="Times New Roman" w:cs="Times New Roman"/>
        </w:rPr>
        <w:t>which is concerned with</w:t>
      </w:r>
      <w:r w:rsidR="004F30B7">
        <w:rPr>
          <w:rFonts w:ascii="Times New Roman" w:hAnsi="Times New Roman" w:cs="Times New Roman"/>
          <w:i/>
          <w:iCs/>
        </w:rPr>
        <w:t xml:space="preserve"> </w:t>
      </w:r>
      <w:r w:rsidRPr="00331F67">
        <w:rPr>
          <w:rFonts w:ascii="Times New Roman" w:hAnsi="Times New Roman" w:cs="Times New Roman"/>
        </w:rPr>
        <w:t>race</w:t>
      </w:r>
      <w:r w:rsidR="00D15FF6">
        <w:rPr>
          <w:rFonts w:ascii="Times New Roman" w:hAnsi="Times New Roman" w:cs="Times New Roman"/>
        </w:rPr>
        <w:t>,</w:t>
      </w:r>
      <w:r w:rsidRPr="00331F67">
        <w:rPr>
          <w:rFonts w:ascii="Times New Roman" w:hAnsi="Times New Roman" w:cs="Times New Roman"/>
        </w:rPr>
        <w:t xml:space="preserve"> disability studies</w:t>
      </w:r>
      <w:r w:rsidR="00D15FF6">
        <w:rPr>
          <w:rFonts w:ascii="Times New Roman" w:hAnsi="Times New Roman" w:cs="Times New Roman"/>
        </w:rPr>
        <w:t xml:space="preserve">, and </w:t>
      </w:r>
      <w:r w:rsidR="00D15FF6">
        <w:rPr>
          <w:rFonts w:ascii="Times New Roman" w:hAnsi="Times New Roman" w:cs="Times New Roman"/>
          <w:i/>
          <w:iCs/>
        </w:rPr>
        <w:t>Frankenstein</w:t>
      </w:r>
      <w:r w:rsidRPr="00331F67">
        <w:rPr>
          <w:rFonts w:ascii="Times New Roman" w:hAnsi="Times New Roman" w:cs="Times New Roman"/>
        </w:rPr>
        <w:t>.</w:t>
      </w:r>
    </w:p>
  </w:footnote>
  <w:footnote w:id="16">
    <w:p w14:paraId="606CCFE2" w14:textId="4CB627A6" w:rsidR="00BB05B5" w:rsidRPr="00961A86" w:rsidRDefault="00156DBA" w:rsidP="00961A86">
      <w:pPr>
        <w:rPr>
          <w:rFonts w:ascii="Times New Roman" w:hAnsi="Times New Roman" w:cs="Times New Roman"/>
          <w:sz w:val="20"/>
          <w:szCs w:val="20"/>
        </w:rPr>
      </w:pPr>
      <w:r w:rsidRPr="00BB05B5">
        <w:rPr>
          <w:rFonts w:ascii="Times New Roman" w:hAnsi="Times New Roman" w:cs="Times New Roman"/>
          <w:sz w:val="20"/>
          <w:szCs w:val="20"/>
          <w:vertAlign w:val="superscript"/>
        </w:rPr>
        <w:footnoteRef/>
      </w:r>
      <w:r w:rsidRPr="00BB05B5">
        <w:rPr>
          <w:rFonts w:ascii="Times New Roman" w:eastAsia="Times New Roman" w:hAnsi="Times New Roman" w:cs="Times New Roman"/>
          <w:color w:val="000000"/>
          <w:sz w:val="20"/>
          <w:szCs w:val="20"/>
        </w:rPr>
        <w:t xml:space="preserve"> </w:t>
      </w:r>
      <w:r w:rsidR="00BB05B5" w:rsidRPr="00961A86">
        <w:rPr>
          <w:rFonts w:ascii="Times New Roman" w:hAnsi="Times New Roman" w:cs="Times New Roman"/>
          <w:sz w:val="20"/>
          <w:szCs w:val="20"/>
        </w:rPr>
        <w:t xml:space="preserve">Historian Dierdre Cooper Owens has explained the </w:t>
      </w:r>
      <w:r w:rsidR="000A7C71">
        <w:rPr>
          <w:rFonts w:ascii="Times New Roman" w:hAnsi="Times New Roman" w:cs="Times New Roman"/>
          <w:sz w:val="20"/>
          <w:szCs w:val="20"/>
        </w:rPr>
        <w:t>crucial</w:t>
      </w:r>
      <w:r w:rsidR="00BB05B5" w:rsidRPr="00961A86">
        <w:rPr>
          <w:rFonts w:ascii="Times New Roman" w:hAnsi="Times New Roman" w:cs="Times New Roman"/>
          <w:sz w:val="20"/>
          <w:szCs w:val="20"/>
        </w:rPr>
        <w:t xml:space="preserve"> role of 19</w:t>
      </w:r>
      <w:r w:rsidR="00BB05B5" w:rsidRPr="00961A86">
        <w:rPr>
          <w:rFonts w:ascii="Times New Roman" w:hAnsi="Times New Roman" w:cs="Times New Roman"/>
          <w:sz w:val="20"/>
          <w:szCs w:val="20"/>
          <w:vertAlign w:val="superscript"/>
        </w:rPr>
        <w:t>th</w:t>
      </w:r>
      <w:r w:rsidR="00BB05B5" w:rsidRPr="00961A86">
        <w:rPr>
          <w:rFonts w:ascii="Times New Roman" w:hAnsi="Times New Roman" w:cs="Times New Roman"/>
          <w:sz w:val="20"/>
          <w:szCs w:val="20"/>
        </w:rPr>
        <w:t>-century medicine to slavery and has demonstrated how</w:t>
      </w:r>
      <w:r w:rsidR="000A7C71">
        <w:rPr>
          <w:rFonts w:ascii="Times New Roman" w:hAnsi="Times New Roman" w:cs="Times New Roman"/>
          <w:sz w:val="20"/>
          <w:szCs w:val="20"/>
        </w:rPr>
        <w:t>, in turn,</w:t>
      </w:r>
      <w:r w:rsidR="00BB05B5" w:rsidRPr="00961A86">
        <w:rPr>
          <w:rFonts w:ascii="Times New Roman" w:hAnsi="Times New Roman" w:cs="Times New Roman"/>
          <w:sz w:val="20"/>
          <w:szCs w:val="20"/>
        </w:rPr>
        <w:t xml:space="preserve"> slavery was foundational to the development of gynecology: “Most pioneering surgeries” in gynecology in the United States “happened during interactions between white southern doctors and their black slave patients”</w:t>
      </w:r>
      <w:r w:rsidR="00DD4276">
        <w:rPr>
          <w:rFonts w:ascii="Times New Roman" w:hAnsi="Times New Roman" w:cs="Times New Roman"/>
          <w:sz w:val="20"/>
          <w:szCs w:val="20"/>
        </w:rPr>
        <w:t xml:space="preserve"> (4).</w:t>
      </w:r>
      <w:r w:rsidR="000A7C71">
        <w:rPr>
          <w:rFonts w:ascii="Times New Roman" w:hAnsi="Times New Roman" w:cs="Times New Roman"/>
          <w:sz w:val="20"/>
          <w:szCs w:val="20"/>
        </w:rPr>
        <w:t xml:space="preserve"> In a similar vein,</w:t>
      </w:r>
      <w:r w:rsidR="00BB05B5" w:rsidRPr="00961A86">
        <w:rPr>
          <w:rFonts w:ascii="Times New Roman" w:hAnsi="Times New Roman" w:cs="Times New Roman"/>
          <w:sz w:val="20"/>
          <w:szCs w:val="20"/>
        </w:rPr>
        <w:t xml:space="preserve"> Jim Downs has argued that epidemiology developed in part because of the opportunities to study disease afforded by slave ships and plantations.</w:t>
      </w:r>
    </w:p>
    <w:p w14:paraId="370AA527" w14:textId="47208179" w:rsidR="00156DBA" w:rsidRPr="00961A86" w:rsidRDefault="00156DBA" w:rsidP="00961A86">
      <w:pPr>
        <w:spacing w:line="360" w:lineRule="auto"/>
      </w:pPr>
    </w:p>
  </w:footnote>
  <w:footnote w:id="17">
    <w:p w14:paraId="45DF5F0E" w14:textId="316ECBF1" w:rsidR="00156DBA" w:rsidRPr="00521B76" w:rsidRDefault="00156DBA" w:rsidP="0038570B">
      <w:pPr>
        <w:rPr>
          <w:rFonts w:ascii="Times New Roman" w:eastAsia="Times New Roman" w:hAnsi="Times New Roman" w:cs="Times New Roman"/>
          <w:color w:val="222222"/>
          <w:sz w:val="20"/>
          <w:szCs w:val="20"/>
          <w:highlight w:val="white"/>
        </w:rPr>
      </w:pPr>
      <w:r w:rsidRPr="002433B1">
        <w:rPr>
          <w:rFonts w:ascii="Times New Roman" w:hAnsi="Times New Roman" w:cs="Times New Roman"/>
          <w:sz w:val="20"/>
          <w:szCs w:val="20"/>
          <w:vertAlign w:val="superscript"/>
        </w:rPr>
        <w:footnoteRef/>
      </w:r>
      <w:r w:rsidRPr="002433B1">
        <w:rPr>
          <w:rFonts w:ascii="Times New Roman" w:eastAsia="Times New Roman" w:hAnsi="Times New Roman" w:cs="Times New Roman"/>
          <w:sz w:val="20"/>
          <w:szCs w:val="20"/>
        </w:rPr>
        <w:t xml:space="preserve"> </w:t>
      </w:r>
      <w:r w:rsidRPr="002433B1">
        <w:rPr>
          <w:rFonts w:ascii="Times New Roman" w:eastAsia="Times New Roman" w:hAnsi="Times New Roman" w:cs="Times New Roman"/>
          <w:color w:val="000000"/>
          <w:sz w:val="20"/>
          <w:szCs w:val="20"/>
        </w:rPr>
        <w:t xml:space="preserve">Martha Stoddard Holmes has suggested that the Creature’s awakening scene may be interpreted as “dramatiz[ing] an unsatisfactory parental response to the birth of a disabled child” (374). </w:t>
      </w:r>
    </w:p>
  </w:footnote>
  <w:footnote w:id="18">
    <w:p w14:paraId="76B7D9E8" w14:textId="62891895" w:rsidR="002433B1" w:rsidRPr="002433B1" w:rsidRDefault="002433B1" w:rsidP="002433B1">
      <w:pPr>
        <w:rPr>
          <w:rFonts w:ascii="Times New Roman" w:hAnsi="Times New Roman" w:cs="Times New Roman"/>
          <w:sz w:val="20"/>
          <w:szCs w:val="20"/>
        </w:rPr>
      </w:pPr>
      <w:r w:rsidRPr="002433B1">
        <w:rPr>
          <w:rStyle w:val="FootnoteReference"/>
          <w:rFonts w:ascii="Times New Roman" w:hAnsi="Times New Roman" w:cs="Times New Roman"/>
          <w:sz w:val="20"/>
          <w:szCs w:val="20"/>
        </w:rPr>
        <w:footnoteRef/>
      </w:r>
      <w:r w:rsidRPr="002433B1">
        <w:rPr>
          <w:rFonts w:ascii="Times New Roman" w:hAnsi="Times New Roman" w:cs="Times New Roman"/>
          <w:sz w:val="20"/>
          <w:szCs w:val="20"/>
        </w:rPr>
        <w:t xml:space="preserve"> </w:t>
      </w:r>
      <w:r w:rsidR="00313C02">
        <w:rPr>
          <w:rFonts w:ascii="Times New Roman" w:eastAsia="Times New Roman" w:hAnsi="Times New Roman" w:cs="Times New Roman"/>
          <w:color w:val="000000"/>
          <w:sz w:val="20"/>
          <w:szCs w:val="20"/>
        </w:rPr>
        <w:t>Emily</w:t>
      </w:r>
      <w:r w:rsidRPr="002433B1">
        <w:rPr>
          <w:rFonts w:ascii="Times New Roman" w:eastAsia="Times New Roman" w:hAnsi="Times New Roman" w:cs="Times New Roman"/>
          <w:color w:val="000000"/>
          <w:sz w:val="20"/>
          <w:szCs w:val="20"/>
        </w:rPr>
        <w:t xml:space="preserve"> teaches the 1831 edition of </w:t>
      </w:r>
      <w:r w:rsidRPr="002433B1">
        <w:rPr>
          <w:rFonts w:ascii="Times New Roman" w:eastAsia="Times New Roman" w:hAnsi="Times New Roman" w:cs="Times New Roman"/>
          <w:i/>
          <w:iCs/>
          <w:color w:val="000000"/>
          <w:sz w:val="20"/>
          <w:szCs w:val="20"/>
        </w:rPr>
        <w:t xml:space="preserve">Frankenstein </w:t>
      </w:r>
      <w:r w:rsidRPr="002433B1">
        <w:rPr>
          <w:rFonts w:ascii="Times New Roman" w:eastAsia="Times New Roman" w:hAnsi="Times New Roman" w:cs="Times New Roman"/>
          <w:color w:val="000000"/>
          <w:sz w:val="20"/>
          <w:szCs w:val="20"/>
        </w:rPr>
        <w:t>in part</w:t>
      </w:r>
      <w:r w:rsidRPr="002433B1">
        <w:rPr>
          <w:rFonts w:ascii="Times New Roman" w:eastAsia="Times New Roman" w:hAnsi="Times New Roman" w:cs="Times New Roman"/>
          <w:i/>
          <w:iCs/>
          <w:color w:val="000000"/>
          <w:sz w:val="20"/>
          <w:szCs w:val="20"/>
        </w:rPr>
        <w:t xml:space="preserve"> </w:t>
      </w:r>
      <w:r w:rsidRPr="002433B1">
        <w:rPr>
          <w:rFonts w:ascii="Times New Roman" w:eastAsia="Times New Roman" w:hAnsi="Times New Roman" w:cs="Times New Roman"/>
          <w:color w:val="000000"/>
          <w:sz w:val="20"/>
          <w:szCs w:val="20"/>
        </w:rPr>
        <w:t xml:space="preserve">because of an added passage in which Elizabeth becomes a more direct </w:t>
      </w:r>
      <w:r w:rsidRPr="00966F7A">
        <w:rPr>
          <w:rFonts w:ascii="Times New Roman" w:eastAsia="Times New Roman" w:hAnsi="Times New Roman" w:cs="Times New Roman"/>
          <w:color w:val="000000"/>
          <w:sz w:val="20"/>
          <w:szCs w:val="20"/>
        </w:rPr>
        <w:t>foil</w:t>
      </w:r>
      <w:r w:rsidRPr="002433B1">
        <w:rPr>
          <w:rFonts w:ascii="Times New Roman" w:eastAsia="Times New Roman" w:hAnsi="Times New Roman" w:cs="Times New Roman"/>
          <w:color w:val="000000"/>
          <w:sz w:val="20"/>
          <w:szCs w:val="20"/>
        </w:rPr>
        <w:t xml:space="preserve"> to Victor: she is invested in poetry, the sublimity of nature, and “the magnificent appearance of things,” while Victor is invested in “the hidden laws of nature” (36). Elizabeth also is no longer Victor’s cousin, and her beauty is described in greater detail in 1831. The later edition therefore amplifies the novel’s engagements with issues of embodiment and aesthetics, as well as inheritance and bloodlines.</w:t>
      </w:r>
    </w:p>
  </w:footnote>
  <w:footnote w:id="19">
    <w:p w14:paraId="066175A9" w14:textId="58DFF11D" w:rsidR="00941D6A" w:rsidRPr="007F0E04" w:rsidRDefault="00941D6A" w:rsidP="00941D6A">
      <w:pPr>
        <w:pStyle w:val="FootnoteText"/>
        <w:rPr>
          <w:rFonts w:ascii="Times New Roman" w:hAnsi="Times New Roman" w:cs="Times New Roman"/>
        </w:rPr>
      </w:pPr>
      <w:r w:rsidRPr="002433B1">
        <w:rPr>
          <w:rStyle w:val="FootnoteReference"/>
          <w:rFonts w:ascii="Times New Roman" w:hAnsi="Times New Roman" w:cs="Times New Roman"/>
        </w:rPr>
        <w:footnoteRef/>
      </w:r>
      <w:r w:rsidRPr="002433B1">
        <w:rPr>
          <w:rFonts w:ascii="Times New Roman" w:hAnsi="Times New Roman" w:cs="Times New Roman"/>
        </w:rPr>
        <w:t xml:space="preserve"> </w:t>
      </w:r>
      <w:r w:rsidRPr="002433B1">
        <w:rPr>
          <w:rFonts w:ascii="Times New Roman" w:eastAsia="Times New Roman" w:hAnsi="Times New Roman" w:cs="Times New Roman"/>
          <w:color w:val="222222"/>
        </w:rPr>
        <w:t>In</w:t>
      </w:r>
      <w:r w:rsidRPr="00344639">
        <w:rPr>
          <w:rFonts w:ascii="Times New Roman" w:eastAsia="Times New Roman" w:hAnsi="Times New Roman" w:cs="Times New Roman"/>
          <w:color w:val="222222"/>
        </w:rPr>
        <w:t xml:space="preserve"> addition to Shelley’s Creature—a truly fascinating character in </w:t>
      </w:r>
      <w:r w:rsidR="00344639">
        <w:rPr>
          <w:rFonts w:ascii="Times New Roman" w:eastAsia="Times New Roman" w:hAnsi="Times New Roman" w:cs="Times New Roman"/>
          <w:i/>
          <w:iCs/>
          <w:color w:val="222222"/>
        </w:rPr>
        <w:t>Destroyer</w:t>
      </w:r>
      <w:r w:rsidRPr="00344639">
        <w:rPr>
          <w:rFonts w:ascii="Times New Roman" w:eastAsia="Times New Roman" w:hAnsi="Times New Roman" w:cs="Times New Roman"/>
          <w:color w:val="222222"/>
        </w:rPr>
        <w:t xml:space="preserve">—as well as a </w:t>
      </w:r>
      <w:r w:rsidR="004445AD">
        <w:rPr>
          <w:rFonts w:ascii="Times New Roman" w:eastAsia="Times New Roman" w:hAnsi="Times New Roman" w:cs="Times New Roman"/>
          <w:color w:val="222222"/>
        </w:rPr>
        <w:t xml:space="preserve">(briefly) </w:t>
      </w:r>
      <w:r w:rsidRPr="00344639">
        <w:rPr>
          <w:rFonts w:ascii="Times New Roman" w:eastAsia="Times New Roman" w:hAnsi="Times New Roman" w:cs="Times New Roman"/>
          <w:color w:val="222222"/>
        </w:rPr>
        <w:t xml:space="preserve">reconstituted Victor Frankenstein, the key characters in the graphic novel gesture to Shelley’s characters in complex ways. Dr. Baker is in some ways a figure of Victor </w:t>
      </w:r>
      <w:r w:rsidRPr="004445AD">
        <w:rPr>
          <w:rFonts w:ascii="Times New Roman" w:eastAsia="Times New Roman" w:hAnsi="Times New Roman" w:cs="Times New Roman"/>
          <w:color w:val="222222"/>
        </w:rPr>
        <w:t>Frankenstein, but also resembles the Creature in her losses and revenge. B</w:t>
      </w:r>
      <w:r w:rsidRPr="00521B76">
        <w:rPr>
          <w:rFonts w:ascii="Times New Roman" w:eastAsia="Times New Roman" w:hAnsi="Times New Roman" w:cs="Times New Roman"/>
          <w:color w:val="222222"/>
        </w:rPr>
        <w:t xml:space="preserve">oth Akai and the Bride (formerly Pliers, Akai’s father) are figures for the Creature in the scientific, experimental, hybrid </w:t>
      </w:r>
      <w:r w:rsidRPr="00794536">
        <w:rPr>
          <w:rFonts w:ascii="Times New Roman" w:eastAsia="Times New Roman" w:hAnsi="Times New Roman" w:cs="Times New Roman"/>
          <w:color w:val="222222"/>
        </w:rPr>
        <w:t xml:space="preserve">constitution of their bodies. </w:t>
      </w:r>
      <w:r w:rsidRPr="007F0E04">
        <w:rPr>
          <w:rFonts w:ascii="Times New Roman" w:eastAsia="Times New Roman" w:hAnsi="Times New Roman" w:cs="Times New Roman"/>
          <w:color w:val="222222"/>
        </w:rPr>
        <w:t xml:space="preserve">As a figure who seeks the advancement of science at all cost, Dr. Baker’s boss </w:t>
      </w:r>
      <w:r w:rsidR="007F0E04">
        <w:rPr>
          <w:rFonts w:ascii="Times New Roman" w:eastAsia="Times New Roman" w:hAnsi="Times New Roman" w:cs="Times New Roman"/>
          <w:color w:val="222222"/>
        </w:rPr>
        <w:t>embodies</w:t>
      </w:r>
      <w:r w:rsidRPr="007F0E04">
        <w:rPr>
          <w:rFonts w:ascii="Times New Roman" w:eastAsia="Times New Roman" w:hAnsi="Times New Roman" w:cs="Times New Roman"/>
          <w:color w:val="222222"/>
        </w:rPr>
        <w:t xml:space="preserve"> some of Victor’s characteristics.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4D1C"/>
    <w:multiLevelType w:val="hybridMultilevel"/>
    <w:tmpl w:val="5B6A6454"/>
    <w:lvl w:ilvl="0" w:tplc="35961D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66C3A"/>
    <w:multiLevelType w:val="multilevel"/>
    <w:tmpl w:val="877E913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8681313">
    <w:abstractNumId w:val="1"/>
  </w:num>
  <w:num w:numId="2" w16cid:durableId="162550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2E2"/>
    <w:rsid w:val="00004156"/>
    <w:rsid w:val="000060A5"/>
    <w:rsid w:val="0000692F"/>
    <w:rsid w:val="00034005"/>
    <w:rsid w:val="00036882"/>
    <w:rsid w:val="00074C87"/>
    <w:rsid w:val="00080EC8"/>
    <w:rsid w:val="000835BC"/>
    <w:rsid w:val="00093426"/>
    <w:rsid w:val="000A0E42"/>
    <w:rsid w:val="000A5672"/>
    <w:rsid w:val="000A7C71"/>
    <w:rsid w:val="000B0CF8"/>
    <w:rsid w:val="000C6154"/>
    <w:rsid w:val="000C638D"/>
    <w:rsid w:val="000C761B"/>
    <w:rsid w:val="000D253E"/>
    <w:rsid w:val="000E505A"/>
    <w:rsid w:val="000F0FA8"/>
    <w:rsid w:val="00104BA2"/>
    <w:rsid w:val="0011121B"/>
    <w:rsid w:val="00133426"/>
    <w:rsid w:val="0013558D"/>
    <w:rsid w:val="00144AD4"/>
    <w:rsid w:val="00156DBA"/>
    <w:rsid w:val="001A5D3F"/>
    <w:rsid w:val="001B2546"/>
    <w:rsid w:val="001C390A"/>
    <w:rsid w:val="001D2948"/>
    <w:rsid w:val="001E1F68"/>
    <w:rsid w:val="001F76B6"/>
    <w:rsid w:val="00200F6E"/>
    <w:rsid w:val="00213F90"/>
    <w:rsid w:val="00220A55"/>
    <w:rsid w:val="00236AEB"/>
    <w:rsid w:val="002409E5"/>
    <w:rsid w:val="002433B1"/>
    <w:rsid w:val="00262EB7"/>
    <w:rsid w:val="00267E0A"/>
    <w:rsid w:val="00276394"/>
    <w:rsid w:val="002940A5"/>
    <w:rsid w:val="002B12EC"/>
    <w:rsid w:val="002B1C87"/>
    <w:rsid w:val="002C090D"/>
    <w:rsid w:val="002E7F42"/>
    <w:rsid w:val="002F39A8"/>
    <w:rsid w:val="00313C02"/>
    <w:rsid w:val="00317FED"/>
    <w:rsid w:val="0032004A"/>
    <w:rsid w:val="003211D2"/>
    <w:rsid w:val="00324216"/>
    <w:rsid w:val="0033182A"/>
    <w:rsid w:val="00331F67"/>
    <w:rsid w:val="00344573"/>
    <w:rsid w:val="00344639"/>
    <w:rsid w:val="0034692E"/>
    <w:rsid w:val="0038570B"/>
    <w:rsid w:val="00392E6F"/>
    <w:rsid w:val="00395722"/>
    <w:rsid w:val="003A3AEA"/>
    <w:rsid w:val="003B483E"/>
    <w:rsid w:val="003C7B15"/>
    <w:rsid w:val="003E3064"/>
    <w:rsid w:val="003F4615"/>
    <w:rsid w:val="00412DFF"/>
    <w:rsid w:val="00416177"/>
    <w:rsid w:val="00426ABB"/>
    <w:rsid w:val="00426ADF"/>
    <w:rsid w:val="004445AD"/>
    <w:rsid w:val="00450649"/>
    <w:rsid w:val="004566FC"/>
    <w:rsid w:val="00460BD3"/>
    <w:rsid w:val="00461517"/>
    <w:rsid w:val="00461FE5"/>
    <w:rsid w:val="004625F3"/>
    <w:rsid w:val="00463AD9"/>
    <w:rsid w:val="0048087D"/>
    <w:rsid w:val="0049042C"/>
    <w:rsid w:val="004927D7"/>
    <w:rsid w:val="004A2373"/>
    <w:rsid w:val="004B14BA"/>
    <w:rsid w:val="004C2720"/>
    <w:rsid w:val="004F30B7"/>
    <w:rsid w:val="004F75DD"/>
    <w:rsid w:val="004F7842"/>
    <w:rsid w:val="00512341"/>
    <w:rsid w:val="005125A2"/>
    <w:rsid w:val="0051353B"/>
    <w:rsid w:val="00514FE9"/>
    <w:rsid w:val="00521B76"/>
    <w:rsid w:val="0052235C"/>
    <w:rsid w:val="00533798"/>
    <w:rsid w:val="00534CAF"/>
    <w:rsid w:val="00541F78"/>
    <w:rsid w:val="005427EB"/>
    <w:rsid w:val="0054699C"/>
    <w:rsid w:val="00566216"/>
    <w:rsid w:val="0057153B"/>
    <w:rsid w:val="00577255"/>
    <w:rsid w:val="005C79C6"/>
    <w:rsid w:val="005D15EB"/>
    <w:rsid w:val="005D2A03"/>
    <w:rsid w:val="005E3664"/>
    <w:rsid w:val="00610024"/>
    <w:rsid w:val="006116C0"/>
    <w:rsid w:val="00615181"/>
    <w:rsid w:val="006300E0"/>
    <w:rsid w:val="006317E2"/>
    <w:rsid w:val="00633D6A"/>
    <w:rsid w:val="006574A0"/>
    <w:rsid w:val="00682F16"/>
    <w:rsid w:val="006970A6"/>
    <w:rsid w:val="006977DF"/>
    <w:rsid w:val="006B3AF2"/>
    <w:rsid w:val="006B7C41"/>
    <w:rsid w:val="006C137A"/>
    <w:rsid w:val="006C60A2"/>
    <w:rsid w:val="006D168A"/>
    <w:rsid w:val="006D5192"/>
    <w:rsid w:val="006D664F"/>
    <w:rsid w:val="006E6603"/>
    <w:rsid w:val="00700590"/>
    <w:rsid w:val="0070486A"/>
    <w:rsid w:val="007063E0"/>
    <w:rsid w:val="00710696"/>
    <w:rsid w:val="00726A69"/>
    <w:rsid w:val="0076605E"/>
    <w:rsid w:val="00766389"/>
    <w:rsid w:val="007707DB"/>
    <w:rsid w:val="007739A0"/>
    <w:rsid w:val="00783D2D"/>
    <w:rsid w:val="00794536"/>
    <w:rsid w:val="007A3E31"/>
    <w:rsid w:val="007A4A4F"/>
    <w:rsid w:val="007E0370"/>
    <w:rsid w:val="007F0262"/>
    <w:rsid w:val="007F0E04"/>
    <w:rsid w:val="007F3039"/>
    <w:rsid w:val="00802131"/>
    <w:rsid w:val="00805269"/>
    <w:rsid w:val="00816D98"/>
    <w:rsid w:val="00820EED"/>
    <w:rsid w:val="0082281B"/>
    <w:rsid w:val="00865900"/>
    <w:rsid w:val="008741D2"/>
    <w:rsid w:val="008A1047"/>
    <w:rsid w:val="008A636D"/>
    <w:rsid w:val="008B42E2"/>
    <w:rsid w:val="008E31C6"/>
    <w:rsid w:val="008F2BBE"/>
    <w:rsid w:val="0091580E"/>
    <w:rsid w:val="00915FDF"/>
    <w:rsid w:val="00926DBD"/>
    <w:rsid w:val="00931830"/>
    <w:rsid w:val="0094045D"/>
    <w:rsid w:val="00941D6A"/>
    <w:rsid w:val="00946D11"/>
    <w:rsid w:val="00961A86"/>
    <w:rsid w:val="00966F7A"/>
    <w:rsid w:val="00977AAD"/>
    <w:rsid w:val="00994652"/>
    <w:rsid w:val="009A4085"/>
    <w:rsid w:val="009A510B"/>
    <w:rsid w:val="009B1C30"/>
    <w:rsid w:val="009D1B41"/>
    <w:rsid w:val="00A05D97"/>
    <w:rsid w:val="00A132F6"/>
    <w:rsid w:val="00A3641C"/>
    <w:rsid w:val="00A90452"/>
    <w:rsid w:val="00AA4F52"/>
    <w:rsid w:val="00AB0865"/>
    <w:rsid w:val="00AC0EE0"/>
    <w:rsid w:val="00AC7D07"/>
    <w:rsid w:val="00AD2686"/>
    <w:rsid w:val="00AF6395"/>
    <w:rsid w:val="00B03EA8"/>
    <w:rsid w:val="00B17C8F"/>
    <w:rsid w:val="00B262D2"/>
    <w:rsid w:val="00B67431"/>
    <w:rsid w:val="00B774C8"/>
    <w:rsid w:val="00B853E2"/>
    <w:rsid w:val="00BA48B2"/>
    <w:rsid w:val="00BB05B5"/>
    <w:rsid w:val="00BC5386"/>
    <w:rsid w:val="00BE2F30"/>
    <w:rsid w:val="00BF1CE8"/>
    <w:rsid w:val="00BF6606"/>
    <w:rsid w:val="00C22B57"/>
    <w:rsid w:val="00C30A9B"/>
    <w:rsid w:val="00C35463"/>
    <w:rsid w:val="00C37D0B"/>
    <w:rsid w:val="00C4521D"/>
    <w:rsid w:val="00C478E0"/>
    <w:rsid w:val="00C54A43"/>
    <w:rsid w:val="00C56664"/>
    <w:rsid w:val="00C64061"/>
    <w:rsid w:val="00C77A53"/>
    <w:rsid w:val="00C77F9E"/>
    <w:rsid w:val="00CA5F76"/>
    <w:rsid w:val="00CC0E30"/>
    <w:rsid w:val="00CD542A"/>
    <w:rsid w:val="00CD57E4"/>
    <w:rsid w:val="00CD649A"/>
    <w:rsid w:val="00CE3B3D"/>
    <w:rsid w:val="00CE5951"/>
    <w:rsid w:val="00CE756D"/>
    <w:rsid w:val="00D00338"/>
    <w:rsid w:val="00D15FF6"/>
    <w:rsid w:val="00D25A34"/>
    <w:rsid w:val="00D27BCF"/>
    <w:rsid w:val="00D31B95"/>
    <w:rsid w:val="00D337C5"/>
    <w:rsid w:val="00D37E43"/>
    <w:rsid w:val="00D554DD"/>
    <w:rsid w:val="00D565A5"/>
    <w:rsid w:val="00D60675"/>
    <w:rsid w:val="00D7520D"/>
    <w:rsid w:val="00DA0072"/>
    <w:rsid w:val="00DA43C6"/>
    <w:rsid w:val="00DD4276"/>
    <w:rsid w:val="00DE3924"/>
    <w:rsid w:val="00DF248A"/>
    <w:rsid w:val="00DF2DDF"/>
    <w:rsid w:val="00DF7247"/>
    <w:rsid w:val="00E200DE"/>
    <w:rsid w:val="00E24115"/>
    <w:rsid w:val="00E2732C"/>
    <w:rsid w:val="00E3108C"/>
    <w:rsid w:val="00E345B6"/>
    <w:rsid w:val="00E468DA"/>
    <w:rsid w:val="00E56239"/>
    <w:rsid w:val="00E603F8"/>
    <w:rsid w:val="00E63D47"/>
    <w:rsid w:val="00E74F69"/>
    <w:rsid w:val="00E80D81"/>
    <w:rsid w:val="00E84787"/>
    <w:rsid w:val="00E866C1"/>
    <w:rsid w:val="00E94E6D"/>
    <w:rsid w:val="00EA4954"/>
    <w:rsid w:val="00EA6682"/>
    <w:rsid w:val="00EA77BC"/>
    <w:rsid w:val="00EB2D01"/>
    <w:rsid w:val="00EF257F"/>
    <w:rsid w:val="00EF6A0B"/>
    <w:rsid w:val="00F04DA1"/>
    <w:rsid w:val="00F129D4"/>
    <w:rsid w:val="00F15182"/>
    <w:rsid w:val="00F210E0"/>
    <w:rsid w:val="00F32193"/>
    <w:rsid w:val="00F37245"/>
    <w:rsid w:val="00F37AF0"/>
    <w:rsid w:val="00F62AEC"/>
    <w:rsid w:val="00F63E44"/>
    <w:rsid w:val="00F64560"/>
    <w:rsid w:val="00F677E1"/>
    <w:rsid w:val="00F84F2E"/>
    <w:rsid w:val="00F85E70"/>
    <w:rsid w:val="00FA256A"/>
    <w:rsid w:val="00FB09C9"/>
    <w:rsid w:val="5830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F4B65"/>
  <w15:chartTrackingRefBased/>
  <w15:docId w15:val="{5EB91404-A7F4-8C4B-A0D3-7C1680BB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2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B42E2"/>
    <w:rPr>
      <w:sz w:val="20"/>
      <w:szCs w:val="20"/>
    </w:rPr>
  </w:style>
  <w:style w:type="character" w:customStyle="1" w:styleId="FootnoteTextChar">
    <w:name w:val="Footnote Text Char"/>
    <w:basedOn w:val="DefaultParagraphFont"/>
    <w:link w:val="FootnoteText"/>
    <w:uiPriority w:val="99"/>
    <w:semiHidden/>
    <w:rsid w:val="008B42E2"/>
    <w:rPr>
      <w:rFonts w:ascii="Calibri" w:eastAsia="Calibri" w:hAnsi="Calibri" w:cs="Calibri"/>
      <w:sz w:val="20"/>
      <w:szCs w:val="20"/>
    </w:rPr>
  </w:style>
  <w:style w:type="character" w:styleId="FootnoteReference">
    <w:name w:val="footnote reference"/>
    <w:basedOn w:val="DefaultParagraphFont"/>
    <w:uiPriority w:val="99"/>
    <w:unhideWhenUsed/>
    <w:rsid w:val="008B42E2"/>
    <w:rPr>
      <w:vertAlign w:val="superscript"/>
    </w:rPr>
  </w:style>
  <w:style w:type="paragraph" w:styleId="BalloonText">
    <w:name w:val="Balloon Text"/>
    <w:basedOn w:val="Normal"/>
    <w:link w:val="BalloonTextChar"/>
    <w:uiPriority w:val="99"/>
    <w:semiHidden/>
    <w:unhideWhenUsed/>
    <w:rsid w:val="00D31B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B95"/>
    <w:rPr>
      <w:rFonts w:ascii="Times New Roman" w:eastAsia="Calibri" w:hAnsi="Times New Roman" w:cs="Times New Roman"/>
      <w:sz w:val="18"/>
      <w:szCs w:val="18"/>
    </w:rPr>
  </w:style>
  <w:style w:type="paragraph" w:styleId="ListParagraph">
    <w:name w:val="List Paragraph"/>
    <w:basedOn w:val="Normal"/>
    <w:uiPriority w:val="34"/>
    <w:qFormat/>
    <w:rsid w:val="00426ABB"/>
    <w:pPr>
      <w:ind w:left="720"/>
      <w:contextualSpacing/>
    </w:pPr>
  </w:style>
  <w:style w:type="character" w:styleId="PlaceholderText">
    <w:name w:val="Placeholder Text"/>
    <w:basedOn w:val="DefaultParagraphFont"/>
    <w:uiPriority w:val="99"/>
    <w:semiHidden/>
    <w:rsid w:val="00F677E1"/>
    <w:rPr>
      <w:color w:val="808080"/>
    </w:rPr>
  </w:style>
  <w:style w:type="character" w:styleId="CommentReference">
    <w:name w:val="annotation reference"/>
    <w:basedOn w:val="DefaultParagraphFont"/>
    <w:uiPriority w:val="99"/>
    <w:semiHidden/>
    <w:unhideWhenUsed/>
    <w:rsid w:val="002433B1"/>
    <w:rPr>
      <w:sz w:val="16"/>
      <w:szCs w:val="16"/>
    </w:rPr>
  </w:style>
  <w:style w:type="paragraph" w:styleId="CommentText">
    <w:name w:val="annotation text"/>
    <w:basedOn w:val="Normal"/>
    <w:link w:val="CommentTextChar"/>
    <w:uiPriority w:val="99"/>
    <w:unhideWhenUsed/>
    <w:rsid w:val="002433B1"/>
    <w:rPr>
      <w:sz w:val="20"/>
      <w:szCs w:val="20"/>
    </w:rPr>
  </w:style>
  <w:style w:type="character" w:customStyle="1" w:styleId="CommentTextChar">
    <w:name w:val="Comment Text Char"/>
    <w:basedOn w:val="DefaultParagraphFont"/>
    <w:link w:val="CommentText"/>
    <w:uiPriority w:val="99"/>
    <w:rsid w:val="002433B1"/>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2433B1"/>
    <w:rPr>
      <w:b/>
      <w:bCs/>
    </w:rPr>
  </w:style>
  <w:style w:type="character" w:customStyle="1" w:styleId="CommentSubjectChar">
    <w:name w:val="Comment Subject Char"/>
    <w:basedOn w:val="CommentTextChar"/>
    <w:link w:val="CommentSubject"/>
    <w:uiPriority w:val="99"/>
    <w:semiHidden/>
    <w:rsid w:val="002433B1"/>
    <w:rPr>
      <w:rFonts w:ascii="Calibri" w:eastAsia="Calibri" w:hAnsi="Calibri" w:cs="Calibri"/>
      <w:b/>
      <w:bCs/>
      <w:sz w:val="20"/>
      <w:szCs w:val="20"/>
    </w:rPr>
  </w:style>
  <w:style w:type="paragraph" w:styleId="Revision">
    <w:name w:val="Revision"/>
    <w:hidden/>
    <w:uiPriority w:val="99"/>
    <w:semiHidden/>
    <w:rsid w:val="00C37D0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2433">
      <w:bodyDiv w:val="1"/>
      <w:marLeft w:val="0"/>
      <w:marRight w:val="0"/>
      <w:marTop w:val="0"/>
      <w:marBottom w:val="0"/>
      <w:divBdr>
        <w:top w:val="none" w:sz="0" w:space="0" w:color="auto"/>
        <w:left w:val="none" w:sz="0" w:space="0" w:color="auto"/>
        <w:bottom w:val="none" w:sz="0" w:space="0" w:color="auto"/>
        <w:right w:val="none" w:sz="0" w:space="0" w:color="auto"/>
      </w:divBdr>
    </w:div>
    <w:div w:id="529226552">
      <w:bodyDiv w:val="1"/>
      <w:marLeft w:val="0"/>
      <w:marRight w:val="0"/>
      <w:marTop w:val="0"/>
      <w:marBottom w:val="0"/>
      <w:divBdr>
        <w:top w:val="none" w:sz="0" w:space="0" w:color="auto"/>
        <w:left w:val="none" w:sz="0" w:space="0" w:color="auto"/>
        <w:bottom w:val="none" w:sz="0" w:space="0" w:color="auto"/>
        <w:right w:val="none" w:sz="0" w:space="0" w:color="auto"/>
      </w:divBdr>
    </w:div>
    <w:div w:id="871966377">
      <w:bodyDiv w:val="1"/>
      <w:marLeft w:val="0"/>
      <w:marRight w:val="0"/>
      <w:marTop w:val="0"/>
      <w:marBottom w:val="0"/>
      <w:divBdr>
        <w:top w:val="none" w:sz="0" w:space="0" w:color="auto"/>
        <w:left w:val="none" w:sz="0" w:space="0" w:color="auto"/>
        <w:bottom w:val="none" w:sz="0" w:space="0" w:color="auto"/>
        <w:right w:val="none" w:sz="0" w:space="0" w:color="auto"/>
      </w:divBdr>
    </w:div>
    <w:div w:id="1295793061">
      <w:bodyDiv w:val="1"/>
      <w:marLeft w:val="0"/>
      <w:marRight w:val="0"/>
      <w:marTop w:val="0"/>
      <w:marBottom w:val="0"/>
      <w:divBdr>
        <w:top w:val="none" w:sz="0" w:space="0" w:color="auto"/>
        <w:left w:val="none" w:sz="0" w:space="0" w:color="auto"/>
        <w:bottom w:val="none" w:sz="0" w:space="0" w:color="auto"/>
        <w:right w:val="none" w:sz="0" w:space="0" w:color="auto"/>
      </w:divBdr>
    </w:div>
    <w:div w:id="162314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5196C6-8A30-4660-BB86-9222F3B6A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11D7FB-A849-8B47-92EF-D41AAC33745E}">
  <ds:schemaRefs>
    <ds:schemaRef ds:uri="http://schemas.openxmlformats.org/officeDocument/2006/bibliography"/>
  </ds:schemaRefs>
</ds:datastoreItem>
</file>

<file path=customXml/itemProps3.xml><?xml version="1.0" encoding="utf-8"?>
<ds:datastoreItem xmlns:ds="http://schemas.openxmlformats.org/officeDocument/2006/customXml" ds:itemID="{DD62199B-FCEF-46CE-9DF9-F1D41955EBAA}">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customXml/itemProps4.xml><?xml version="1.0" encoding="utf-8"?>
<ds:datastoreItem xmlns:ds="http://schemas.openxmlformats.org/officeDocument/2006/customXml" ds:itemID="{1100C9B3-E3EA-48E0-8A97-8DC3670A83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5595</Words>
  <Characters>31897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Stanback</dc:creator>
  <cp:keywords/>
  <dc:description/>
  <cp:lastModifiedBy>Anna Wingfield</cp:lastModifiedBy>
  <cp:revision>2</cp:revision>
  <cp:lastPrinted>2022-02-06T00:00:00Z</cp:lastPrinted>
  <dcterms:created xsi:type="dcterms:W3CDTF">2024-04-17T18:29:00Z</dcterms:created>
  <dcterms:modified xsi:type="dcterms:W3CDTF">2024-04-17T18:29:00Z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7200</vt:r8>
  </property>
</Properties>
</file>