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B3F9D" w14:textId="50377D94" w:rsidR="0051741F" w:rsidRPr="0032550D" w:rsidRDefault="00737721" w:rsidP="00FA20A5">
      <w:pPr>
        <w:jc w:val="center"/>
        <w:rPr>
          <w:sz w:val="56"/>
        </w:rPr>
      </w:pPr>
      <w:r w:rsidRPr="0032550D">
        <w:rPr>
          <w:sz w:val="56"/>
        </w:rPr>
        <w:t xml:space="preserve">JEFFREY </w:t>
      </w:r>
      <w:r w:rsidR="006E1E8D">
        <w:rPr>
          <w:sz w:val="56"/>
        </w:rPr>
        <w:t xml:space="preserve">SHOW </w:t>
      </w:r>
      <w:r w:rsidRPr="0032550D">
        <w:rPr>
          <w:sz w:val="56"/>
        </w:rPr>
        <w:t>TRAN</w:t>
      </w:r>
    </w:p>
    <w:p w14:paraId="6E443303" w14:textId="77777777" w:rsidR="0051741F" w:rsidRPr="00B9430C" w:rsidRDefault="0051741F" w:rsidP="0051741F">
      <w:pPr>
        <w:jc w:val="center"/>
      </w:pPr>
      <w:r w:rsidRPr="00B9430C">
        <w:t>818.390.4455 | 440 Georgian Road | La Canada, CA 91011 | jstchen01@gmail.com</w:t>
      </w:r>
    </w:p>
    <w:p w14:paraId="4965F725" w14:textId="77777777" w:rsidR="0051741F" w:rsidRPr="00C355F5" w:rsidRDefault="0051741F" w:rsidP="0051741F">
      <w:pPr>
        <w:jc w:val="center"/>
        <w:rPr>
          <w:sz w:val="16"/>
        </w:rPr>
      </w:pPr>
    </w:p>
    <w:p w14:paraId="67C7266C" w14:textId="77777777" w:rsidR="0051741F" w:rsidRPr="00BC7E04" w:rsidRDefault="0051741F" w:rsidP="0051741F">
      <w:pPr>
        <w:pBdr>
          <w:bottom w:val="single" w:sz="12" w:space="1" w:color="auto"/>
        </w:pBdr>
        <w:rPr>
          <w:rFonts w:ascii="Times New Roman Bold" w:hAnsi="Times New Roman Bold"/>
        </w:rPr>
      </w:pPr>
      <w:r w:rsidRPr="00BC7E04">
        <w:rPr>
          <w:rFonts w:ascii="Times New Roman Bold" w:hAnsi="Times New Roman Bold"/>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6750"/>
        <w:gridCol w:w="3388"/>
      </w:tblGrid>
      <w:tr w:rsidR="005244D7" w:rsidRPr="00BC7E04" w14:paraId="720C3007" w14:textId="77777777" w:rsidTr="00330889">
        <w:tc>
          <w:tcPr>
            <w:tcW w:w="6750" w:type="dxa"/>
          </w:tcPr>
          <w:p w14:paraId="6AE0D30C" w14:textId="20104753" w:rsidR="005244D7" w:rsidRDefault="005244D7" w:rsidP="0051741F">
            <w:pPr>
              <w:rPr>
                <w:b/>
                <w:sz w:val="22"/>
              </w:rPr>
            </w:pPr>
            <w:r>
              <w:rPr>
                <w:b/>
                <w:sz w:val="22"/>
              </w:rPr>
              <w:t xml:space="preserve">University of Arizona, </w:t>
            </w:r>
            <w:r w:rsidRPr="005D3641">
              <w:rPr>
                <w:b/>
                <w:i/>
                <w:sz w:val="22"/>
              </w:rPr>
              <w:t>Sarver Heart Center</w:t>
            </w:r>
          </w:p>
        </w:tc>
        <w:tc>
          <w:tcPr>
            <w:tcW w:w="3388" w:type="dxa"/>
          </w:tcPr>
          <w:p w14:paraId="4E0D5F41" w14:textId="4CDCF9ED" w:rsidR="005244D7" w:rsidRDefault="003E5CDD" w:rsidP="00122113">
            <w:pPr>
              <w:jc w:val="right"/>
              <w:rPr>
                <w:b/>
                <w:sz w:val="22"/>
              </w:rPr>
            </w:pPr>
            <w:r>
              <w:rPr>
                <w:b/>
                <w:sz w:val="22"/>
              </w:rPr>
              <w:t>Tucson, AZ</w:t>
            </w:r>
          </w:p>
        </w:tc>
      </w:tr>
      <w:tr w:rsidR="005244D7" w:rsidRPr="00BC7E04" w14:paraId="3E7987EE" w14:textId="77777777" w:rsidTr="00330889">
        <w:tc>
          <w:tcPr>
            <w:tcW w:w="6750" w:type="dxa"/>
          </w:tcPr>
          <w:p w14:paraId="78905A00" w14:textId="4944ED10" w:rsidR="005244D7" w:rsidRPr="005244D7" w:rsidRDefault="00D449B0" w:rsidP="005244D7">
            <w:pPr>
              <w:ind w:firstLine="187"/>
              <w:rPr>
                <w:i/>
                <w:sz w:val="22"/>
              </w:rPr>
            </w:pPr>
            <w:r>
              <w:rPr>
                <w:i/>
                <w:sz w:val="22"/>
              </w:rPr>
              <w:t xml:space="preserve">Cardiovascular Medicine </w:t>
            </w:r>
            <w:r w:rsidR="009C5B32">
              <w:rPr>
                <w:i/>
                <w:sz w:val="22"/>
              </w:rPr>
              <w:t>Clinical Fellow</w:t>
            </w:r>
          </w:p>
        </w:tc>
        <w:tc>
          <w:tcPr>
            <w:tcW w:w="3388" w:type="dxa"/>
          </w:tcPr>
          <w:p w14:paraId="54D9B174" w14:textId="2128F385" w:rsidR="005244D7" w:rsidRPr="003E5CDD" w:rsidRDefault="003E5CDD" w:rsidP="00122113">
            <w:pPr>
              <w:jc w:val="right"/>
              <w:rPr>
                <w:sz w:val="22"/>
              </w:rPr>
            </w:pPr>
            <w:r w:rsidRPr="003E5CDD">
              <w:rPr>
                <w:sz w:val="22"/>
              </w:rPr>
              <w:t>Jul 2020 – Jun 2024</w:t>
            </w:r>
          </w:p>
        </w:tc>
      </w:tr>
      <w:tr w:rsidR="0017191D" w:rsidRPr="00BC7E04" w14:paraId="7228998D" w14:textId="77777777" w:rsidTr="00330889">
        <w:tc>
          <w:tcPr>
            <w:tcW w:w="6750" w:type="dxa"/>
          </w:tcPr>
          <w:p w14:paraId="4DF971AE" w14:textId="087B33C0" w:rsidR="0017191D" w:rsidRPr="00122113" w:rsidRDefault="0017191D" w:rsidP="0051741F">
            <w:pPr>
              <w:rPr>
                <w:b/>
                <w:sz w:val="22"/>
              </w:rPr>
            </w:pPr>
            <w:r>
              <w:rPr>
                <w:b/>
                <w:sz w:val="22"/>
              </w:rPr>
              <w:t>LAC+USC Medical Center</w:t>
            </w:r>
            <w:r w:rsidR="00992B5B">
              <w:rPr>
                <w:b/>
                <w:sz w:val="22"/>
              </w:rPr>
              <w:t xml:space="preserve">, </w:t>
            </w:r>
            <w:r w:rsidR="00992B5B" w:rsidRPr="00D35935">
              <w:rPr>
                <w:b/>
                <w:i/>
                <w:sz w:val="22"/>
              </w:rPr>
              <w:t>Department of Internal Medicine</w:t>
            </w:r>
            <w:r>
              <w:rPr>
                <w:b/>
                <w:sz w:val="22"/>
              </w:rPr>
              <w:t xml:space="preserve"> </w:t>
            </w:r>
          </w:p>
        </w:tc>
        <w:tc>
          <w:tcPr>
            <w:tcW w:w="3388" w:type="dxa"/>
          </w:tcPr>
          <w:p w14:paraId="758B0AC2" w14:textId="0B4BBF57" w:rsidR="0017191D" w:rsidRPr="00122113" w:rsidRDefault="0017191D" w:rsidP="00122113">
            <w:pPr>
              <w:jc w:val="right"/>
              <w:rPr>
                <w:b/>
                <w:sz w:val="22"/>
              </w:rPr>
            </w:pPr>
            <w:r>
              <w:rPr>
                <w:b/>
                <w:sz w:val="22"/>
              </w:rPr>
              <w:t>Los Angeles, CA</w:t>
            </w:r>
          </w:p>
        </w:tc>
      </w:tr>
      <w:tr w:rsidR="00122113" w:rsidRPr="00BC7E04" w14:paraId="78B0C9D6" w14:textId="77777777" w:rsidTr="00330889">
        <w:tc>
          <w:tcPr>
            <w:tcW w:w="6750" w:type="dxa"/>
          </w:tcPr>
          <w:p w14:paraId="490C4B4E" w14:textId="66E72059" w:rsidR="00122113" w:rsidRDefault="00122113" w:rsidP="00510844">
            <w:pPr>
              <w:ind w:firstLine="187"/>
              <w:rPr>
                <w:b/>
                <w:sz w:val="22"/>
              </w:rPr>
            </w:pPr>
            <w:r w:rsidRPr="000F7917">
              <w:rPr>
                <w:i/>
                <w:sz w:val="22"/>
              </w:rPr>
              <w:t>Postgraduate Resident Physician</w:t>
            </w:r>
            <w:r w:rsidR="00F83C80">
              <w:rPr>
                <w:i/>
                <w:sz w:val="22"/>
              </w:rPr>
              <w:t xml:space="preserve"> </w:t>
            </w:r>
          </w:p>
        </w:tc>
        <w:tc>
          <w:tcPr>
            <w:tcW w:w="3388" w:type="dxa"/>
          </w:tcPr>
          <w:p w14:paraId="77B1BD1C" w14:textId="123D7E4A" w:rsidR="00122113" w:rsidRDefault="009F4207" w:rsidP="00276321">
            <w:pPr>
              <w:jc w:val="right"/>
              <w:rPr>
                <w:b/>
                <w:sz w:val="22"/>
              </w:rPr>
            </w:pPr>
            <w:r>
              <w:rPr>
                <w:i/>
                <w:sz w:val="22"/>
              </w:rPr>
              <w:t>Jun</w:t>
            </w:r>
            <w:r w:rsidR="00122113">
              <w:rPr>
                <w:i/>
                <w:sz w:val="22"/>
              </w:rPr>
              <w:t xml:space="preserve"> 2017 –</w:t>
            </w:r>
            <w:r>
              <w:rPr>
                <w:i/>
                <w:sz w:val="22"/>
              </w:rPr>
              <w:t xml:space="preserve"> Jun</w:t>
            </w:r>
            <w:r w:rsidR="00122113">
              <w:rPr>
                <w:i/>
                <w:sz w:val="22"/>
              </w:rPr>
              <w:t xml:space="preserve"> 2020</w:t>
            </w:r>
          </w:p>
        </w:tc>
      </w:tr>
      <w:tr w:rsidR="008C062D" w:rsidRPr="00BC7E04" w14:paraId="7812CDA1" w14:textId="77777777" w:rsidTr="00330889">
        <w:tc>
          <w:tcPr>
            <w:tcW w:w="6750" w:type="dxa"/>
          </w:tcPr>
          <w:p w14:paraId="5E19F139" w14:textId="4D6CC1BE" w:rsidR="008C062D" w:rsidRPr="00BC7E04" w:rsidRDefault="008A74DB" w:rsidP="0051741F">
            <w:pPr>
              <w:rPr>
                <w:b/>
                <w:sz w:val="22"/>
              </w:rPr>
            </w:pPr>
            <w:r>
              <w:rPr>
                <w:b/>
                <w:sz w:val="22"/>
              </w:rPr>
              <w:t>Keck School of Medicine of the University of Southern Californ</w:t>
            </w:r>
            <w:r w:rsidR="00D5617E">
              <w:rPr>
                <w:b/>
                <w:sz w:val="22"/>
              </w:rPr>
              <w:t>i</w:t>
            </w:r>
            <w:r>
              <w:rPr>
                <w:b/>
                <w:sz w:val="22"/>
              </w:rPr>
              <w:t>a</w:t>
            </w:r>
          </w:p>
        </w:tc>
        <w:tc>
          <w:tcPr>
            <w:tcW w:w="3388" w:type="dxa"/>
          </w:tcPr>
          <w:p w14:paraId="2447F871" w14:textId="77777777" w:rsidR="008C062D" w:rsidRPr="00BC7E04" w:rsidRDefault="002247C9" w:rsidP="00276321">
            <w:pPr>
              <w:jc w:val="right"/>
              <w:rPr>
                <w:b/>
                <w:sz w:val="22"/>
              </w:rPr>
            </w:pPr>
            <w:r>
              <w:rPr>
                <w:b/>
                <w:sz w:val="22"/>
              </w:rPr>
              <w:t>Los Angeles, CA</w:t>
            </w:r>
          </w:p>
        </w:tc>
      </w:tr>
      <w:tr w:rsidR="008C062D" w:rsidRPr="00BC7E04" w14:paraId="2A901BD1" w14:textId="77777777" w:rsidTr="00330889">
        <w:tc>
          <w:tcPr>
            <w:tcW w:w="6750" w:type="dxa"/>
          </w:tcPr>
          <w:p w14:paraId="04679DBE" w14:textId="40FE4AE9" w:rsidR="008C062D" w:rsidRPr="00BC7E04" w:rsidRDefault="0032122C" w:rsidP="00DC7B3B">
            <w:pPr>
              <w:ind w:firstLine="180"/>
              <w:rPr>
                <w:sz w:val="22"/>
              </w:rPr>
            </w:pPr>
            <w:r>
              <w:rPr>
                <w:i/>
                <w:sz w:val="22"/>
              </w:rPr>
              <w:t xml:space="preserve">Medical </w:t>
            </w:r>
            <w:r w:rsidR="00491BA5">
              <w:rPr>
                <w:i/>
                <w:sz w:val="22"/>
              </w:rPr>
              <w:t>Doctor</w:t>
            </w:r>
            <w:r w:rsidR="00756453">
              <w:rPr>
                <w:i/>
                <w:sz w:val="22"/>
              </w:rPr>
              <w:t>ate</w:t>
            </w:r>
          </w:p>
        </w:tc>
        <w:tc>
          <w:tcPr>
            <w:tcW w:w="3388" w:type="dxa"/>
          </w:tcPr>
          <w:p w14:paraId="161B2611" w14:textId="1D72117B" w:rsidR="008C062D" w:rsidRPr="00BC7E04" w:rsidRDefault="00D66B13" w:rsidP="00DF53E3">
            <w:pPr>
              <w:jc w:val="right"/>
              <w:rPr>
                <w:i/>
                <w:sz w:val="22"/>
              </w:rPr>
            </w:pPr>
            <w:r>
              <w:rPr>
                <w:i/>
                <w:sz w:val="22"/>
              </w:rPr>
              <w:t>Aug</w:t>
            </w:r>
            <w:r w:rsidR="002247C9">
              <w:rPr>
                <w:i/>
                <w:sz w:val="22"/>
              </w:rPr>
              <w:t xml:space="preserve"> 2013</w:t>
            </w:r>
            <w:r w:rsidR="00276321" w:rsidRPr="00BC7E04">
              <w:rPr>
                <w:i/>
                <w:sz w:val="22"/>
              </w:rPr>
              <w:t xml:space="preserve"> </w:t>
            </w:r>
            <w:r w:rsidR="00FE1C7A">
              <w:rPr>
                <w:i/>
                <w:sz w:val="22"/>
              </w:rPr>
              <w:t>–</w:t>
            </w:r>
            <w:r w:rsidR="00276321" w:rsidRPr="00BC7E04">
              <w:rPr>
                <w:i/>
                <w:sz w:val="22"/>
              </w:rPr>
              <w:t xml:space="preserve"> </w:t>
            </w:r>
            <w:r w:rsidR="00DF53E3">
              <w:rPr>
                <w:i/>
                <w:sz w:val="22"/>
              </w:rPr>
              <w:t>May 2017</w:t>
            </w:r>
          </w:p>
        </w:tc>
      </w:tr>
      <w:tr w:rsidR="00600F49" w:rsidRPr="00BC7E04" w14:paraId="39A42E56" w14:textId="77777777" w:rsidTr="00330889">
        <w:tblPrEx>
          <w:tblLook w:val="04A0" w:firstRow="1" w:lastRow="0" w:firstColumn="1" w:lastColumn="0" w:noHBand="0" w:noVBand="1"/>
        </w:tblPrEx>
        <w:tc>
          <w:tcPr>
            <w:tcW w:w="6750" w:type="dxa"/>
          </w:tcPr>
          <w:p w14:paraId="7587D8E5" w14:textId="540BB533" w:rsidR="00600F49" w:rsidRPr="00BC7E04" w:rsidRDefault="00600F49" w:rsidP="0051741F">
            <w:pPr>
              <w:rPr>
                <w:b/>
                <w:sz w:val="22"/>
              </w:rPr>
            </w:pPr>
            <w:r w:rsidRPr="00BC7E04">
              <w:rPr>
                <w:b/>
                <w:sz w:val="22"/>
              </w:rPr>
              <w:t>Stanford University</w:t>
            </w:r>
            <w:r w:rsidR="00D35935">
              <w:rPr>
                <w:b/>
                <w:sz w:val="22"/>
              </w:rPr>
              <w:t xml:space="preserve">, </w:t>
            </w:r>
            <w:r w:rsidRPr="00BC7E04">
              <w:rPr>
                <w:b/>
                <w:i/>
                <w:sz w:val="22"/>
              </w:rPr>
              <w:t>Department of Human Biology</w:t>
            </w:r>
            <w:r w:rsidRPr="00BC7E04">
              <w:rPr>
                <w:b/>
                <w:sz w:val="22"/>
              </w:rPr>
              <w:t xml:space="preserve"> </w:t>
            </w:r>
          </w:p>
        </w:tc>
        <w:tc>
          <w:tcPr>
            <w:tcW w:w="3388" w:type="dxa"/>
          </w:tcPr>
          <w:p w14:paraId="7798BD54" w14:textId="77777777" w:rsidR="00600F49" w:rsidRPr="00BC7E04" w:rsidRDefault="00600F49" w:rsidP="00276321">
            <w:pPr>
              <w:jc w:val="right"/>
              <w:rPr>
                <w:b/>
                <w:sz w:val="22"/>
              </w:rPr>
            </w:pPr>
            <w:r w:rsidRPr="00BC7E04">
              <w:rPr>
                <w:b/>
                <w:sz w:val="22"/>
              </w:rPr>
              <w:t>Stanford, CA</w:t>
            </w:r>
          </w:p>
        </w:tc>
      </w:tr>
      <w:tr w:rsidR="00600F49" w:rsidRPr="00BC7E04" w14:paraId="5DEFF50B" w14:textId="77777777" w:rsidTr="00330889">
        <w:tblPrEx>
          <w:tblLook w:val="04A0" w:firstRow="1" w:lastRow="0" w:firstColumn="1" w:lastColumn="0" w:noHBand="0" w:noVBand="1"/>
        </w:tblPrEx>
        <w:tc>
          <w:tcPr>
            <w:tcW w:w="6750" w:type="dxa"/>
          </w:tcPr>
          <w:p w14:paraId="6A926598" w14:textId="77777777" w:rsidR="00600F49" w:rsidRPr="00BC7E04" w:rsidRDefault="00600F49" w:rsidP="00DC7B3B">
            <w:pPr>
              <w:ind w:firstLine="180"/>
              <w:rPr>
                <w:sz w:val="22"/>
              </w:rPr>
            </w:pPr>
            <w:r w:rsidRPr="00BC7E04">
              <w:rPr>
                <w:i/>
                <w:sz w:val="22"/>
              </w:rPr>
              <w:t>Bachelor of Arts, with Honors</w:t>
            </w:r>
          </w:p>
        </w:tc>
        <w:tc>
          <w:tcPr>
            <w:tcW w:w="3388" w:type="dxa"/>
          </w:tcPr>
          <w:p w14:paraId="0D505595" w14:textId="77777777" w:rsidR="00600F49" w:rsidRPr="00BC7E04" w:rsidRDefault="00600F49" w:rsidP="00FE1C7A">
            <w:pPr>
              <w:jc w:val="right"/>
              <w:rPr>
                <w:i/>
                <w:sz w:val="22"/>
              </w:rPr>
            </w:pPr>
            <w:r w:rsidRPr="00BC7E04">
              <w:rPr>
                <w:i/>
                <w:sz w:val="22"/>
              </w:rPr>
              <w:t xml:space="preserve">Sep 2007 </w:t>
            </w:r>
            <w:r>
              <w:rPr>
                <w:i/>
                <w:sz w:val="22"/>
              </w:rPr>
              <w:t>–</w:t>
            </w:r>
            <w:r w:rsidRPr="00BC7E04">
              <w:rPr>
                <w:i/>
                <w:sz w:val="22"/>
              </w:rPr>
              <w:t xml:space="preserve"> </w:t>
            </w:r>
            <w:r>
              <w:rPr>
                <w:i/>
                <w:sz w:val="22"/>
              </w:rPr>
              <w:t>Jun 2011</w:t>
            </w:r>
          </w:p>
        </w:tc>
      </w:tr>
    </w:tbl>
    <w:p w14:paraId="59987E83" w14:textId="77777777" w:rsidR="00701296" w:rsidRDefault="00701296" w:rsidP="0051741F">
      <w:pPr>
        <w:pBdr>
          <w:bottom w:val="single" w:sz="12" w:space="1" w:color="auto"/>
        </w:pBdr>
        <w:rPr>
          <w:rFonts w:ascii="Times New Roman Bold" w:hAnsi="Times New Roman Bold"/>
        </w:rPr>
      </w:pPr>
    </w:p>
    <w:p w14:paraId="4A3A476C" w14:textId="209C84AE" w:rsidR="00701296" w:rsidRDefault="00755418" w:rsidP="00701296">
      <w:pPr>
        <w:pBdr>
          <w:bottom w:val="single" w:sz="12" w:space="1" w:color="auto"/>
        </w:pBdr>
        <w:rPr>
          <w:rFonts w:ascii="Times New Roman Bold" w:hAnsi="Times New Roman Bold"/>
        </w:rPr>
      </w:pPr>
      <w:r>
        <w:rPr>
          <w:rFonts w:ascii="Times New Roman Bold" w:hAnsi="Times New Roman Bold"/>
        </w:rPr>
        <w:t>MAJOR</w:t>
      </w:r>
      <w:r w:rsidR="00701296">
        <w:rPr>
          <w:rFonts w:ascii="Times New Roman Bold" w:hAnsi="Times New Roman Bold"/>
        </w:rPr>
        <w:t xml:space="preserve"> WORK EXPERIENCE</w:t>
      </w:r>
    </w:p>
    <w:p w14:paraId="73F4CAA3" w14:textId="03860677" w:rsidR="00934807" w:rsidRDefault="00934807" w:rsidP="002A658A">
      <w:pPr>
        <w:rPr>
          <w:b/>
          <w:sz w:val="22"/>
        </w:rPr>
      </w:pPr>
      <w:r>
        <w:rPr>
          <w:b/>
          <w:sz w:val="22"/>
        </w:rPr>
        <w:t xml:space="preserve">Cardiovascular Medicine Fellowship </w:t>
      </w:r>
    </w:p>
    <w:p w14:paraId="521AC7E6" w14:textId="0F516258" w:rsidR="00934807" w:rsidRDefault="00934807" w:rsidP="002A658A">
      <w:pPr>
        <w:rPr>
          <w:sz w:val="22"/>
        </w:rPr>
      </w:pPr>
      <w:r>
        <w:rPr>
          <w:sz w:val="22"/>
        </w:rPr>
        <w:t xml:space="preserve">Jul2020-present with the Sarver Heart Center at the University of Arizona </w:t>
      </w:r>
    </w:p>
    <w:p w14:paraId="4036707B" w14:textId="5C4FD7F0" w:rsidR="00934807" w:rsidRDefault="00934807" w:rsidP="002A658A">
      <w:pPr>
        <w:rPr>
          <w:sz w:val="22"/>
        </w:rPr>
      </w:pPr>
      <w:r>
        <w:rPr>
          <w:i/>
          <w:sz w:val="22"/>
        </w:rPr>
        <w:t>Clinical Fellow</w:t>
      </w:r>
    </w:p>
    <w:p w14:paraId="7E1BE6A1" w14:textId="440E5C4D" w:rsidR="00934807" w:rsidRPr="00934807" w:rsidRDefault="00934807" w:rsidP="007D03CC">
      <w:pPr>
        <w:ind w:left="187"/>
        <w:rPr>
          <w:sz w:val="22"/>
        </w:rPr>
      </w:pPr>
      <w:r>
        <w:rPr>
          <w:sz w:val="22"/>
        </w:rPr>
        <w:t xml:space="preserve">The cardiovascular medicine </w:t>
      </w:r>
      <w:r w:rsidR="00BE7BD8">
        <w:rPr>
          <w:sz w:val="22"/>
        </w:rPr>
        <w:t xml:space="preserve">clinical fellowship </w:t>
      </w:r>
      <w:r>
        <w:rPr>
          <w:sz w:val="22"/>
        </w:rPr>
        <w:t xml:space="preserve">at the Sarver Heart Center comprises of </w:t>
      </w:r>
      <w:r w:rsidR="005C3C2E">
        <w:rPr>
          <w:sz w:val="22"/>
        </w:rPr>
        <w:t xml:space="preserve">core </w:t>
      </w:r>
      <w:r>
        <w:rPr>
          <w:sz w:val="22"/>
        </w:rPr>
        <w:t xml:space="preserve">rotations through </w:t>
      </w:r>
      <w:r w:rsidR="005C3C2E">
        <w:rPr>
          <w:sz w:val="22"/>
        </w:rPr>
        <w:t>consult</w:t>
      </w:r>
      <w:r w:rsidR="003E1C7E">
        <w:rPr>
          <w:sz w:val="22"/>
        </w:rPr>
        <w:t xml:space="preserve"> and primary services </w:t>
      </w:r>
      <w:r w:rsidR="005C3C2E">
        <w:rPr>
          <w:sz w:val="22"/>
        </w:rPr>
        <w:t xml:space="preserve">at </w:t>
      </w:r>
      <w:r>
        <w:rPr>
          <w:sz w:val="22"/>
        </w:rPr>
        <w:t>th</w:t>
      </w:r>
      <w:r w:rsidR="001C2454">
        <w:rPr>
          <w:sz w:val="22"/>
        </w:rPr>
        <w:t>ree hospitals:</w:t>
      </w:r>
      <w:r>
        <w:rPr>
          <w:sz w:val="22"/>
        </w:rPr>
        <w:t xml:space="preserve"> Banner University Medical Center Tucson, Southern Arizona Veterans Affairs Health Care System, and Banner University Medical Center South. </w:t>
      </w:r>
      <w:r w:rsidR="003E1C7E">
        <w:rPr>
          <w:sz w:val="22"/>
        </w:rPr>
        <w:t xml:space="preserve">Fellows learn core concepts in </w:t>
      </w:r>
      <w:r w:rsidR="00DD4367">
        <w:rPr>
          <w:sz w:val="22"/>
        </w:rPr>
        <w:t xml:space="preserve">general, </w:t>
      </w:r>
      <w:r w:rsidR="003E1C7E">
        <w:rPr>
          <w:sz w:val="22"/>
        </w:rPr>
        <w:t xml:space="preserve">electrophysiology, </w:t>
      </w:r>
      <w:r w:rsidR="00A62F05">
        <w:rPr>
          <w:sz w:val="22"/>
        </w:rPr>
        <w:t xml:space="preserve">heart failure, </w:t>
      </w:r>
      <w:r w:rsidR="007D03CC">
        <w:rPr>
          <w:sz w:val="22"/>
        </w:rPr>
        <w:t xml:space="preserve">advanced imaging, and interventional cardiology. </w:t>
      </w:r>
      <w:r w:rsidR="002B7165">
        <w:rPr>
          <w:sz w:val="22"/>
        </w:rPr>
        <w:t xml:space="preserve">Procedural skills </w:t>
      </w:r>
      <w:r w:rsidR="00FB5D8B">
        <w:rPr>
          <w:sz w:val="22"/>
        </w:rPr>
        <w:t xml:space="preserve">developed </w:t>
      </w:r>
      <w:r w:rsidR="002B7165">
        <w:rPr>
          <w:sz w:val="22"/>
        </w:rPr>
        <w:t xml:space="preserve">include bedside echocardiography, diagnostic angiograms, and invasive hemodynamic assessments. </w:t>
      </w:r>
    </w:p>
    <w:p w14:paraId="7D582EB9" w14:textId="77777777" w:rsidR="00934807" w:rsidRDefault="00934807" w:rsidP="002A658A">
      <w:pPr>
        <w:rPr>
          <w:b/>
          <w:sz w:val="22"/>
        </w:rPr>
      </w:pPr>
    </w:p>
    <w:p w14:paraId="103425C8" w14:textId="110EBC3D" w:rsidR="00992B5B" w:rsidRDefault="007B6C67" w:rsidP="002A658A">
      <w:pPr>
        <w:rPr>
          <w:b/>
          <w:sz w:val="22"/>
        </w:rPr>
      </w:pPr>
      <w:r>
        <w:rPr>
          <w:b/>
          <w:sz w:val="22"/>
        </w:rPr>
        <w:t xml:space="preserve">Internal Medicine Residency </w:t>
      </w:r>
    </w:p>
    <w:p w14:paraId="3B9A16EA" w14:textId="104EDBD1" w:rsidR="00992B5B" w:rsidRDefault="005C7D09" w:rsidP="002A658A">
      <w:pPr>
        <w:rPr>
          <w:sz w:val="22"/>
        </w:rPr>
      </w:pPr>
      <w:r>
        <w:rPr>
          <w:sz w:val="22"/>
        </w:rPr>
        <w:t xml:space="preserve">Jun2017-Jun2020 with the </w:t>
      </w:r>
      <w:r w:rsidR="00123335">
        <w:rPr>
          <w:sz w:val="22"/>
        </w:rPr>
        <w:t xml:space="preserve">Department of Internal Medicine </w:t>
      </w:r>
      <w:r w:rsidR="00162583">
        <w:rPr>
          <w:sz w:val="22"/>
        </w:rPr>
        <w:t>at</w:t>
      </w:r>
      <w:r w:rsidR="00A90080">
        <w:rPr>
          <w:sz w:val="22"/>
        </w:rPr>
        <w:t xml:space="preserve"> the</w:t>
      </w:r>
      <w:r w:rsidR="00162583">
        <w:rPr>
          <w:sz w:val="22"/>
        </w:rPr>
        <w:t xml:space="preserve"> </w:t>
      </w:r>
      <w:r w:rsidR="00A90080">
        <w:rPr>
          <w:sz w:val="22"/>
        </w:rPr>
        <w:t>Los Angeles County + University of Southern California (LAC+USC) Medical Center</w:t>
      </w:r>
    </w:p>
    <w:p w14:paraId="5AC1D64D" w14:textId="46A65DEC" w:rsidR="007B6C67" w:rsidRPr="007B6C67" w:rsidRDefault="007B6C67" w:rsidP="002A658A">
      <w:pPr>
        <w:rPr>
          <w:i/>
          <w:sz w:val="22"/>
        </w:rPr>
      </w:pPr>
      <w:r>
        <w:rPr>
          <w:i/>
          <w:sz w:val="22"/>
        </w:rPr>
        <w:t>Postgraduate Resident Physician</w:t>
      </w:r>
    </w:p>
    <w:p w14:paraId="68E1D4BF" w14:textId="72E6EF13" w:rsidR="00F91D83" w:rsidRDefault="00F91D83" w:rsidP="00510844">
      <w:pPr>
        <w:ind w:left="144"/>
        <w:rPr>
          <w:sz w:val="22"/>
        </w:rPr>
      </w:pPr>
      <w:r>
        <w:rPr>
          <w:sz w:val="22"/>
        </w:rPr>
        <w:t xml:space="preserve">The internal medicine residency </w:t>
      </w:r>
      <w:r w:rsidR="00B45BD3">
        <w:rPr>
          <w:sz w:val="22"/>
        </w:rPr>
        <w:t xml:space="preserve">comprises of rotations at the </w:t>
      </w:r>
      <w:r w:rsidR="006C6DE9">
        <w:rPr>
          <w:sz w:val="22"/>
        </w:rPr>
        <w:t xml:space="preserve">LAC+USC Medical Center </w:t>
      </w:r>
      <w:r w:rsidR="00801957">
        <w:rPr>
          <w:sz w:val="22"/>
        </w:rPr>
        <w:t>and the tertiary care center Keck Hospital</w:t>
      </w:r>
      <w:r w:rsidR="00547558">
        <w:rPr>
          <w:sz w:val="22"/>
        </w:rPr>
        <w:t xml:space="preserve">. </w:t>
      </w:r>
      <w:r w:rsidR="002E4084">
        <w:rPr>
          <w:sz w:val="22"/>
        </w:rPr>
        <w:t>LAC+USC Medical Center</w:t>
      </w:r>
      <w:r w:rsidR="00DC3ED8">
        <w:rPr>
          <w:sz w:val="22"/>
        </w:rPr>
        <w:t xml:space="preserve">’s patient population </w:t>
      </w:r>
      <w:r w:rsidR="002E4084">
        <w:rPr>
          <w:sz w:val="22"/>
        </w:rPr>
        <w:t xml:space="preserve">consists primarily of the underserved, </w:t>
      </w:r>
      <w:r w:rsidR="0090224E">
        <w:rPr>
          <w:sz w:val="22"/>
        </w:rPr>
        <w:t xml:space="preserve">which </w:t>
      </w:r>
      <w:r w:rsidR="002E4084">
        <w:rPr>
          <w:sz w:val="22"/>
        </w:rPr>
        <w:t xml:space="preserve">frequently </w:t>
      </w:r>
      <w:r w:rsidR="0090224E">
        <w:rPr>
          <w:sz w:val="22"/>
        </w:rPr>
        <w:t>translates</w:t>
      </w:r>
      <w:r w:rsidR="002E4084">
        <w:rPr>
          <w:sz w:val="22"/>
        </w:rPr>
        <w:t xml:space="preserve"> to patients with end stage disease with a vast array of complicating comorbidities</w:t>
      </w:r>
      <w:r w:rsidR="00846B2A">
        <w:rPr>
          <w:sz w:val="22"/>
        </w:rPr>
        <w:t xml:space="preserve">. This </w:t>
      </w:r>
      <w:r w:rsidR="00230BEB">
        <w:rPr>
          <w:sz w:val="22"/>
        </w:rPr>
        <w:t xml:space="preserve">fosters direct and in-depth patient interaction that requires a great deal of autonomy and critical thinking. </w:t>
      </w:r>
      <w:r w:rsidR="0019277F">
        <w:rPr>
          <w:sz w:val="22"/>
        </w:rPr>
        <w:t>Residents rotate through wards, intensive care units, consult services, and outpatient clinics of both hosp</w:t>
      </w:r>
      <w:r w:rsidR="002E6DEC">
        <w:rPr>
          <w:sz w:val="22"/>
        </w:rPr>
        <w:t>itals</w:t>
      </w:r>
      <w:r w:rsidR="0019277F">
        <w:rPr>
          <w:sz w:val="22"/>
        </w:rPr>
        <w:t>.</w:t>
      </w:r>
      <w:r w:rsidR="00613466" w:rsidRPr="00613466">
        <w:rPr>
          <w:sz w:val="22"/>
        </w:rPr>
        <w:t xml:space="preserve"> </w:t>
      </w:r>
      <w:r w:rsidR="00613466">
        <w:rPr>
          <w:sz w:val="22"/>
        </w:rPr>
        <w:t>Procedural skills include bedside ultrasound, central and peripheral line placement, paracentesis, thoracentesis, lumbar puncture, etc.</w:t>
      </w:r>
      <w:r w:rsidR="00613466" w:rsidRPr="00613466">
        <w:rPr>
          <w:sz w:val="22"/>
        </w:rPr>
        <w:t xml:space="preserve"> </w:t>
      </w:r>
      <w:r w:rsidR="00613466">
        <w:rPr>
          <w:sz w:val="22"/>
        </w:rPr>
        <w:t xml:space="preserve">Medical Spanish is required for daily interaction with many patients.  </w:t>
      </w:r>
    </w:p>
    <w:p w14:paraId="04152538" w14:textId="77777777" w:rsidR="00057913" w:rsidRDefault="00057913" w:rsidP="002A658A">
      <w:pPr>
        <w:rPr>
          <w:rFonts w:ascii="Times New Roman Bold" w:hAnsi="Times New Roman Bold"/>
        </w:rPr>
      </w:pPr>
    </w:p>
    <w:p w14:paraId="3A41866C" w14:textId="77777777" w:rsidR="002A658A" w:rsidRPr="00CF2A63" w:rsidRDefault="002A658A" w:rsidP="002A658A">
      <w:pPr>
        <w:rPr>
          <w:b/>
          <w:sz w:val="22"/>
        </w:rPr>
      </w:pPr>
      <w:r w:rsidRPr="00CF2A63">
        <w:rPr>
          <w:b/>
          <w:sz w:val="22"/>
        </w:rPr>
        <w:t xml:space="preserve">The Association between </w:t>
      </w:r>
      <w:r>
        <w:rPr>
          <w:b/>
          <w:sz w:val="22"/>
        </w:rPr>
        <w:t>Modern</w:t>
      </w:r>
      <w:r w:rsidRPr="00CF2A63">
        <w:rPr>
          <w:b/>
          <w:sz w:val="22"/>
        </w:rPr>
        <w:t xml:space="preserve"> </w:t>
      </w:r>
      <w:r>
        <w:rPr>
          <w:b/>
          <w:sz w:val="22"/>
        </w:rPr>
        <w:t xml:space="preserve">Metropolitan Center Locations </w:t>
      </w:r>
      <w:r w:rsidRPr="00CF2A63">
        <w:rPr>
          <w:b/>
          <w:sz w:val="22"/>
        </w:rPr>
        <w:t>and the Distribution of Natural Resources and Topography in the 17</w:t>
      </w:r>
      <w:r w:rsidRPr="00CF2A63">
        <w:rPr>
          <w:b/>
          <w:sz w:val="22"/>
          <w:vertAlign w:val="superscript"/>
        </w:rPr>
        <w:t>th</w:t>
      </w:r>
      <w:r w:rsidRPr="00CF2A63">
        <w:rPr>
          <w:b/>
          <w:sz w:val="22"/>
        </w:rPr>
        <w:t xml:space="preserve"> Century </w:t>
      </w:r>
    </w:p>
    <w:p w14:paraId="7ECEB619" w14:textId="152A27CF" w:rsidR="002A658A" w:rsidRDefault="002A658A" w:rsidP="002A658A">
      <w:pPr>
        <w:rPr>
          <w:sz w:val="22"/>
        </w:rPr>
      </w:pPr>
      <w:r>
        <w:rPr>
          <w:sz w:val="22"/>
        </w:rPr>
        <w:t xml:space="preserve">Aug2012-Jun2013 with the Hoover Institution </w:t>
      </w:r>
    </w:p>
    <w:p w14:paraId="5B2CC741" w14:textId="23D8C547" w:rsidR="002A658A" w:rsidRPr="001A3D1D" w:rsidRDefault="00E85A75" w:rsidP="002A658A">
      <w:pPr>
        <w:rPr>
          <w:i/>
          <w:sz w:val="22"/>
        </w:rPr>
      </w:pPr>
      <w:r>
        <w:rPr>
          <w:i/>
          <w:sz w:val="22"/>
        </w:rPr>
        <w:t>Consultant</w:t>
      </w:r>
    </w:p>
    <w:p w14:paraId="4436BA89" w14:textId="404E5709" w:rsidR="00F343FD" w:rsidRDefault="0061730E" w:rsidP="002A658A">
      <w:pPr>
        <w:ind w:left="144"/>
        <w:rPr>
          <w:sz w:val="22"/>
        </w:rPr>
      </w:pPr>
      <w:r>
        <w:rPr>
          <w:sz w:val="22"/>
        </w:rPr>
        <w:t>Under the direction of</w:t>
      </w:r>
      <w:r w:rsidR="00F343FD">
        <w:rPr>
          <w:sz w:val="22"/>
        </w:rPr>
        <w:t xml:space="preserve"> Stephen Haber, PhD, this project </w:t>
      </w:r>
      <w:r w:rsidR="0037030F">
        <w:rPr>
          <w:sz w:val="22"/>
        </w:rPr>
        <w:t>studied</w:t>
      </w:r>
      <w:r w:rsidR="003D4BE2">
        <w:rPr>
          <w:sz w:val="22"/>
        </w:rPr>
        <w:t xml:space="preserve"> </w:t>
      </w:r>
      <w:r w:rsidR="000F7091">
        <w:rPr>
          <w:sz w:val="22"/>
        </w:rPr>
        <w:t>how the distribution of natural resources in 17</w:t>
      </w:r>
      <w:r w:rsidR="000F7091" w:rsidRPr="000F7091">
        <w:rPr>
          <w:sz w:val="22"/>
          <w:vertAlign w:val="superscript"/>
        </w:rPr>
        <w:t>th</w:t>
      </w:r>
      <w:r w:rsidR="000F7091">
        <w:rPr>
          <w:sz w:val="22"/>
        </w:rPr>
        <w:t xml:space="preserve"> century </w:t>
      </w:r>
      <w:r w:rsidR="00E81B66">
        <w:rPr>
          <w:sz w:val="22"/>
        </w:rPr>
        <w:t xml:space="preserve">North America </w:t>
      </w:r>
      <w:r w:rsidR="00C26CF0">
        <w:rPr>
          <w:sz w:val="22"/>
        </w:rPr>
        <w:t>led to</w:t>
      </w:r>
      <w:r w:rsidR="00791781">
        <w:rPr>
          <w:sz w:val="22"/>
        </w:rPr>
        <w:t xml:space="preserve"> </w:t>
      </w:r>
      <w:r w:rsidR="000F7091">
        <w:rPr>
          <w:sz w:val="22"/>
        </w:rPr>
        <w:t xml:space="preserve">the </w:t>
      </w:r>
      <w:r w:rsidR="00A67FA8">
        <w:rPr>
          <w:sz w:val="22"/>
        </w:rPr>
        <w:t xml:space="preserve">formation of current metropolitan centers </w:t>
      </w:r>
      <w:r w:rsidR="00B80EEA">
        <w:rPr>
          <w:sz w:val="22"/>
        </w:rPr>
        <w:t>of</w:t>
      </w:r>
      <w:r w:rsidR="00A67FA8">
        <w:rPr>
          <w:sz w:val="22"/>
        </w:rPr>
        <w:t xml:space="preserve"> the United States. </w:t>
      </w:r>
      <w:r w:rsidR="00F36B2B">
        <w:rPr>
          <w:sz w:val="22"/>
        </w:rPr>
        <w:t xml:space="preserve">By overlying various </w:t>
      </w:r>
      <w:r w:rsidR="00E335DE">
        <w:rPr>
          <w:sz w:val="22"/>
        </w:rPr>
        <w:t>topological,</w:t>
      </w:r>
      <w:r w:rsidR="00695720">
        <w:rPr>
          <w:sz w:val="22"/>
        </w:rPr>
        <w:t xml:space="preserve"> soil</w:t>
      </w:r>
      <w:r w:rsidR="007C3A55">
        <w:rPr>
          <w:sz w:val="22"/>
        </w:rPr>
        <w:t xml:space="preserve">, and water way </w:t>
      </w:r>
      <w:r w:rsidR="00F36B2B">
        <w:rPr>
          <w:sz w:val="22"/>
        </w:rPr>
        <w:t>maps</w:t>
      </w:r>
      <w:r w:rsidR="00D9480C">
        <w:rPr>
          <w:sz w:val="22"/>
        </w:rPr>
        <w:t xml:space="preserve">, we were able to predict where city centers were </w:t>
      </w:r>
      <w:r w:rsidR="00DF5A7A">
        <w:rPr>
          <w:sz w:val="22"/>
        </w:rPr>
        <w:t xml:space="preserve">most likely to form. </w:t>
      </w:r>
      <w:r w:rsidR="00263E0B">
        <w:rPr>
          <w:sz w:val="22"/>
        </w:rPr>
        <w:t xml:space="preserve">As a consulting analyst, I wrote algorithms </w:t>
      </w:r>
      <w:r w:rsidR="004C43AF">
        <w:rPr>
          <w:sz w:val="22"/>
        </w:rPr>
        <w:t>based on computational geography to identify section</w:t>
      </w:r>
      <w:r w:rsidR="00E27FAD">
        <w:rPr>
          <w:sz w:val="22"/>
        </w:rPr>
        <w:t>s</w:t>
      </w:r>
      <w:r w:rsidR="004C43AF">
        <w:rPr>
          <w:sz w:val="22"/>
        </w:rPr>
        <w:t xml:space="preserve"> of coastline that </w:t>
      </w:r>
      <w:r w:rsidR="00FB39D4">
        <w:rPr>
          <w:sz w:val="22"/>
        </w:rPr>
        <w:t xml:space="preserve">might </w:t>
      </w:r>
      <w:r w:rsidR="004C43AF">
        <w:rPr>
          <w:sz w:val="22"/>
        </w:rPr>
        <w:t xml:space="preserve">serve as harbors </w:t>
      </w:r>
      <w:r w:rsidR="00B20081">
        <w:rPr>
          <w:sz w:val="22"/>
        </w:rPr>
        <w:t>based on</w:t>
      </w:r>
      <w:r w:rsidR="004C43AF">
        <w:rPr>
          <w:sz w:val="22"/>
        </w:rPr>
        <w:t xml:space="preserve"> bathymetry and shoreline geography data. </w:t>
      </w:r>
      <w:r w:rsidR="00362FD5">
        <w:rPr>
          <w:sz w:val="22"/>
        </w:rPr>
        <w:t xml:space="preserve">Through this project, I was exposed to rigorous study design and developed </w:t>
      </w:r>
      <w:r w:rsidR="00AC37B0">
        <w:rPr>
          <w:sz w:val="22"/>
        </w:rPr>
        <w:t xml:space="preserve">technical </w:t>
      </w:r>
      <w:r w:rsidR="00362FD5">
        <w:rPr>
          <w:sz w:val="22"/>
        </w:rPr>
        <w:t xml:space="preserve">skills in Arc-GIS and python. </w:t>
      </w:r>
    </w:p>
    <w:p w14:paraId="6D097434" w14:textId="77777777" w:rsidR="002A658A" w:rsidRDefault="002A658A" w:rsidP="002A658A">
      <w:pPr>
        <w:rPr>
          <w:sz w:val="22"/>
        </w:rPr>
      </w:pPr>
    </w:p>
    <w:p w14:paraId="1EBBE44E" w14:textId="77777777" w:rsidR="002A658A" w:rsidRPr="00FA5A78" w:rsidRDefault="002A658A" w:rsidP="002A658A">
      <w:pPr>
        <w:rPr>
          <w:b/>
          <w:sz w:val="22"/>
        </w:rPr>
      </w:pPr>
      <w:r w:rsidRPr="00FA5A78">
        <w:rPr>
          <w:b/>
          <w:sz w:val="22"/>
        </w:rPr>
        <w:t xml:space="preserve">Health Policy Analysis and Consulting for the Ryan White Care Act, the AIDS Drug Administration Program, and the Regional Centers of California’s Department of Developmental Services  </w:t>
      </w:r>
    </w:p>
    <w:p w14:paraId="29325017" w14:textId="77777777" w:rsidR="002A658A" w:rsidRDefault="002A658A" w:rsidP="002A658A">
      <w:pPr>
        <w:rPr>
          <w:sz w:val="22"/>
        </w:rPr>
      </w:pPr>
      <w:r>
        <w:rPr>
          <w:sz w:val="22"/>
        </w:rPr>
        <w:t xml:space="preserve">Oct2011-Aug2012 with Mission Analytics Group </w:t>
      </w:r>
    </w:p>
    <w:p w14:paraId="0A374E56" w14:textId="77777777" w:rsidR="002A658A" w:rsidRPr="00D81446" w:rsidRDefault="002A658A" w:rsidP="002A658A">
      <w:pPr>
        <w:rPr>
          <w:i/>
          <w:sz w:val="22"/>
        </w:rPr>
      </w:pPr>
      <w:r w:rsidRPr="00D81446">
        <w:rPr>
          <w:i/>
          <w:sz w:val="22"/>
        </w:rPr>
        <w:t xml:space="preserve">Analyst </w:t>
      </w:r>
    </w:p>
    <w:p w14:paraId="7784348E" w14:textId="12031FC0" w:rsidR="003A4AE7" w:rsidRDefault="002A658A" w:rsidP="00F93D72">
      <w:pPr>
        <w:ind w:left="144"/>
        <w:rPr>
          <w:sz w:val="22"/>
        </w:rPr>
      </w:pPr>
      <w:r>
        <w:rPr>
          <w:sz w:val="22"/>
        </w:rPr>
        <w:t>Mission Analytics Grou</w:t>
      </w:r>
      <w:r w:rsidR="00C46F6E">
        <w:rPr>
          <w:sz w:val="22"/>
        </w:rPr>
        <w:t>p, Inc</w:t>
      </w:r>
      <w:r w:rsidR="00CB763E">
        <w:rPr>
          <w:sz w:val="22"/>
        </w:rPr>
        <w:t>.</w:t>
      </w:r>
      <w:r>
        <w:rPr>
          <w:sz w:val="22"/>
        </w:rPr>
        <w:t xml:space="preserve"> is a health policy analytics </w:t>
      </w:r>
      <w:r w:rsidR="00481819">
        <w:rPr>
          <w:sz w:val="22"/>
        </w:rPr>
        <w:t>firm</w:t>
      </w:r>
      <w:r>
        <w:rPr>
          <w:sz w:val="22"/>
        </w:rPr>
        <w:t xml:space="preserve"> that provides high powered mixed-method analys</w:t>
      </w:r>
      <w:r w:rsidR="00E513B7">
        <w:rPr>
          <w:sz w:val="22"/>
        </w:rPr>
        <w:t>e</w:t>
      </w:r>
      <w:r>
        <w:rPr>
          <w:sz w:val="22"/>
        </w:rPr>
        <w:t>s for federal, state, and local government health and human services. As an analyst at Mission Analytics, I was involved in projects</w:t>
      </w:r>
      <w:r w:rsidR="00091365">
        <w:rPr>
          <w:sz w:val="22"/>
        </w:rPr>
        <w:t xml:space="preserve"> requiring risk modeling, policy analysis, and best practice</w:t>
      </w:r>
      <w:r w:rsidR="00A26ACF">
        <w:rPr>
          <w:sz w:val="22"/>
        </w:rPr>
        <w:t>s</w:t>
      </w:r>
      <w:r w:rsidR="00091365">
        <w:rPr>
          <w:sz w:val="22"/>
        </w:rPr>
        <w:t xml:space="preserve"> identification. </w:t>
      </w:r>
      <w:r w:rsidR="007A2B83">
        <w:rPr>
          <w:sz w:val="22"/>
        </w:rPr>
        <w:t>In this position, I was trained in the statistical programming software STATA</w:t>
      </w:r>
      <w:r w:rsidR="00E46AB5">
        <w:rPr>
          <w:sz w:val="22"/>
        </w:rPr>
        <w:t xml:space="preserve">, </w:t>
      </w:r>
      <w:r w:rsidR="007535CF">
        <w:rPr>
          <w:sz w:val="22"/>
        </w:rPr>
        <w:t xml:space="preserve">introduced </w:t>
      </w:r>
      <w:r w:rsidR="00183D60">
        <w:rPr>
          <w:sz w:val="22"/>
        </w:rPr>
        <w:t xml:space="preserve">to high powered analytic techniques such as autoregressive </w:t>
      </w:r>
      <w:r w:rsidR="00280987">
        <w:rPr>
          <w:sz w:val="22"/>
        </w:rPr>
        <w:t xml:space="preserve">risk </w:t>
      </w:r>
      <w:r w:rsidR="00183D60">
        <w:rPr>
          <w:sz w:val="22"/>
        </w:rPr>
        <w:t>modeling</w:t>
      </w:r>
      <w:r w:rsidR="00E46AB5">
        <w:rPr>
          <w:sz w:val="22"/>
        </w:rPr>
        <w:t xml:space="preserve">, and exposed peripherally to the large Medicaid </w:t>
      </w:r>
      <w:r w:rsidR="00B0684E">
        <w:rPr>
          <w:sz w:val="22"/>
        </w:rPr>
        <w:t>database</w:t>
      </w:r>
      <w:r w:rsidR="00183D60">
        <w:rPr>
          <w:sz w:val="22"/>
        </w:rPr>
        <w:t xml:space="preserve">. </w:t>
      </w:r>
    </w:p>
    <w:p w14:paraId="547D788B" w14:textId="77777777" w:rsidR="00667036" w:rsidRPr="0095651E" w:rsidRDefault="00667036" w:rsidP="0095651E">
      <w:pPr>
        <w:ind w:left="144"/>
        <w:rPr>
          <w:sz w:val="22"/>
        </w:rPr>
      </w:pPr>
    </w:p>
    <w:p w14:paraId="6D063F6B" w14:textId="70CA29CC" w:rsidR="00B902D3" w:rsidRPr="00BF3875" w:rsidRDefault="004C3C5E" w:rsidP="0051741F">
      <w:pPr>
        <w:pBdr>
          <w:bottom w:val="single" w:sz="12" w:space="1" w:color="auto"/>
        </w:pBdr>
        <w:rPr>
          <w:rFonts w:ascii="Times New Roman Bold" w:hAnsi="Times New Roman Bold"/>
        </w:rPr>
      </w:pPr>
      <w:r>
        <w:rPr>
          <w:rFonts w:ascii="Times New Roman Bold" w:hAnsi="Times New Roman Bold"/>
        </w:rPr>
        <w:t>ONGOING</w:t>
      </w:r>
      <w:r w:rsidR="00C221B2" w:rsidRPr="00BF3875">
        <w:rPr>
          <w:rFonts w:ascii="Times New Roman Bold" w:hAnsi="Times New Roman Bold"/>
        </w:rPr>
        <w:t xml:space="preserve"> </w:t>
      </w:r>
      <w:r w:rsidR="00C8403B" w:rsidRPr="00BF3875">
        <w:rPr>
          <w:rFonts w:ascii="Times New Roman Bold" w:hAnsi="Times New Roman Bold"/>
        </w:rPr>
        <w:t xml:space="preserve">RESEARCH </w:t>
      </w:r>
      <w:r>
        <w:rPr>
          <w:rFonts w:ascii="Times New Roman Bold" w:hAnsi="Times New Roman Bold"/>
        </w:rPr>
        <w:t>ACTIVITIES</w:t>
      </w:r>
    </w:p>
    <w:p w14:paraId="0C716E34" w14:textId="1CC614F6" w:rsidR="00190E22" w:rsidRDefault="0031044A" w:rsidP="00A44ED5">
      <w:pPr>
        <w:rPr>
          <w:b/>
          <w:sz w:val="22"/>
        </w:rPr>
      </w:pPr>
      <w:r>
        <w:rPr>
          <w:b/>
          <w:sz w:val="22"/>
        </w:rPr>
        <w:t>Long</w:t>
      </w:r>
      <w:r w:rsidR="00CC4EF5">
        <w:rPr>
          <w:b/>
          <w:sz w:val="22"/>
        </w:rPr>
        <w:t>-</w:t>
      </w:r>
      <w:r>
        <w:rPr>
          <w:b/>
          <w:sz w:val="22"/>
        </w:rPr>
        <w:t xml:space="preserve">Term Survival </w:t>
      </w:r>
      <w:r w:rsidR="00232647">
        <w:rPr>
          <w:b/>
          <w:sz w:val="22"/>
        </w:rPr>
        <w:t xml:space="preserve">of Patients on Home Inotrope Infusions </w:t>
      </w:r>
    </w:p>
    <w:p w14:paraId="0FBFE042" w14:textId="5A2BC0F1" w:rsidR="00190E22" w:rsidRDefault="00804821" w:rsidP="00A44ED5">
      <w:pPr>
        <w:rPr>
          <w:sz w:val="22"/>
        </w:rPr>
      </w:pPr>
      <w:r>
        <w:rPr>
          <w:sz w:val="22"/>
        </w:rPr>
        <w:t xml:space="preserve">Nov2018-Present </w:t>
      </w:r>
      <w:r w:rsidR="00726DC8">
        <w:rPr>
          <w:sz w:val="22"/>
        </w:rPr>
        <w:t>with the Cardiovascular Thoracic Institute (CVTI) in collaboration with the Schaeffer Center fo</w:t>
      </w:r>
      <w:r w:rsidR="009B1590">
        <w:rPr>
          <w:sz w:val="22"/>
        </w:rPr>
        <w:t>r</w:t>
      </w:r>
      <w:r w:rsidR="00726DC8">
        <w:rPr>
          <w:sz w:val="22"/>
        </w:rPr>
        <w:t xml:space="preserve"> Health Policy &amp; Economics </w:t>
      </w:r>
    </w:p>
    <w:p w14:paraId="30754310" w14:textId="065EB6F4" w:rsidR="00FE3C92" w:rsidRDefault="009C4AF8" w:rsidP="00A01BA6">
      <w:pPr>
        <w:ind w:left="144"/>
        <w:rPr>
          <w:sz w:val="22"/>
        </w:rPr>
      </w:pPr>
      <w:r>
        <w:rPr>
          <w:sz w:val="22"/>
        </w:rPr>
        <w:t>Under the supervision of Luanda Grazette, MD, MPH,</w:t>
      </w:r>
      <w:r w:rsidR="002E75E1">
        <w:rPr>
          <w:sz w:val="22"/>
        </w:rPr>
        <w:t xml:space="preserve"> of the CVTI and in collaboration with Joel W. Hay</w:t>
      </w:r>
      <w:r w:rsidR="0053308E">
        <w:rPr>
          <w:sz w:val="22"/>
        </w:rPr>
        <w:t>,</w:t>
      </w:r>
      <w:r w:rsidR="002E75E1">
        <w:rPr>
          <w:sz w:val="22"/>
        </w:rPr>
        <w:t xml:space="preserve"> PhD</w:t>
      </w:r>
      <w:r w:rsidR="0053308E">
        <w:rPr>
          <w:sz w:val="22"/>
        </w:rPr>
        <w:t>, of the Schaeffer Center,</w:t>
      </w:r>
      <w:r>
        <w:rPr>
          <w:sz w:val="22"/>
        </w:rPr>
        <w:t xml:space="preserve"> this project is studying survival </w:t>
      </w:r>
      <w:r w:rsidR="00F20911">
        <w:rPr>
          <w:sz w:val="22"/>
        </w:rPr>
        <w:t xml:space="preserve">of ambulatory </w:t>
      </w:r>
      <w:r w:rsidR="00CA5AAB">
        <w:rPr>
          <w:sz w:val="22"/>
        </w:rPr>
        <w:t xml:space="preserve">heart failure </w:t>
      </w:r>
      <w:r>
        <w:rPr>
          <w:sz w:val="22"/>
        </w:rPr>
        <w:t>patients on home inotropes compared to a control cohort not on home inotrop</w:t>
      </w:r>
      <w:r w:rsidR="00367CAD">
        <w:rPr>
          <w:sz w:val="22"/>
        </w:rPr>
        <w:t>es</w:t>
      </w:r>
      <w:r>
        <w:rPr>
          <w:sz w:val="22"/>
        </w:rPr>
        <w:t xml:space="preserve">. </w:t>
      </w:r>
      <w:r w:rsidR="00405E64">
        <w:rPr>
          <w:sz w:val="22"/>
        </w:rPr>
        <w:t>The</w:t>
      </w:r>
      <w:r w:rsidR="00345900">
        <w:rPr>
          <w:sz w:val="22"/>
        </w:rPr>
        <w:t xml:space="preserve"> </w:t>
      </w:r>
      <w:r w:rsidR="000430F1">
        <w:rPr>
          <w:sz w:val="22"/>
        </w:rPr>
        <w:t xml:space="preserve">study </w:t>
      </w:r>
      <w:r w:rsidR="0053308E">
        <w:rPr>
          <w:sz w:val="22"/>
        </w:rPr>
        <w:t>makes use of</w:t>
      </w:r>
      <w:r w:rsidR="000430F1">
        <w:rPr>
          <w:sz w:val="22"/>
        </w:rPr>
        <w:t xml:space="preserve"> </w:t>
      </w:r>
      <w:r w:rsidR="002F190B">
        <w:rPr>
          <w:sz w:val="22"/>
        </w:rPr>
        <w:t xml:space="preserve">the </w:t>
      </w:r>
      <w:r w:rsidR="002F190B" w:rsidRPr="00BF3875">
        <w:rPr>
          <w:sz w:val="22"/>
        </w:rPr>
        <w:t>Optum Clinformatics Claims database</w:t>
      </w:r>
      <w:r w:rsidR="00581CC8">
        <w:rPr>
          <w:sz w:val="22"/>
        </w:rPr>
        <w:t xml:space="preserve">, which contains </w:t>
      </w:r>
      <w:r w:rsidR="00EB3E0A">
        <w:rPr>
          <w:sz w:val="22"/>
        </w:rPr>
        <w:t xml:space="preserve">comprehensive </w:t>
      </w:r>
      <w:r w:rsidR="00212D8F">
        <w:rPr>
          <w:sz w:val="22"/>
        </w:rPr>
        <w:t>prescription</w:t>
      </w:r>
      <w:r w:rsidR="00EB3E0A">
        <w:rPr>
          <w:sz w:val="22"/>
        </w:rPr>
        <w:t xml:space="preserve">, hospitalization, and death data from over 5 million patients. </w:t>
      </w:r>
      <w:r w:rsidR="0053308E">
        <w:rPr>
          <w:sz w:val="22"/>
        </w:rPr>
        <w:t xml:space="preserve">My </w:t>
      </w:r>
      <w:r w:rsidR="004267ED">
        <w:rPr>
          <w:sz w:val="22"/>
        </w:rPr>
        <w:t xml:space="preserve">unique </w:t>
      </w:r>
      <w:r w:rsidR="0053308E">
        <w:rPr>
          <w:sz w:val="22"/>
        </w:rPr>
        <w:t xml:space="preserve">role on the project is to </w:t>
      </w:r>
      <w:r w:rsidR="00483DEA">
        <w:rPr>
          <w:sz w:val="22"/>
        </w:rPr>
        <w:t>breakdown</w:t>
      </w:r>
      <w:r w:rsidR="00B56BBE">
        <w:rPr>
          <w:sz w:val="22"/>
        </w:rPr>
        <w:t xml:space="preserve"> </w:t>
      </w:r>
      <w:r w:rsidR="005C237E">
        <w:rPr>
          <w:sz w:val="22"/>
        </w:rPr>
        <w:t xml:space="preserve">the </w:t>
      </w:r>
      <w:r w:rsidR="00F42B1A">
        <w:rPr>
          <w:sz w:val="22"/>
        </w:rPr>
        <w:t xml:space="preserve">guiding </w:t>
      </w:r>
      <w:r w:rsidR="005C237E">
        <w:rPr>
          <w:sz w:val="22"/>
        </w:rPr>
        <w:t>clinical</w:t>
      </w:r>
      <w:r w:rsidR="00B56BBE">
        <w:rPr>
          <w:sz w:val="22"/>
        </w:rPr>
        <w:t xml:space="preserve"> question </w:t>
      </w:r>
      <w:r w:rsidR="0053308E">
        <w:rPr>
          <w:sz w:val="22"/>
        </w:rPr>
        <w:t xml:space="preserve">into </w:t>
      </w:r>
      <w:r w:rsidR="00983CA9">
        <w:rPr>
          <w:sz w:val="22"/>
        </w:rPr>
        <w:t xml:space="preserve">actionable technical </w:t>
      </w:r>
      <w:r w:rsidR="00516462">
        <w:rPr>
          <w:sz w:val="22"/>
        </w:rPr>
        <w:t>queries</w:t>
      </w:r>
      <w:r w:rsidR="00201A2F">
        <w:rPr>
          <w:sz w:val="22"/>
        </w:rPr>
        <w:t xml:space="preserve">, </w:t>
      </w:r>
      <w:r w:rsidR="00BC7EDF">
        <w:rPr>
          <w:sz w:val="22"/>
        </w:rPr>
        <w:t xml:space="preserve">bridging the divide between clinical medicine and </w:t>
      </w:r>
      <w:r w:rsidR="00735BBE">
        <w:rPr>
          <w:sz w:val="22"/>
        </w:rPr>
        <w:t xml:space="preserve">the technical language </w:t>
      </w:r>
      <w:r w:rsidR="00095B83">
        <w:rPr>
          <w:sz w:val="22"/>
        </w:rPr>
        <w:t xml:space="preserve">of </w:t>
      </w:r>
      <w:r w:rsidR="00980B0E">
        <w:rPr>
          <w:sz w:val="22"/>
        </w:rPr>
        <w:t>big</w:t>
      </w:r>
      <w:r w:rsidR="00BC7EDF">
        <w:rPr>
          <w:sz w:val="22"/>
        </w:rPr>
        <w:t xml:space="preserve"> data analytics. </w:t>
      </w:r>
      <w:r w:rsidR="00646DB2">
        <w:rPr>
          <w:sz w:val="22"/>
        </w:rPr>
        <w:t xml:space="preserve">I also work </w:t>
      </w:r>
      <w:r w:rsidR="00AB0949">
        <w:rPr>
          <w:sz w:val="22"/>
        </w:rPr>
        <w:t xml:space="preserve">directly with </w:t>
      </w:r>
      <w:r w:rsidR="00A149FD">
        <w:rPr>
          <w:sz w:val="22"/>
        </w:rPr>
        <w:t xml:space="preserve">the data, </w:t>
      </w:r>
      <w:r w:rsidR="009C5160">
        <w:rPr>
          <w:sz w:val="22"/>
        </w:rPr>
        <w:t>coding</w:t>
      </w:r>
      <w:r w:rsidR="00224FE2">
        <w:rPr>
          <w:sz w:val="22"/>
        </w:rPr>
        <w:t xml:space="preserve"> </w:t>
      </w:r>
      <w:r w:rsidR="001671C9">
        <w:rPr>
          <w:sz w:val="22"/>
        </w:rPr>
        <w:t>some of th</w:t>
      </w:r>
      <w:r w:rsidR="007E2C33">
        <w:rPr>
          <w:sz w:val="22"/>
        </w:rPr>
        <w:t xml:space="preserve">e </w:t>
      </w:r>
      <w:r w:rsidR="000F5345">
        <w:rPr>
          <w:sz w:val="22"/>
        </w:rPr>
        <w:t xml:space="preserve">queries </w:t>
      </w:r>
      <w:r w:rsidR="006F6ECE">
        <w:rPr>
          <w:sz w:val="22"/>
        </w:rPr>
        <w:t>we use</w:t>
      </w:r>
      <w:r w:rsidR="001A39BB">
        <w:rPr>
          <w:sz w:val="22"/>
        </w:rPr>
        <w:t xml:space="preserve"> to extract and assemble </w:t>
      </w:r>
      <w:r w:rsidR="00EA2C35">
        <w:rPr>
          <w:sz w:val="22"/>
        </w:rPr>
        <w:t>the</w:t>
      </w:r>
      <w:r w:rsidR="001A39BB">
        <w:rPr>
          <w:sz w:val="22"/>
        </w:rPr>
        <w:t xml:space="preserve"> desired data set</w:t>
      </w:r>
      <w:r w:rsidR="00FD37BE">
        <w:rPr>
          <w:sz w:val="22"/>
        </w:rPr>
        <w:t>. This project has</w:t>
      </w:r>
      <w:r w:rsidR="00D148D1">
        <w:rPr>
          <w:sz w:val="22"/>
        </w:rPr>
        <w:t xml:space="preserve"> strengthened </w:t>
      </w:r>
      <w:r w:rsidR="003F6DB1">
        <w:rPr>
          <w:sz w:val="22"/>
        </w:rPr>
        <w:t xml:space="preserve">my </w:t>
      </w:r>
      <w:r w:rsidR="00FE3C92">
        <w:rPr>
          <w:sz w:val="22"/>
        </w:rPr>
        <w:t xml:space="preserve">technical skills with </w:t>
      </w:r>
      <w:r w:rsidR="00F11712">
        <w:rPr>
          <w:sz w:val="22"/>
        </w:rPr>
        <w:t xml:space="preserve">the querying language </w:t>
      </w:r>
      <w:r w:rsidR="00FE3C92">
        <w:rPr>
          <w:sz w:val="22"/>
        </w:rPr>
        <w:t xml:space="preserve">SQL and </w:t>
      </w:r>
      <w:r w:rsidR="00F11712">
        <w:rPr>
          <w:sz w:val="22"/>
        </w:rPr>
        <w:t xml:space="preserve">statistical software </w:t>
      </w:r>
      <w:r w:rsidR="00FE3C92">
        <w:rPr>
          <w:sz w:val="22"/>
        </w:rPr>
        <w:t xml:space="preserve">SAS, and has greatly </w:t>
      </w:r>
      <w:r w:rsidR="008E48C3">
        <w:rPr>
          <w:sz w:val="22"/>
        </w:rPr>
        <w:t>increased</w:t>
      </w:r>
      <w:r w:rsidR="00FE3C92">
        <w:rPr>
          <w:sz w:val="22"/>
        </w:rPr>
        <w:t xml:space="preserve"> my comfort </w:t>
      </w:r>
      <w:r w:rsidR="00736A83">
        <w:rPr>
          <w:sz w:val="22"/>
        </w:rPr>
        <w:t>operating with</w:t>
      </w:r>
      <w:r w:rsidR="00FE3C92">
        <w:rPr>
          <w:sz w:val="22"/>
        </w:rPr>
        <w:t xml:space="preserve"> big data</w:t>
      </w:r>
      <w:r w:rsidR="00736A83">
        <w:rPr>
          <w:sz w:val="22"/>
        </w:rPr>
        <w:t xml:space="preserve"> and its surrounding </w:t>
      </w:r>
      <w:r w:rsidR="00D515C9">
        <w:rPr>
          <w:sz w:val="22"/>
        </w:rPr>
        <w:t>infrastructure</w:t>
      </w:r>
      <w:r w:rsidR="00FE3C92">
        <w:rPr>
          <w:sz w:val="22"/>
        </w:rPr>
        <w:t xml:space="preserve">. </w:t>
      </w:r>
    </w:p>
    <w:p w14:paraId="1B2445DB" w14:textId="5998AC5D" w:rsidR="00D515C9" w:rsidRDefault="00D515C9" w:rsidP="00D515C9">
      <w:pPr>
        <w:rPr>
          <w:sz w:val="22"/>
        </w:rPr>
      </w:pPr>
    </w:p>
    <w:p w14:paraId="51194267" w14:textId="7B70A832" w:rsidR="00D515C9" w:rsidRPr="00DF0BF5" w:rsidRDefault="0035392F" w:rsidP="00D515C9">
      <w:pPr>
        <w:rPr>
          <w:b/>
          <w:sz w:val="22"/>
        </w:rPr>
      </w:pPr>
      <w:r>
        <w:rPr>
          <w:b/>
          <w:sz w:val="22"/>
        </w:rPr>
        <w:t>Comparing</w:t>
      </w:r>
      <w:r w:rsidR="00D515C9" w:rsidRPr="00DF0BF5">
        <w:rPr>
          <w:b/>
          <w:sz w:val="22"/>
        </w:rPr>
        <w:t xml:space="preserve"> Inotrope-Beta Blocker Combinations </w:t>
      </w:r>
      <w:r w:rsidR="0083601F">
        <w:rPr>
          <w:b/>
          <w:sz w:val="22"/>
        </w:rPr>
        <w:t>Using</w:t>
      </w:r>
      <w:r w:rsidR="00D515C9" w:rsidRPr="00DF0BF5">
        <w:rPr>
          <w:b/>
          <w:sz w:val="22"/>
        </w:rPr>
        <w:t xml:space="preserve"> Time</w:t>
      </w:r>
      <w:r w:rsidR="00633F45">
        <w:rPr>
          <w:b/>
          <w:sz w:val="22"/>
        </w:rPr>
        <w:t>-</w:t>
      </w:r>
      <w:r w:rsidR="00D515C9" w:rsidRPr="00DF0BF5">
        <w:rPr>
          <w:b/>
          <w:sz w:val="22"/>
        </w:rPr>
        <w:t>on</w:t>
      </w:r>
      <w:r w:rsidR="00633F45">
        <w:rPr>
          <w:b/>
          <w:sz w:val="22"/>
        </w:rPr>
        <w:t>-</w:t>
      </w:r>
      <w:r w:rsidR="00D515C9" w:rsidRPr="00DF0BF5">
        <w:rPr>
          <w:b/>
          <w:sz w:val="22"/>
        </w:rPr>
        <w:t xml:space="preserve">Therapy </w:t>
      </w:r>
    </w:p>
    <w:p w14:paraId="08FA0C8B" w14:textId="092CB511" w:rsidR="00DF0BF5" w:rsidRDefault="00DF0BF5" w:rsidP="00D515C9">
      <w:pPr>
        <w:rPr>
          <w:sz w:val="22"/>
        </w:rPr>
      </w:pPr>
      <w:r w:rsidRPr="00BF3875">
        <w:rPr>
          <w:sz w:val="22"/>
        </w:rPr>
        <w:t>Jun2017-Present with the USC Cardiovascular Thoracic Institute (CVTI)</w:t>
      </w:r>
    </w:p>
    <w:p w14:paraId="4BCC5648" w14:textId="411E5AD2" w:rsidR="00FE3C92" w:rsidRDefault="002B79B6" w:rsidP="00A01BA6">
      <w:pPr>
        <w:ind w:left="144"/>
        <w:rPr>
          <w:sz w:val="22"/>
        </w:rPr>
      </w:pPr>
      <w:r>
        <w:rPr>
          <w:sz w:val="22"/>
        </w:rPr>
        <w:t xml:space="preserve">Under the supervision of Luanda Grazette, MD, MPH, of the CVTI, this project is studying </w:t>
      </w:r>
      <w:r w:rsidR="00557C21">
        <w:rPr>
          <w:sz w:val="22"/>
        </w:rPr>
        <w:t>the effects of various home inotrope-beta blocker combinations on a surrogate for survival, time</w:t>
      </w:r>
      <w:r w:rsidR="00057EB2">
        <w:rPr>
          <w:sz w:val="22"/>
        </w:rPr>
        <w:t>-</w:t>
      </w:r>
      <w:r w:rsidR="00557C21">
        <w:rPr>
          <w:sz w:val="22"/>
        </w:rPr>
        <w:t>on</w:t>
      </w:r>
      <w:r w:rsidR="00057EB2">
        <w:rPr>
          <w:sz w:val="22"/>
        </w:rPr>
        <w:t>-</w:t>
      </w:r>
      <w:r w:rsidR="00557C21">
        <w:rPr>
          <w:sz w:val="22"/>
        </w:rPr>
        <w:t xml:space="preserve">therapy. </w:t>
      </w:r>
      <w:r w:rsidR="00246F67">
        <w:rPr>
          <w:sz w:val="22"/>
        </w:rPr>
        <w:t xml:space="preserve">This study </w:t>
      </w:r>
      <w:r w:rsidR="00DF35FA">
        <w:rPr>
          <w:sz w:val="22"/>
        </w:rPr>
        <w:t xml:space="preserve">makes use of the </w:t>
      </w:r>
      <w:r w:rsidR="00246F67">
        <w:rPr>
          <w:sz w:val="22"/>
        </w:rPr>
        <w:t>Option Care pharmaceutical database</w:t>
      </w:r>
      <w:r w:rsidR="00627514">
        <w:rPr>
          <w:sz w:val="22"/>
        </w:rPr>
        <w:t>, which contains data on over 3</w:t>
      </w:r>
      <w:r w:rsidR="008D7747">
        <w:rPr>
          <w:sz w:val="22"/>
        </w:rPr>
        <w:t>,</w:t>
      </w:r>
      <w:r w:rsidR="00627514">
        <w:rPr>
          <w:sz w:val="22"/>
        </w:rPr>
        <w:t xml:space="preserve">000 patients </w:t>
      </w:r>
      <w:r w:rsidR="00246F67">
        <w:rPr>
          <w:sz w:val="22"/>
        </w:rPr>
        <w:t>who received home infusions of milrinone, dobutamine, or dopamine</w:t>
      </w:r>
      <w:r w:rsidR="00366D55">
        <w:rPr>
          <w:sz w:val="22"/>
        </w:rPr>
        <w:t xml:space="preserve"> with or without a concomitant beta blocker</w:t>
      </w:r>
      <w:r w:rsidR="004A210B">
        <w:rPr>
          <w:sz w:val="22"/>
        </w:rPr>
        <w:t xml:space="preserve">. </w:t>
      </w:r>
      <w:r w:rsidR="0038385C">
        <w:rPr>
          <w:sz w:val="22"/>
        </w:rPr>
        <w:t>D</w:t>
      </w:r>
      <w:r w:rsidR="00A049B5">
        <w:rPr>
          <w:sz w:val="22"/>
        </w:rPr>
        <w:t xml:space="preserve">eath data is not available for these patients, </w:t>
      </w:r>
      <w:r w:rsidR="00FB10A1">
        <w:rPr>
          <w:sz w:val="22"/>
        </w:rPr>
        <w:t xml:space="preserve">so </w:t>
      </w:r>
      <w:r w:rsidR="00A049B5">
        <w:rPr>
          <w:sz w:val="22"/>
        </w:rPr>
        <w:t xml:space="preserve">we are looking at </w:t>
      </w:r>
      <w:r w:rsidR="00427F9B">
        <w:rPr>
          <w:sz w:val="22"/>
        </w:rPr>
        <w:t xml:space="preserve">how long patients </w:t>
      </w:r>
      <w:r w:rsidR="008705B8">
        <w:rPr>
          <w:sz w:val="22"/>
        </w:rPr>
        <w:t>survive</w:t>
      </w:r>
      <w:r w:rsidR="00E70BCB">
        <w:rPr>
          <w:sz w:val="22"/>
        </w:rPr>
        <w:t xml:space="preserve"> on</w:t>
      </w:r>
      <w:r w:rsidR="00427F9B">
        <w:rPr>
          <w:sz w:val="22"/>
        </w:rPr>
        <w:t xml:space="preserve"> therapy</w:t>
      </w:r>
      <w:r w:rsidR="00E42F31">
        <w:rPr>
          <w:sz w:val="22"/>
        </w:rPr>
        <w:t xml:space="preserve"> as a surrogate outcome. </w:t>
      </w:r>
      <w:r w:rsidR="00FA68FA" w:rsidRPr="00BF3875">
        <w:rPr>
          <w:sz w:val="22"/>
        </w:rPr>
        <w:t xml:space="preserve">Using a Cox regression with a time-interaction component, we identified that patients on milrinone and a beta-blocker tolerate a greater time on therapy than other combinations of therapy. Preliminary results were presented </w:t>
      </w:r>
      <w:r w:rsidR="00FA68FA" w:rsidRPr="00BF3875">
        <w:rPr>
          <w:sz w:val="22"/>
          <w:szCs w:val="20"/>
        </w:rPr>
        <w:t>as an oral presentation</w:t>
      </w:r>
      <w:r w:rsidR="00FA68FA" w:rsidRPr="00BF3875">
        <w:rPr>
          <w:sz w:val="22"/>
        </w:rPr>
        <w:t xml:space="preserve"> at the </w:t>
      </w:r>
      <w:r w:rsidR="00FA68FA" w:rsidRPr="00BF3875">
        <w:rPr>
          <w:sz w:val="22"/>
          <w:szCs w:val="20"/>
        </w:rPr>
        <w:t>International Society for Heart and Lung Transplantation 38</w:t>
      </w:r>
      <w:r w:rsidR="00FA68FA" w:rsidRPr="00BF3875">
        <w:rPr>
          <w:sz w:val="22"/>
          <w:szCs w:val="20"/>
          <w:vertAlign w:val="superscript"/>
        </w:rPr>
        <w:t>th</w:t>
      </w:r>
      <w:r w:rsidR="00FA68FA" w:rsidRPr="00BF3875">
        <w:rPr>
          <w:sz w:val="22"/>
          <w:szCs w:val="20"/>
        </w:rPr>
        <w:t xml:space="preserve"> Annual Meeting and Scientific Sessions.</w:t>
      </w:r>
      <w:r w:rsidR="003F1CD0">
        <w:rPr>
          <w:sz w:val="22"/>
          <w:szCs w:val="20"/>
        </w:rPr>
        <w:t xml:space="preserve"> This project demonstrat</w:t>
      </w:r>
      <w:r w:rsidR="00931FBE">
        <w:rPr>
          <w:sz w:val="22"/>
          <w:szCs w:val="20"/>
        </w:rPr>
        <w:t>es my expertise</w:t>
      </w:r>
      <w:r w:rsidR="00F712DB">
        <w:rPr>
          <w:sz w:val="22"/>
          <w:szCs w:val="20"/>
        </w:rPr>
        <w:t xml:space="preserve"> with advanced survival analysis and</w:t>
      </w:r>
      <w:r w:rsidR="00931FBE">
        <w:rPr>
          <w:sz w:val="22"/>
          <w:szCs w:val="20"/>
        </w:rPr>
        <w:t xml:space="preserve"> handling larger datasets with the statistical software STATA. </w:t>
      </w:r>
    </w:p>
    <w:p w14:paraId="3ACDCFD9" w14:textId="04AB8862" w:rsidR="0093072F" w:rsidRDefault="0093072F" w:rsidP="0093072F">
      <w:pPr>
        <w:rPr>
          <w:sz w:val="22"/>
        </w:rPr>
      </w:pPr>
    </w:p>
    <w:p w14:paraId="439BD531" w14:textId="33E330D5" w:rsidR="0093072F" w:rsidRPr="002120A7" w:rsidRDefault="0093072F" w:rsidP="0093072F">
      <w:pPr>
        <w:rPr>
          <w:b/>
          <w:sz w:val="22"/>
        </w:rPr>
      </w:pPr>
      <w:r w:rsidRPr="002120A7">
        <w:rPr>
          <w:b/>
          <w:sz w:val="22"/>
        </w:rPr>
        <w:t xml:space="preserve">Beta </w:t>
      </w:r>
      <w:r w:rsidR="002120A7" w:rsidRPr="002120A7">
        <w:rPr>
          <w:b/>
          <w:sz w:val="22"/>
        </w:rPr>
        <w:t>Natriuretic</w:t>
      </w:r>
      <w:r w:rsidRPr="002120A7">
        <w:rPr>
          <w:b/>
          <w:sz w:val="22"/>
        </w:rPr>
        <w:t xml:space="preserve"> Peptide </w:t>
      </w:r>
      <w:r w:rsidR="002120A7" w:rsidRPr="002120A7">
        <w:rPr>
          <w:b/>
          <w:sz w:val="22"/>
        </w:rPr>
        <w:t>and Pulmonary Artery Diastolic Pressure Correlations in Advanced Heart Failure Patients</w:t>
      </w:r>
    </w:p>
    <w:p w14:paraId="4B3113A5" w14:textId="77777777" w:rsidR="00F22CF8" w:rsidRDefault="00F22CF8" w:rsidP="00F22CF8">
      <w:pPr>
        <w:rPr>
          <w:sz w:val="22"/>
        </w:rPr>
      </w:pPr>
      <w:r>
        <w:rPr>
          <w:sz w:val="22"/>
        </w:rPr>
        <w:t xml:space="preserve">May2018-Present with </w:t>
      </w:r>
      <w:r w:rsidRPr="00BF3875">
        <w:rPr>
          <w:sz w:val="22"/>
        </w:rPr>
        <w:t>the USC Cardiovascular Thoracic Institute (CVTI)</w:t>
      </w:r>
    </w:p>
    <w:p w14:paraId="521E6E14" w14:textId="2C7A17AB" w:rsidR="00B910D3" w:rsidRPr="001960E0" w:rsidRDefault="00C15678" w:rsidP="001960E0">
      <w:pPr>
        <w:shd w:val="clear" w:color="auto" w:fill="FFFFFF"/>
        <w:ind w:left="144"/>
        <w:rPr>
          <w:rFonts w:ascii="Arial" w:hAnsi="Arial" w:cs="Arial"/>
          <w:color w:val="222222"/>
        </w:rPr>
      </w:pPr>
      <w:r>
        <w:rPr>
          <w:sz w:val="22"/>
        </w:rPr>
        <w:t>U</w:t>
      </w:r>
      <w:r w:rsidR="00197530">
        <w:rPr>
          <w:sz w:val="22"/>
        </w:rPr>
        <w:t xml:space="preserve">nder the supervision of David M. Shavelle, MD, of the CVTI, this project </w:t>
      </w:r>
      <w:r w:rsidR="00522AFC">
        <w:rPr>
          <w:sz w:val="22"/>
        </w:rPr>
        <w:t xml:space="preserve">is </w:t>
      </w:r>
      <w:r w:rsidR="00B910D3" w:rsidRPr="00BF3875">
        <w:rPr>
          <w:sz w:val="22"/>
        </w:rPr>
        <w:t xml:space="preserve">investigating how pulmonary artery pressure readings obtained through the CardioMEMS device correlate to serial BNP measurements in ambulatory patients. Using a random-effects regression model, we have found that there is a strong correlation between BNP and pulmonary artery diastolic pressure, after controlling for patient-specific effects. Results </w:t>
      </w:r>
      <w:r w:rsidR="00793931">
        <w:rPr>
          <w:sz w:val="22"/>
        </w:rPr>
        <w:t xml:space="preserve">were presented as a poster at </w:t>
      </w:r>
      <w:r w:rsidR="00A9256B">
        <w:rPr>
          <w:sz w:val="22"/>
        </w:rPr>
        <w:t xml:space="preserve">the </w:t>
      </w:r>
      <w:r w:rsidR="00A9256B" w:rsidRPr="00A9256B">
        <w:rPr>
          <w:rFonts w:asciiTheme="minorHAnsi" w:eastAsiaTheme="minorHAnsi" w:hAnsiTheme="minorHAnsi" w:cstheme="minorBidi"/>
          <w:sz w:val="22"/>
          <w:lang w:eastAsia="en-US"/>
        </w:rPr>
        <w:t>HFSA Virtual Annual Scientific Meeting 2020</w:t>
      </w:r>
      <w:r w:rsidR="00B63030">
        <w:rPr>
          <w:sz w:val="22"/>
        </w:rPr>
        <w:t>, and are being prepared for submission as a manuscript</w:t>
      </w:r>
      <w:r w:rsidR="00A9256B" w:rsidRPr="00A9256B">
        <w:rPr>
          <w:rFonts w:asciiTheme="minorHAnsi" w:eastAsiaTheme="minorHAnsi" w:hAnsiTheme="minorHAnsi" w:cstheme="minorBidi"/>
          <w:sz w:val="22"/>
          <w:lang w:eastAsia="en-US"/>
        </w:rPr>
        <w:t>.</w:t>
      </w:r>
      <w:r w:rsidR="001960E0">
        <w:rPr>
          <w:rFonts w:ascii="Arial" w:hAnsi="Arial" w:cs="Arial"/>
          <w:color w:val="222222"/>
        </w:rPr>
        <w:t xml:space="preserve"> </w:t>
      </w:r>
      <w:r w:rsidR="00B910D3">
        <w:rPr>
          <w:sz w:val="22"/>
        </w:rPr>
        <w:t xml:space="preserve">This project demonstrates my experience </w:t>
      </w:r>
      <w:r w:rsidR="00B11653">
        <w:rPr>
          <w:sz w:val="22"/>
        </w:rPr>
        <w:t>in</w:t>
      </w:r>
      <w:r w:rsidR="00B910D3">
        <w:rPr>
          <w:sz w:val="22"/>
        </w:rPr>
        <w:t xml:space="preserve"> </w:t>
      </w:r>
      <w:r w:rsidR="00B910D3" w:rsidRPr="00BF3875">
        <w:rPr>
          <w:sz w:val="22"/>
        </w:rPr>
        <w:t xml:space="preserve">random effects modeling and </w:t>
      </w:r>
      <w:r w:rsidR="00703EDB">
        <w:rPr>
          <w:sz w:val="22"/>
        </w:rPr>
        <w:t xml:space="preserve">expertise in </w:t>
      </w:r>
      <w:r w:rsidR="00B910D3" w:rsidRPr="00BF3875">
        <w:rPr>
          <w:sz w:val="22"/>
        </w:rPr>
        <w:t xml:space="preserve">statistical </w:t>
      </w:r>
      <w:r w:rsidR="000A60B5">
        <w:rPr>
          <w:sz w:val="22"/>
        </w:rPr>
        <w:t xml:space="preserve">software </w:t>
      </w:r>
      <w:r w:rsidR="00B910D3" w:rsidRPr="00BF3875">
        <w:rPr>
          <w:sz w:val="22"/>
        </w:rPr>
        <w:t xml:space="preserve">programming </w:t>
      </w:r>
      <w:r w:rsidR="009D0A99">
        <w:rPr>
          <w:sz w:val="22"/>
        </w:rPr>
        <w:t>with</w:t>
      </w:r>
      <w:r w:rsidR="00B910D3" w:rsidRPr="00BF3875">
        <w:rPr>
          <w:sz w:val="22"/>
        </w:rPr>
        <w:t xml:space="preserve"> STATA. </w:t>
      </w:r>
    </w:p>
    <w:p w14:paraId="108D3FE6" w14:textId="77777777" w:rsidR="00396E9A" w:rsidRDefault="00396E9A" w:rsidP="00396E9A">
      <w:pPr>
        <w:rPr>
          <w:sz w:val="22"/>
        </w:rPr>
      </w:pPr>
    </w:p>
    <w:p w14:paraId="06894415" w14:textId="6B1AFE8C" w:rsidR="00A44ED5" w:rsidRPr="00B97E17" w:rsidRDefault="002B5125" w:rsidP="00B97E17">
      <w:pPr>
        <w:pBdr>
          <w:bottom w:val="single" w:sz="12" w:space="1" w:color="auto"/>
        </w:pBdr>
        <w:rPr>
          <w:rFonts w:ascii="Times New Roman Bold" w:hAnsi="Times New Roman Bold"/>
        </w:rPr>
      </w:pPr>
      <w:r>
        <w:rPr>
          <w:rFonts w:ascii="Times New Roman Bold" w:hAnsi="Times New Roman Bold"/>
        </w:rPr>
        <w:t xml:space="preserve">SELECTED </w:t>
      </w:r>
      <w:r w:rsidR="00362417">
        <w:rPr>
          <w:rFonts w:ascii="Times New Roman Bold" w:hAnsi="Times New Roman Bold"/>
        </w:rPr>
        <w:t xml:space="preserve">PAST </w:t>
      </w:r>
      <w:r w:rsidR="00B97E17">
        <w:rPr>
          <w:rFonts w:ascii="Times New Roman Bold" w:hAnsi="Times New Roman Bold"/>
        </w:rPr>
        <w:t>RESEARCH EXPERIENCES</w:t>
      </w:r>
    </w:p>
    <w:p w14:paraId="020AF7E4" w14:textId="77777777" w:rsidR="00630764" w:rsidRPr="0020006A" w:rsidRDefault="00630764" w:rsidP="00630764">
      <w:pPr>
        <w:rPr>
          <w:b/>
          <w:sz w:val="22"/>
        </w:rPr>
      </w:pPr>
      <w:r w:rsidRPr="0020006A">
        <w:rPr>
          <w:b/>
          <w:sz w:val="22"/>
        </w:rPr>
        <w:t xml:space="preserve">Patient and Health Care Provider Stewardship of the CardioMEMS System Impacts Patient Outcomes </w:t>
      </w:r>
    </w:p>
    <w:p w14:paraId="79D49F85" w14:textId="77777777" w:rsidR="00630764" w:rsidRDefault="00630764" w:rsidP="00630764">
      <w:pPr>
        <w:rPr>
          <w:sz w:val="22"/>
        </w:rPr>
      </w:pPr>
      <w:r>
        <w:rPr>
          <w:sz w:val="22"/>
        </w:rPr>
        <w:t>Apr2016-June2019 with the</w:t>
      </w:r>
      <w:r w:rsidRPr="00BF3875">
        <w:rPr>
          <w:sz w:val="22"/>
        </w:rPr>
        <w:t xml:space="preserve"> USC Cardiovascular Thoracic Institute (CVTI)</w:t>
      </w:r>
    </w:p>
    <w:p w14:paraId="6CF8AC46" w14:textId="77777777" w:rsidR="00630764" w:rsidRDefault="00630764" w:rsidP="00630764">
      <w:pPr>
        <w:ind w:left="144"/>
        <w:rPr>
          <w:sz w:val="22"/>
        </w:rPr>
      </w:pPr>
      <w:r>
        <w:rPr>
          <w:sz w:val="22"/>
        </w:rPr>
        <w:t xml:space="preserve">Under the supervision of David M. Shavelle, MD, of the CVTI, this project is studying </w:t>
      </w:r>
      <w:r w:rsidRPr="00BF3875">
        <w:rPr>
          <w:sz w:val="22"/>
        </w:rPr>
        <w:t>how patient and health care provider use of the CardioMEMS</w:t>
      </w:r>
      <w:r w:rsidRPr="00BF3875">
        <w:rPr>
          <w:sz w:val="22"/>
          <w:vertAlign w:val="superscript"/>
        </w:rPr>
        <w:t>TM</w:t>
      </w:r>
      <w:r w:rsidRPr="00BF3875">
        <w:rPr>
          <w:sz w:val="22"/>
        </w:rPr>
        <w:t xml:space="preserve"> device impacts patient heart failure hospitalization outcomes</w:t>
      </w:r>
      <w:r>
        <w:rPr>
          <w:sz w:val="22"/>
        </w:rPr>
        <w:t xml:space="preserve">. The CardioMEMS sensor is an implantable </w:t>
      </w:r>
      <w:r w:rsidRPr="00BF3875">
        <w:rPr>
          <w:sz w:val="22"/>
        </w:rPr>
        <w:t>intra-arterial pulmonary artery pressure monitoring device</w:t>
      </w:r>
      <w:r>
        <w:rPr>
          <w:sz w:val="22"/>
        </w:rPr>
        <w:t xml:space="preserve"> that enables remote hemodynamic monitoring, but requires data transmission by patients and review of that data by health care providers. </w:t>
      </w:r>
      <w:r w:rsidRPr="00BF3875">
        <w:rPr>
          <w:sz w:val="22"/>
        </w:rPr>
        <w:t>Using a zero-inflated negative binomial model, we found that more frequent data transmission by patients and more frequent review of that data by health care providers were associated with fewer days spent hospitalized for heart failure in the one year following CardioMEMS implant.</w:t>
      </w:r>
      <w:r>
        <w:rPr>
          <w:sz w:val="22"/>
        </w:rPr>
        <w:t xml:space="preserve"> </w:t>
      </w:r>
      <w:r w:rsidRPr="00BF3875">
        <w:rPr>
          <w:sz w:val="22"/>
        </w:rPr>
        <w:t>Results were presented as a moderated poster at the 21</w:t>
      </w:r>
      <w:r w:rsidRPr="00BF3875">
        <w:rPr>
          <w:sz w:val="22"/>
          <w:vertAlign w:val="superscript"/>
        </w:rPr>
        <w:t>st</w:t>
      </w:r>
      <w:r w:rsidRPr="00BF3875">
        <w:rPr>
          <w:sz w:val="22"/>
        </w:rPr>
        <w:t xml:space="preserve"> Annual Scientific Meeting of the Heart Failure Society of America, and have since been </w:t>
      </w:r>
      <w:r>
        <w:rPr>
          <w:sz w:val="22"/>
        </w:rPr>
        <w:t>published</w:t>
      </w:r>
      <w:r w:rsidRPr="00BF3875">
        <w:rPr>
          <w:sz w:val="22"/>
        </w:rPr>
        <w:t xml:space="preserve"> as a manuscript </w:t>
      </w:r>
      <w:r>
        <w:rPr>
          <w:sz w:val="22"/>
        </w:rPr>
        <w:t>in</w:t>
      </w:r>
      <w:r w:rsidRPr="00BF3875">
        <w:rPr>
          <w:sz w:val="22"/>
        </w:rPr>
        <w:t xml:space="preserve"> Cardiology Research and Practice</w:t>
      </w:r>
      <w:r>
        <w:rPr>
          <w:sz w:val="22"/>
        </w:rPr>
        <w:t xml:space="preserve"> as of June 2019. This project required construction and maintenance of a relational database and demonstrates my expertise in advanced linear regression modeling, relational database management, and statistical software programming with STATA. </w:t>
      </w:r>
    </w:p>
    <w:p w14:paraId="6793A353" w14:textId="77777777" w:rsidR="00630764" w:rsidRDefault="00630764" w:rsidP="00005FDF">
      <w:pPr>
        <w:rPr>
          <w:b/>
          <w:sz w:val="22"/>
        </w:rPr>
      </w:pPr>
    </w:p>
    <w:p w14:paraId="5CC0D5CA" w14:textId="1AF5ED0C" w:rsidR="00005FDF" w:rsidRPr="000470DF" w:rsidRDefault="00005FDF" w:rsidP="00005FDF">
      <w:pPr>
        <w:rPr>
          <w:sz w:val="22"/>
        </w:rPr>
      </w:pPr>
      <w:r w:rsidRPr="00BC176C">
        <w:rPr>
          <w:b/>
          <w:sz w:val="22"/>
        </w:rPr>
        <w:t xml:space="preserve">Study of the </w:t>
      </w:r>
      <w:r>
        <w:rPr>
          <w:b/>
          <w:sz w:val="22"/>
        </w:rPr>
        <w:t>N</w:t>
      </w:r>
      <w:r w:rsidRPr="00BC176C">
        <w:rPr>
          <w:b/>
          <w:sz w:val="22"/>
        </w:rPr>
        <w:t xml:space="preserve">atural </w:t>
      </w:r>
      <w:r>
        <w:rPr>
          <w:b/>
          <w:sz w:val="22"/>
        </w:rPr>
        <w:t>H</w:t>
      </w:r>
      <w:r w:rsidRPr="00BC176C">
        <w:rPr>
          <w:b/>
          <w:sz w:val="22"/>
        </w:rPr>
        <w:t>istory</w:t>
      </w:r>
      <w:r>
        <w:rPr>
          <w:b/>
          <w:sz w:val="22"/>
        </w:rPr>
        <w:t xml:space="preserve"> of and Risk F</w:t>
      </w:r>
      <w:r w:rsidRPr="00BC176C">
        <w:rPr>
          <w:b/>
          <w:sz w:val="22"/>
        </w:rPr>
        <w:t xml:space="preserve">actors for </w:t>
      </w:r>
      <w:r>
        <w:rPr>
          <w:b/>
          <w:sz w:val="22"/>
        </w:rPr>
        <w:t>the Development of</w:t>
      </w:r>
      <w:r w:rsidRPr="00BC176C">
        <w:rPr>
          <w:b/>
          <w:sz w:val="22"/>
        </w:rPr>
        <w:t xml:space="preserve"> </w:t>
      </w:r>
      <w:proofErr w:type="spellStart"/>
      <w:r w:rsidRPr="00BC176C">
        <w:rPr>
          <w:b/>
          <w:sz w:val="22"/>
        </w:rPr>
        <w:t>Leber’s</w:t>
      </w:r>
      <w:proofErr w:type="spellEnd"/>
      <w:r w:rsidRPr="00BC176C">
        <w:rPr>
          <w:b/>
          <w:sz w:val="22"/>
        </w:rPr>
        <w:t xml:space="preserve"> Hereditary Optic Neuropathy </w:t>
      </w:r>
    </w:p>
    <w:p w14:paraId="6CD696B3" w14:textId="77777777" w:rsidR="00005FDF" w:rsidRDefault="00005FDF" w:rsidP="00005FDF">
      <w:pPr>
        <w:rPr>
          <w:sz w:val="22"/>
        </w:rPr>
      </w:pPr>
      <w:r>
        <w:rPr>
          <w:sz w:val="22"/>
        </w:rPr>
        <w:t xml:space="preserve">Jun2013-2014 with the Doheny Eye Inst/USC, </w:t>
      </w:r>
    </w:p>
    <w:p w14:paraId="7F603594" w14:textId="2BB9A1E4" w:rsidR="00005FDF" w:rsidRDefault="00005FDF" w:rsidP="00005FDF">
      <w:pPr>
        <w:rPr>
          <w:sz w:val="22"/>
        </w:rPr>
      </w:pPr>
      <w:r>
        <w:rPr>
          <w:sz w:val="22"/>
        </w:rPr>
        <w:lastRenderedPageBreak/>
        <w:t>2014-20</w:t>
      </w:r>
      <w:r w:rsidR="009D3F43">
        <w:rPr>
          <w:sz w:val="22"/>
        </w:rPr>
        <w:t>17</w:t>
      </w:r>
      <w:r>
        <w:rPr>
          <w:sz w:val="22"/>
        </w:rPr>
        <w:t xml:space="preserve"> with the Doheny Eye Inst/UCLA</w:t>
      </w:r>
    </w:p>
    <w:p w14:paraId="556273F5" w14:textId="04E8260F" w:rsidR="005E67BA" w:rsidRDefault="008B73B6" w:rsidP="00005FDF">
      <w:pPr>
        <w:ind w:left="144"/>
        <w:rPr>
          <w:sz w:val="22"/>
        </w:rPr>
      </w:pPr>
      <w:r>
        <w:rPr>
          <w:sz w:val="22"/>
        </w:rPr>
        <w:t xml:space="preserve">Under the supervision of Alfredo </w:t>
      </w:r>
      <w:proofErr w:type="spellStart"/>
      <w:r>
        <w:rPr>
          <w:sz w:val="22"/>
        </w:rPr>
        <w:t>Sadun</w:t>
      </w:r>
      <w:proofErr w:type="spellEnd"/>
      <w:r>
        <w:rPr>
          <w:sz w:val="22"/>
        </w:rPr>
        <w:t xml:space="preserve">, MD, PhD, of the Doheny Eye Institute and in collaboration with the </w:t>
      </w:r>
      <w:proofErr w:type="spellStart"/>
      <w:r>
        <w:rPr>
          <w:sz w:val="22"/>
        </w:rPr>
        <w:t>Dipartimento</w:t>
      </w:r>
      <w:proofErr w:type="spellEnd"/>
      <w:r>
        <w:rPr>
          <w:sz w:val="22"/>
        </w:rPr>
        <w:t xml:space="preserve"> di </w:t>
      </w:r>
      <w:proofErr w:type="spellStart"/>
      <w:r>
        <w:rPr>
          <w:sz w:val="22"/>
        </w:rPr>
        <w:t>Scienze</w:t>
      </w:r>
      <w:proofErr w:type="spellEnd"/>
      <w:r>
        <w:rPr>
          <w:sz w:val="22"/>
        </w:rPr>
        <w:t xml:space="preserve"> </w:t>
      </w:r>
      <w:proofErr w:type="spellStart"/>
      <w:r>
        <w:rPr>
          <w:sz w:val="22"/>
        </w:rPr>
        <w:t>Neurologiche</w:t>
      </w:r>
      <w:proofErr w:type="spellEnd"/>
      <w:r>
        <w:rPr>
          <w:sz w:val="22"/>
        </w:rPr>
        <w:t xml:space="preserve"> of the </w:t>
      </w:r>
      <w:proofErr w:type="spellStart"/>
      <w:r>
        <w:rPr>
          <w:sz w:val="22"/>
        </w:rPr>
        <w:t>Universita</w:t>
      </w:r>
      <w:proofErr w:type="spellEnd"/>
      <w:r>
        <w:rPr>
          <w:sz w:val="22"/>
        </w:rPr>
        <w:t xml:space="preserve"> di Bologna and the Department of Ophthalmology of the Federal University of Sao Paulo, we investigat</w:t>
      </w:r>
      <w:r w:rsidR="001D4B2C">
        <w:rPr>
          <w:sz w:val="22"/>
        </w:rPr>
        <w:t>ed</w:t>
      </w:r>
      <w:r>
        <w:rPr>
          <w:sz w:val="22"/>
        </w:rPr>
        <w:t xml:space="preserve"> </w:t>
      </w:r>
      <w:r w:rsidR="00EC3FBC">
        <w:rPr>
          <w:sz w:val="22"/>
        </w:rPr>
        <w:t xml:space="preserve">the natural history and pathophysiology of </w:t>
      </w:r>
      <w:proofErr w:type="spellStart"/>
      <w:r>
        <w:rPr>
          <w:sz w:val="22"/>
        </w:rPr>
        <w:t>Leber’s</w:t>
      </w:r>
      <w:proofErr w:type="spellEnd"/>
      <w:r>
        <w:rPr>
          <w:sz w:val="22"/>
        </w:rPr>
        <w:t xml:space="preserve"> Hereditary Optic Neuropathy (LHON). This is an ongoing effort </w:t>
      </w:r>
      <w:r w:rsidR="0008475A">
        <w:rPr>
          <w:sz w:val="22"/>
        </w:rPr>
        <w:t>through</w:t>
      </w:r>
      <w:r>
        <w:rPr>
          <w:sz w:val="22"/>
        </w:rPr>
        <w:t xml:space="preserve"> a variety of studies</w:t>
      </w:r>
      <w:r w:rsidR="00547FEA">
        <w:rPr>
          <w:sz w:val="22"/>
        </w:rPr>
        <w:t>, including a prospective cohort study of the largest</w:t>
      </w:r>
      <w:r w:rsidR="0008475A">
        <w:rPr>
          <w:sz w:val="22"/>
        </w:rPr>
        <w:t>-to-date population of individuals sharing a</w:t>
      </w:r>
      <w:r w:rsidR="00970837">
        <w:rPr>
          <w:sz w:val="22"/>
        </w:rPr>
        <w:t xml:space="preserve"> familia</w:t>
      </w:r>
      <w:r w:rsidR="008F63D4">
        <w:rPr>
          <w:sz w:val="22"/>
        </w:rPr>
        <w:t xml:space="preserve">l </w:t>
      </w:r>
      <w:r w:rsidR="0008475A">
        <w:rPr>
          <w:sz w:val="22"/>
        </w:rPr>
        <w:t>LHON-predisposing mutation</w:t>
      </w:r>
      <w:r w:rsidR="003547A5">
        <w:rPr>
          <w:sz w:val="22"/>
        </w:rPr>
        <w:t xml:space="preserve">. Other studies include </w:t>
      </w:r>
      <w:r w:rsidR="0036243C">
        <w:rPr>
          <w:sz w:val="22"/>
        </w:rPr>
        <w:t xml:space="preserve">physiologic studies </w:t>
      </w:r>
      <w:r w:rsidR="00F959BB">
        <w:rPr>
          <w:sz w:val="22"/>
        </w:rPr>
        <w:t xml:space="preserve">assessing </w:t>
      </w:r>
      <w:r w:rsidR="00D90EA1">
        <w:rPr>
          <w:sz w:val="22"/>
        </w:rPr>
        <w:t xml:space="preserve">retinal </w:t>
      </w:r>
      <w:r w:rsidR="00F652D7">
        <w:rPr>
          <w:sz w:val="22"/>
        </w:rPr>
        <w:t>ganglionic activity through full field</w:t>
      </w:r>
      <w:r w:rsidR="001F2374">
        <w:rPr>
          <w:sz w:val="22"/>
        </w:rPr>
        <w:t xml:space="preserve"> and pattern electro</w:t>
      </w:r>
      <w:r w:rsidR="00F652D7">
        <w:rPr>
          <w:sz w:val="22"/>
        </w:rPr>
        <w:t>retinography</w:t>
      </w:r>
      <w:r w:rsidR="001F2374">
        <w:rPr>
          <w:sz w:val="22"/>
        </w:rPr>
        <w:t xml:space="preserve">. </w:t>
      </w:r>
      <w:r w:rsidR="0063793A">
        <w:rPr>
          <w:sz w:val="22"/>
        </w:rPr>
        <w:t>As part of my effort</w:t>
      </w:r>
      <w:r w:rsidR="00531105">
        <w:rPr>
          <w:sz w:val="22"/>
        </w:rPr>
        <w:t>s</w:t>
      </w:r>
      <w:r w:rsidR="0063793A">
        <w:rPr>
          <w:sz w:val="22"/>
        </w:rPr>
        <w:t xml:space="preserve"> on these projects,</w:t>
      </w:r>
      <w:r w:rsidR="00F449BF">
        <w:rPr>
          <w:sz w:val="22"/>
        </w:rPr>
        <w:t xml:space="preserve"> </w:t>
      </w:r>
      <w:r w:rsidR="00480CED">
        <w:rPr>
          <w:sz w:val="22"/>
        </w:rPr>
        <w:t xml:space="preserve">I designed an electronic data collection platform with an underlying relational database structure to </w:t>
      </w:r>
      <w:r w:rsidR="007C68A8">
        <w:rPr>
          <w:sz w:val="22"/>
        </w:rPr>
        <w:t xml:space="preserve">more efficiently and safely manage </w:t>
      </w:r>
      <w:r w:rsidR="002D0F26">
        <w:rPr>
          <w:sz w:val="22"/>
        </w:rPr>
        <w:t xml:space="preserve">the longitudinal </w:t>
      </w:r>
      <w:r w:rsidR="007C68A8">
        <w:rPr>
          <w:sz w:val="22"/>
        </w:rPr>
        <w:t>data surrounding</w:t>
      </w:r>
      <w:r w:rsidR="00D042DE">
        <w:rPr>
          <w:sz w:val="22"/>
        </w:rPr>
        <w:t xml:space="preserve"> the cohort of interest. I wrote, received, and managed a 15000 USD grant </w:t>
      </w:r>
      <w:r w:rsidR="00716DC2">
        <w:rPr>
          <w:sz w:val="22"/>
        </w:rPr>
        <w:t>from the International Foundation for Optic Nerve Disease</w:t>
      </w:r>
      <w:r w:rsidR="005F0F66">
        <w:rPr>
          <w:sz w:val="22"/>
        </w:rPr>
        <w:t xml:space="preserve">. I then used this grant to </w:t>
      </w:r>
      <w:r w:rsidR="00D042DE">
        <w:rPr>
          <w:sz w:val="22"/>
        </w:rPr>
        <w:t xml:space="preserve">lead a small engineering team to implement this platform in </w:t>
      </w:r>
      <w:proofErr w:type="spellStart"/>
      <w:r w:rsidR="00D042DE">
        <w:rPr>
          <w:sz w:val="22"/>
        </w:rPr>
        <w:t>DeCafe</w:t>
      </w:r>
      <w:proofErr w:type="spellEnd"/>
      <w:r w:rsidR="00D042DE">
        <w:rPr>
          <w:sz w:val="22"/>
        </w:rPr>
        <w:t xml:space="preserve"> with an underlying MSSQL database. My participation in other </w:t>
      </w:r>
      <w:r w:rsidR="00C96FC4">
        <w:rPr>
          <w:sz w:val="22"/>
        </w:rPr>
        <w:t xml:space="preserve">aspects of this large </w:t>
      </w:r>
      <w:r w:rsidR="00D042DE">
        <w:rPr>
          <w:sz w:val="22"/>
        </w:rPr>
        <w:t>project</w:t>
      </w:r>
      <w:r w:rsidR="00C96FC4">
        <w:rPr>
          <w:sz w:val="22"/>
        </w:rPr>
        <w:t xml:space="preserve"> </w:t>
      </w:r>
      <w:r w:rsidR="00D042DE">
        <w:rPr>
          <w:sz w:val="22"/>
        </w:rPr>
        <w:t>has largely</w:t>
      </w:r>
      <w:r w:rsidR="00DB3987">
        <w:rPr>
          <w:sz w:val="22"/>
        </w:rPr>
        <w:t xml:space="preserve"> </w:t>
      </w:r>
      <w:r w:rsidR="00205583">
        <w:rPr>
          <w:sz w:val="22"/>
        </w:rPr>
        <w:t>been to</w:t>
      </w:r>
      <w:r w:rsidR="00DB3987">
        <w:rPr>
          <w:sz w:val="22"/>
        </w:rPr>
        <w:t xml:space="preserve"> assist in study design and </w:t>
      </w:r>
      <w:r w:rsidR="00003375">
        <w:rPr>
          <w:sz w:val="22"/>
        </w:rPr>
        <w:t>conduct</w:t>
      </w:r>
      <w:r w:rsidR="00DB3987">
        <w:rPr>
          <w:sz w:val="22"/>
        </w:rPr>
        <w:t xml:space="preserve"> biostatistical analyses</w:t>
      </w:r>
      <w:r w:rsidR="00003375">
        <w:rPr>
          <w:sz w:val="22"/>
        </w:rPr>
        <w:t xml:space="preserve"> as a statistician</w:t>
      </w:r>
      <w:r w:rsidR="00DB3987">
        <w:rPr>
          <w:sz w:val="22"/>
        </w:rPr>
        <w:t xml:space="preserve">. </w:t>
      </w:r>
    </w:p>
    <w:p w14:paraId="5908CD83" w14:textId="41C1000B" w:rsidR="0094309D" w:rsidRDefault="0094309D" w:rsidP="00005FDF">
      <w:pPr>
        <w:ind w:left="144"/>
        <w:rPr>
          <w:sz w:val="22"/>
        </w:rPr>
      </w:pPr>
    </w:p>
    <w:p w14:paraId="337DCA4B" w14:textId="77777777" w:rsidR="0094309D" w:rsidRDefault="0094309D" w:rsidP="0094309D">
      <w:pPr>
        <w:rPr>
          <w:b/>
          <w:sz w:val="22"/>
        </w:rPr>
      </w:pPr>
      <w:r>
        <w:rPr>
          <w:b/>
          <w:sz w:val="22"/>
        </w:rPr>
        <w:t xml:space="preserve">Nicotine Dependence and Psychosis in Bipolar Disorders and Schizoaffective Disorders </w:t>
      </w:r>
    </w:p>
    <w:p w14:paraId="7BC6812D" w14:textId="77777777" w:rsidR="0094309D" w:rsidRDefault="0094309D" w:rsidP="0094309D">
      <w:pPr>
        <w:rPr>
          <w:sz w:val="22"/>
        </w:rPr>
      </w:pPr>
      <w:r>
        <w:rPr>
          <w:sz w:val="22"/>
        </w:rPr>
        <w:t>Jan2015-Oct2015 with the Dept. of Psychiatry and Behavioral Sciences at the Keck School of Medicine of USC</w:t>
      </w:r>
    </w:p>
    <w:p w14:paraId="095684B3" w14:textId="77777777" w:rsidR="0094309D" w:rsidRPr="00595F6A" w:rsidRDefault="0094309D" w:rsidP="0094309D">
      <w:pPr>
        <w:rPr>
          <w:i/>
          <w:sz w:val="22"/>
        </w:rPr>
      </w:pPr>
      <w:r w:rsidRPr="00595F6A">
        <w:rPr>
          <w:i/>
          <w:sz w:val="22"/>
        </w:rPr>
        <w:t>Statistician</w:t>
      </w:r>
    </w:p>
    <w:p w14:paraId="572D897D" w14:textId="3C6EF764" w:rsidR="0094309D" w:rsidRDefault="0094309D" w:rsidP="0094309D">
      <w:pPr>
        <w:ind w:left="144"/>
        <w:rPr>
          <w:sz w:val="22"/>
          <w:szCs w:val="20"/>
        </w:rPr>
      </w:pPr>
      <w:r>
        <w:rPr>
          <w:sz w:val="22"/>
        </w:rPr>
        <w:t xml:space="preserve">This study assessed the association of bipolar and schizoaffective disorders with nicotine dependence, using data from the largest study population of affected individuals to date. My role on the project was to provide descriptive statistics preliminary testing. Statistical tests used included Chi-squared analysis with appropriate post-hoc testing. Published in </w:t>
      </w:r>
      <w:r w:rsidRPr="00B552E5">
        <w:rPr>
          <w:sz w:val="22"/>
          <w:szCs w:val="20"/>
        </w:rPr>
        <w:t>American Journal of Medical Genetics Pa</w:t>
      </w:r>
      <w:r>
        <w:rPr>
          <w:sz w:val="22"/>
          <w:szCs w:val="20"/>
        </w:rPr>
        <w:t xml:space="preserve">rt B: Neuropsychiatric Genetics. </w:t>
      </w:r>
    </w:p>
    <w:p w14:paraId="08158D93" w14:textId="3DE4F680" w:rsidR="00CC4DFD" w:rsidRDefault="00CC4DFD" w:rsidP="0094309D">
      <w:pPr>
        <w:ind w:left="144"/>
        <w:rPr>
          <w:sz w:val="22"/>
          <w:szCs w:val="20"/>
        </w:rPr>
      </w:pPr>
    </w:p>
    <w:p w14:paraId="64249FB5" w14:textId="77777777" w:rsidR="00CC4DFD" w:rsidRPr="007F0F10" w:rsidRDefault="00CC4DFD" w:rsidP="00CC4DFD">
      <w:pPr>
        <w:rPr>
          <w:b/>
          <w:sz w:val="22"/>
        </w:rPr>
      </w:pPr>
      <w:r>
        <w:rPr>
          <w:b/>
          <w:sz w:val="22"/>
        </w:rPr>
        <w:t xml:space="preserve">Engineering an Experimental Web-Based Patient Log for Clinical Research </w:t>
      </w:r>
    </w:p>
    <w:p w14:paraId="6C0FBE17" w14:textId="77777777" w:rsidR="00CC4DFD" w:rsidRDefault="00CC4DFD" w:rsidP="00CC4DFD">
      <w:pPr>
        <w:rPr>
          <w:sz w:val="22"/>
        </w:rPr>
      </w:pPr>
      <w:r>
        <w:rPr>
          <w:sz w:val="22"/>
        </w:rPr>
        <w:t xml:space="preserve">Jun2014-Aug2014 with the Massachusetts Eye and Ear Infirmary </w:t>
      </w:r>
    </w:p>
    <w:p w14:paraId="32FC624E" w14:textId="77777777" w:rsidR="00CC4DFD" w:rsidRPr="007F0F10" w:rsidRDefault="00CC4DFD" w:rsidP="00CC4DFD">
      <w:pPr>
        <w:rPr>
          <w:i/>
          <w:sz w:val="22"/>
        </w:rPr>
      </w:pPr>
      <w:r w:rsidRPr="007F0F10">
        <w:rPr>
          <w:i/>
          <w:sz w:val="22"/>
        </w:rPr>
        <w:t xml:space="preserve">Web Designer </w:t>
      </w:r>
    </w:p>
    <w:p w14:paraId="17541E2F" w14:textId="77777777" w:rsidR="00CC4DFD" w:rsidRDefault="00CC4DFD" w:rsidP="00CC4DFD">
      <w:pPr>
        <w:ind w:left="144"/>
        <w:rPr>
          <w:sz w:val="22"/>
        </w:rPr>
      </w:pPr>
      <w:r>
        <w:rPr>
          <w:sz w:val="22"/>
        </w:rPr>
        <w:t xml:space="preserve">As part of its mission statement, Massachusetts Eye and Ear Infirmary (MEEI) seeks to be on the cutting edge of translational and bench research. As part of a summer internship at the </w:t>
      </w:r>
      <w:proofErr w:type="spellStart"/>
      <w:r>
        <w:rPr>
          <w:sz w:val="22"/>
        </w:rPr>
        <w:t>Vavvas</w:t>
      </w:r>
      <w:proofErr w:type="spellEnd"/>
      <w:r>
        <w:rPr>
          <w:sz w:val="22"/>
        </w:rPr>
        <w:t xml:space="preserve"> Lab, I engineered an experimental web-based patient log to enable providers at MEEI to input and track cases of interest. I designed and implemented the user interface as well as the underlying relational database structure. The service was hosted on an EC2 instance of Amazon Web Services, the database was built on Amazon’s relational database service using MySQL, and the user interface was built primarily on PHP/HTML. Providers were given individual password-protected accounts, and each account was capable of tracking multiple patient visits with associated image uploads. Extensive efforts were made to maintain HIPAA compliance. </w:t>
      </w:r>
    </w:p>
    <w:p w14:paraId="1116AE5E" w14:textId="77777777" w:rsidR="00CC4DFD" w:rsidRDefault="00CC4DFD" w:rsidP="00CC4DFD">
      <w:pPr>
        <w:rPr>
          <w:sz w:val="22"/>
        </w:rPr>
      </w:pPr>
    </w:p>
    <w:p w14:paraId="2E2C15F4" w14:textId="77777777" w:rsidR="00CC4DFD" w:rsidRPr="003D28E0" w:rsidRDefault="00CC4DFD" w:rsidP="00CC4DFD">
      <w:pPr>
        <w:rPr>
          <w:b/>
          <w:sz w:val="22"/>
        </w:rPr>
      </w:pPr>
      <w:r w:rsidRPr="003D28E0">
        <w:rPr>
          <w:b/>
          <w:sz w:val="22"/>
        </w:rPr>
        <w:t xml:space="preserve">Vision Loss and Recovery after </w:t>
      </w:r>
      <w:proofErr w:type="spellStart"/>
      <w:r w:rsidRPr="003D28E0">
        <w:rPr>
          <w:b/>
          <w:sz w:val="22"/>
        </w:rPr>
        <w:t>Baerveldt</w:t>
      </w:r>
      <w:proofErr w:type="spellEnd"/>
      <w:r w:rsidRPr="003D28E0">
        <w:rPr>
          <w:b/>
          <w:sz w:val="22"/>
        </w:rPr>
        <w:t xml:space="preserve"> Aqueous Tube Shunt</w:t>
      </w:r>
    </w:p>
    <w:p w14:paraId="6C530841" w14:textId="77777777" w:rsidR="00CC4DFD" w:rsidRDefault="00CC4DFD" w:rsidP="00CC4DFD">
      <w:pPr>
        <w:rPr>
          <w:sz w:val="22"/>
        </w:rPr>
      </w:pPr>
      <w:r>
        <w:rPr>
          <w:sz w:val="22"/>
        </w:rPr>
        <w:t>Jun2013-2014 with the Doheny Eye Inst/USC</w:t>
      </w:r>
    </w:p>
    <w:p w14:paraId="4870A4EB" w14:textId="77777777" w:rsidR="00CC4DFD" w:rsidRDefault="00CC4DFD" w:rsidP="00CC4DFD">
      <w:pPr>
        <w:rPr>
          <w:sz w:val="22"/>
        </w:rPr>
      </w:pPr>
      <w:r>
        <w:rPr>
          <w:sz w:val="22"/>
        </w:rPr>
        <w:t>2014-Present with the Doheny Eye Inst/UCLA</w:t>
      </w:r>
    </w:p>
    <w:p w14:paraId="2473963A" w14:textId="77777777" w:rsidR="00CC4DFD" w:rsidRPr="00920AFF" w:rsidRDefault="00CC4DFD" w:rsidP="00CC4DFD">
      <w:pPr>
        <w:rPr>
          <w:i/>
          <w:sz w:val="22"/>
        </w:rPr>
      </w:pPr>
      <w:r w:rsidRPr="00920AFF">
        <w:rPr>
          <w:i/>
          <w:sz w:val="22"/>
        </w:rPr>
        <w:t xml:space="preserve">Statistician </w:t>
      </w:r>
    </w:p>
    <w:p w14:paraId="0156F429" w14:textId="77777777" w:rsidR="00CC4DFD" w:rsidRDefault="00CC4DFD" w:rsidP="00CC4DFD">
      <w:pPr>
        <w:ind w:left="144"/>
        <w:rPr>
          <w:sz w:val="22"/>
        </w:rPr>
      </w:pPr>
      <w:r>
        <w:rPr>
          <w:sz w:val="22"/>
        </w:rPr>
        <w:t xml:space="preserve">The Francis Lab at the Doheny Eye Inst/UCLA, in collaboration with Department of Ophthalmology at Massachusetts Eye and Ear Infirmary, seeks to determine the incidence of long-term vision loss after </w:t>
      </w:r>
      <w:proofErr w:type="spellStart"/>
      <w:r>
        <w:rPr>
          <w:sz w:val="22"/>
        </w:rPr>
        <w:t>Baerveldt</w:t>
      </w:r>
      <w:proofErr w:type="spellEnd"/>
      <w:r>
        <w:rPr>
          <w:sz w:val="22"/>
        </w:rPr>
        <w:t xml:space="preserve"> tube shunt placement and to identify potential risk factors associated with permanent visual loss. As statistician, I provided descriptive statistics of the study population and constructed a logistic regression model to identify risk factors associated with long-term vision loss. Published in Journal of Ophthalmology. </w:t>
      </w:r>
    </w:p>
    <w:p w14:paraId="7FE16823" w14:textId="77777777" w:rsidR="00CC4DFD" w:rsidRDefault="00CC4DFD" w:rsidP="00CC4DFD">
      <w:pPr>
        <w:rPr>
          <w:sz w:val="22"/>
        </w:rPr>
      </w:pPr>
    </w:p>
    <w:p w14:paraId="0564FD1B" w14:textId="77777777" w:rsidR="00CC4DFD" w:rsidRPr="002D255B" w:rsidRDefault="00CC4DFD" w:rsidP="00CC4DFD">
      <w:pPr>
        <w:rPr>
          <w:b/>
          <w:sz w:val="22"/>
        </w:rPr>
      </w:pPr>
      <w:r w:rsidRPr="002D255B">
        <w:rPr>
          <w:b/>
          <w:sz w:val="22"/>
        </w:rPr>
        <w:t xml:space="preserve">Implementing a Self-Sustaining First Responder Program for Under-Resourced </w:t>
      </w:r>
      <w:r>
        <w:rPr>
          <w:b/>
          <w:sz w:val="22"/>
        </w:rPr>
        <w:t>Communities</w:t>
      </w:r>
      <w:r w:rsidRPr="002D255B">
        <w:rPr>
          <w:b/>
          <w:sz w:val="22"/>
        </w:rPr>
        <w:t xml:space="preserve"> in Cape Town, South Africa </w:t>
      </w:r>
    </w:p>
    <w:p w14:paraId="0E4EB387" w14:textId="77777777" w:rsidR="00CC4DFD" w:rsidRPr="00E6396E" w:rsidRDefault="00CC4DFD" w:rsidP="00CC4DFD">
      <w:pPr>
        <w:rPr>
          <w:sz w:val="22"/>
        </w:rPr>
      </w:pPr>
      <w:r>
        <w:rPr>
          <w:sz w:val="22"/>
        </w:rPr>
        <w:t xml:space="preserve">Feb2010-Jun2011 with the Emergency First Aid Responder Project </w:t>
      </w:r>
    </w:p>
    <w:p w14:paraId="7C49F6CA" w14:textId="77777777" w:rsidR="00CC4DFD" w:rsidRDefault="00CC4DFD" w:rsidP="00CC4DFD">
      <w:pPr>
        <w:ind w:left="144"/>
        <w:rPr>
          <w:sz w:val="22"/>
        </w:rPr>
      </w:pPr>
      <w:r>
        <w:rPr>
          <w:sz w:val="22"/>
        </w:rPr>
        <w:t xml:space="preserve">The Emergency First Aid Responder (EFAR) Project under the Dept. of Emergency Medicine of the Western Cape Province seeks to increase the presence of emergency medical services (EMS) in resource-limited communities as a stopgap measure against preventable trauma-related mortality while official EMS systems expand. The project trains community members to be designated first responders for their communities through a sustainable teach-the-teacher approach with training oversight and resources provided by the provincial EMS services. </w:t>
      </w:r>
    </w:p>
    <w:p w14:paraId="5C222284" w14:textId="00A0453E" w:rsidR="00CC4DFD" w:rsidRDefault="00CC4DFD" w:rsidP="00CC4DFD">
      <w:pPr>
        <w:rPr>
          <w:sz w:val="22"/>
        </w:rPr>
      </w:pPr>
      <w:r w:rsidRPr="00E57D84">
        <w:rPr>
          <w:i/>
          <w:sz w:val="22"/>
        </w:rPr>
        <w:t>Research</w:t>
      </w:r>
      <w:r>
        <w:rPr>
          <w:i/>
          <w:sz w:val="22"/>
        </w:rPr>
        <w:t xml:space="preserve"> Assistant </w:t>
      </w:r>
    </w:p>
    <w:p w14:paraId="2492FA72" w14:textId="77777777" w:rsidR="00CC4DFD" w:rsidRPr="005136E1" w:rsidRDefault="00CC4DFD" w:rsidP="00CC4DFD">
      <w:pPr>
        <w:ind w:left="144"/>
        <w:rPr>
          <w:sz w:val="22"/>
        </w:rPr>
      </w:pPr>
      <w:r>
        <w:rPr>
          <w:sz w:val="22"/>
        </w:rPr>
        <w:t xml:space="preserve">My role as the research lead was to identify metrics to assess the efficacy of EFAR project given limited resources invested into data collection. Key emphasis was placed on number of trainees receiving training over time, self-reported use of training at the 5-year interval, and number of patients receiving care from a community first responder based on emergency room triage. Published in the Emergency Medical Journal. </w:t>
      </w:r>
    </w:p>
    <w:p w14:paraId="13D16BE3" w14:textId="77777777" w:rsidR="00CC4DFD" w:rsidRPr="0064736A" w:rsidRDefault="00CC4DFD" w:rsidP="0094309D">
      <w:pPr>
        <w:ind w:left="144"/>
        <w:rPr>
          <w:sz w:val="22"/>
          <w:szCs w:val="20"/>
        </w:rPr>
      </w:pPr>
    </w:p>
    <w:p w14:paraId="0E4CCF16" w14:textId="3C07EDE3" w:rsidR="00B52B88" w:rsidRDefault="00B52B88" w:rsidP="00B52B88">
      <w:pPr>
        <w:rPr>
          <w:b/>
          <w:sz w:val="22"/>
        </w:rPr>
      </w:pPr>
    </w:p>
    <w:p w14:paraId="173DE15A" w14:textId="309099AF" w:rsidR="00B66F06" w:rsidRPr="00B66F06" w:rsidRDefault="00B66F06" w:rsidP="00B66F06">
      <w:pPr>
        <w:pBdr>
          <w:bottom w:val="single" w:sz="12" w:space="1" w:color="auto"/>
        </w:pBdr>
        <w:rPr>
          <w:rFonts w:ascii="Times New Roman Bold" w:hAnsi="Times New Roman Bold"/>
        </w:rPr>
      </w:pPr>
      <w:r>
        <w:rPr>
          <w:rFonts w:ascii="Times New Roman Bold" w:hAnsi="Times New Roman Bold"/>
        </w:rPr>
        <w:t xml:space="preserve">SELECTED </w:t>
      </w:r>
      <w:r w:rsidR="00323F88">
        <w:rPr>
          <w:rFonts w:ascii="Times New Roman Bold" w:hAnsi="Times New Roman Bold"/>
        </w:rPr>
        <w:t>OTHER</w:t>
      </w:r>
      <w:r>
        <w:rPr>
          <w:rFonts w:ascii="Times New Roman Bold" w:hAnsi="Times New Roman Bold"/>
        </w:rPr>
        <w:t xml:space="preserve"> EXPERIENCES</w:t>
      </w:r>
    </w:p>
    <w:p w14:paraId="5753279C" w14:textId="77777777" w:rsidR="0048033D" w:rsidRPr="00C47B7F" w:rsidRDefault="0048033D" w:rsidP="0048033D">
      <w:pPr>
        <w:rPr>
          <w:b/>
          <w:sz w:val="22"/>
        </w:rPr>
      </w:pPr>
      <w:r>
        <w:rPr>
          <w:b/>
          <w:sz w:val="22"/>
        </w:rPr>
        <w:t>Statistics Consulting and Lecturing at the Keck School of Medicine of USC</w:t>
      </w:r>
    </w:p>
    <w:p w14:paraId="2C23654A" w14:textId="77777777" w:rsidR="0048033D" w:rsidRDefault="0048033D" w:rsidP="0048033D">
      <w:pPr>
        <w:rPr>
          <w:sz w:val="22"/>
        </w:rPr>
      </w:pPr>
      <w:r>
        <w:rPr>
          <w:sz w:val="22"/>
        </w:rPr>
        <w:t xml:space="preserve">Nov2014-Feb2015 with the Keck School of Medicine of USC </w:t>
      </w:r>
    </w:p>
    <w:p w14:paraId="64F184A6" w14:textId="77777777" w:rsidR="0048033D" w:rsidRPr="00BB195A" w:rsidRDefault="0048033D" w:rsidP="0048033D">
      <w:pPr>
        <w:rPr>
          <w:i/>
          <w:sz w:val="22"/>
        </w:rPr>
      </w:pPr>
      <w:r>
        <w:rPr>
          <w:i/>
          <w:sz w:val="22"/>
        </w:rPr>
        <w:t xml:space="preserve">Lecturer, Consultant </w:t>
      </w:r>
    </w:p>
    <w:p w14:paraId="207ABA0F" w14:textId="77777777" w:rsidR="0048033D" w:rsidRDefault="0048033D" w:rsidP="0048033D">
      <w:pPr>
        <w:ind w:left="144"/>
        <w:rPr>
          <w:sz w:val="22"/>
        </w:rPr>
      </w:pPr>
      <w:r>
        <w:rPr>
          <w:sz w:val="22"/>
        </w:rPr>
        <w:t xml:space="preserve">As part of the required curriculum for the MD program at the Keck School of Medicine, students are required to participate in a research project throughout their four years. In collaboration with the curriculum office, I offered an 8-lecture class on introductory statistics and data management to assist students with their research projects. </w:t>
      </w:r>
    </w:p>
    <w:p w14:paraId="41B07110" w14:textId="7AFEB57C" w:rsidR="0048033D" w:rsidRDefault="0048033D" w:rsidP="0048033D">
      <w:pPr>
        <w:ind w:left="144"/>
        <w:rPr>
          <w:sz w:val="22"/>
        </w:rPr>
      </w:pPr>
      <w:r>
        <w:rPr>
          <w:sz w:val="22"/>
        </w:rPr>
        <w:t xml:space="preserve">The class, called “Introduction to Statistics and Data Management” reviewed the set-up, implementation, and interpretation of basic statistical tests </w:t>
      </w:r>
      <w:proofErr w:type="spellStart"/>
      <w:r>
        <w:rPr>
          <w:sz w:val="22"/>
        </w:rPr>
        <w:t>inclding</w:t>
      </w:r>
      <w:proofErr w:type="spellEnd"/>
      <w:r>
        <w:rPr>
          <w:sz w:val="22"/>
        </w:rPr>
        <w:t xml:space="preserve"> Pearson’s correlation coefficient, Chi-squared test, T-test, and ANOVA. The class focused on the use of statistical programming software STATA 13.1, and I also wrote sample code and practice activities. Additionally, I provided statistical consultation to medical students designing or conducting their mandatory research projects. </w:t>
      </w:r>
    </w:p>
    <w:p w14:paraId="76150B1E" w14:textId="205872CA" w:rsidR="00084FB5" w:rsidRDefault="00084FB5" w:rsidP="0048033D">
      <w:pPr>
        <w:ind w:left="144"/>
        <w:rPr>
          <w:sz w:val="22"/>
        </w:rPr>
      </w:pPr>
    </w:p>
    <w:p w14:paraId="1C464BCD" w14:textId="08B1C9F2" w:rsidR="00084FB5" w:rsidRPr="00BC7E04" w:rsidRDefault="00084FB5" w:rsidP="00084FB5">
      <w:pPr>
        <w:pBdr>
          <w:bottom w:val="single" w:sz="12" w:space="1" w:color="auto"/>
        </w:pBdr>
        <w:rPr>
          <w:rFonts w:ascii="Times New Roman Bold" w:hAnsi="Times New Roman Bold"/>
        </w:rPr>
      </w:pPr>
      <w:r>
        <w:rPr>
          <w:rFonts w:ascii="Times New Roman Bold" w:hAnsi="Times New Roman Bold"/>
        </w:rPr>
        <w:t>TECHNICAL SKILLS</w:t>
      </w:r>
    </w:p>
    <w:p w14:paraId="7C3870A4" w14:textId="08DE1BF0" w:rsidR="00084FB5" w:rsidRDefault="00AF050F" w:rsidP="00084FB5">
      <w:pPr>
        <w:rPr>
          <w:sz w:val="22"/>
        </w:rPr>
      </w:pPr>
      <w:r>
        <w:rPr>
          <w:b/>
          <w:sz w:val="22"/>
        </w:rPr>
        <w:t>Programming</w:t>
      </w:r>
      <w:r w:rsidR="00084FB5" w:rsidRPr="00BC7E04">
        <w:rPr>
          <w:b/>
          <w:sz w:val="22"/>
        </w:rPr>
        <w:t xml:space="preserve"> </w:t>
      </w:r>
      <w:r w:rsidR="00084FB5">
        <w:rPr>
          <w:b/>
          <w:sz w:val="22"/>
        </w:rPr>
        <w:t>Languages</w:t>
      </w:r>
      <w:r w:rsidR="00084FB5" w:rsidRPr="00BC7E04">
        <w:rPr>
          <w:sz w:val="22"/>
        </w:rPr>
        <w:t xml:space="preserve">: </w:t>
      </w:r>
      <w:r w:rsidR="00084FB5">
        <w:rPr>
          <w:sz w:val="22"/>
        </w:rPr>
        <w:t xml:space="preserve">STATA; SAS; SQL; </w:t>
      </w:r>
      <w:r w:rsidR="0074644D">
        <w:rPr>
          <w:sz w:val="22"/>
        </w:rPr>
        <w:t xml:space="preserve">R; </w:t>
      </w:r>
      <w:r w:rsidR="00084FB5">
        <w:rPr>
          <w:sz w:val="22"/>
        </w:rPr>
        <w:t>PHP; HTML; Python; Arc-GIS 10; AWS EC2</w:t>
      </w:r>
    </w:p>
    <w:p w14:paraId="7AB66EF2" w14:textId="43CB27FC" w:rsidR="00084FB5" w:rsidRDefault="00084FB5" w:rsidP="0048033D">
      <w:pPr>
        <w:ind w:left="144"/>
        <w:rPr>
          <w:sz w:val="22"/>
        </w:rPr>
      </w:pPr>
    </w:p>
    <w:p w14:paraId="4E221AC2" w14:textId="79E790AD" w:rsidR="00084FB5" w:rsidRPr="00BC7E04" w:rsidRDefault="00084FB5" w:rsidP="00084FB5">
      <w:pPr>
        <w:pBdr>
          <w:bottom w:val="single" w:sz="12" w:space="1" w:color="auto"/>
        </w:pBdr>
        <w:rPr>
          <w:rFonts w:ascii="Times New Roman Bold" w:hAnsi="Times New Roman Bold"/>
        </w:rPr>
      </w:pPr>
      <w:r>
        <w:rPr>
          <w:rFonts w:ascii="Times New Roman Bold" w:hAnsi="Times New Roman Bold"/>
        </w:rPr>
        <w:t xml:space="preserve">AWARDS </w:t>
      </w:r>
    </w:p>
    <w:p w14:paraId="4E5EAF61" w14:textId="69154D19" w:rsidR="006C21BE" w:rsidRDefault="00CE2F5C" w:rsidP="006C21BE">
      <w:pPr>
        <w:rPr>
          <w:sz w:val="22"/>
        </w:rPr>
      </w:pPr>
      <w:r>
        <w:rPr>
          <w:sz w:val="22"/>
        </w:rPr>
        <w:t xml:space="preserve">Jun 2004: </w:t>
      </w:r>
      <w:r w:rsidR="00C74B36">
        <w:rPr>
          <w:sz w:val="22"/>
        </w:rPr>
        <w:t xml:space="preserve">15000USD grant recipient from the </w:t>
      </w:r>
      <w:r>
        <w:rPr>
          <w:sz w:val="22"/>
        </w:rPr>
        <w:t>International Foundation for Optic Nerve Disease</w:t>
      </w:r>
      <w:r w:rsidR="00C74B36">
        <w:rPr>
          <w:sz w:val="22"/>
        </w:rPr>
        <w:t>. The grant sponsored the construction of a data collection platform</w:t>
      </w:r>
      <w:r>
        <w:rPr>
          <w:sz w:val="22"/>
        </w:rPr>
        <w:t xml:space="preserve"> </w:t>
      </w:r>
      <w:r w:rsidR="00C74B36">
        <w:rPr>
          <w:sz w:val="22"/>
        </w:rPr>
        <w:t>capable of offline data collection with upload to a secure, cloud-based relational database once internet connection was available. As the grant recipient, I was responsible for designing the database forms and relational database structure</w:t>
      </w:r>
      <w:r w:rsidR="00147320">
        <w:rPr>
          <w:sz w:val="22"/>
        </w:rPr>
        <w:t xml:space="preserve"> as well as communicating with the sponsor</w:t>
      </w:r>
      <w:r w:rsidR="00C74B36">
        <w:rPr>
          <w:sz w:val="22"/>
        </w:rPr>
        <w:t>. I lead a small engineering team to construct the platform</w:t>
      </w:r>
      <w:r w:rsidR="009E603C">
        <w:rPr>
          <w:sz w:val="22"/>
        </w:rPr>
        <w:t xml:space="preserve"> in </w:t>
      </w:r>
      <w:proofErr w:type="spellStart"/>
      <w:r w:rsidR="009E603C">
        <w:rPr>
          <w:sz w:val="22"/>
        </w:rPr>
        <w:t>DeCafe</w:t>
      </w:r>
      <w:proofErr w:type="spellEnd"/>
      <w:r w:rsidR="009E603C">
        <w:rPr>
          <w:sz w:val="22"/>
        </w:rPr>
        <w:t xml:space="preserve">. </w:t>
      </w:r>
    </w:p>
    <w:p w14:paraId="78CAFFEF" w14:textId="1EC95CF3" w:rsidR="003508B0" w:rsidRDefault="003508B0" w:rsidP="006C21BE">
      <w:pPr>
        <w:rPr>
          <w:sz w:val="22"/>
        </w:rPr>
      </w:pPr>
    </w:p>
    <w:p w14:paraId="2DFFAA20" w14:textId="442E4AEB" w:rsidR="003508B0" w:rsidRDefault="003508B0" w:rsidP="006C21BE">
      <w:pPr>
        <w:rPr>
          <w:sz w:val="22"/>
        </w:rPr>
      </w:pPr>
    </w:p>
    <w:p w14:paraId="3EFCE32D" w14:textId="06A40BF8" w:rsidR="003508B0" w:rsidRDefault="003508B0" w:rsidP="006C21BE">
      <w:pPr>
        <w:rPr>
          <w:sz w:val="22"/>
        </w:rPr>
      </w:pPr>
    </w:p>
    <w:p w14:paraId="5E6BDBAB" w14:textId="6AD72043" w:rsidR="003508B0" w:rsidRDefault="003508B0" w:rsidP="006C21BE">
      <w:pPr>
        <w:rPr>
          <w:sz w:val="22"/>
        </w:rPr>
      </w:pPr>
    </w:p>
    <w:p w14:paraId="59FD8ED1" w14:textId="6F5CD817" w:rsidR="003508B0" w:rsidRDefault="003508B0" w:rsidP="006C21BE">
      <w:pPr>
        <w:rPr>
          <w:sz w:val="22"/>
        </w:rPr>
      </w:pPr>
    </w:p>
    <w:p w14:paraId="57DAE756" w14:textId="03E9A730" w:rsidR="003508B0" w:rsidRDefault="003508B0" w:rsidP="006C21BE">
      <w:pPr>
        <w:rPr>
          <w:sz w:val="22"/>
        </w:rPr>
      </w:pPr>
    </w:p>
    <w:p w14:paraId="52C92994" w14:textId="77777777" w:rsidR="003508B0" w:rsidRDefault="003508B0" w:rsidP="006C21BE">
      <w:pPr>
        <w:rPr>
          <w:sz w:val="22"/>
        </w:rPr>
      </w:pPr>
    </w:p>
    <w:p w14:paraId="6E5F0E9A" w14:textId="784241B9" w:rsidR="008C79EB" w:rsidRDefault="008C79EB">
      <w:pPr>
        <w:rPr>
          <w:sz w:val="22"/>
        </w:rPr>
      </w:pPr>
      <w:r>
        <w:rPr>
          <w:sz w:val="22"/>
        </w:rPr>
        <w:br w:type="page"/>
      </w:r>
    </w:p>
    <w:p w14:paraId="20E046D4" w14:textId="77777777" w:rsidR="003508B0" w:rsidRDefault="003508B0" w:rsidP="006C21BE">
      <w:pPr>
        <w:rPr>
          <w:sz w:val="22"/>
        </w:rPr>
      </w:pPr>
    </w:p>
    <w:p w14:paraId="4D4E446B" w14:textId="77777777" w:rsidR="001322CB" w:rsidRDefault="001322CB" w:rsidP="001858FC">
      <w:pPr>
        <w:pBdr>
          <w:top w:val="single" w:sz="12" w:space="1" w:color="auto"/>
          <w:bottom w:val="single" w:sz="12" w:space="1" w:color="auto"/>
        </w:pBdr>
        <w:rPr>
          <w:rFonts w:ascii="Times New Roman Bold" w:hAnsi="Times New Roman Bold"/>
        </w:rPr>
      </w:pPr>
    </w:p>
    <w:p w14:paraId="5D5D85D3" w14:textId="0E8EBC69" w:rsidR="001858FC" w:rsidRDefault="002B09BC" w:rsidP="001858FC">
      <w:pPr>
        <w:pBdr>
          <w:top w:val="single" w:sz="12" w:space="1" w:color="auto"/>
          <w:bottom w:val="single" w:sz="12" w:space="1" w:color="auto"/>
        </w:pBdr>
        <w:rPr>
          <w:rFonts w:ascii="Times New Roman Bold" w:hAnsi="Times New Roman Bold"/>
        </w:rPr>
      </w:pPr>
      <w:r>
        <w:rPr>
          <w:rFonts w:ascii="Times New Roman Bold" w:hAnsi="Times New Roman Bold"/>
        </w:rPr>
        <w:t>ACCEPTED PUBLICATIONS</w:t>
      </w:r>
    </w:p>
    <w:p w14:paraId="61949127" w14:textId="3B090997" w:rsidR="00BB6E0B" w:rsidRDefault="00BB6E0B" w:rsidP="00F15546">
      <w:pPr>
        <w:spacing w:after="120"/>
        <w:rPr>
          <w:sz w:val="22"/>
          <w:szCs w:val="20"/>
        </w:rPr>
      </w:pPr>
      <w:r>
        <w:rPr>
          <w:sz w:val="22"/>
          <w:szCs w:val="20"/>
        </w:rPr>
        <w:t xml:space="preserve">Tran, J.S.; </w:t>
      </w:r>
      <w:proofErr w:type="spellStart"/>
      <w:r>
        <w:rPr>
          <w:sz w:val="22"/>
          <w:szCs w:val="20"/>
        </w:rPr>
        <w:t>Havakuk</w:t>
      </w:r>
      <w:proofErr w:type="spellEnd"/>
      <w:r>
        <w:rPr>
          <w:sz w:val="22"/>
          <w:szCs w:val="20"/>
        </w:rPr>
        <w:t xml:space="preserve">, O.; McLeod, J.; Hwang, J.; </w:t>
      </w:r>
      <w:proofErr w:type="spellStart"/>
      <w:r>
        <w:rPr>
          <w:sz w:val="22"/>
          <w:szCs w:val="20"/>
        </w:rPr>
        <w:t>Kwong</w:t>
      </w:r>
      <w:proofErr w:type="spellEnd"/>
      <w:r>
        <w:rPr>
          <w:sz w:val="22"/>
          <w:szCs w:val="20"/>
        </w:rPr>
        <w:t xml:space="preserve">, H.Y.; Shavelle, D.M.; </w:t>
      </w:r>
      <w:proofErr w:type="spellStart"/>
      <w:r>
        <w:rPr>
          <w:sz w:val="22"/>
          <w:szCs w:val="20"/>
        </w:rPr>
        <w:t>Zile</w:t>
      </w:r>
      <w:proofErr w:type="spellEnd"/>
      <w:r>
        <w:rPr>
          <w:sz w:val="22"/>
          <w:szCs w:val="20"/>
        </w:rPr>
        <w:t xml:space="preserve">, M.R.; </w:t>
      </w:r>
      <w:proofErr w:type="spellStart"/>
      <w:r>
        <w:rPr>
          <w:sz w:val="22"/>
          <w:szCs w:val="20"/>
        </w:rPr>
        <w:t>Elkayam</w:t>
      </w:r>
      <w:proofErr w:type="spellEnd"/>
      <w:r>
        <w:rPr>
          <w:sz w:val="22"/>
          <w:szCs w:val="20"/>
        </w:rPr>
        <w:t xml:space="preserve">, R.; Fong, M.; Grazette, L.; </w:t>
      </w:r>
      <w:r w:rsidRPr="00126D8D">
        <w:rPr>
          <w:sz w:val="22"/>
          <w:szCs w:val="20"/>
        </w:rPr>
        <w:t>Pulmonary Pressure Change Following Transition to Sacubitril/Valsartan in Ambulatory Patients with</w:t>
      </w:r>
      <w:r>
        <w:rPr>
          <w:sz w:val="22"/>
          <w:szCs w:val="20"/>
        </w:rPr>
        <w:t xml:space="preserve"> </w:t>
      </w:r>
      <w:r w:rsidRPr="00126D8D">
        <w:rPr>
          <w:sz w:val="22"/>
          <w:szCs w:val="20"/>
        </w:rPr>
        <w:t>Heart Failure with Reduced Ejection Fraction - an Observational Case Series Using the CardioMEMS</w:t>
      </w:r>
      <w:r>
        <w:rPr>
          <w:sz w:val="22"/>
          <w:szCs w:val="20"/>
        </w:rPr>
        <w:t xml:space="preserve"> </w:t>
      </w:r>
      <w:r w:rsidRPr="00126D8D">
        <w:rPr>
          <w:sz w:val="22"/>
          <w:szCs w:val="20"/>
        </w:rPr>
        <w:t>System</w:t>
      </w:r>
      <w:r>
        <w:rPr>
          <w:sz w:val="22"/>
          <w:szCs w:val="20"/>
        </w:rPr>
        <w:t xml:space="preserve">. </w:t>
      </w:r>
      <w:r w:rsidR="00F15546">
        <w:rPr>
          <w:sz w:val="22"/>
          <w:szCs w:val="20"/>
        </w:rPr>
        <w:t xml:space="preserve">ESC Heart Failure. </w:t>
      </w:r>
      <w:r w:rsidR="00115E5C">
        <w:rPr>
          <w:sz w:val="22"/>
          <w:szCs w:val="20"/>
        </w:rPr>
        <w:t xml:space="preserve">2021. </w:t>
      </w:r>
      <w:r w:rsidR="008A663B">
        <w:rPr>
          <w:sz w:val="22"/>
          <w:szCs w:val="20"/>
        </w:rPr>
        <w:t>doi:</w:t>
      </w:r>
      <w:r w:rsidR="00F15546" w:rsidRPr="00F15546">
        <w:rPr>
          <w:sz w:val="22"/>
          <w:szCs w:val="20"/>
        </w:rPr>
        <w:t>10.1002/ehf2.13225</w:t>
      </w:r>
      <w:r>
        <w:rPr>
          <w:sz w:val="22"/>
          <w:szCs w:val="20"/>
        </w:rPr>
        <w:t xml:space="preserve"> </w:t>
      </w:r>
    </w:p>
    <w:p w14:paraId="4CE3A6AA" w14:textId="0956CA1E" w:rsidR="00614254" w:rsidRDefault="00614254" w:rsidP="005956D1">
      <w:pPr>
        <w:shd w:val="clear" w:color="auto" w:fill="FFFFFF"/>
        <w:spacing w:after="120"/>
        <w:rPr>
          <w:sz w:val="22"/>
          <w:szCs w:val="20"/>
        </w:rPr>
      </w:pPr>
      <w:r>
        <w:rPr>
          <w:sz w:val="22"/>
          <w:szCs w:val="20"/>
        </w:rPr>
        <w:t xml:space="preserve">Gong, CL; Zawadzki, NK; Zawadzki R; Tran JS; Hay JW. Letter to the Editor: Unprocessed Red Meat and Processed Meat Consumption. Ann Intern Med. </w:t>
      </w:r>
      <w:r w:rsidRPr="00614254">
        <w:rPr>
          <w:sz w:val="22"/>
          <w:szCs w:val="20"/>
        </w:rPr>
        <w:t>2020 May 5;172(9):637-638. </w:t>
      </w:r>
      <w:proofErr w:type="spellStart"/>
      <w:r w:rsidRPr="00614254">
        <w:rPr>
          <w:sz w:val="22"/>
          <w:szCs w:val="20"/>
        </w:rPr>
        <w:t>doi</w:t>
      </w:r>
      <w:proofErr w:type="spellEnd"/>
      <w:r w:rsidRPr="00614254">
        <w:rPr>
          <w:sz w:val="22"/>
          <w:szCs w:val="20"/>
        </w:rPr>
        <w:t>: 10.7326/L20-0125.</w:t>
      </w:r>
    </w:p>
    <w:p w14:paraId="35DA95AE" w14:textId="7F56D1EA" w:rsidR="002B0831" w:rsidRPr="002B0831" w:rsidRDefault="00AB4FE3" w:rsidP="002B0831">
      <w:pPr>
        <w:shd w:val="clear" w:color="auto" w:fill="FFFFFF"/>
        <w:spacing w:after="120"/>
        <w:rPr>
          <w:sz w:val="22"/>
          <w:szCs w:val="20"/>
        </w:rPr>
      </w:pPr>
      <w:r>
        <w:rPr>
          <w:sz w:val="22"/>
          <w:szCs w:val="20"/>
        </w:rPr>
        <w:t xml:space="preserve">Tran, J.S.; Wolfson, A.M.; O’Brien, D.; Yousefian, O.; Shavelle, D.M.; A Systems-based Analysis of Patient and Health Care Provider Use of the CardioMEMS Device and Heart Failure Hospitalization Outcomes. </w:t>
      </w:r>
      <w:r w:rsidR="00173CD8">
        <w:rPr>
          <w:sz w:val="22"/>
          <w:szCs w:val="20"/>
        </w:rPr>
        <w:t>C</w:t>
      </w:r>
      <w:r>
        <w:rPr>
          <w:sz w:val="22"/>
          <w:szCs w:val="20"/>
        </w:rPr>
        <w:t xml:space="preserve">ardiology Research and Practice. </w:t>
      </w:r>
      <w:r w:rsidR="00D86006">
        <w:rPr>
          <w:sz w:val="22"/>
          <w:szCs w:val="20"/>
        </w:rPr>
        <w:t>2019</w:t>
      </w:r>
      <w:r w:rsidR="002B0831">
        <w:rPr>
          <w:sz w:val="22"/>
          <w:szCs w:val="20"/>
        </w:rPr>
        <w:t xml:space="preserve"> Jul.</w:t>
      </w:r>
      <w:r w:rsidR="00D86006">
        <w:rPr>
          <w:sz w:val="22"/>
          <w:szCs w:val="20"/>
        </w:rPr>
        <w:t xml:space="preserve"> </w:t>
      </w:r>
      <w:proofErr w:type="gramStart"/>
      <w:r w:rsidR="002B0831" w:rsidRPr="002B0831">
        <w:rPr>
          <w:sz w:val="22"/>
          <w:szCs w:val="20"/>
        </w:rPr>
        <w:t>17;2019:7979830</w:t>
      </w:r>
      <w:proofErr w:type="gramEnd"/>
      <w:r w:rsidR="002B0831" w:rsidRPr="002B0831">
        <w:rPr>
          <w:sz w:val="22"/>
          <w:szCs w:val="20"/>
        </w:rPr>
        <w:t>. </w:t>
      </w:r>
      <w:proofErr w:type="spellStart"/>
      <w:r w:rsidR="002B0831" w:rsidRPr="002B0831">
        <w:rPr>
          <w:sz w:val="22"/>
          <w:szCs w:val="20"/>
        </w:rPr>
        <w:t>doi</w:t>
      </w:r>
      <w:proofErr w:type="spellEnd"/>
      <w:r w:rsidR="002B0831" w:rsidRPr="002B0831">
        <w:rPr>
          <w:sz w:val="22"/>
          <w:szCs w:val="20"/>
        </w:rPr>
        <w:t>: 10.1155/2019/7979830.</w:t>
      </w:r>
    </w:p>
    <w:p w14:paraId="0E78C231" w14:textId="7AF32EC3" w:rsidR="00CD70E3" w:rsidRDefault="00C1131F" w:rsidP="00403625">
      <w:pPr>
        <w:spacing w:after="120"/>
        <w:rPr>
          <w:sz w:val="22"/>
          <w:szCs w:val="20"/>
        </w:rPr>
      </w:pPr>
      <w:r>
        <w:rPr>
          <w:sz w:val="22"/>
          <w:szCs w:val="20"/>
        </w:rPr>
        <w:t xml:space="preserve">Chang, J.; Tran, J.S.; Dina, K.; </w:t>
      </w:r>
      <w:proofErr w:type="spellStart"/>
      <w:r>
        <w:rPr>
          <w:sz w:val="22"/>
          <w:szCs w:val="20"/>
        </w:rPr>
        <w:t>Basu</w:t>
      </w:r>
      <w:proofErr w:type="spellEnd"/>
      <w:r>
        <w:rPr>
          <w:sz w:val="22"/>
          <w:szCs w:val="20"/>
        </w:rPr>
        <w:t xml:space="preserve">, A.; “Nivolumab-Induced </w:t>
      </w:r>
      <w:proofErr w:type="spellStart"/>
      <w:r>
        <w:rPr>
          <w:sz w:val="22"/>
          <w:szCs w:val="20"/>
        </w:rPr>
        <w:t>Hypophysitis</w:t>
      </w:r>
      <w:proofErr w:type="spellEnd"/>
      <w:r>
        <w:rPr>
          <w:sz w:val="22"/>
          <w:szCs w:val="20"/>
        </w:rPr>
        <w:t xml:space="preserve"> Leading to Hypopituitarism and Secondary Empty Sella Syndrome in a Patient with Non-Small Cell Lung Cancer.</w:t>
      </w:r>
      <w:r w:rsidR="00CD70E3">
        <w:rPr>
          <w:sz w:val="22"/>
          <w:szCs w:val="20"/>
        </w:rPr>
        <w:t xml:space="preserve">” BMJ Case Reports. </w:t>
      </w:r>
      <w:r w:rsidRPr="00CD70E3">
        <w:rPr>
          <w:sz w:val="22"/>
          <w:szCs w:val="20"/>
        </w:rPr>
        <w:t xml:space="preserve">2019 Mar 7;12(3). </w:t>
      </w:r>
      <w:proofErr w:type="spellStart"/>
      <w:r w:rsidRPr="00CD70E3">
        <w:rPr>
          <w:sz w:val="22"/>
          <w:szCs w:val="20"/>
        </w:rPr>
        <w:t>pii</w:t>
      </w:r>
      <w:proofErr w:type="spellEnd"/>
      <w:r w:rsidRPr="00CD70E3">
        <w:rPr>
          <w:sz w:val="22"/>
          <w:szCs w:val="20"/>
        </w:rPr>
        <w:t xml:space="preserve">: e228135. </w:t>
      </w:r>
      <w:proofErr w:type="spellStart"/>
      <w:r w:rsidRPr="00CD70E3">
        <w:rPr>
          <w:sz w:val="22"/>
          <w:szCs w:val="20"/>
        </w:rPr>
        <w:t>doi</w:t>
      </w:r>
      <w:proofErr w:type="spellEnd"/>
      <w:r w:rsidRPr="00CD70E3">
        <w:rPr>
          <w:sz w:val="22"/>
          <w:szCs w:val="20"/>
        </w:rPr>
        <w:t>: 10.1136/bcr-2018-228135</w:t>
      </w:r>
    </w:p>
    <w:p w14:paraId="513BCD9D" w14:textId="3D67FFC9" w:rsidR="00403625" w:rsidRDefault="00F13065" w:rsidP="00403625">
      <w:pPr>
        <w:spacing w:after="120"/>
        <w:rPr>
          <w:sz w:val="22"/>
          <w:szCs w:val="20"/>
        </w:rPr>
      </w:pPr>
      <w:proofErr w:type="spellStart"/>
      <w:r>
        <w:rPr>
          <w:sz w:val="22"/>
          <w:szCs w:val="20"/>
        </w:rPr>
        <w:t>Karanjia</w:t>
      </w:r>
      <w:proofErr w:type="spellEnd"/>
      <w:r>
        <w:rPr>
          <w:sz w:val="22"/>
          <w:szCs w:val="20"/>
        </w:rPr>
        <w:t>, R</w:t>
      </w:r>
      <w:r w:rsidR="00F978FC">
        <w:rPr>
          <w:sz w:val="22"/>
          <w:szCs w:val="20"/>
        </w:rPr>
        <w:t>.</w:t>
      </w:r>
      <w:r>
        <w:rPr>
          <w:sz w:val="22"/>
          <w:szCs w:val="20"/>
        </w:rPr>
        <w:t xml:space="preserve">; </w:t>
      </w:r>
      <w:proofErr w:type="spellStart"/>
      <w:r>
        <w:rPr>
          <w:sz w:val="22"/>
          <w:szCs w:val="20"/>
        </w:rPr>
        <w:t>Berezovsky</w:t>
      </w:r>
      <w:proofErr w:type="spellEnd"/>
      <w:r>
        <w:rPr>
          <w:sz w:val="22"/>
          <w:szCs w:val="20"/>
        </w:rPr>
        <w:t>, A</w:t>
      </w:r>
      <w:r w:rsidR="00F978FC">
        <w:rPr>
          <w:sz w:val="22"/>
          <w:szCs w:val="20"/>
        </w:rPr>
        <w:t>.</w:t>
      </w:r>
      <w:r>
        <w:rPr>
          <w:sz w:val="22"/>
          <w:szCs w:val="20"/>
        </w:rPr>
        <w:t xml:space="preserve">; </w:t>
      </w:r>
      <w:proofErr w:type="spellStart"/>
      <w:r>
        <w:rPr>
          <w:sz w:val="22"/>
          <w:szCs w:val="20"/>
        </w:rPr>
        <w:t>Sacai</w:t>
      </w:r>
      <w:proofErr w:type="spellEnd"/>
      <w:r>
        <w:rPr>
          <w:sz w:val="22"/>
          <w:szCs w:val="20"/>
        </w:rPr>
        <w:t>, P</w:t>
      </w:r>
      <w:r w:rsidR="00F978FC">
        <w:rPr>
          <w:sz w:val="22"/>
          <w:szCs w:val="20"/>
        </w:rPr>
        <w:t>.</w:t>
      </w:r>
      <w:r>
        <w:rPr>
          <w:sz w:val="22"/>
          <w:szCs w:val="20"/>
        </w:rPr>
        <w:t>Y</w:t>
      </w:r>
      <w:r w:rsidR="00F978FC">
        <w:rPr>
          <w:sz w:val="22"/>
          <w:szCs w:val="20"/>
        </w:rPr>
        <w:t>.</w:t>
      </w:r>
      <w:r>
        <w:rPr>
          <w:sz w:val="22"/>
          <w:szCs w:val="20"/>
        </w:rPr>
        <w:t xml:space="preserve">; </w:t>
      </w:r>
      <w:proofErr w:type="spellStart"/>
      <w:r w:rsidR="00F978FC">
        <w:rPr>
          <w:sz w:val="22"/>
          <w:szCs w:val="20"/>
        </w:rPr>
        <w:t>Cavascan</w:t>
      </w:r>
      <w:proofErr w:type="spellEnd"/>
      <w:r w:rsidR="00F978FC">
        <w:rPr>
          <w:sz w:val="22"/>
          <w:szCs w:val="20"/>
        </w:rPr>
        <w:t xml:space="preserve">, N.N.; Liu, H.Y.; </w:t>
      </w:r>
      <w:proofErr w:type="spellStart"/>
      <w:r w:rsidR="00F978FC">
        <w:rPr>
          <w:sz w:val="22"/>
          <w:szCs w:val="20"/>
        </w:rPr>
        <w:t>Nazarali</w:t>
      </w:r>
      <w:proofErr w:type="spellEnd"/>
      <w:r w:rsidR="00F978FC">
        <w:rPr>
          <w:sz w:val="22"/>
          <w:szCs w:val="20"/>
        </w:rPr>
        <w:t xml:space="preserve">, S.; </w:t>
      </w:r>
      <w:proofErr w:type="spellStart"/>
      <w:r w:rsidR="00F978FC">
        <w:rPr>
          <w:sz w:val="22"/>
          <w:szCs w:val="20"/>
        </w:rPr>
        <w:t>Moraes</w:t>
      </w:r>
      <w:proofErr w:type="spellEnd"/>
      <w:r w:rsidR="00F978FC">
        <w:rPr>
          <w:sz w:val="22"/>
          <w:szCs w:val="20"/>
        </w:rPr>
        <w:t xml:space="preserve">-Filho, M.N.; Anderson, K.; Tran, J.S.; Watanabe, S.E.; </w:t>
      </w:r>
      <w:proofErr w:type="spellStart"/>
      <w:r w:rsidR="00F978FC">
        <w:rPr>
          <w:sz w:val="22"/>
          <w:szCs w:val="20"/>
        </w:rPr>
        <w:t>Moraes</w:t>
      </w:r>
      <w:proofErr w:type="spellEnd"/>
      <w:r w:rsidR="00F978FC">
        <w:rPr>
          <w:sz w:val="22"/>
          <w:szCs w:val="20"/>
        </w:rPr>
        <w:t xml:space="preserve">, M.N.; </w:t>
      </w:r>
      <w:proofErr w:type="spellStart"/>
      <w:r w:rsidR="00F978FC">
        <w:rPr>
          <w:sz w:val="22"/>
          <w:szCs w:val="20"/>
        </w:rPr>
        <w:t>Sadun</w:t>
      </w:r>
      <w:proofErr w:type="spellEnd"/>
      <w:r w:rsidR="00F978FC">
        <w:rPr>
          <w:sz w:val="22"/>
          <w:szCs w:val="20"/>
        </w:rPr>
        <w:t xml:space="preserve">, F.; </w:t>
      </w:r>
      <w:proofErr w:type="spellStart"/>
      <w:r w:rsidR="00F978FC">
        <w:rPr>
          <w:sz w:val="22"/>
          <w:szCs w:val="20"/>
        </w:rPr>
        <w:t>DeNegri</w:t>
      </w:r>
      <w:proofErr w:type="spellEnd"/>
      <w:r w:rsidR="00F978FC">
        <w:rPr>
          <w:sz w:val="22"/>
          <w:szCs w:val="20"/>
        </w:rPr>
        <w:t>, A.M.</w:t>
      </w:r>
      <w:proofErr w:type="gramStart"/>
      <w:r w:rsidR="00F978FC">
        <w:rPr>
          <w:sz w:val="22"/>
          <w:szCs w:val="20"/>
        </w:rPr>
        <w:t xml:space="preserve">;  </w:t>
      </w:r>
      <w:proofErr w:type="spellStart"/>
      <w:r w:rsidR="00F978FC">
        <w:rPr>
          <w:sz w:val="22"/>
          <w:szCs w:val="20"/>
        </w:rPr>
        <w:t>Barboni</w:t>
      </w:r>
      <w:proofErr w:type="spellEnd"/>
      <w:proofErr w:type="gramEnd"/>
      <w:r w:rsidR="00F978FC">
        <w:rPr>
          <w:sz w:val="22"/>
          <w:szCs w:val="20"/>
        </w:rPr>
        <w:t xml:space="preserve">, P.; Ramos, C.V.F.; </w:t>
      </w:r>
      <w:proofErr w:type="spellStart"/>
      <w:r w:rsidR="00F978FC">
        <w:rPr>
          <w:sz w:val="22"/>
          <w:szCs w:val="20"/>
        </w:rPr>
        <w:t>Morgia</w:t>
      </w:r>
      <w:proofErr w:type="spellEnd"/>
      <w:r w:rsidR="00F978FC">
        <w:rPr>
          <w:sz w:val="22"/>
          <w:szCs w:val="20"/>
        </w:rPr>
        <w:t xml:space="preserve">, C.L.; </w:t>
      </w:r>
      <w:proofErr w:type="spellStart"/>
      <w:r w:rsidR="00F978FC">
        <w:rPr>
          <w:sz w:val="22"/>
          <w:szCs w:val="20"/>
        </w:rPr>
        <w:t>Carelli</w:t>
      </w:r>
      <w:proofErr w:type="spellEnd"/>
      <w:r w:rsidR="00F978FC">
        <w:rPr>
          <w:sz w:val="22"/>
          <w:szCs w:val="20"/>
        </w:rPr>
        <w:t xml:space="preserve">, V.; Belfort Jr, R.; Coupland, S.G.; </w:t>
      </w:r>
      <w:proofErr w:type="spellStart"/>
      <w:r w:rsidR="00F978FC">
        <w:rPr>
          <w:sz w:val="22"/>
          <w:szCs w:val="20"/>
        </w:rPr>
        <w:t>Salomao</w:t>
      </w:r>
      <w:proofErr w:type="spellEnd"/>
      <w:r w:rsidR="00F978FC">
        <w:rPr>
          <w:sz w:val="22"/>
          <w:szCs w:val="20"/>
        </w:rPr>
        <w:t xml:space="preserve">, S.R., </w:t>
      </w:r>
      <w:proofErr w:type="spellStart"/>
      <w:r w:rsidR="00F978FC">
        <w:rPr>
          <w:sz w:val="22"/>
          <w:szCs w:val="20"/>
        </w:rPr>
        <w:t>Sadun</w:t>
      </w:r>
      <w:proofErr w:type="spellEnd"/>
      <w:r w:rsidR="00F978FC">
        <w:rPr>
          <w:sz w:val="22"/>
          <w:szCs w:val="20"/>
        </w:rPr>
        <w:t xml:space="preserve">, A.A. The </w:t>
      </w:r>
      <w:proofErr w:type="spellStart"/>
      <w:r w:rsidR="00F978FC">
        <w:rPr>
          <w:sz w:val="22"/>
          <w:szCs w:val="20"/>
        </w:rPr>
        <w:t>Photopic</w:t>
      </w:r>
      <w:proofErr w:type="spellEnd"/>
      <w:r w:rsidR="00F978FC">
        <w:rPr>
          <w:sz w:val="22"/>
          <w:szCs w:val="20"/>
        </w:rPr>
        <w:t xml:space="preserve"> Negative Response; An Objective Measure of Retinal Ganglion Cell Function in Patients with </w:t>
      </w:r>
      <w:proofErr w:type="spellStart"/>
      <w:r w:rsidR="00F978FC">
        <w:rPr>
          <w:sz w:val="22"/>
          <w:szCs w:val="20"/>
        </w:rPr>
        <w:t>Leber’s</w:t>
      </w:r>
      <w:proofErr w:type="spellEnd"/>
      <w:r w:rsidR="00F978FC">
        <w:rPr>
          <w:sz w:val="22"/>
          <w:szCs w:val="20"/>
        </w:rPr>
        <w:t xml:space="preserve"> Hereditary Optic Neuropathy. Investigative Ophthalmology &amp; Visual Science. 2017; 58(6):300-306; DOI: </w:t>
      </w:r>
      <w:r w:rsidR="00F978FC" w:rsidRPr="00F978FC">
        <w:rPr>
          <w:sz w:val="22"/>
          <w:szCs w:val="20"/>
        </w:rPr>
        <w:t>10.1167/iovs.17-21773</w:t>
      </w:r>
      <w:r w:rsidR="00403625">
        <w:rPr>
          <w:sz w:val="22"/>
          <w:szCs w:val="20"/>
        </w:rPr>
        <w:t xml:space="preserve">. </w:t>
      </w:r>
    </w:p>
    <w:p w14:paraId="59CC8BE6" w14:textId="6E53CD9C" w:rsidR="007C1700" w:rsidRDefault="007C1700" w:rsidP="00AF107E">
      <w:r>
        <w:rPr>
          <w:sz w:val="22"/>
          <w:szCs w:val="20"/>
        </w:rPr>
        <w:t xml:space="preserve">Irvine, A.; Tian, J.; Anderson, K.; </w:t>
      </w:r>
      <w:proofErr w:type="spellStart"/>
      <w:r>
        <w:rPr>
          <w:sz w:val="22"/>
          <w:szCs w:val="20"/>
        </w:rPr>
        <w:t>Rostami</w:t>
      </w:r>
      <w:proofErr w:type="spellEnd"/>
      <w:r>
        <w:rPr>
          <w:sz w:val="22"/>
          <w:szCs w:val="20"/>
        </w:rPr>
        <w:t xml:space="preserve">, B.; Tran, J.S.; Coupland, S.; </w:t>
      </w:r>
      <w:proofErr w:type="spellStart"/>
      <w:r>
        <w:rPr>
          <w:sz w:val="22"/>
          <w:szCs w:val="20"/>
        </w:rPr>
        <w:t>Sadun</w:t>
      </w:r>
      <w:proofErr w:type="spellEnd"/>
      <w:r>
        <w:rPr>
          <w:sz w:val="22"/>
          <w:szCs w:val="20"/>
        </w:rPr>
        <w:t xml:space="preserve">, A.A.; Liu, K.; </w:t>
      </w:r>
      <w:proofErr w:type="spellStart"/>
      <w:r>
        <w:rPr>
          <w:sz w:val="22"/>
          <w:szCs w:val="20"/>
        </w:rPr>
        <w:t>Karanjia</w:t>
      </w:r>
      <w:proofErr w:type="spellEnd"/>
      <w:r>
        <w:rPr>
          <w:sz w:val="22"/>
          <w:szCs w:val="20"/>
        </w:rPr>
        <w:t xml:space="preserve">, R.; Pattern Electroretinogram as an Objective Measure of Contrast Sensitivity in Diffractive Multifocal Intraocular Lenses. DOI: </w:t>
      </w:r>
      <w:hyperlink r:id="rId5" w:history="1">
        <w:r w:rsidRPr="00F13F58">
          <w:rPr>
            <w:sz w:val="22"/>
          </w:rPr>
          <w:t>10.33552/WJOVR.2019.02.000538</w:t>
        </w:r>
      </w:hyperlink>
    </w:p>
    <w:p w14:paraId="2003D741" w14:textId="77777777" w:rsidR="00AF107E" w:rsidRPr="00AF107E" w:rsidRDefault="00AF107E" w:rsidP="00AF107E"/>
    <w:p w14:paraId="67E3E24A" w14:textId="77777777" w:rsidR="00117396" w:rsidRDefault="002B09BC" w:rsidP="005230FB">
      <w:pPr>
        <w:spacing w:after="120"/>
        <w:rPr>
          <w:sz w:val="22"/>
          <w:szCs w:val="20"/>
        </w:rPr>
      </w:pPr>
      <w:r w:rsidRPr="00B552E5">
        <w:rPr>
          <w:sz w:val="22"/>
          <w:szCs w:val="20"/>
        </w:rPr>
        <w:t xml:space="preserve">Estrada, E.; Hartz, S.M.; Tran, J.S.; </w:t>
      </w:r>
      <w:proofErr w:type="spellStart"/>
      <w:r w:rsidRPr="00B552E5">
        <w:rPr>
          <w:sz w:val="22"/>
          <w:szCs w:val="20"/>
        </w:rPr>
        <w:t>Hilty</w:t>
      </w:r>
      <w:proofErr w:type="spellEnd"/>
      <w:r w:rsidRPr="00B552E5">
        <w:rPr>
          <w:sz w:val="22"/>
          <w:szCs w:val="20"/>
        </w:rPr>
        <w:t xml:space="preserve">, D.M.; Pamela, S.; </w:t>
      </w:r>
      <w:proofErr w:type="spellStart"/>
      <w:r w:rsidRPr="00B552E5">
        <w:rPr>
          <w:sz w:val="22"/>
          <w:szCs w:val="20"/>
        </w:rPr>
        <w:t>Smoller</w:t>
      </w:r>
      <w:proofErr w:type="spellEnd"/>
      <w:r w:rsidRPr="00B552E5">
        <w:rPr>
          <w:sz w:val="22"/>
          <w:szCs w:val="20"/>
        </w:rPr>
        <w:t xml:space="preserve">, J.W.; </w:t>
      </w:r>
      <w:proofErr w:type="spellStart"/>
      <w:r w:rsidRPr="00B552E5">
        <w:rPr>
          <w:sz w:val="22"/>
          <w:szCs w:val="20"/>
        </w:rPr>
        <w:t>Pato</w:t>
      </w:r>
      <w:proofErr w:type="spellEnd"/>
      <w:r w:rsidRPr="00B552E5">
        <w:rPr>
          <w:sz w:val="22"/>
          <w:szCs w:val="20"/>
        </w:rPr>
        <w:t xml:space="preserve">, C.N.; </w:t>
      </w:r>
      <w:proofErr w:type="spellStart"/>
      <w:r w:rsidRPr="00B552E5">
        <w:rPr>
          <w:sz w:val="22"/>
          <w:szCs w:val="20"/>
        </w:rPr>
        <w:t>Pato</w:t>
      </w:r>
      <w:proofErr w:type="spellEnd"/>
      <w:r w:rsidRPr="00B552E5">
        <w:rPr>
          <w:sz w:val="22"/>
          <w:szCs w:val="20"/>
        </w:rPr>
        <w:t>, M.T.; Nicotine dependence and psychosis in bipolar disorders and Schizoaffective disorder, bipolar type; American Journal of Medical Genetics Part B: Neuropsychiatric Genetics; 15 Oct 2015; DOI: 10.1002/ajmg.b.32385.</w:t>
      </w:r>
    </w:p>
    <w:p w14:paraId="245C95EC" w14:textId="00597F96" w:rsidR="00710D31" w:rsidRPr="00CF35CE" w:rsidRDefault="00710D31" w:rsidP="00CF35CE">
      <w:pPr>
        <w:spacing w:after="120"/>
      </w:pPr>
      <w:r w:rsidRPr="00710D31">
        <w:rPr>
          <w:sz w:val="22"/>
          <w:szCs w:val="20"/>
        </w:rPr>
        <w:t>Hwang T</w:t>
      </w:r>
      <w:r w:rsidR="00A51FEE">
        <w:rPr>
          <w:sz w:val="22"/>
          <w:szCs w:val="20"/>
        </w:rPr>
        <w:t>.</w:t>
      </w:r>
      <w:r w:rsidRPr="00710D31">
        <w:rPr>
          <w:sz w:val="22"/>
          <w:szCs w:val="20"/>
        </w:rPr>
        <w:t xml:space="preserve">, </w:t>
      </w:r>
      <w:proofErr w:type="spellStart"/>
      <w:r w:rsidRPr="00710D31">
        <w:rPr>
          <w:sz w:val="22"/>
          <w:szCs w:val="20"/>
        </w:rPr>
        <w:t>Karanjia</w:t>
      </w:r>
      <w:proofErr w:type="spellEnd"/>
      <w:r w:rsidRPr="00710D31">
        <w:rPr>
          <w:sz w:val="22"/>
          <w:szCs w:val="20"/>
        </w:rPr>
        <w:t xml:space="preserve"> R</w:t>
      </w:r>
      <w:r w:rsidR="0075186D">
        <w:rPr>
          <w:sz w:val="22"/>
          <w:szCs w:val="20"/>
        </w:rPr>
        <w:t>.</w:t>
      </w:r>
      <w:r w:rsidRPr="00710D31">
        <w:rPr>
          <w:sz w:val="22"/>
          <w:szCs w:val="20"/>
        </w:rPr>
        <w:t xml:space="preserve">, </w:t>
      </w:r>
      <w:proofErr w:type="spellStart"/>
      <w:r w:rsidRPr="00710D31">
        <w:rPr>
          <w:sz w:val="22"/>
          <w:szCs w:val="20"/>
        </w:rPr>
        <w:t>Moraes</w:t>
      </w:r>
      <w:proofErr w:type="spellEnd"/>
      <w:r w:rsidRPr="00710D31">
        <w:rPr>
          <w:sz w:val="22"/>
          <w:szCs w:val="20"/>
        </w:rPr>
        <w:t>-Filho M</w:t>
      </w:r>
      <w:r w:rsidR="0075186D">
        <w:rPr>
          <w:sz w:val="22"/>
          <w:szCs w:val="20"/>
        </w:rPr>
        <w:t>.</w:t>
      </w:r>
      <w:r w:rsidRPr="00710D31">
        <w:rPr>
          <w:sz w:val="22"/>
          <w:szCs w:val="20"/>
        </w:rPr>
        <w:t>, Gale J</w:t>
      </w:r>
      <w:r w:rsidR="0075186D">
        <w:rPr>
          <w:sz w:val="22"/>
          <w:szCs w:val="20"/>
        </w:rPr>
        <w:t>.</w:t>
      </w:r>
      <w:r w:rsidRPr="00710D31">
        <w:rPr>
          <w:sz w:val="22"/>
          <w:szCs w:val="20"/>
        </w:rPr>
        <w:t>, Tran J</w:t>
      </w:r>
      <w:r w:rsidR="0075186D">
        <w:rPr>
          <w:sz w:val="22"/>
          <w:szCs w:val="20"/>
        </w:rPr>
        <w:t>.S.</w:t>
      </w:r>
      <w:r w:rsidRPr="00710D31">
        <w:rPr>
          <w:sz w:val="22"/>
          <w:szCs w:val="20"/>
        </w:rPr>
        <w:t>, Chu E</w:t>
      </w:r>
      <w:r w:rsidR="0075186D">
        <w:rPr>
          <w:sz w:val="22"/>
          <w:szCs w:val="20"/>
        </w:rPr>
        <w:t>.</w:t>
      </w:r>
      <w:r w:rsidRPr="00710D31">
        <w:rPr>
          <w:sz w:val="22"/>
          <w:szCs w:val="20"/>
        </w:rPr>
        <w:t xml:space="preserve">, </w:t>
      </w:r>
      <w:proofErr w:type="spellStart"/>
      <w:r w:rsidRPr="00710D31">
        <w:rPr>
          <w:sz w:val="22"/>
          <w:szCs w:val="20"/>
        </w:rPr>
        <w:t>Salomao</w:t>
      </w:r>
      <w:proofErr w:type="spellEnd"/>
      <w:r w:rsidRPr="00710D31">
        <w:rPr>
          <w:sz w:val="22"/>
          <w:szCs w:val="20"/>
        </w:rPr>
        <w:t xml:space="preserve"> S</w:t>
      </w:r>
      <w:r w:rsidR="0075186D">
        <w:rPr>
          <w:sz w:val="22"/>
          <w:szCs w:val="20"/>
        </w:rPr>
        <w:t>.</w:t>
      </w:r>
      <w:r w:rsidRPr="00710D31">
        <w:rPr>
          <w:sz w:val="22"/>
          <w:szCs w:val="20"/>
        </w:rPr>
        <w:t xml:space="preserve">, </w:t>
      </w:r>
      <w:proofErr w:type="spellStart"/>
      <w:r w:rsidRPr="00710D31">
        <w:rPr>
          <w:sz w:val="22"/>
          <w:szCs w:val="20"/>
        </w:rPr>
        <w:t>Berezovsky</w:t>
      </w:r>
      <w:proofErr w:type="spellEnd"/>
      <w:r w:rsidRPr="00710D31">
        <w:rPr>
          <w:sz w:val="22"/>
          <w:szCs w:val="20"/>
        </w:rPr>
        <w:t xml:space="preserve"> A</w:t>
      </w:r>
      <w:r w:rsidR="0075186D">
        <w:rPr>
          <w:sz w:val="22"/>
          <w:szCs w:val="20"/>
        </w:rPr>
        <w:t>.</w:t>
      </w:r>
      <w:r w:rsidRPr="00710D31">
        <w:rPr>
          <w:sz w:val="22"/>
          <w:szCs w:val="20"/>
        </w:rPr>
        <w:t>, Belfort R</w:t>
      </w:r>
      <w:r w:rsidR="0075186D">
        <w:rPr>
          <w:sz w:val="22"/>
          <w:szCs w:val="20"/>
        </w:rPr>
        <w:t>.</w:t>
      </w:r>
      <w:r w:rsidRPr="00710D31">
        <w:rPr>
          <w:sz w:val="22"/>
          <w:szCs w:val="20"/>
        </w:rPr>
        <w:t xml:space="preserve">, </w:t>
      </w:r>
      <w:proofErr w:type="spellStart"/>
      <w:r w:rsidRPr="00710D31">
        <w:rPr>
          <w:sz w:val="22"/>
          <w:szCs w:val="20"/>
        </w:rPr>
        <w:t>Moraes</w:t>
      </w:r>
      <w:proofErr w:type="spellEnd"/>
      <w:r w:rsidRPr="00710D31">
        <w:rPr>
          <w:sz w:val="22"/>
          <w:szCs w:val="20"/>
        </w:rPr>
        <w:t xml:space="preserve"> M</w:t>
      </w:r>
      <w:r w:rsidR="0075186D">
        <w:rPr>
          <w:sz w:val="22"/>
          <w:szCs w:val="20"/>
        </w:rPr>
        <w:t>.</w:t>
      </w:r>
      <w:r w:rsidRPr="00710D31">
        <w:rPr>
          <w:sz w:val="22"/>
          <w:szCs w:val="20"/>
        </w:rPr>
        <w:t xml:space="preserve">, </w:t>
      </w:r>
      <w:proofErr w:type="spellStart"/>
      <w:r w:rsidRPr="00710D31">
        <w:rPr>
          <w:sz w:val="22"/>
          <w:szCs w:val="20"/>
        </w:rPr>
        <w:t>Sadun</w:t>
      </w:r>
      <w:proofErr w:type="spellEnd"/>
      <w:r w:rsidRPr="00710D31">
        <w:rPr>
          <w:sz w:val="22"/>
          <w:szCs w:val="20"/>
        </w:rPr>
        <w:t xml:space="preserve"> F</w:t>
      </w:r>
      <w:r w:rsidR="0075186D">
        <w:rPr>
          <w:sz w:val="22"/>
          <w:szCs w:val="20"/>
        </w:rPr>
        <w:t>.</w:t>
      </w:r>
      <w:r w:rsidRPr="00710D31">
        <w:rPr>
          <w:sz w:val="22"/>
          <w:szCs w:val="20"/>
        </w:rPr>
        <w:t xml:space="preserve">, </w:t>
      </w:r>
      <w:proofErr w:type="spellStart"/>
      <w:r w:rsidRPr="00710D31">
        <w:rPr>
          <w:sz w:val="22"/>
          <w:szCs w:val="20"/>
        </w:rPr>
        <w:t>DeNegri</w:t>
      </w:r>
      <w:proofErr w:type="spellEnd"/>
      <w:r w:rsidRPr="00710D31">
        <w:rPr>
          <w:sz w:val="22"/>
          <w:szCs w:val="20"/>
        </w:rPr>
        <w:t xml:space="preserve"> A</w:t>
      </w:r>
      <w:r w:rsidR="0075186D">
        <w:rPr>
          <w:sz w:val="22"/>
          <w:szCs w:val="20"/>
        </w:rPr>
        <w:t>.</w:t>
      </w:r>
      <w:r w:rsidRPr="00710D31">
        <w:rPr>
          <w:sz w:val="22"/>
          <w:szCs w:val="20"/>
        </w:rPr>
        <w:t xml:space="preserve">, La </w:t>
      </w:r>
      <w:proofErr w:type="spellStart"/>
      <w:r w:rsidRPr="00710D31">
        <w:rPr>
          <w:sz w:val="22"/>
          <w:szCs w:val="20"/>
        </w:rPr>
        <w:t>Morgia</w:t>
      </w:r>
      <w:proofErr w:type="spellEnd"/>
      <w:r w:rsidRPr="00710D31">
        <w:rPr>
          <w:sz w:val="22"/>
          <w:szCs w:val="20"/>
        </w:rPr>
        <w:t xml:space="preserve"> C</w:t>
      </w:r>
      <w:r w:rsidR="0075186D">
        <w:rPr>
          <w:sz w:val="22"/>
          <w:szCs w:val="20"/>
        </w:rPr>
        <w:t>.</w:t>
      </w:r>
      <w:r w:rsidRPr="00710D31">
        <w:rPr>
          <w:sz w:val="22"/>
          <w:szCs w:val="20"/>
        </w:rPr>
        <w:t xml:space="preserve">, </w:t>
      </w:r>
      <w:proofErr w:type="spellStart"/>
      <w:r w:rsidRPr="00710D31">
        <w:rPr>
          <w:sz w:val="22"/>
          <w:szCs w:val="20"/>
        </w:rPr>
        <w:t>Barbonu</w:t>
      </w:r>
      <w:proofErr w:type="spellEnd"/>
      <w:r w:rsidRPr="00710D31">
        <w:rPr>
          <w:sz w:val="22"/>
          <w:szCs w:val="20"/>
        </w:rPr>
        <w:t xml:space="preserve"> P</w:t>
      </w:r>
      <w:r w:rsidR="0075186D">
        <w:rPr>
          <w:sz w:val="22"/>
          <w:szCs w:val="20"/>
        </w:rPr>
        <w:t>.</w:t>
      </w:r>
      <w:r w:rsidRPr="00710D31">
        <w:rPr>
          <w:sz w:val="22"/>
          <w:szCs w:val="20"/>
        </w:rPr>
        <w:t>, Ramos C</w:t>
      </w:r>
      <w:r w:rsidR="0075186D">
        <w:rPr>
          <w:sz w:val="22"/>
          <w:szCs w:val="20"/>
        </w:rPr>
        <w:t>.</w:t>
      </w:r>
      <w:r w:rsidRPr="00710D31">
        <w:rPr>
          <w:sz w:val="22"/>
          <w:szCs w:val="20"/>
        </w:rPr>
        <w:t xml:space="preserve">, </w:t>
      </w:r>
      <w:proofErr w:type="spellStart"/>
      <w:r w:rsidRPr="00710D31">
        <w:rPr>
          <w:sz w:val="22"/>
          <w:szCs w:val="20"/>
        </w:rPr>
        <w:t>Chicani</w:t>
      </w:r>
      <w:proofErr w:type="spellEnd"/>
      <w:r w:rsidRPr="00710D31">
        <w:rPr>
          <w:sz w:val="22"/>
          <w:szCs w:val="20"/>
        </w:rPr>
        <w:t xml:space="preserve"> F</w:t>
      </w:r>
      <w:r w:rsidR="0075186D">
        <w:rPr>
          <w:sz w:val="22"/>
          <w:szCs w:val="20"/>
        </w:rPr>
        <w:t>.</w:t>
      </w:r>
      <w:r w:rsidRPr="00710D31">
        <w:rPr>
          <w:sz w:val="22"/>
          <w:szCs w:val="20"/>
        </w:rPr>
        <w:t xml:space="preserve">, </w:t>
      </w:r>
      <w:proofErr w:type="spellStart"/>
      <w:r w:rsidRPr="00710D31">
        <w:rPr>
          <w:sz w:val="22"/>
          <w:szCs w:val="20"/>
        </w:rPr>
        <w:t>Quiros</w:t>
      </w:r>
      <w:proofErr w:type="spellEnd"/>
      <w:r w:rsidRPr="00710D31">
        <w:rPr>
          <w:sz w:val="22"/>
          <w:szCs w:val="20"/>
        </w:rPr>
        <w:t xml:space="preserve"> P</w:t>
      </w:r>
      <w:r w:rsidR="0075186D">
        <w:rPr>
          <w:sz w:val="22"/>
          <w:szCs w:val="20"/>
        </w:rPr>
        <w:t>.</w:t>
      </w:r>
      <w:r w:rsidRPr="00710D31">
        <w:rPr>
          <w:sz w:val="22"/>
          <w:szCs w:val="20"/>
        </w:rPr>
        <w:t xml:space="preserve">, </w:t>
      </w:r>
      <w:proofErr w:type="spellStart"/>
      <w:r w:rsidRPr="00710D31">
        <w:rPr>
          <w:sz w:val="22"/>
          <w:szCs w:val="20"/>
        </w:rPr>
        <w:t>Carelli</w:t>
      </w:r>
      <w:proofErr w:type="spellEnd"/>
      <w:r w:rsidRPr="00710D31">
        <w:rPr>
          <w:sz w:val="22"/>
          <w:szCs w:val="20"/>
        </w:rPr>
        <w:t xml:space="preserve"> V</w:t>
      </w:r>
      <w:r w:rsidR="0075186D">
        <w:rPr>
          <w:sz w:val="22"/>
          <w:szCs w:val="20"/>
        </w:rPr>
        <w:t>.</w:t>
      </w:r>
      <w:r w:rsidRPr="00710D31">
        <w:rPr>
          <w:sz w:val="22"/>
          <w:szCs w:val="20"/>
        </w:rPr>
        <w:t xml:space="preserve">, </w:t>
      </w:r>
      <w:proofErr w:type="spellStart"/>
      <w:r w:rsidRPr="00710D31">
        <w:rPr>
          <w:sz w:val="22"/>
          <w:szCs w:val="20"/>
        </w:rPr>
        <w:t>Sadun</w:t>
      </w:r>
      <w:proofErr w:type="spellEnd"/>
      <w:r w:rsidRPr="00710D31">
        <w:rPr>
          <w:sz w:val="22"/>
          <w:szCs w:val="20"/>
        </w:rPr>
        <w:t xml:space="preserve"> A. Natural History of Conversion of </w:t>
      </w:r>
      <w:proofErr w:type="spellStart"/>
      <w:r w:rsidRPr="00710D31">
        <w:rPr>
          <w:sz w:val="22"/>
          <w:szCs w:val="20"/>
        </w:rPr>
        <w:t>Leber’s</w:t>
      </w:r>
      <w:proofErr w:type="spellEnd"/>
      <w:r w:rsidRPr="00710D31">
        <w:rPr>
          <w:sz w:val="22"/>
          <w:szCs w:val="20"/>
        </w:rPr>
        <w:t xml:space="preserve"> Hereditary Optic Neuropathy, a Prospective C</w:t>
      </w:r>
      <w:r w:rsidR="00F345CD">
        <w:rPr>
          <w:sz w:val="22"/>
          <w:szCs w:val="20"/>
        </w:rPr>
        <w:t xml:space="preserve">ase Series. Ophthalmology. 2017; </w:t>
      </w:r>
      <w:r w:rsidR="00CF35CE">
        <w:rPr>
          <w:sz w:val="22"/>
          <w:szCs w:val="20"/>
        </w:rPr>
        <w:t xml:space="preserve">124(6):843-850. </w:t>
      </w:r>
      <w:r w:rsidR="004B319A">
        <w:rPr>
          <w:sz w:val="22"/>
          <w:szCs w:val="20"/>
        </w:rPr>
        <w:t>DOI</w:t>
      </w:r>
      <w:r w:rsidR="00CF35CE" w:rsidRPr="00CF35CE">
        <w:rPr>
          <w:sz w:val="22"/>
          <w:szCs w:val="20"/>
        </w:rPr>
        <w:t>: 10.1016/j.ophtha.2017.01.002.</w:t>
      </w:r>
    </w:p>
    <w:p w14:paraId="1008637D" w14:textId="2D9A4D36" w:rsidR="00710D31" w:rsidRPr="00424130" w:rsidRDefault="00117396" w:rsidP="00246FA9">
      <w:pPr>
        <w:spacing w:after="120"/>
      </w:pPr>
      <w:proofErr w:type="spellStart"/>
      <w:r w:rsidRPr="00B552E5">
        <w:rPr>
          <w:sz w:val="22"/>
          <w:szCs w:val="20"/>
        </w:rPr>
        <w:t>Karanjia</w:t>
      </w:r>
      <w:proofErr w:type="spellEnd"/>
      <w:r w:rsidRPr="00B552E5">
        <w:rPr>
          <w:sz w:val="22"/>
          <w:szCs w:val="20"/>
        </w:rPr>
        <w:t xml:space="preserve">, R.; Hwang, T.J.; Chen, A.F.; </w:t>
      </w:r>
      <w:proofErr w:type="spellStart"/>
      <w:r w:rsidRPr="00B552E5">
        <w:rPr>
          <w:sz w:val="22"/>
          <w:szCs w:val="20"/>
        </w:rPr>
        <w:t>Pouw</w:t>
      </w:r>
      <w:proofErr w:type="spellEnd"/>
      <w:r w:rsidRPr="00B552E5">
        <w:rPr>
          <w:sz w:val="22"/>
          <w:szCs w:val="20"/>
        </w:rPr>
        <w:t xml:space="preserve">, A.; Tian, J.J.; Chu, E.R.; Wang, M.Y.; Tran, J.S.; </w:t>
      </w:r>
      <w:proofErr w:type="spellStart"/>
      <w:r w:rsidRPr="00B552E5">
        <w:rPr>
          <w:sz w:val="22"/>
          <w:szCs w:val="20"/>
        </w:rPr>
        <w:t>Sadun</w:t>
      </w:r>
      <w:proofErr w:type="spellEnd"/>
      <w:r w:rsidRPr="00B552E5">
        <w:rPr>
          <w:sz w:val="22"/>
          <w:szCs w:val="20"/>
        </w:rPr>
        <w:t>, A.A.; Correcting Finger Counting to Snellen Acuity; Journal of Neuro-Ophthalmology, Letter to the Editor.</w:t>
      </w:r>
      <w:r w:rsidR="00185911">
        <w:rPr>
          <w:sz w:val="22"/>
          <w:szCs w:val="20"/>
        </w:rPr>
        <w:t xml:space="preserve"> </w:t>
      </w:r>
      <w:r w:rsidR="003B00A4">
        <w:rPr>
          <w:sz w:val="22"/>
          <w:szCs w:val="20"/>
        </w:rPr>
        <w:t xml:space="preserve">2016; 40(5):219-221. </w:t>
      </w:r>
      <w:r w:rsidR="00424130">
        <w:rPr>
          <w:sz w:val="22"/>
          <w:szCs w:val="20"/>
        </w:rPr>
        <w:t>DOI</w:t>
      </w:r>
      <w:r w:rsidR="003B00A4" w:rsidRPr="003B00A4">
        <w:rPr>
          <w:sz w:val="22"/>
          <w:szCs w:val="20"/>
        </w:rPr>
        <w:t>: </w:t>
      </w:r>
      <w:hyperlink r:id="rId6" w:tgtFrame="pmc_ext" w:history="1">
        <w:r w:rsidR="003B00A4" w:rsidRPr="003B00A4">
          <w:rPr>
            <w:sz w:val="22"/>
            <w:szCs w:val="20"/>
          </w:rPr>
          <w:t>10.1080/01658107.2016.1209221</w:t>
        </w:r>
      </w:hyperlink>
      <w:r w:rsidR="0086498F">
        <w:rPr>
          <w:sz w:val="22"/>
          <w:szCs w:val="20"/>
        </w:rPr>
        <w:t>.</w:t>
      </w:r>
    </w:p>
    <w:p w14:paraId="737CB09C" w14:textId="50AC5D65" w:rsidR="002B09BC" w:rsidRPr="008E5241" w:rsidRDefault="002B09BC" w:rsidP="008E5241">
      <w:pPr>
        <w:shd w:val="clear" w:color="auto" w:fill="FFFFFF"/>
        <w:spacing w:before="100" w:beforeAutospacing="1" w:after="100" w:afterAutospacing="1"/>
        <w:rPr>
          <w:rFonts w:ascii="Helvetica Neue" w:hAnsi="Helvetica Neue"/>
          <w:color w:val="212121"/>
        </w:rPr>
      </w:pPr>
      <w:r w:rsidRPr="00B552E5">
        <w:rPr>
          <w:sz w:val="22"/>
          <w:szCs w:val="20"/>
        </w:rPr>
        <w:t xml:space="preserve">Kim, E.L.; Tran, J.S.; </w:t>
      </w:r>
      <w:proofErr w:type="spellStart"/>
      <w:r w:rsidRPr="00B552E5">
        <w:rPr>
          <w:sz w:val="22"/>
          <w:szCs w:val="20"/>
        </w:rPr>
        <w:t>Moshfeghi</w:t>
      </w:r>
      <w:proofErr w:type="spellEnd"/>
      <w:r w:rsidRPr="00B552E5">
        <w:rPr>
          <w:sz w:val="22"/>
          <w:szCs w:val="20"/>
        </w:rPr>
        <w:t>, A.; Self-reported characteristics of medical retina s</w:t>
      </w:r>
      <w:r w:rsidR="000914A3">
        <w:rPr>
          <w:sz w:val="22"/>
          <w:szCs w:val="20"/>
        </w:rPr>
        <w:t>pecialists in the United States. Ophthalmology</w:t>
      </w:r>
      <w:r w:rsidR="00DE4679">
        <w:rPr>
          <w:sz w:val="22"/>
          <w:szCs w:val="20"/>
        </w:rPr>
        <w:t xml:space="preserve">, </w:t>
      </w:r>
      <w:r w:rsidR="00A73D81">
        <w:rPr>
          <w:sz w:val="22"/>
          <w:szCs w:val="20"/>
        </w:rPr>
        <w:t>123(2): 438-</w:t>
      </w:r>
      <w:r w:rsidRPr="00B552E5">
        <w:rPr>
          <w:sz w:val="22"/>
          <w:szCs w:val="20"/>
        </w:rPr>
        <w:t xml:space="preserve">440. </w:t>
      </w:r>
      <w:r w:rsidR="008E5241">
        <w:rPr>
          <w:sz w:val="22"/>
          <w:szCs w:val="20"/>
        </w:rPr>
        <w:t xml:space="preserve">DOI: </w:t>
      </w:r>
      <w:hyperlink r:id="rId7" w:tgtFrame="_blank" w:history="1">
        <w:r w:rsidR="008E5241" w:rsidRPr="008E5241">
          <w:rPr>
            <w:sz w:val="22"/>
            <w:szCs w:val="20"/>
          </w:rPr>
          <w:t>10.1016/j.ophtha.2015.08.025</w:t>
        </w:r>
      </w:hyperlink>
    </w:p>
    <w:p w14:paraId="39FB0269" w14:textId="5432E983" w:rsidR="00710D31" w:rsidRPr="007F4A8E" w:rsidRDefault="00710D31" w:rsidP="007F4A8E">
      <w:pPr>
        <w:spacing w:after="120"/>
      </w:pPr>
      <w:r w:rsidRPr="00B552E5">
        <w:rPr>
          <w:sz w:val="22"/>
          <w:szCs w:val="20"/>
        </w:rPr>
        <w:t xml:space="preserve">Kim, E.L.; Tran, J.S.; </w:t>
      </w:r>
      <w:proofErr w:type="spellStart"/>
      <w:r w:rsidRPr="00B552E5">
        <w:rPr>
          <w:sz w:val="22"/>
          <w:szCs w:val="20"/>
        </w:rPr>
        <w:t>Toeteberg</w:t>
      </w:r>
      <w:proofErr w:type="spellEnd"/>
      <w:r w:rsidRPr="00B552E5">
        <w:rPr>
          <w:sz w:val="22"/>
          <w:szCs w:val="20"/>
        </w:rPr>
        <w:t xml:space="preserve">-Harms, M.; </w:t>
      </w:r>
      <w:proofErr w:type="spellStart"/>
      <w:r w:rsidRPr="00B552E5">
        <w:rPr>
          <w:sz w:val="22"/>
          <w:szCs w:val="20"/>
        </w:rPr>
        <w:t>Chahal</w:t>
      </w:r>
      <w:proofErr w:type="spellEnd"/>
      <w:r w:rsidRPr="00B552E5">
        <w:rPr>
          <w:sz w:val="22"/>
          <w:szCs w:val="20"/>
        </w:rPr>
        <w:t xml:space="preserve">. J.S.; Rhee, D.; Chopra, V.; Vision loss and recovery after </w:t>
      </w:r>
      <w:proofErr w:type="spellStart"/>
      <w:r w:rsidRPr="00B552E5">
        <w:rPr>
          <w:sz w:val="22"/>
          <w:szCs w:val="20"/>
        </w:rPr>
        <w:t>Baerveldt</w:t>
      </w:r>
      <w:proofErr w:type="spellEnd"/>
      <w:r w:rsidRPr="00B552E5">
        <w:rPr>
          <w:sz w:val="22"/>
          <w:szCs w:val="20"/>
        </w:rPr>
        <w:t xml:space="preserve"> Aqueous Tube Shunt Implantation; </w:t>
      </w:r>
      <w:r>
        <w:rPr>
          <w:sz w:val="22"/>
          <w:szCs w:val="20"/>
        </w:rPr>
        <w:t>Journal of Ophthalmology</w:t>
      </w:r>
      <w:r w:rsidRPr="00B552E5">
        <w:rPr>
          <w:sz w:val="22"/>
          <w:szCs w:val="20"/>
        </w:rPr>
        <w:t xml:space="preserve">. </w:t>
      </w:r>
      <w:r w:rsidR="003E5106">
        <w:rPr>
          <w:sz w:val="22"/>
          <w:szCs w:val="20"/>
        </w:rPr>
        <w:t>2017</w:t>
      </w:r>
      <w:r w:rsidR="003E5106" w:rsidRPr="003E5106">
        <w:rPr>
          <w:sz w:val="22"/>
          <w:szCs w:val="20"/>
        </w:rPr>
        <w:t xml:space="preserve">:4140305. </w:t>
      </w:r>
      <w:r w:rsidR="0010192C">
        <w:rPr>
          <w:sz w:val="22"/>
          <w:szCs w:val="20"/>
        </w:rPr>
        <w:t>DOI</w:t>
      </w:r>
      <w:r w:rsidR="003E5106" w:rsidRPr="003E5106">
        <w:rPr>
          <w:sz w:val="22"/>
          <w:szCs w:val="20"/>
        </w:rPr>
        <w:t xml:space="preserve">: 10.1155/2017/4140305. </w:t>
      </w:r>
      <w:proofErr w:type="spellStart"/>
      <w:r w:rsidR="003E5106" w:rsidRPr="003E5106">
        <w:rPr>
          <w:sz w:val="22"/>
          <w:szCs w:val="20"/>
        </w:rPr>
        <w:t>Epub</w:t>
      </w:r>
      <w:proofErr w:type="spellEnd"/>
      <w:r w:rsidR="003E5106" w:rsidRPr="003E5106">
        <w:rPr>
          <w:sz w:val="22"/>
          <w:szCs w:val="20"/>
        </w:rPr>
        <w:t xml:space="preserve"> 2017 Jan 18.</w:t>
      </w:r>
    </w:p>
    <w:p w14:paraId="11904E2E" w14:textId="57D7F541" w:rsidR="002B09BC" w:rsidRPr="00B552E5" w:rsidRDefault="002B09BC" w:rsidP="00BB1D1C">
      <w:pPr>
        <w:pStyle w:val="Heading1"/>
        <w:spacing w:before="0"/>
        <w:textAlignment w:val="baseline"/>
        <w:rPr>
          <w:rFonts w:ascii="Times New Roman" w:eastAsiaTheme="minorHAnsi" w:hAnsi="Times New Roman" w:cstheme="minorBidi"/>
          <w:color w:val="auto"/>
          <w:sz w:val="22"/>
          <w:szCs w:val="20"/>
        </w:rPr>
      </w:pPr>
      <w:r w:rsidRPr="00B552E5">
        <w:rPr>
          <w:rFonts w:ascii="Times New Roman" w:eastAsiaTheme="minorHAnsi" w:hAnsi="Times New Roman" w:cstheme="minorBidi"/>
          <w:color w:val="auto"/>
          <w:sz w:val="22"/>
          <w:szCs w:val="20"/>
        </w:rPr>
        <w:t xml:space="preserve">Sun, J.H.; Twomey, M.; Tran, J.S.; Wallis, L.A.; The need for a usable assessment tool to </w:t>
      </w:r>
      <w:proofErr w:type="spellStart"/>
      <w:r w:rsidRPr="00B552E5">
        <w:rPr>
          <w:rFonts w:ascii="Times New Roman" w:eastAsiaTheme="minorHAnsi" w:hAnsi="Times New Roman" w:cstheme="minorBidi"/>
          <w:color w:val="auto"/>
          <w:sz w:val="22"/>
          <w:szCs w:val="20"/>
        </w:rPr>
        <w:t>analyse</w:t>
      </w:r>
      <w:proofErr w:type="spellEnd"/>
      <w:r w:rsidRPr="00B552E5">
        <w:rPr>
          <w:rFonts w:ascii="Times New Roman" w:eastAsiaTheme="minorHAnsi" w:hAnsi="Times New Roman" w:cstheme="minorBidi"/>
          <w:color w:val="auto"/>
          <w:sz w:val="22"/>
          <w:szCs w:val="20"/>
        </w:rPr>
        <w:t xml:space="preserve"> the efficacy of emergency care systems in developing countries: proposal to use the TEWS m</w:t>
      </w:r>
      <w:r w:rsidR="00A03162">
        <w:rPr>
          <w:rFonts w:ascii="Times New Roman" w:eastAsiaTheme="minorHAnsi" w:hAnsi="Times New Roman" w:cstheme="minorBidi"/>
          <w:color w:val="auto"/>
          <w:sz w:val="22"/>
          <w:szCs w:val="20"/>
        </w:rPr>
        <w:t xml:space="preserve">ethodology. </w:t>
      </w:r>
      <w:proofErr w:type="spellStart"/>
      <w:r w:rsidR="00A03162">
        <w:rPr>
          <w:rFonts w:ascii="Times New Roman" w:eastAsiaTheme="minorHAnsi" w:hAnsi="Times New Roman" w:cstheme="minorBidi"/>
          <w:color w:val="auto"/>
          <w:sz w:val="22"/>
          <w:szCs w:val="20"/>
        </w:rPr>
        <w:t>Emerg</w:t>
      </w:r>
      <w:proofErr w:type="spellEnd"/>
      <w:r w:rsidR="00A03162">
        <w:rPr>
          <w:rFonts w:ascii="Times New Roman" w:eastAsiaTheme="minorHAnsi" w:hAnsi="Times New Roman" w:cstheme="minorBidi"/>
          <w:color w:val="auto"/>
          <w:sz w:val="22"/>
          <w:szCs w:val="20"/>
        </w:rPr>
        <w:t xml:space="preserve"> Med J 2012; (29)</w:t>
      </w:r>
      <w:r w:rsidR="00D7164E">
        <w:rPr>
          <w:rFonts w:ascii="Times New Roman" w:eastAsiaTheme="minorHAnsi" w:hAnsi="Times New Roman" w:cstheme="minorBidi"/>
          <w:color w:val="auto"/>
          <w:sz w:val="22"/>
          <w:szCs w:val="20"/>
        </w:rPr>
        <w:t>882-886. DOI</w:t>
      </w:r>
      <w:r w:rsidRPr="00B552E5">
        <w:rPr>
          <w:rFonts w:ascii="Times New Roman" w:eastAsiaTheme="minorHAnsi" w:hAnsi="Times New Roman" w:cstheme="minorBidi"/>
          <w:color w:val="auto"/>
          <w:sz w:val="22"/>
          <w:szCs w:val="20"/>
        </w:rPr>
        <w:t>:10.1136/emermed-2011-200619.</w:t>
      </w:r>
    </w:p>
    <w:p w14:paraId="31E7C0EE" w14:textId="24698B0B" w:rsidR="008C79EB" w:rsidRPr="008C79EB" w:rsidRDefault="002B09BC" w:rsidP="008C79EB">
      <w:pPr>
        <w:pBdr>
          <w:bottom w:val="single" w:sz="12" w:space="0" w:color="auto"/>
        </w:pBdr>
        <w:spacing w:before="240"/>
        <w:rPr>
          <w:rFonts w:ascii="Times New Roman Bold" w:hAnsi="Times New Roman Bold"/>
        </w:rPr>
      </w:pPr>
      <w:r>
        <w:rPr>
          <w:rFonts w:ascii="Times New Roman Bold" w:hAnsi="Times New Roman Bold"/>
        </w:rPr>
        <w:t>PENDING PUBLICATIONS</w:t>
      </w:r>
    </w:p>
    <w:p w14:paraId="4B00AE7F" w14:textId="544B048F" w:rsidR="008C79EB" w:rsidRDefault="008C79EB" w:rsidP="005230FB">
      <w:pPr>
        <w:spacing w:after="120"/>
        <w:rPr>
          <w:sz w:val="22"/>
          <w:szCs w:val="20"/>
        </w:rPr>
      </w:pPr>
      <w:r>
        <w:rPr>
          <w:sz w:val="22"/>
          <w:szCs w:val="20"/>
        </w:rPr>
        <w:t xml:space="preserve">Grazette, L.; Tran, J.S.; Zawadzki, N.; Zawadzki, R.; McLeod, J.; Fong, M.; Wilson, M.; </w:t>
      </w:r>
      <w:proofErr w:type="spellStart"/>
      <w:r>
        <w:rPr>
          <w:sz w:val="22"/>
          <w:szCs w:val="20"/>
        </w:rPr>
        <w:t>Havakuk</w:t>
      </w:r>
      <w:proofErr w:type="spellEnd"/>
      <w:r>
        <w:rPr>
          <w:sz w:val="22"/>
          <w:szCs w:val="20"/>
        </w:rPr>
        <w:t xml:space="preserve">, O.; Hay, J.; Regional Patters of Use of Continuous Outpatient Inotrope Infusion Therapy. Under Review as Manuscript. </w:t>
      </w:r>
    </w:p>
    <w:p w14:paraId="39906728" w14:textId="597611B3" w:rsidR="00B50E0C" w:rsidRDefault="00A75213" w:rsidP="00BB6E0B">
      <w:pPr>
        <w:spacing w:after="120"/>
        <w:rPr>
          <w:sz w:val="22"/>
          <w:szCs w:val="20"/>
        </w:rPr>
      </w:pPr>
      <w:r>
        <w:rPr>
          <w:sz w:val="22"/>
          <w:szCs w:val="20"/>
        </w:rPr>
        <w:t xml:space="preserve">Song, C.; Tran, J.S.; Shavelle, D.M.; </w:t>
      </w:r>
      <w:r w:rsidR="00E605AB">
        <w:rPr>
          <w:sz w:val="22"/>
          <w:szCs w:val="20"/>
        </w:rPr>
        <w:t xml:space="preserve">Comparison of Basic Natriuretic Peptide and Pulmonary Artery Pressure in Patients with Congestive Heart Failure. </w:t>
      </w:r>
      <w:r w:rsidR="007C0506">
        <w:rPr>
          <w:sz w:val="22"/>
          <w:szCs w:val="20"/>
        </w:rPr>
        <w:t xml:space="preserve">Pending submission. </w:t>
      </w:r>
    </w:p>
    <w:p w14:paraId="2191D479" w14:textId="77777777" w:rsidR="007F1157" w:rsidRDefault="007F1157" w:rsidP="00BB6E0B">
      <w:pPr>
        <w:spacing w:after="120"/>
        <w:rPr>
          <w:sz w:val="22"/>
          <w:szCs w:val="20"/>
        </w:rPr>
      </w:pPr>
      <w:bookmarkStart w:id="0" w:name="_GoBack"/>
      <w:bookmarkEnd w:id="0"/>
    </w:p>
    <w:p w14:paraId="4BDAC31E" w14:textId="213CEE58" w:rsidR="00721EA4" w:rsidRPr="00BC7E04" w:rsidRDefault="00721EA4" w:rsidP="005230FB">
      <w:pPr>
        <w:pBdr>
          <w:bottom w:val="single" w:sz="12" w:space="1" w:color="auto"/>
        </w:pBdr>
        <w:spacing w:before="240"/>
        <w:rPr>
          <w:rFonts w:ascii="Times New Roman Bold" w:hAnsi="Times New Roman Bold"/>
        </w:rPr>
      </w:pPr>
      <w:r>
        <w:rPr>
          <w:rFonts w:ascii="Times New Roman Bold" w:hAnsi="Times New Roman Bold"/>
        </w:rPr>
        <w:lastRenderedPageBreak/>
        <w:t xml:space="preserve">SELECTED ABSTRACTS AND PRESENTATIONS </w:t>
      </w:r>
    </w:p>
    <w:p w14:paraId="7082476E" w14:textId="394D538E" w:rsidR="001F791B" w:rsidRDefault="001F791B" w:rsidP="00636224">
      <w:pPr>
        <w:shd w:val="clear" w:color="auto" w:fill="FFFFFF"/>
        <w:rPr>
          <w:sz w:val="22"/>
          <w:szCs w:val="20"/>
        </w:rPr>
      </w:pPr>
      <w:r>
        <w:rPr>
          <w:sz w:val="22"/>
          <w:szCs w:val="20"/>
        </w:rPr>
        <w:t>Song, C.; Tran, J.S.; Wolfson, A.M.; Shavelle, D.M.;</w:t>
      </w:r>
      <w:r w:rsidRPr="00636224">
        <w:rPr>
          <w:sz w:val="22"/>
          <w:szCs w:val="20"/>
        </w:rPr>
        <w:t xml:space="preserve"> Association Of B-type Natriuretic Peptide </w:t>
      </w:r>
      <w:r w:rsidR="00811F5C">
        <w:rPr>
          <w:sz w:val="22"/>
          <w:szCs w:val="20"/>
        </w:rPr>
        <w:t>w</w:t>
      </w:r>
      <w:r w:rsidRPr="00636224">
        <w:rPr>
          <w:sz w:val="22"/>
          <w:szCs w:val="20"/>
        </w:rPr>
        <w:t xml:space="preserve">ith Pulmonary Artery Pressures </w:t>
      </w:r>
      <w:proofErr w:type="gramStart"/>
      <w:r w:rsidRPr="00636224">
        <w:rPr>
          <w:sz w:val="22"/>
          <w:szCs w:val="20"/>
        </w:rPr>
        <w:t>In</w:t>
      </w:r>
      <w:proofErr w:type="gramEnd"/>
      <w:r w:rsidRPr="00636224">
        <w:rPr>
          <w:sz w:val="22"/>
          <w:szCs w:val="20"/>
        </w:rPr>
        <w:t xml:space="preserve"> Ambulatory Heart Failure Patients. HFSA Virtual Annual Scientific Meeting 2020. Sep, 2020. USA. </w:t>
      </w:r>
    </w:p>
    <w:p w14:paraId="0E40843B" w14:textId="77777777" w:rsidR="00636224" w:rsidRDefault="00636224" w:rsidP="00636224">
      <w:pPr>
        <w:shd w:val="clear" w:color="auto" w:fill="FFFFFF"/>
        <w:rPr>
          <w:sz w:val="22"/>
          <w:szCs w:val="20"/>
        </w:rPr>
      </w:pPr>
    </w:p>
    <w:p w14:paraId="06D04AD5" w14:textId="6B2E766E" w:rsidR="00186BCE" w:rsidRDefault="00186BCE" w:rsidP="00842EAD">
      <w:pPr>
        <w:spacing w:after="120"/>
        <w:rPr>
          <w:sz w:val="22"/>
          <w:szCs w:val="20"/>
        </w:rPr>
      </w:pPr>
      <w:r>
        <w:rPr>
          <w:sz w:val="22"/>
          <w:szCs w:val="20"/>
        </w:rPr>
        <w:t xml:space="preserve">Lee, R. Jr.; </w:t>
      </w:r>
      <w:proofErr w:type="spellStart"/>
      <w:r>
        <w:rPr>
          <w:sz w:val="22"/>
          <w:szCs w:val="20"/>
        </w:rPr>
        <w:t>Pizula</w:t>
      </w:r>
      <w:proofErr w:type="spellEnd"/>
      <w:r>
        <w:rPr>
          <w:sz w:val="22"/>
          <w:szCs w:val="20"/>
        </w:rPr>
        <w:t xml:space="preserve">, J; Tran JS; Yousaf, H; </w:t>
      </w:r>
      <w:proofErr w:type="spellStart"/>
      <w:r>
        <w:rPr>
          <w:sz w:val="22"/>
          <w:szCs w:val="20"/>
        </w:rPr>
        <w:t>Mehra</w:t>
      </w:r>
      <w:proofErr w:type="spellEnd"/>
      <w:r>
        <w:rPr>
          <w:sz w:val="22"/>
          <w:szCs w:val="20"/>
        </w:rPr>
        <w:t xml:space="preserve">, </w:t>
      </w:r>
      <w:proofErr w:type="spellStart"/>
      <w:r>
        <w:rPr>
          <w:sz w:val="22"/>
          <w:szCs w:val="20"/>
        </w:rPr>
        <w:t>Anilkumar</w:t>
      </w:r>
      <w:proofErr w:type="spellEnd"/>
      <w:r>
        <w:rPr>
          <w:sz w:val="22"/>
          <w:szCs w:val="20"/>
        </w:rPr>
        <w:t>; Cardiac Catheterization for out of Hospital Ventricular Fibrillation Arrest Leads to Hypertrophic Obstructive Cardiomyopathy Diagnosis Influencing Optimal Vasopressor Choice. 69</w:t>
      </w:r>
      <w:r w:rsidRPr="00186BCE">
        <w:rPr>
          <w:sz w:val="22"/>
          <w:szCs w:val="20"/>
          <w:vertAlign w:val="superscript"/>
        </w:rPr>
        <w:t>th</w:t>
      </w:r>
      <w:r>
        <w:rPr>
          <w:sz w:val="22"/>
          <w:szCs w:val="20"/>
        </w:rPr>
        <w:t xml:space="preserve"> Annual Scientific Session &amp; Expo of the American College of Cardiology. Mar, 2020. USA. </w:t>
      </w:r>
    </w:p>
    <w:p w14:paraId="1554296D" w14:textId="10C1DDED" w:rsidR="00730D67" w:rsidRDefault="00730D67" w:rsidP="00842EAD">
      <w:pPr>
        <w:spacing w:after="120"/>
        <w:rPr>
          <w:sz w:val="22"/>
          <w:szCs w:val="20"/>
        </w:rPr>
      </w:pPr>
      <w:r>
        <w:rPr>
          <w:sz w:val="22"/>
          <w:szCs w:val="20"/>
        </w:rPr>
        <w:t xml:space="preserve">Chau, E; Tran, JS; Malini, N; </w:t>
      </w:r>
      <w:r w:rsidR="00012475">
        <w:rPr>
          <w:sz w:val="22"/>
          <w:szCs w:val="20"/>
        </w:rPr>
        <w:t>Fong, M; Grazette, L; Shavelle, D</w:t>
      </w:r>
      <w:r w:rsidR="003E092F">
        <w:rPr>
          <w:sz w:val="22"/>
          <w:szCs w:val="20"/>
        </w:rPr>
        <w:t xml:space="preserve">. </w:t>
      </w:r>
      <w:r w:rsidR="00012475">
        <w:rPr>
          <w:sz w:val="22"/>
          <w:szCs w:val="20"/>
        </w:rPr>
        <w:t xml:space="preserve">Readmission Rates of Heart Failure in a Safety Net Hospital. </w:t>
      </w:r>
      <w:r w:rsidR="00012475" w:rsidRPr="00851EB2">
        <w:rPr>
          <w:sz w:val="22"/>
          <w:szCs w:val="20"/>
        </w:rPr>
        <w:t xml:space="preserve">Heart Failure Society of America, </w:t>
      </w:r>
      <w:r w:rsidR="00012475">
        <w:rPr>
          <w:sz w:val="22"/>
          <w:szCs w:val="20"/>
        </w:rPr>
        <w:t>Scientific Meeting, Sep 201</w:t>
      </w:r>
      <w:r w:rsidR="00607A2E">
        <w:rPr>
          <w:sz w:val="22"/>
          <w:szCs w:val="20"/>
        </w:rPr>
        <w:t>9</w:t>
      </w:r>
      <w:r w:rsidR="00012475">
        <w:rPr>
          <w:sz w:val="22"/>
          <w:szCs w:val="20"/>
        </w:rPr>
        <w:t xml:space="preserve">. </w:t>
      </w:r>
      <w:r w:rsidR="00607A2E">
        <w:rPr>
          <w:sz w:val="22"/>
          <w:szCs w:val="20"/>
        </w:rPr>
        <w:t>Philadelphia, Pennsylvania</w:t>
      </w:r>
      <w:r w:rsidR="00012475">
        <w:rPr>
          <w:sz w:val="22"/>
          <w:szCs w:val="20"/>
        </w:rPr>
        <w:t>, USA.</w:t>
      </w:r>
    </w:p>
    <w:p w14:paraId="09C60FEA" w14:textId="58887A7F" w:rsidR="00D17F5B" w:rsidRDefault="00D17F5B" w:rsidP="00842EAD">
      <w:pPr>
        <w:spacing w:after="120"/>
        <w:rPr>
          <w:sz w:val="22"/>
          <w:szCs w:val="20"/>
        </w:rPr>
      </w:pPr>
      <w:r>
        <w:rPr>
          <w:sz w:val="22"/>
          <w:szCs w:val="20"/>
        </w:rPr>
        <w:t xml:space="preserve">McLeod, JM.; Raj, L.; Tran, J.S.; Grazette, L.; Regional Variation in Chronic Inotrope Infusion in Advanced Heart Failure. </w:t>
      </w:r>
      <w:r w:rsidR="00C92575" w:rsidRPr="00656929">
        <w:rPr>
          <w:sz w:val="22"/>
          <w:szCs w:val="20"/>
        </w:rPr>
        <w:t>6</w:t>
      </w:r>
      <w:r w:rsidR="00C92575">
        <w:rPr>
          <w:sz w:val="22"/>
          <w:szCs w:val="20"/>
        </w:rPr>
        <w:t>8</w:t>
      </w:r>
      <w:r w:rsidR="00C92575" w:rsidRPr="00656929">
        <w:rPr>
          <w:sz w:val="22"/>
          <w:szCs w:val="20"/>
        </w:rPr>
        <w:t xml:space="preserve">th Annual Scientific Session &amp; Expo </w:t>
      </w:r>
      <w:r w:rsidR="00C92575">
        <w:rPr>
          <w:sz w:val="22"/>
          <w:szCs w:val="20"/>
        </w:rPr>
        <w:t>of the American College of Cardiology</w:t>
      </w:r>
      <w:r>
        <w:rPr>
          <w:sz w:val="22"/>
          <w:szCs w:val="20"/>
        </w:rPr>
        <w:t>,</w:t>
      </w:r>
      <w:r w:rsidR="00DE35A5">
        <w:rPr>
          <w:sz w:val="22"/>
          <w:szCs w:val="20"/>
        </w:rPr>
        <w:t xml:space="preserve"> Mar</w:t>
      </w:r>
      <w:r>
        <w:rPr>
          <w:sz w:val="22"/>
          <w:szCs w:val="20"/>
        </w:rPr>
        <w:t xml:space="preserve"> 2019. New Orleans, LA, USA. </w:t>
      </w:r>
    </w:p>
    <w:p w14:paraId="0B720404" w14:textId="5BAA4BC6" w:rsidR="00D17F5B" w:rsidRDefault="00D17F5B" w:rsidP="00842EAD">
      <w:pPr>
        <w:spacing w:after="120"/>
        <w:rPr>
          <w:sz w:val="22"/>
          <w:szCs w:val="20"/>
        </w:rPr>
      </w:pPr>
      <w:r>
        <w:rPr>
          <w:sz w:val="22"/>
          <w:szCs w:val="20"/>
        </w:rPr>
        <w:t xml:space="preserve">Tran, J.S.; </w:t>
      </w:r>
      <w:proofErr w:type="spellStart"/>
      <w:r>
        <w:rPr>
          <w:sz w:val="22"/>
          <w:szCs w:val="20"/>
        </w:rPr>
        <w:t>Gertsvolf</w:t>
      </w:r>
      <w:proofErr w:type="spellEnd"/>
      <w:r>
        <w:rPr>
          <w:sz w:val="22"/>
          <w:szCs w:val="20"/>
        </w:rPr>
        <w:t xml:space="preserve">, N.; Allam, S.; </w:t>
      </w:r>
      <w:proofErr w:type="spellStart"/>
      <w:r>
        <w:rPr>
          <w:sz w:val="22"/>
          <w:szCs w:val="20"/>
        </w:rPr>
        <w:t>Sarcon</w:t>
      </w:r>
      <w:proofErr w:type="spellEnd"/>
      <w:r>
        <w:rPr>
          <w:sz w:val="22"/>
          <w:szCs w:val="20"/>
        </w:rPr>
        <w:t xml:space="preserve">, A.; </w:t>
      </w:r>
      <w:proofErr w:type="spellStart"/>
      <w:r>
        <w:rPr>
          <w:sz w:val="22"/>
          <w:szCs w:val="20"/>
        </w:rPr>
        <w:t>Laughrun</w:t>
      </w:r>
      <w:proofErr w:type="spellEnd"/>
      <w:r>
        <w:rPr>
          <w:sz w:val="22"/>
          <w:szCs w:val="20"/>
        </w:rPr>
        <w:t xml:space="preserve">, D.; Management of a Woman with Uncorrected Tricuspid Atresia. </w:t>
      </w:r>
      <w:r w:rsidR="00304595" w:rsidRPr="00656929">
        <w:rPr>
          <w:sz w:val="22"/>
          <w:szCs w:val="20"/>
        </w:rPr>
        <w:t>6</w:t>
      </w:r>
      <w:r w:rsidR="00304595">
        <w:rPr>
          <w:sz w:val="22"/>
          <w:szCs w:val="20"/>
        </w:rPr>
        <w:t>8</w:t>
      </w:r>
      <w:r w:rsidR="00304595" w:rsidRPr="00656929">
        <w:rPr>
          <w:sz w:val="22"/>
          <w:szCs w:val="20"/>
        </w:rPr>
        <w:t xml:space="preserve">th Annual Scientific Session &amp; Expo </w:t>
      </w:r>
      <w:r w:rsidR="00304595">
        <w:rPr>
          <w:sz w:val="22"/>
          <w:szCs w:val="20"/>
        </w:rPr>
        <w:t>of the American College of Cardiology</w:t>
      </w:r>
      <w:r>
        <w:rPr>
          <w:sz w:val="22"/>
          <w:szCs w:val="20"/>
        </w:rPr>
        <w:t xml:space="preserve">, </w:t>
      </w:r>
      <w:r w:rsidR="00E24B73">
        <w:rPr>
          <w:sz w:val="22"/>
          <w:szCs w:val="20"/>
        </w:rPr>
        <w:t xml:space="preserve">Mar </w:t>
      </w:r>
      <w:r>
        <w:rPr>
          <w:sz w:val="22"/>
          <w:szCs w:val="20"/>
        </w:rPr>
        <w:t xml:space="preserve">2019. New Orleans, LA, USA. </w:t>
      </w:r>
    </w:p>
    <w:p w14:paraId="7B744007" w14:textId="23DE41A2" w:rsidR="007451F9" w:rsidRDefault="00D17F5B" w:rsidP="00842EAD">
      <w:pPr>
        <w:spacing w:after="120"/>
        <w:rPr>
          <w:sz w:val="22"/>
          <w:szCs w:val="20"/>
        </w:rPr>
      </w:pPr>
      <w:r>
        <w:rPr>
          <w:sz w:val="22"/>
          <w:szCs w:val="20"/>
        </w:rPr>
        <w:t xml:space="preserve">Patel, S.; Hwang, J.D.; </w:t>
      </w:r>
      <w:r w:rsidR="00DB4D36">
        <w:rPr>
          <w:sz w:val="22"/>
          <w:szCs w:val="20"/>
        </w:rPr>
        <w:t xml:space="preserve">Tran, J.S.; </w:t>
      </w:r>
      <w:proofErr w:type="spellStart"/>
      <w:r>
        <w:rPr>
          <w:sz w:val="22"/>
          <w:szCs w:val="20"/>
        </w:rPr>
        <w:t>Narayanasamy</w:t>
      </w:r>
      <w:proofErr w:type="spellEnd"/>
      <w:r>
        <w:rPr>
          <w:sz w:val="22"/>
          <w:szCs w:val="20"/>
        </w:rPr>
        <w:t xml:space="preserve">, H.; Wan, J.; Cohen, P.; Grazette, L.; Association of Humanin a Novel Mitochondrial Protein with Human Heart Failure: An Assessment of Mortality and Clinical Biomarkers. </w:t>
      </w:r>
      <w:r w:rsidR="0025344D" w:rsidRPr="00656929">
        <w:rPr>
          <w:sz w:val="22"/>
          <w:szCs w:val="20"/>
        </w:rPr>
        <w:t>6</w:t>
      </w:r>
      <w:r w:rsidR="0025344D">
        <w:rPr>
          <w:sz w:val="22"/>
          <w:szCs w:val="20"/>
        </w:rPr>
        <w:t>8</w:t>
      </w:r>
      <w:r w:rsidR="0025344D" w:rsidRPr="00656929">
        <w:rPr>
          <w:sz w:val="22"/>
          <w:szCs w:val="20"/>
        </w:rPr>
        <w:t xml:space="preserve">th Annual Scientific Session &amp; Expo </w:t>
      </w:r>
      <w:r w:rsidR="0025344D">
        <w:rPr>
          <w:sz w:val="22"/>
          <w:szCs w:val="20"/>
        </w:rPr>
        <w:t>of the American College of Cardiology</w:t>
      </w:r>
      <w:r>
        <w:rPr>
          <w:sz w:val="22"/>
          <w:szCs w:val="20"/>
        </w:rPr>
        <w:t xml:space="preserve">, </w:t>
      </w:r>
      <w:r w:rsidR="00520167">
        <w:rPr>
          <w:sz w:val="22"/>
          <w:szCs w:val="20"/>
        </w:rPr>
        <w:t xml:space="preserve">Mar </w:t>
      </w:r>
      <w:r>
        <w:rPr>
          <w:sz w:val="22"/>
          <w:szCs w:val="20"/>
        </w:rPr>
        <w:t xml:space="preserve">2019. New Orleans, LA, USA. </w:t>
      </w:r>
    </w:p>
    <w:p w14:paraId="272856A1" w14:textId="177C709F" w:rsidR="00332507" w:rsidRDefault="00332507" w:rsidP="00842EAD">
      <w:pPr>
        <w:spacing w:after="120"/>
        <w:rPr>
          <w:sz w:val="22"/>
          <w:szCs w:val="20"/>
        </w:rPr>
      </w:pPr>
      <w:proofErr w:type="spellStart"/>
      <w:r>
        <w:rPr>
          <w:sz w:val="22"/>
          <w:szCs w:val="20"/>
        </w:rPr>
        <w:t>Frousiakis</w:t>
      </w:r>
      <w:proofErr w:type="spellEnd"/>
      <w:r>
        <w:rPr>
          <w:sz w:val="22"/>
          <w:szCs w:val="20"/>
        </w:rPr>
        <w:t xml:space="preserve">, </w:t>
      </w:r>
      <w:r w:rsidRPr="00D34544">
        <w:rPr>
          <w:sz w:val="22"/>
          <w:szCs w:val="20"/>
        </w:rPr>
        <w:t>S</w:t>
      </w:r>
      <w:r>
        <w:rPr>
          <w:sz w:val="22"/>
          <w:szCs w:val="20"/>
        </w:rPr>
        <w:t>.</w:t>
      </w:r>
      <w:r w:rsidRPr="00D34544">
        <w:rPr>
          <w:sz w:val="22"/>
          <w:szCs w:val="20"/>
        </w:rPr>
        <w:t>E</w:t>
      </w:r>
      <w:r>
        <w:rPr>
          <w:sz w:val="22"/>
          <w:szCs w:val="20"/>
        </w:rPr>
        <w:t xml:space="preserve">.; Tran, J.S.; </w:t>
      </w:r>
      <w:proofErr w:type="spellStart"/>
      <w:r>
        <w:rPr>
          <w:sz w:val="22"/>
          <w:szCs w:val="20"/>
        </w:rPr>
        <w:t>Asanad</w:t>
      </w:r>
      <w:proofErr w:type="spellEnd"/>
      <w:r>
        <w:rPr>
          <w:sz w:val="22"/>
          <w:szCs w:val="20"/>
        </w:rPr>
        <w:t xml:space="preserve">, S.; </w:t>
      </w:r>
      <w:proofErr w:type="spellStart"/>
      <w:r>
        <w:rPr>
          <w:sz w:val="22"/>
          <w:szCs w:val="20"/>
        </w:rPr>
        <w:t>Karanjia</w:t>
      </w:r>
      <w:proofErr w:type="spellEnd"/>
      <w:r>
        <w:rPr>
          <w:sz w:val="22"/>
          <w:szCs w:val="20"/>
        </w:rPr>
        <w:t>, R.;</w:t>
      </w:r>
      <w:r w:rsidRPr="00D34544">
        <w:rPr>
          <w:sz w:val="22"/>
          <w:szCs w:val="20"/>
        </w:rPr>
        <w:t xml:space="preserve"> Gale</w:t>
      </w:r>
      <w:r>
        <w:rPr>
          <w:sz w:val="22"/>
          <w:szCs w:val="20"/>
        </w:rPr>
        <w:t>, J.; Tian, J.;</w:t>
      </w:r>
      <w:r w:rsidRPr="00D34544">
        <w:rPr>
          <w:sz w:val="22"/>
          <w:szCs w:val="20"/>
        </w:rPr>
        <w:t xml:space="preserve"> </w:t>
      </w:r>
      <w:proofErr w:type="spellStart"/>
      <w:r w:rsidRPr="00D34544">
        <w:rPr>
          <w:sz w:val="22"/>
          <w:szCs w:val="20"/>
        </w:rPr>
        <w:t>Pouw</w:t>
      </w:r>
      <w:proofErr w:type="spellEnd"/>
      <w:r>
        <w:rPr>
          <w:sz w:val="22"/>
          <w:szCs w:val="20"/>
        </w:rPr>
        <w:t>,</w:t>
      </w:r>
      <w:r w:rsidRPr="00D34544">
        <w:rPr>
          <w:sz w:val="22"/>
          <w:szCs w:val="20"/>
        </w:rPr>
        <w:t xml:space="preserve"> A</w:t>
      </w:r>
      <w:r>
        <w:rPr>
          <w:sz w:val="22"/>
          <w:szCs w:val="20"/>
        </w:rPr>
        <w:t>.</w:t>
      </w:r>
      <w:r w:rsidRPr="00D34544">
        <w:rPr>
          <w:sz w:val="22"/>
          <w:szCs w:val="20"/>
        </w:rPr>
        <w:t>E</w:t>
      </w:r>
      <w:r>
        <w:rPr>
          <w:sz w:val="22"/>
          <w:szCs w:val="20"/>
        </w:rPr>
        <w:t>.; Chen, A.;</w:t>
      </w:r>
      <w:r w:rsidRPr="00D34544">
        <w:rPr>
          <w:sz w:val="22"/>
          <w:szCs w:val="20"/>
        </w:rPr>
        <w:t xml:space="preserve"> Huang</w:t>
      </w:r>
      <w:r>
        <w:rPr>
          <w:sz w:val="22"/>
          <w:szCs w:val="20"/>
        </w:rPr>
        <w:t xml:space="preserve">, T.; Conrad, </w:t>
      </w:r>
      <w:r w:rsidRPr="00D34544">
        <w:rPr>
          <w:sz w:val="22"/>
          <w:szCs w:val="20"/>
        </w:rPr>
        <w:t>G</w:t>
      </w:r>
      <w:r>
        <w:rPr>
          <w:sz w:val="22"/>
          <w:szCs w:val="20"/>
        </w:rPr>
        <w:t>.</w:t>
      </w:r>
      <w:r w:rsidRPr="00D34544">
        <w:rPr>
          <w:sz w:val="22"/>
          <w:szCs w:val="20"/>
        </w:rPr>
        <w:t>L</w:t>
      </w:r>
      <w:r>
        <w:rPr>
          <w:sz w:val="22"/>
          <w:szCs w:val="20"/>
        </w:rPr>
        <w:t>.;</w:t>
      </w:r>
      <w:r w:rsidRPr="00D34544">
        <w:rPr>
          <w:sz w:val="22"/>
          <w:szCs w:val="20"/>
        </w:rPr>
        <w:t xml:space="preserve"> </w:t>
      </w:r>
      <w:proofErr w:type="spellStart"/>
      <w:r w:rsidRPr="00D34544">
        <w:rPr>
          <w:sz w:val="22"/>
          <w:szCs w:val="20"/>
        </w:rPr>
        <w:t>Moraes</w:t>
      </w:r>
      <w:proofErr w:type="spellEnd"/>
      <w:r w:rsidRPr="00D34544">
        <w:rPr>
          <w:sz w:val="22"/>
          <w:szCs w:val="20"/>
        </w:rPr>
        <w:t xml:space="preserve"> Filho</w:t>
      </w:r>
      <w:r>
        <w:rPr>
          <w:sz w:val="22"/>
          <w:szCs w:val="20"/>
        </w:rPr>
        <w:t>,</w:t>
      </w:r>
      <w:r w:rsidRPr="00D34544">
        <w:rPr>
          <w:sz w:val="22"/>
          <w:szCs w:val="20"/>
        </w:rPr>
        <w:t xml:space="preserve"> M</w:t>
      </w:r>
      <w:r>
        <w:rPr>
          <w:sz w:val="22"/>
          <w:szCs w:val="20"/>
        </w:rPr>
        <w:t>.;</w:t>
      </w:r>
      <w:r w:rsidRPr="00D34544">
        <w:rPr>
          <w:sz w:val="22"/>
          <w:szCs w:val="20"/>
        </w:rPr>
        <w:t xml:space="preserve"> </w:t>
      </w:r>
      <w:proofErr w:type="spellStart"/>
      <w:r w:rsidRPr="00D34544">
        <w:rPr>
          <w:sz w:val="22"/>
          <w:szCs w:val="20"/>
        </w:rPr>
        <w:t>Salomao</w:t>
      </w:r>
      <w:proofErr w:type="spellEnd"/>
      <w:r>
        <w:rPr>
          <w:sz w:val="22"/>
          <w:szCs w:val="20"/>
        </w:rPr>
        <w:t>,</w:t>
      </w:r>
      <w:r w:rsidRPr="00D34544">
        <w:rPr>
          <w:sz w:val="22"/>
          <w:szCs w:val="20"/>
        </w:rPr>
        <w:t xml:space="preserve"> S</w:t>
      </w:r>
      <w:r>
        <w:rPr>
          <w:sz w:val="22"/>
          <w:szCs w:val="20"/>
        </w:rPr>
        <w:t>.</w:t>
      </w:r>
      <w:r w:rsidRPr="00D34544">
        <w:rPr>
          <w:sz w:val="22"/>
          <w:szCs w:val="20"/>
        </w:rPr>
        <w:t>R</w:t>
      </w:r>
      <w:r>
        <w:rPr>
          <w:sz w:val="22"/>
          <w:szCs w:val="20"/>
        </w:rPr>
        <w:t xml:space="preserve">.; Belfort R.; </w:t>
      </w:r>
      <w:proofErr w:type="spellStart"/>
      <w:r w:rsidRPr="00D34544">
        <w:rPr>
          <w:sz w:val="22"/>
          <w:szCs w:val="20"/>
        </w:rPr>
        <w:t>Chicani</w:t>
      </w:r>
      <w:proofErr w:type="spellEnd"/>
      <w:r>
        <w:rPr>
          <w:sz w:val="22"/>
          <w:szCs w:val="20"/>
        </w:rPr>
        <w:t>, F;</w:t>
      </w:r>
      <w:r w:rsidRPr="00D34544">
        <w:rPr>
          <w:sz w:val="22"/>
          <w:szCs w:val="20"/>
        </w:rPr>
        <w:t xml:space="preserve"> </w:t>
      </w:r>
      <w:proofErr w:type="spellStart"/>
      <w:r w:rsidRPr="00D34544">
        <w:rPr>
          <w:sz w:val="22"/>
          <w:szCs w:val="20"/>
        </w:rPr>
        <w:t>Quiros</w:t>
      </w:r>
      <w:proofErr w:type="spellEnd"/>
      <w:r>
        <w:rPr>
          <w:sz w:val="22"/>
          <w:szCs w:val="20"/>
        </w:rPr>
        <w:t>,</w:t>
      </w:r>
      <w:r w:rsidRPr="00D34544">
        <w:rPr>
          <w:sz w:val="22"/>
          <w:szCs w:val="20"/>
        </w:rPr>
        <w:t xml:space="preserve"> P</w:t>
      </w:r>
      <w:r>
        <w:rPr>
          <w:sz w:val="22"/>
          <w:szCs w:val="20"/>
        </w:rPr>
        <w:t>.</w:t>
      </w:r>
      <w:r w:rsidRPr="00D34544">
        <w:rPr>
          <w:sz w:val="22"/>
          <w:szCs w:val="20"/>
        </w:rPr>
        <w:t>A</w:t>
      </w:r>
      <w:r>
        <w:rPr>
          <w:sz w:val="22"/>
          <w:szCs w:val="20"/>
        </w:rPr>
        <w:t>.;</w:t>
      </w:r>
      <w:r w:rsidRPr="00D34544">
        <w:rPr>
          <w:sz w:val="22"/>
          <w:szCs w:val="20"/>
        </w:rPr>
        <w:t xml:space="preserve"> </w:t>
      </w:r>
      <w:proofErr w:type="spellStart"/>
      <w:r w:rsidRPr="00D34544">
        <w:rPr>
          <w:sz w:val="22"/>
          <w:szCs w:val="20"/>
        </w:rPr>
        <w:t>Carelli</w:t>
      </w:r>
      <w:proofErr w:type="spellEnd"/>
      <w:r>
        <w:rPr>
          <w:sz w:val="22"/>
          <w:szCs w:val="20"/>
        </w:rPr>
        <w:t>,</w:t>
      </w:r>
      <w:r w:rsidRPr="00D34544">
        <w:rPr>
          <w:sz w:val="22"/>
          <w:szCs w:val="20"/>
        </w:rPr>
        <w:t xml:space="preserve"> V</w:t>
      </w:r>
      <w:r>
        <w:rPr>
          <w:sz w:val="22"/>
          <w:szCs w:val="20"/>
        </w:rPr>
        <w:t>.;</w:t>
      </w:r>
      <w:r w:rsidRPr="00D34544">
        <w:rPr>
          <w:sz w:val="22"/>
          <w:szCs w:val="20"/>
        </w:rPr>
        <w:t xml:space="preserve"> </w:t>
      </w:r>
      <w:proofErr w:type="spellStart"/>
      <w:r w:rsidRPr="00D34544">
        <w:rPr>
          <w:sz w:val="22"/>
          <w:szCs w:val="20"/>
        </w:rPr>
        <w:t>Sadun</w:t>
      </w:r>
      <w:proofErr w:type="spellEnd"/>
      <w:r>
        <w:rPr>
          <w:sz w:val="22"/>
          <w:szCs w:val="20"/>
        </w:rPr>
        <w:t>,</w:t>
      </w:r>
      <w:r w:rsidRPr="00D34544">
        <w:rPr>
          <w:sz w:val="22"/>
          <w:szCs w:val="20"/>
        </w:rPr>
        <w:t xml:space="preserve"> A</w:t>
      </w:r>
      <w:r>
        <w:rPr>
          <w:sz w:val="22"/>
          <w:szCs w:val="20"/>
        </w:rPr>
        <w:t>.</w:t>
      </w:r>
      <w:r w:rsidRPr="00D34544">
        <w:rPr>
          <w:sz w:val="22"/>
          <w:szCs w:val="20"/>
        </w:rPr>
        <w:t>A.</w:t>
      </w:r>
      <w:r>
        <w:rPr>
          <w:sz w:val="22"/>
          <w:szCs w:val="20"/>
        </w:rPr>
        <w:t xml:space="preserve">; Cardiac Comorbidity in </w:t>
      </w:r>
      <w:proofErr w:type="spellStart"/>
      <w:r>
        <w:rPr>
          <w:sz w:val="22"/>
          <w:szCs w:val="20"/>
        </w:rPr>
        <w:t>Leber’s</w:t>
      </w:r>
      <w:proofErr w:type="spellEnd"/>
      <w:r>
        <w:rPr>
          <w:sz w:val="22"/>
          <w:szCs w:val="20"/>
        </w:rPr>
        <w:t xml:space="preserve"> Hereditary Optic Neuropathy </w:t>
      </w:r>
      <w:proofErr w:type="spellStart"/>
      <w:r>
        <w:rPr>
          <w:sz w:val="22"/>
          <w:szCs w:val="20"/>
        </w:rPr>
        <w:t>mtDNA</w:t>
      </w:r>
      <w:proofErr w:type="spellEnd"/>
      <w:r>
        <w:rPr>
          <w:sz w:val="22"/>
          <w:szCs w:val="20"/>
        </w:rPr>
        <w:t xml:space="preserve"> 11778. The Association for Research in Vision and </w:t>
      </w:r>
      <w:proofErr w:type="spellStart"/>
      <w:r>
        <w:rPr>
          <w:sz w:val="22"/>
          <w:szCs w:val="20"/>
        </w:rPr>
        <w:t>Ophthalomology</w:t>
      </w:r>
      <w:proofErr w:type="spellEnd"/>
      <w:r>
        <w:rPr>
          <w:sz w:val="22"/>
          <w:szCs w:val="20"/>
        </w:rPr>
        <w:t>, 2018. Honolulu, Hawaii, USA.</w:t>
      </w:r>
    </w:p>
    <w:p w14:paraId="4A3F5301" w14:textId="38432347" w:rsidR="00851EB2" w:rsidRDefault="00183F11" w:rsidP="00842EAD">
      <w:pPr>
        <w:spacing w:after="120"/>
        <w:rPr>
          <w:sz w:val="22"/>
          <w:szCs w:val="20"/>
        </w:rPr>
      </w:pPr>
      <w:proofErr w:type="spellStart"/>
      <w:r>
        <w:rPr>
          <w:sz w:val="22"/>
          <w:szCs w:val="20"/>
        </w:rPr>
        <w:t>Havakuk</w:t>
      </w:r>
      <w:proofErr w:type="spellEnd"/>
      <w:r>
        <w:rPr>
          <w:sz w:val="22"/>
          <w:szCs w:val="20"/>
        </w:rPr>
        <w:t xml:space="preserve">, O.; Tran, J.S.; </w:t>
      </w:r>
      <w:proofErr w:type="spellStart"/>
      <w:r>
        <w:rPr>
          <w:sz w:val="22"/>
          <w:szCs w:val="20"/>
        </w:rPr>
        <w:t>Artig</w:t>
      </w:r>
      <w:proofErr w:type="spellEnd"/>
      <w:r>
        <w:rPr>
          <w:sz w:val="22"/>
          <w:szCs w:val="20"/>
        </w:rPr>
        <w:t xml:space="preserve">-Brown, T.; Yoon, A.; Fong, M.W.; </w:t>
      </w:r>
      <w:proofErr w:type="spellStart"/>
      <w:r>
        <w:rPr>
          <w:sz w:val="22"/>
          <w:szCs w:val="20"/>
        </w:rPr>
        <w:t>Meaux</w:t>
      </w:r>
      <w:proofErr w:type="spellEnd"/>
      <w:r>
        <w:rPr>
          <w:sz w:val="22"/>
          <w:szCs w:val="20"/>
        </w:rPr>
        <w:t>, N.; Grazette, L. Intravenous Inotropes, Beta Blockers, and Survival in Ambulatory Heart Failure Patients – A Contemporary Analysis of 3,311 Patients. International Society for Heart and Lung Transplantation 38</w:t>
      </w:r>
      <w:r w:rsidRPr="00183F11">
        <w:rPr>
          <w:sz w:val="22"/>
          <w:szCs w:val="20"/>
          <w:vertAlign w:val="superscript"/>
        </w:rPr>
        <w:t>th</w:t>
      </w:r>
      <w:r>
        <w:rPr>
          <w:sz w:val="22"/>
          <w:szCs w:val="20"/>
        </w:rPr>
        <w:t xml:space="preserve"> Annual M</w:t>
      </w:r>
      <w:r w:rsidR="006E03F3">
        <w:rPr>
          <w:sz w:val="22"/>
          <w:szCs w:val="20"/>
        </w:rPr>
        <w:t xml:space="preserve">eeting and Scientific Sessions, </w:t>
      </w:r>
      <w:r w:rsidR="00F42C6A">
        <w:rPr>
          <w:sz w:val="22"/>
          <w:szCs w:val="20"/>
        </w:rPr>
        <w:t xml:space="preserve">Apr </w:t>
      </w:r>
      <w:r w:rsidR="006E03F3">
        <w:rPr>
          <w:sz w:val="22"/>
          <w:szCs w:val="20"/>
        </w:rPr>
        <w:t xml:space="preserve">2018. </w:t>
      </w:r>
      <w:r w:rsidR="007C44FD">
        <w:rPr>
          <w:sz w:val="22"/>
          <w:szCs w:val="20"/>
        </w:rPr>
        <w:t xml:space="preserve">Nice, France. </w:t>
      </w:r>
    </w:p>
    <w:p w14:paraId="7A60222E" w14:textId="2DAC8A1D" w:rsidR="00851EB2" w:rsidRDefault="00851EB2" w:rsidP="004F407E">
      <w:pPr>
        <w:spacing w:after="120"/>
        <w:rPr>
          <w:sz w:val="22"/>
          <w:szCs w:val="20"/>
        </w:rPr>
      </w:pPr>
      <w:r>
        <w:rPr>
          <w:sz w:val="22"/>
          <w:szCs w:val="20"/>
        </w:rPr>
        <w:t xml:space="preserve">Tran, J.S.; Wolfson, A.M.; O’Brien, D.; Yousefian, O.; Shavelle, D.M.; </w:t>
      </w:r>
      <w:r w:rsidR="00961A40">
        <w:rPr>
          <w:sz w:val="22"/>
          <w:szCs w:val="20"/>
        </w:rPr>
        <w:t>P</w:t>
      </w:r>
      <w:r w:rsidRPr="00851EB2">
        <w:rPr>
          <w:sz w:val="22"/>
          <w:szCs w:val="20"/>
        </w:rPr>
        <w:t>atient and Health Care Provider Utilization Practices of a Remote Hemodynamic Monitoring Device are Major Determinants of Patient Outcomes: A Single Center Experience</w:t>
      </w:r>
      <w:r w:rsidR="00270D28">
        <w:rPr>
          <w:sz w:val="22"/>
          <w:szCs w:val="20"/>
        </w:rPr>
        <w:t xml:space="preserve"> </w:t>
      </w:r>
      <w:r w:rsidRPr="00851EB2">
        <w:rPr>
          <w:sz w:val="22"/>
          <w:szCs w:val="20"/>
        </w:rPr>
        <w:t>with the CardioMEMS HF Device</w:t>
      </w:r>
      <w:r w:rsidR="00270D28">
        <w:rPr>
          <w:sz w:val="22"/>
          <w:szCs w:val="20"/>
        </w:rPr>
        <w:t>.</w:t>
      </w:r>
      <w:r w:rsidR="00F66321">
        <w:rPr>
          <w:sz w:val="22"/>
          <w:szCs w:val="20"/>
        </w:rPr>
        <w:t xml:space="preserve"> </w:t>
      </w:r>
      <w:r w:rsidRPr="00851EB2">
        <w:rPr>
          <w:sz w:val="22"/>
          <w:szCs w:val="20"/>
        </w:rPr>
        <w:t>Heart Failure Society of America, 21st</w:t>
      </w:r>
      <w:r w:rsidR="00961A40">
        <w:rPr>
          <w:sz w:val="22"/>
          <w:szCs w:val="20"/>
        </w:rPr>
        <w:t xml:space="preserve"> Annual Scientifi</w:t>
      </w:r>
      <w:r w:rsidR="007B5514">
        <w:rPr>
          <w:sz w:val="22"/>
          <w:szCs w:val="20"/>
        </w:rPr>
        <w:t>c Meeting,</w:t>
      </w:r>
      <w:r w:rsidR="005E57AB">
        <w:rPr>
          <w:sz w:val="22"/>
          <w:szCs w:val="20"/>
        </w:rPr>
        <w:t xml:space="preserve"> Sep</w:t>
      </w:r>
      <w:r w:rsidR="007B5514">
        <w:rPr>
          <w:sz w:val="22"/>
          <w:szCs w:val="20"/>
        </w:rPr>
        <w:t xml:space="preserve"> 2017. Dallas, Texas, USA.</w:t>
      </w:r>
    </w:p>
    <w:p w14:paraId="180890DE" w14:textId="5AC13986" w:rsidR="00656929" w:rsidRPr="00B22BDD" w:rsidRDefault="00656929" w:rsidP="00D14EC3">
      <w:pPr>
        <w:pStyle w:val="Heading1"/>
        <w:spacing w:before="0" w:after="120" w:line="0" w:lineRule="atLeast"/>
        <w:rPr>
          <w:rFonts w:ascii="Times New Roman" w:eastAsiaTheme="minorHAnsi" w:hAnsi="Times New Roman" w:cstheme="minorBidi"/>
          <w:color w:val="auto"/>
          <w:sz w:val="22"/>
          <w:szCs w:val="20"/>
        </w:rPr>
      </w:pPr>
      <w:r w:rsidRPr="00656929">
        <w:rPr>
          <w:rFonts w:ascii="Times New Roman" w:eastAsiaTheme="minorHAnsi" w:hAnsi="Times New Roman" w:cstheme="minorBidi"/>
          <w:color w:val="auto"/>
          <w:sz w:val="22"/>
          <w:szCs w:val="20"/>
        </w:rPr>
        <w:t>McLeod, J.; Tran, J.S.; Grazette, L.; Soluble ST2 Levels Show Promising Trend with Increasing Left Ventricu</w:t>
      </w:r>
      <w:r>
        <w:rPr>
          <w:rFonts w:ascii="Times New Roman" w:eastAsiaTheme="minorHAnsi" w:hAnsi="Times New Roman" w:cstheme="minorBidi"/>
          <w:color w:val="auto"/>
          <w:sz w:val="22"/>
          <w:szCs w:val="20"/>
        </w:rPr>
        <w:t xml:space="preserve">lar </w:t>
      </w:r>
      <w:r w:rsidRPr="00656929">
        <w:rPr>
          <w:rFonts w:ascii="Times New Roman" w:eastAsiaTheme="minorHAnsi" w:hAnsi="Times New Roman" w:cstheme="minorBidi"/>
          <w:color w:val="auto"/>
          <w:sz w:val="22"/>
          <w:szCs w:val="20"/>
        </w:rPr>
        <w:t xml:space="preserve">Mass in </w:t>
      </w:r>
      <w:r w:rsidR="00DE434E">
        <w:rPr>
          <w:rFonts w:ascii="Times New Roman" w:eastAsiaTheme="minorHAnsi" w:hAnsi="Times New Roman" w:cstheme="minorBidi"/>
          <w:color w:val="auto"/>
          <w:sz w:val="22"/>
          <w:szCs w:val="20"/>
        </w:rPr>
        <w:t xml:space="preserve">an </w:t>
      </w:r>
      <w:r w:rsidRPr="00656929">
        <w:rPr>
          <w:rFonts w:ascii="Times New Roman" w:eastAsiaTheme="minorHAnsi" w:hAnsi="Times New Roman" w:cstheme="minorBidi"/>
          <w:color w:val="auto"/>
          <w:sz w:val="22"/>
          <w:szCs w:val="20"/>
        </w:rPr>
        <w:t>Ambulatory Heart Failure Cohort</w:t>
      </w:r>
      <w:r w:rsidR="00DC70B1">
        <w:rPr>
          <w:rFonts w:ascii="Times New Roman" w:eastAsiaTheme="minorHAnsi" w:hAnsi="Times New Roman" w:cstheme="minorBidi"/>
          <w:color w:val="auto"/>
          <w:sz w:val="22"/>
          <w:szCs w:val="20"/>
        </w:rPr>
        <w:t xml:space="preserve">. </w:t>
      </w:r>
      <w:r w:rsidRPr="00656929">
        <w:rPr>
          <w:rFonts w:ascii="Times New Roman" w:eastAsiaTheme="minorHAnsi" w:hAnsi="Times New Roman" w:cstheme="minorBidi"/>
          <w:color w:val="auto"/>
          <w:sz w:val="22"/>
          <w:szCs w:val="20"/>
        </w:rPr>
        <w:t xml:space="preserve">67th Annual Scientific Session &amp; Expo </w:t>
      </w:r>
      <w:r w:rsidR="00DC70B1">
        <w:rPr>
          <w:rFonts w:ascii="Times New Roman" w:eastAsiaTheme="minorHAnsi" w:hAnsi="Times New Roman" w:cstheme="minorBidi"/>
          <w:color w:val="auto"/>
          <w:sz w:val="22"/>
          <w:szCs w:val="20"/>
        </w:rPr>
        <w:t>of the American College of Car</w:t>
      </w:r>
      <w:r w:rsidR="007B5514">
        <w:rPr>
          <w:rFonts w:ascii="Times New Roman" w:eastAsiaTheme="minorHAnsi" w:hAnsi="Times New Roman" w:cstheme="minorBidi"/>
          <w:color w:val="auto"/>
          <w:sz w:val="22"/>
          <w:szCs w:val="20"/>
        </w:rPr>
        <w:t xml:space="preserve">diology, 2018. Orlando, Florida, USA. </w:t>
      </w:r>
    </w:p>
    <w:p w14:paraId="48DF8A35" w14:textId="68E4BC21" w:rsidR="00842EAD" w:rsidRPr="00084B97" w:rsidRDefault="00842EAD" w:rsidP="00842EAD">
      <w:pPr>
        <w:spacing w:after="120"/>
        <w:rPr>
          <w:sz w:val="22"/>
        </w:rPr>
      </w:pPr>
      <w:r>
        <w:rPr>
          <w:sz w:val="22"/>
          <w:szCs w:val="20"/>
        </w:rPr>
        <w:t xml:space="preserve">Kim, Y.J.; Tung, S.; Tran, J.S.; Daly, J.; Chavira, C.; Botello, T.; Improving Access to Family Planning at an Inpatient Psychiatric Facility. </w:t>
      </w:r>
      <w:r>
        <w:rPr>
          <w:sz w:val="22"/>
        </w:rPr>
        <w:t>International Association of Women’s Mental Health,</w:t>
      </w:r>
      <w:r w:rsidR="00014DE0">
        <w:rPr>
          <w:sz w:val="22"/>
        </w:rPr>
        <w:t xml:space="preserve"> Mar</w:t>
      </w:r>
      <w:r>
        <w:rPr>
          <w:sz w:val="22"/>
        </w:rPr>
        <w:t xml:space="preserve"> 2017. Dublin, Ireland.</w:t>
      </w:r>
    </w:p>
    <w:p w14:paraId="42C601EC" w14:textId="77777777" w:rsidR="00842EAD" w:rsidRDefault="00842EAD" w:rsidP="00842EAD">
      <w:pPr>
        <w:spacing w:after="120"/>
        <w:rPr>
          <w:sz w:val="22"/>
          <w:szCs w:val="20"/>
        </w:rPr>
      </w:pPr>
      <w:r w:rsidRPr="00B552E5">
        <w:rPr>
          <w:sz w:val="22"/>
          <w:szCs w:val="20"/>
        </w:rPr>
        <w:t xml:space="preserve">Kim, E.L.; Tran, J.S.; </w:t>
      </w:r>
      <w:proofErr w:type="spellStart"/>
      <w:r w:rsidRPr="00B552E5">
        <w:rPr>
          <w:sz w:val="22"/>
          <w:szCs w:val="20"/>
        </w:rPr>
        <w:t>Toeteberg</w:t>
      </w:r>
      <w:proofErr w:type="spellEnd"/>
      <w:r w:rsidRPr="00B552E5">
        <w:rPr>
          <w:sz w:val="22"/>
          <w:szCs w:val="20"/>
        </w:rPr>
        <w:t xml:space="preserve">-Harms, M.; </w:t>
      </w:r>
      <w:proofErr w:type="spellStart"/>
      <w:r w:rsidRPr="00B552E5">
        <w:rPr>
          <w:sz w:val="22"/>
          <w:szCs w:val="20"/>
        </w:rPr>
        <w:t>Chahal</w:t>
      </w:r>
      <w:proofErr w:type="spellEnd"/>
      <w:r w:rsidRPr="00B552E5">
        <w:rPr>
          <w:sz w:val="22"/>
          <w:szCs w:val="20"/>
        </w:rPr>
        <w:t xml:space="preserve">. J.S.; Rhee, D.; Chopra, V.; Vision Loss and Recovery After </w:t>
      </w:r>
      <w:proofErr w:type="spellStart"/>
      <w:r w:rsidRPr="00B552E5">
        <w:rPr>
          <w:sz w:val="22"/>
          <w:szCs w:val="20"/>
        </w:rPr>
        <w:t>Baerveldt</w:t>
      </w:r>
      <w:proofErr w:type="spellEnd"/>
      <w:r w:rsidRPr="00B552E5">
        <w:rPr>
          <w:sz w:val="22"/>
          <w:szCs w:val="20"/>
        </w:rPr>
        <w:t xml:space="preserve"> Glaucoma Implant Surgery. PA027</w:t>
      </w:r>
      <w:r>
        <w:rPr>
          <w:sz w:val="22"/>
          <w:szCs w:val="20"/>
        </w:rPr>
        <w:t>,</w:t>
      </w:r>
      <w:r w:rsidRPr="00B552E5">
        <w:rPr>
          <w:sz w:val="22"/>
          <w:szCs w:val="20"/>
        </w:rPr>
        <w:t xml:space="preserve"> </w:t>
      </w:r>
      <w:r>
        <w:rPr>
          <w:sz w:val="22"/>
          <w:szCs w:val="20"/>
        </w:rPr>
        <w:t>American Academy of Ophthalmology, 2015.</w:t>
      </w:r>
      <w:r w:rsidRPr="00B552E5">
        <w:rPr>
          <w:sz w:val="22"/>
          <w:szCs w:val="20"/>
        </w:rPr>
        <w:t xml:space="preserve"> Las Vegas, </w:t>
      </w:r>
      <w:r>
        <w:rPr>
          <w:sz w:val="22"/>
          <w:szCs w:val="20"/>
        </w:rPr>
        <w:t xml:space="preserve">NV, </w:t>
      </w:r>
      <w:r w:rsidRPr="00B552E5">
        <w:rPr>
          <w:sz w:val="22"/>
          <w:szCs w:val="20"/>
        </w:rPr>
        <w:t>USA</w:t>
      </w:r>
      <w:r>
        <w:rPr>
          <w:sz w:val="22"/>
          <w:szCs w:val="20"/>
        </w:rPr>
        <w:t>.</w:t>
      </w:r>
    </w:p>
    <w:p w14:paraId="41449F70" w14:textId="77777777" w:rsidR="00842EAD" w:rsidRPr="00A35C5B" w:rsidRDefault="00842EAD" w:rsidP="00842EAD">
      <w:pPr>
        <w:spacing w:after="120"/>
        <w:rPr>
          <w:sz w:val="22"/>
          <w:szCs w:val="20"/>
        </w:rPr>
      </w:pPr>
      <w:r w:rsidRPr="00A35C5B">
        <w:rPr>
          <w:sz w:val="22"/>
          <w:szCs w:val="20"/>
        </w:rPr>
        <w:t xml:space="preserve">Estrada, E.; </w:t>
      </w:r>
      <w:proofErr w:type="spellStart"/>
      <w:r w:rsidRPr="00A35C5B">
        <w:rPr>
          <w:sz w:val="22"/>
          <w:szCs w:val="20"/>
        </w:rPr>
        <w:t>Pato</w:t>
      </w:r>
      <w:proofErr w:type="spellEnd"/>
      <w:r w:rsidRPr="00A35C5B">
        <w:rPr>
          <w:sz w:val="22"/>
          <w:szCs w:val="20"/>
        </w:rPr>
        <w:t xml:space="preserve">, M.; Tran, </w:t>
      </w:r>
      <w:proofErr w:type="gramStart"/>
      <w:r w:rsidRPr="00A35C5B">
        <w:rPr>
          <w:sz w:val="22"/>
          <w:szCs w:val="20"/>
        </w:rPr>
        <w:t>J.;,</w:t>
      </w:r>
      <w:proofErr w:type="gramEnd"/>
      <w:r w:rsidRPr="00A35C5B">
        <w:rPr>
          <w:sz w:val="22"/>
          <w:szCs w:val="20"/>
        </w:rPr>
        <w:t xml:space="preserve"> Smoking Dependence and Psychosis in Schizoaffective Bipolar and Bipolar I patients. The Am</w:t>
      </w:r>
      <w:r>
        <w:rPr>
          <w:sz w:val="22"/>
          <w:szCs w:val="20"/>
        </w:rPr>
        <w:t>erican Psychiatric Association, May 18th 2015.</w:t>
      </w:r>
      <w:r w:rsidRPr="00A35C5B">
        <w:rPr>
          <w:sz w:val="22"/>
          <w:szCs w:val="20"/>
        </w:rPr>
        <w:t xml:space="preserve"> Toronto, Canada. </w:t>
      </w:r>
    </w:p>
    <w:p w14:paraId="00A56A53" w14:textId="77777777" w:rsidR="00842EAD" w:rsidRPr="00B552E5" w:rsidRDefault="00842EAD" w:rsidP="00842EAD">
      <w:pPr>
        <w:spacing w:after="120"/>
        <w:rPr>
          <w:sz w:val="22"/>
          <w:szCs w:val="20"/>
        </w:rPr>
      </w:pPr>
      <w:proofErr w:type="spellStart"/>
      <w:r w:rsidRPr="00B552E5">
        <w:rPr>
          <w:sz w:val="22"/>
          <w:szCs w:val="20"/>
        </w:rPr>
        <w:t>Saloomeh</w:t>
      </w:r>
      <w:proofErr w:type="spellEnd"/>
      <w:r w:rsidRPr="00B552E5">
        <w:rPr>
          <w:sz w:val="22"/>
          <w:szCs w:val="20"/>
        </w:rPr>
        <w:t xml:space="preserve">, </w:t>
      </w:r>
      <w:proofErr w:type="spellStart"/>
      <w:r w:rsidRPr="00B552E5">
        <w:rPr>
          <w:sz w:val="22"/>
          <w:szCs w:val="20"/>
        </w:rPr>
        <w:t>Saati</w:t>
      </w:r>
      <w:proofErr w:type="spellEnd"/>
      <w:r w:rsidRPr="00B552E5">
        <w:rPr>
          <w:sz w:val="22"/>
          <w:szCs w:val="20"/>
        </w:rPr>
        <w:t>; Tran, J.S.; Berry, J.; Ocular and systemic complications after resident intravitreal injection of bevacizumab (Avastin) at Los Angeles County + University of Southern Cali</w:t>
      </w:r>
      <w:r>
        <w:rPr>
          <w:sz w:val="22"/>
          <w:szCs w:val="20"/>
        </w:rPr>
        <w:t>fornia (LAC+USC) Medical Center.</w:t>
      </w:r>
      <w:r w:rsidRPr="00B552E5">
        <w:rPr>
          <w:sz w:val="22"/>
          <w:szCs w:val="20"/>
        </w:rPr>
        <w:t xml:space="preserve"> </w:t>
      </w:r>
      <w:r>
        <w:rPr>
          <w:sz w:val="22"/>
          <w:szCs w:val="20"/>
        </w:rPr>
        <w:t xml:space="preserve">The Association for Research in Vision and </w:t>
      </w:r>
      <w:proofErr w:type="spellStart"/>
      <w:r>
        <w:rPr>
          <w:sz w:val="22"/>
          <w:szCs w:val="20"/>
        </w:rPr>
        <w:t>Ophthalomology</w:t>
      </w:r>
      <w:proofErr w:type="spellEnd"/>
      <w:r>
        <w:rPr>
          <w:sz w:val="22"/>
          <w:szCs w:val="20"/>
        </w:rPr>
        <w:t xml:space="preserve">, 2015. Denver, CO, </w:t>
      </w:r>
      <w:r w:rsidRPr="00B552E5">
        <w:rPr>
          <w:sz w:val="22"/>
          <w:szCs w:val="20"/>
        </w:rPr>
        <w:t xml:space="preserve">USA </w:t>
      </w:r>
    </w:p>
    <w:p w14:paraId="64ECB570" w14:textId="77777777" w:rsidR="00842EAD" w:rsidRPr="00B552E5" w:rsidRDefault="00842EAD" w:rsidP="00842EAD">
      <w:pPr>
        <w:spacing w:after="120"/>
        <w:rPr>
          <w:sz w:val="22"/>
          <w:szCs w:val="20"/>
        </w:rPr>
      </w:pPr>
      <w:proofErr w:type="spellStart"/>
      <w:r w:rsidRPr="00B552E5">
        <w:rPr>
          <w:sz w:val="22"/>
          <w:szCs w:val="20"/>
        </w:rPr>
        <w:t>Frousiakis</w:t>
      </w:r>
      <w:proofErr w:type="spellEnd"/>
      <w:r w:rsidRPr="00B552E5">
        <w:rPr>
          <w:sz w:val="22"/>
          <w:szCs w:val="20"/>
        </w:rPr>
        <w:t xml:space="preserve">, S.E.; </w:t>
      </w:r>
      <w:proofErr w:type="spellStart"/>
      <w:r w:rsidRPr="00B552E5">
        <w:rPr>
          <w:sz w:val="22"/>
          <w:szCs w:val="20"/>
        </w:rPr>
        <w:t>Karanjia</w:t>
      </w:r>
      <w:proofErr w:type="spellEnd"/>
      <w:r w:rsidRPr="00B552E5">
        <w:rPr>
          <w:sz w:val="22"/>
          <w:szCs w:val="20"/>
        </w:rPr>
        <w:t xml:space="preserve">, R.; Tran, J.S.; </w:t>
      </w:r>
      <w:proofErr w:type="spellStart"/>
      <w:r w:rsidRPr="00B552E5">
        <w:rPr>
          <w:sz w:val="22"/>
          <w:szCs w:val="20"/>
        </w:rPr>
        <w:t>Pouw</w:t>
      </w:r>
      <w:proofErr w:type="spellEnd"/>
      <w:r w:rsidRPr="00B552E5">
        <w:rPr>
          <w:sz w:val="22"/>
          <w:szCs w:val="20"/>
        </w:rPr>
        <w:t xml:space="preserve">, A.E.; La </w:t>
      </w:r>
      <w:proofErr w:type="spellStart"/>
      <w:r w:rsidRPr="00B552E5">
        <w:rPr>
          <w:sz w:val="22"/>
          <w:szCs w:val="20"/>
        </w:rPr>
        <w:t>Morgia</w:t>
      </w:r>
      <w:proofErr w:type="spellEnd"/>
      <w:r w:rsidRPr="00B552E5">
        <w:rPr>
          <w:sz w:val="22"/>
          <w:szCs w:val="20"/>
        </w:rPr>
        <w:t xml:space="preserve">, C.; </w:t>
      </w:r>
      <w:proofErr w:type="spellStart"/>
      <w:r w:rsidRPr="00B552E5">
        <w:rPr>
          <w:sz w:val="22"/>
          <w:szCs w:val="20"/>
        </w:rPr>
        <w:t>Moraes</w:t>
      </w:r>
      <w:proofErr w:type="spellEnd"/>
      <w:r w:rsidRPr="00B552E5">
        <w:rPr>
          <w:sz w:val="22"/>
          <w:szCs w:val="20"/>
        </w:rPr>
        <w:t xml:space="preserve">, M; </w:t>
      </w:r>
      <w:proofErr w:type="spellStart"/>
      <w:r w:rsidRPr="00B552E5">
        <w:rPr>
          <w:sz w:val="22"/>
          <w:szCs w:val="20"/>
        </w:rPr>
        <w:t>Salomao</w:t>
      </w:r>
      <w:proofErr w:type="spellEnd"/>
      <w:r w:rsidRPr="00B552E5">
        <w:rPr>
          <w:sz w:val="22"/>
          <w:szCs w:val="20"/>
        </w:rPr>
        <w:t>, S.R.</w:t>
      </w:r>
      <w:proofErr w:type="gramStart"/>
      <w:r w:rsidRPr="00B552E5">
        <w:rPr>
          <w:sz w:val="22"/>
          <w:szCs w:val="20"/>
        </w:rPr>
        <w:t>; ,</w:t>
      </w:r>
      <w:proofErr w:type="gramEnd"/>
      <w:r w:rsidRPr="00B552E5">
        <w:rPr>
          <w:sz w:val="22"/>
          <w:szCs w:val="20"/>
        </w:rPr>
        <w:t xml:space="preserve"> </w:t>
      </w:r>
      <w:proofErr w:type="spellStart"/>
      <w:r w:rsidRPr="00B552E5">
        <w:rPr>
          <w:sz w:val="22"/>
          <w:szCs w:val="20"/>
        </w:rPr>
        <w:t>Quiros</w:t>
      </w:r>
      <w:proofErr w:type="spellEnd"/>
      <w:r w:rsidRPr="00B552E5">
        <w:rPr>
          <w:sz w:val="22"/>
          <w:szCs w:val="20"/>
        </w:rPr>
        <w:t xml:space="preserve">, P.; </w:t>
      </w:r>
      <w:proofErr w:type="spellStart"/>
      <w:r w:rsidRPr="00B552E5">
        <w:rPr>
          <w:sz w:val="22"/>
          <w:szCs w:val="20"/>
        </w:rPr>
        <w:t>Carelli</w:t>
      </w:r>
      <w:proofErr w:type="spellEnd"/>
      <w:r w:rsidRPr="00B552E5">
        <w:rPr>
          <w:sz w:val="22"/>
          <w:szCs w:val="20"/>
        </w:rPr>
        <w:t xml:space="preserve">, V.; </w:t>
      </w:r>
      <w:proofErr w:type="spellStart"/>
      <w:r w:rsidRPr="00B552E5">
        <w:rPr>
          <w:sz w:val="22"/>
          <w:szCs w:val="20"/>
        </w:rPr>
        <w:t>Sadun</w:t>
      </w:r>
      <w:proofErr w:type="spellEnd"/>
      <w:r w:rsidRPr="00B552E5">
        <w:rPr>
          <w:sz w:val="22"/>
          <w:szCs w:val="20"/>
        </w:rPr>
        <w:t xml:space="preserve">, A.A.; Clinically-Significant Cardiac Pathology in </w:t>
      </w:r>
      <w:proofErr w:type="spellStart"/>
      <w:r w:rsidRPr="00B552E5">
        <w:rPr>
          <w:sz w:val="22"/>
          <w:szCs w:val="20"/>
        </w:rPr>
        <w:t>Leber’s</w:t>
      </w:r>
      <w:proofErr w:type="spellEnd"/>
      <w:r w:rsidRPr="00B552E5">
        <w:rPr>
          <w:sz w:val="22"/>
          <w:szCs w:val="20"/>
        </w:rPr>
        <w:t xml:space="preserve"> Hereditary </w:t>
      </w:r>
      <w:r>
        <w:rPr>
          <w:sz w:val="22"/>
          <w:szCs w:val="20"/>
        </w:rPr>
        <w:t xml:space="preserve">Optic Neuropathy. 3856 - C0261, The Association for Research in Vision and </w:t>
      </w:r>
      <w:proofErr w:type="spellStart"/>
      <w:r>
        <w:rPr>
          <w:sz w:val="22"/>
          <w:szCs w:val="20"/>
        </w:rPr>
        <w:t>Ophthalomology</w:t>
      </w:r>
      <w:proofErr w:type="spellEnd"/>
      <w:r>
        <w:rPr>
          <w:sz w:val="22"/>
          <w:szCs w:val="20"/>
        </w:rPr>
        <w:t xml:space="preserve">, </w:t>
      </w:r>
      <w:r w:rsidRPr="00B552E5">
        <w:rPr>
          <w:sz w:val="22"/>
          <w:szCs w:val="20"/>
        </w:rPr>
        <w:t>2015</w:t>
      </w:r>
      <w:r>
        <w:rPr>
          <w:sz w:val="22"/>
          <w:szCs w:val="20"/>
        </w:rPr>
        <w:t xml:space="preserve">. Denver, CO, </w:t>
      </w:r>
      <w:r w:rsidRPr="00B552E5">
        <w:rPr>
          <w:sz w:val="22"/>
          <w:szCs w:val="20"/>
        </w:rPr>
        <w:t>USA</w:t>
      </w:r>
      <w:r>
        <w:rPr>
          <w:sz w:val="22"/>
          <w:szCs w:val="20"/>
        </w:rPr>
        <w:t>.</w:t>
      </w:r>
    </w:p>
    <w:p w14:paraId="67F967DF" w14:textId="77777777" w:rsidR="00842EAD" w:rsidRPr="00B552E5" w:rsidRDefault="00842EAD" w:rsidP="00842EAD">
      <w:pPr>
        <w:spacing w:after="120"/>
        <w:rPr>
          <w:sz w:val="22"/>
          <w:szCs w:val="20"/>
        </w:rPr>
      </w:pPr>
      <w:r w:rsidRPr="00B552E5">
        <w:rPr>
          <w:sz w:val="22"/>
          <w:szCs w:val="20"/>
        </w:rPr>
        <w:lastRenderedPageBreak/>
        <w:t xml:space="preserve">Chen, A.F.; </w:t>
      </w:r>
      <w:proofErr w:type="spellStart"/>
      <w:r w:rsidRPr="00B552E5">
        <w:rPr>
          <w:sz w:val="22"/>
          <w:szCs w:val="20"/>
        </w:rPr>
        <w:t>Ganti</w:t>
      </w:r>
      <w:proofErr w:type="spellEnd"/>
      <w:r w:rsidRPr="00B552E5">
        <w:rPr>
          <w:sz w:val="22"/>
          <w:szCs w:val="20"/>
        </w:rPr>
        <w:t xml:space="preserve">, A.; Zhang, Y.; Hwang, T.; </w:t>
      </w:r>
      <w:proofErr w:type="spellStart"/>
      <w:r w:rsidRPr="00B552E5">
        <w:rPr>
          <w:sz w:val="22"/>
          <w:szCs w:val="20"/>
        </w:rPr>
        <w:t>Berezovsky</w:t>
      </w:r>
      <w:proofErr w:type="spellEnd"/>
      <w:r w:rsidRPr="00B552E5">
        <w:rPr>
          <w:sz w:val="22"/>
          <w:szCs w:val="20"/>
        </w:rPr>
        <w:t xml:space="preserve">, A.; </w:t>
      </w:r>
      <w:proofErr w:type="spellStart"/>
      <w:r w:rsidRPr="00B552E5">
        <w:rPr>
          <w:sz w:val="22"/>
          <w:szCs w:val="20"/>
        </w:rPr>
        <w:t>Moraes</w:t>
      </w:r>
      <w:proofErr w:type="spellEnd"/>
      <w:r w:rsidRPr="00B552E5">
        <w:rPr>
          <w:sz w:val="22"/>
          <w:szCs w:val="20"/>
        </w:rPr>
        <w:t xml:space="preserve">, M.; Tran, J.S.; </w:t>
      </w:r>
      <w:proofErr w:type="spellStart"/>
      <w:r w:rsidRPr="00B552E5">
        <w:rPr>
          <w:sz w:val="22"/>
          <w:szCs w:val="20"/>
        </w:rPr>
        <w:t>Wagschal</w:t>
      </w:r>
      <w:proofErr w:type="spellEnd"/>
      <w:r w:rsidRPr="00B552E5">
        <w:rPr>
          <w:sz w:val="22"/>
          <w:szCs w:val="20"/>
        </w:rPr>
        <w:t xml:space="preserve">, T.; </w:t>
      </w:r>
      <w:proofErr w:type="spellStart"/>
      <w:r w:rsidRPr="00B552E5">
        <w:rPr>
          <w:sz w:val="22"/>
          <w:szCs w:val="20"/>
        </w:rPr>
        <w:t>Karanjia</w:t>
      </w:r>
      <w:proofErr w:type="spellEnd"/>
      <w:r w:rsidRPr="00B552E5">
        <w:rPr>
          <w:sz w:val="22"/>
          <w:szCs w:val="20"/>
        </w:rPr>
        <w:t xml:space="preserve">, R.; </w:t>
      </w:r>
      <w:proofErr w:type="spellStart"/>
      <w:r w:rsidRPr="00B552E5">
        <w:rPr>
          <w:sz w:val="22"/>
          <w:szCs w:val="20"/>
        </w:rPr>
        <w:t>Sadun</w:t>
      </w:r>
      <w:proofErr w:type="spellEnd"/>
      <w:r w:rsidRPr="00B552E5">
        <w:rPr>
          <w:sz w:val="22"/>
          <w:szCs w:val="20"/>
        </w:rPr>
        <w:t>, A.A.; Evaluation of visual field metrics in patients w</w:t>
      </w:r>
      <w:r>
        <w:rPr>
          <w:sz w:val="22"/>
          <w:szCs w:val="20"/>
        </w:rPr>
        <w:t xml:space="preserve">ith central scotomas from LHON. </w:t>
      </w:r>
      <w:r w:rsidRPr="00B552E5">
        <w:rPr>
          <w:sz w:val="22"/>
          <w:szCs w:val="20"/>
        </w:rPr>
        <w:t xml:space="preserve">3859 - C0264, </w:t>
      </w:r>
      <w:r>
        <w:rPr>
          <w:sz w:val="22"/>
          <w:szCs w:val="20"/>
        </w:rPr>
        <w:t xml:space="preserve">The Association for Research in Vision and </w:t>
      </w:r>
      <w:proofErr w:type="spellStart"/>
      <w:r>
        <w:rPr>
          <w:sz w:val="22"/>
          <w:szCs w:val="20"/>
        </w:rPr>
        <w:t>Ophthalomology</w:t>
      </w:r>
      <w:proofErr w:type="spellEnd"/>
      <w:r>
        <w:rPr>
          <w:sz w:val="22"/>
          <w:szCs w:val="20"/>
        </w:rPr>
        <w:t xml:space="preserve">, </w:t>
      </w:r>
      <w:r w:rsidRPr="00B552E5">
        <w:rPr>
          <w:sz w:val="22"/>
          <w:szCs w:val="20"/>
        </w:rPr>
        <w:t>2015</w:t>
      </w:r>
      <w:r>
        <w:rPr>
          <w:sz w:val="22"/>
          <w:szCs w:val="20"/>
        </w:rPr>
        <w:t>.</w:t>
      </w:r>
      <w:r w:rsidRPr="00B552E5">
        <w:rPr>
          <w:sz w:val="22"/>
          <w:szCs w:val="20"/>
        </w:rPr>
        <w:t xml:space="preserve"> Denver</w:t>
      </w:r>
      <w:r>
        <w:rPr>
          <w:sz w:val="22"/>
          <w:szCs w:val="20"/>
        </w:rPr>
        <w:t>,</w:t>
      </w:r>
      <w:r w:rsidRPr="00B552E5">
        <w:rPr>
          <w:sz w:val="22"/>
          <w:szCs w:val="20"/>
        </w:rPr>
        <w:t xml:space="preserve"> </w:t>
      </w:r>
      <w:r>
        <w:rPr>
          <w:sz w:val="22"/>
          <w:szCs w:val="20"/>
        </w:rPr>
        <w:t xml:space="preserve">CO, </w:t>
      </w:r>
      <w:r w:rsidRPr="00B552E5">
        <w:rPr>
          <w:sz w:val="22"/>
          <w:szCs w:val="20"/>
        </w:rPr>
        <w:t>USA</w:t>
      </w:r>
      <w:r>
        <w:rPr>
          <w:sz w:val="22"/>
          <w:szCs w:val="20"/>
        </w:rPr>
        <w:t>.</w:t>
      </w:r>
    </w:p>
    <w:p w14:paraId="6612C7AD" w14:textId="77777777" w:rsidR="00842EAD" w:rsidRDefault="00842EAD" w:rsidP="00842EAD">
      <w:pPr>
        <w:spacing w:after="120"/>
        <w:rPr>
          <w:sz w:val="22"/>
          <w:szCs w:val="20"/>
        </w:rPr>
      </w:pPr>
      <w:r w:rsidRPr="00B552E5">
        <w:rPr>
          <w:sz w:val="22"/>
          <w:szCs w:val="20"/>
        </w:rPr>
        <w:t xml:space="preserve">Ammar, M.; </w:t>
      </w:r>
      <w:proofErr w:type="spellStart"/>
      <w:r w:rsidRPr="00B552E5">
        <w:rPr>
          <w:sz w:val="22"/>
          <w:szCs w:val="20"/>
        </w:rPr>
        <w:t>Chahal</w:t>
      </w:r>
      <w:proofErr w:type="spellEnd"/>
      <w:r w:rsidRPr="00B552E5">
        <w:rPr>
          <w:sz w:val="22"/>
          <w:szCs w:val="20"/>
        </w:rPr>
        <w:t xml:space="preserve">, J.S.; </w:t>
      </w:r>
      <w:proofErr w:type="spellStart"/>
      <w:r w:rsidRPr="00B552E5">
        <w:rPr>
          <w:sz w:val="22"/>
          <w:szCs w:val="20"/>
        </w:rPr>
        <w:t>Ganti</w:t>
      </w:r>
      <w:proofErr w:type="spellEnd"/>
      <w:r w:rsidRPr="00B552E5">
        <w:rPr>
          <w:sz w:val="22"/>
          <w:szCs w:val="20"/>
        </w:rPr>
        <w:t xml:space="preserve">, A.; Tran, J.S.; Chu, E.R; Chen, A.F.; Hwang, T. J.; </w:t>
      </w:r>
      <w:proofErr w:type="spellStart"/>
      <w:r w:rsidRPr="00B552E5">
        <w:rPr>
          <w:sz w:val="22"/>
          <w:szCs w:val="20"/>
        </w:rPr>
        <w:t>Karanjia</w:t>
      </w:r>
      <w:proofErr w:type="spellEnd"/>
      <w:r w:rsidRPr="00B552E5">
        <w:rPr>
          <w:sz w:val="22"/>
          <w:szCs w:val="20"/>
        </w:rPr>
        <w:t xml:space="preserve">, R., </w:t>
      </w:r>
      <w:proofErr w:type="spellStart"/>
      <w:r w:rsidRPr="00B552E5">
        <w:rPr>
          <w:sz w:val="22"/>
          <w:szCs w:val="20"/>
        </w:rPr>
        <w:t>Sadun</w:t>
      </w:r>
      <w:proofErr w:type="spellEnd"/>
      <w:r w:rsidRPr="00B552E5">
        <w:rPr>
          <w:sz w:val="22"/>
          <w:szCs w:val="20"/>
        </w:rPr>
        <w:t xml:space="preserve">, A.A.; Functional Visual Outcome of 1st vs 2nd Affected Eye in </w:t>
      </w:r>
      <w:r>
        <w:rPr>
          <w:sz w:val="22"/>
          <w:szCs w:val="20"/>
        </w:rPr>
        <w:t>Treated LHON Patients at 1 Year.</w:t>
      </w:r>
      <w:r w:rsidRPr="00B552E5">
        <w:rPr>
          <w:sz w:val="22"/>
          <w:szCs w:val="20"/>
        </w:rPr>
        <w:t xml:space="preserve"> 3860 - C0265, </w:t>
      </w:r>
      <w:r>
        <w:rPr>
          <w:sz w:val="22"/>
          <w:szCs w:val="20"/>
        </w:rPr>
        <w:t xml:space="preserve">The Association for Research in Vision and </w:t>
      </w:r>
      <w:proofErr w:type="spellStart"/>
      <w:r>
        <w:rPr>
          <w:sz w:val="22"/>
          <w:szCs w:val="20"/>
        </w:rPr>
        <w:t>Ophthalomology</w:t>
      </w:r>
      <w:proofErr w:type="spellEnd"/>
      <w:r>
        <w:rPr>
          <w:sz w:val="22"/>
          <w:szCs w:val="20"/>
        </w:rPr>
        <w:t xml:space="preserve">, </w:t>
      </w:r>
      <w:r w:rsidRPr="00B552E5">
        <w:rPr>
          <w:sz w:val="22"/>
          <w:szCs w:val="20"/>
        </w:rPr>
        <w:t>2015</w:t>
      </w:r>
      <w:r>
        <w:rPr>
          <w:sz w:val="22"/>
          <w:szCs w:val="20"/>
        </w:rPr>
        <w:t xml:space="preserve">. Denver, CO, </w:t>
      </w:r>
      <w:r w:rsidRPr="00B552E5">
        <w:rPr>
          <w:sz w:val="22"/>
          <w:szCs w:val="20"/>
        </w:rPr>
        <w:t>USA</w:t>
      </w:r>
      <w:r>
        <w:rPr>
          <w:sz w:val="22"/>
          <w:szCs w:val="20"/>
        </w:rPr>
        <w:t>.</w:t>
      </w:r>
    </w:p>
    <w:p w14:paraId="798326BD" w14:textId="77777777" w:rsidR="00842EAD" w:rsidRPr="00B552E5" w:rsidRDefault="00842EAD" w:rsidP="00842EAD">
      <w:pPr>
        <w:shd w:val="clear" w:color="auto" w:fill="FFFFFF"/>
        <w:spacing w:after="120"/>
        <w:rPr>
          <w:sz w:val="22"/>
          <w:szCs w:val="20"/>
        </w:rPr>
      </w:pPr>
      <w:r w:rsidRPr="00A35C5B">
        <w:rPr>
          <w:sz w:val="22"/>
          <w:szCs w:val="20"/>
        </w:rPr>
        <w:t>Estrada, E.; Lagomasino, I.; Tran, J.; Camacho, D.; Dwight Johnson, M.; Hay J.; Improving Depression Treatment for Older Latino Adults in Public Sector Care. American Association for Geriatr</w:t>
      </w:r>
      <w:r>
        <w:rPr>
          <w:sz w:val="22"/>
          <w:szCs w:val="20"/>
        </w:rPr>
        <w:t>ic Psychiatry Annual Conference, March 28th 2015.</w:t>
      </w:r>
      <w:r w:rsidRPr="00A35C5B">
        <w:rPr>
          <w:sz w:val="22"/>
          <w:szCs w:val="20"/>
        </w:rPr>
        <w:t xml:space="preserve"> New Orleans, </w:t>
      </w:r>
      <w:r>
        <w:rPr>
          <w:sz w:val="22"/>
          <w:szCs w:val="20"/>
        </w:rPr>
        <w:t>LA, USA</w:t>
      </w:r>
      <w:r w:rsidRPr="00A35C5B">
        <w:rPr>
          <w:sz w:val="22"/>
          <w:szCs w:val="20"/>
        </w:rPr>
        <w:t>. </w:t>
      </w:r>
    </w:p>
    <w:p w14:paraId="37721A45" w14:textId="77777777" w:rsidR="00842EAD" w:rsidRPr="00B552E5" w:rsidRDefault="00842EAD" w:rsidP="00842EAD">
      <w:pPr>
        <w:spacing w:after="120"/>
        <w:rPr>
          <w:sz w:val="22"/>
          <w:szCs w:val="20"/>
        </w:rPr>
      </w:pPr>
      <w:r w:rsidRPr="00B552E5">
        <w:rPr>
          <w:sz w:val="22"/>
          <w:szCs w:val="20"/>
        </w:rPr>
        <w:t xml:space="preserve">Tran, J.; Zhang </w:t>
      </w:r>
      <w:proofErr w:type="gramStart"/>
      <w:r w:rsidRPr="00B552E5">
        <w:rPr>
          <w:sz w:val="22"/>
          <w:szCs w:val="20"/>
        </w:rPr>
        <w:t>Y,;</w:t>
      </w:r>
      <w:proofErr w:type="gramEnd"/>
      <w:r w:rsidRPr="00B552E5">
        <w:rPr>
          <w:sz w:val="22"/>
          <w:szCs w:val="20"/>
        </w:rPr>
        <w:t xml:space="preserve"> </w:t>
      </w:r>
      <w:proofErr w:type="spellStart"/>
      <w:r w:rsidRPr="00B552E5">
        <w:rPr>
          <w:sz w:val="22"/>
          <w:szCs w:val="20"/>
        </w:rPr>
        <w:t>Karanjia</w:t>
      </w:r>
      <w:proofErr w:type="spellEnd"/>
      <w:r w:rsidRPr="00B552E5">
        <w:rPr>
          <w:sz w:val="22"/>
          <w:szCs w:val="20"/>
        </w:rPr>
        <w:t xml:space="preserve">, R.; La </w:t>
      </w:r>
      <w:proofErr w:type="spellStart"/>
      <w:r w:rsidRPr="00B552E5">
        <w:rPr>
          <w:sz w:val="22"/>
          <w:szCs w:val="20"/>
        </w:rPr>
        <w:t>Morgia</w:t>
      </w:r>
      <w:proofErr w:type="spellEnd"/>
      <w:r w:rsidRPr="00B552E5">
        <w:rPr>
          <w:sz w:val="22"/>
          <w:szCs w:val="20"/>
        </w:rPr>
        <w:t xml:space="preserve">, C.; </w:t>
      </w:r>
      <w:proofErr w:type="spellStart"/>
      <w:r w:rsidRPr="00B552E5">
        <w:rPr>
          <w:sz w:val="22"/>
          <w:szCs w:val="20"/>
        </w:rPr>
        <w:t>Salomao</w:t>
      </w:r>
      <w:proofErr w:type="spellEnd"/>
      <w:r w:rsidRPr="00B552E5">
        <w:rPr>
          <w:sz w:val="22"/>
          <w:szCs w:val="20"/>
        </w:rPr>
        <w:t xml:space="preserve">, S.R.; </w:t>
      </w:r>
      <w:proofErr w:type="spellStart"/>
      <w:r w:rsidRPr="00B552E5">
        <w:rPr>
          <w:sz w:val="22"/>
          <w:szCs w:val="20"/>
        </w:rPr>
        <w:t>Berezovsky</w:t>
      </w:r>
      <w:proofErr w:type="spellEnd"/>
      <w:r w:rsidRPr="00B552E5">
        <w:rPr>
          <w:sz w:val="22"/>
          <w:szCs w:val="20"/>
        </w:rPr>
        <w:t xml:space="preserve">, A.; </w:t>
      </w:r>
      <w:proofErr w:type="spellStart"/>
      <w:r w:rsidRPr="00B552E5">
        <w:rPr>
          <w:sz w:val="22"/>
          <w:szCs w:val="20"/>
        </w:rPr>
        <w:t>Chicani</w:t>
      </w:r>
      <w:proofErr w:type="spellEnd"/>
      <w:r w:rsidRPr="00B552E5">
        <w:rPr>
          <w:sz w:val="22"/>
          <w:szCs w:val="20"/>
        </w:rPr>
        <w:t xml:space="preserve">, F.; </w:t>
      </w:r>
      <w:proofErr w:type="spellStart"/>
      <w:r w:rsidRPr="00B552E5">
        <w:rPr>
          <w:sz w:val="22"/>
          <w:szCs w:val="20"/>
        </w:rPr>
        <w:t>Moraes</w:t>
      </w:r>
      <w:proofErr w:type="spellEnd"/>
      <w:r w:rsidRPr="00B552E5">
        <w:rPr>
          <w:sz w:val="22"/>
          <w:szCs w:val="20"/>
        </w:rPr>
        <w:t xml:space="preserve">, M.; </w:t>
      </w:r>
      <w:proofErr w:type="spellStart"/>
      <w:r w:rsidRPr="00B552E5">
        <w:rPr>
          <w:sz w:val="22"/>
          <w:szCs w:val="20"/>
        </w:rPr>
        <w:t>Moraes</w:t>
      </w:r>
      <w:proofErr w:type="spellEnd"/>
      <w:r w:rsidRPr="00B552E5">
        <w:rPr>
          <w:sz w:val="22"/>
          <w:szCs w:val="20"/>
        </w:rPr>
        <w:t xml:space="preserve">-Filho, M.; Belford Jr., R.; </w:t>
      </w:r>
      <w:proofErr w:type="spellStart"/>
      <w:r w:rsidRPr="00B552E5">
        <w:rPr>
          <w:sz w:val="22"/>
          <w:szCs w:val="20"/>
        </w:rPr>
        <w:t>Sadun</w:t>
      </w:r>
      <w:proofErr w:type="spellEnd"/>
      <w:r w:rsidRPr="00B552E5">
        <w:rPr>
          <w:sz w:val="22"/>
          <w:szCs w:val="20"/>
        </w:rPr>
        <w:t xml:space="preserve">, A.A.; </w:t>
      </w:r>
      <w:proofErr w:type="spellStart"/>
      <w:r w:rsidRPr="00B552E5">
        <w:rPr>
          <w:sz w:val="22"/>
          <w:szCs w:val="20"/>
        </w:rPr>
        <w:t>Carelli</w:t>
      </w:r>
      <w:proofErr w:type="spellEnd"/>
      <w:r w:rsidRPr="00B552E5">
        <w:rPr>
          <w:sz w:val="22"/>
          <w:szCs w:val="20"/>
        </w:rPr>
        <w:t>, V.; How Does Exogenous ROS Effect LHON Conversion? Poster 69, 41st Annual Meeting North American Neuro-Ophthalmology Society,</w:t>
      </w:r>
      <w:r>
        <w:rPr>
          <w:sz w:val="22"/>
          <w:szCs w:val="20"/>
        </w:rPr>
        <w:t xml:space="preserve"> 2015,</w:t>
      </w:r>
      <w:r w:rsidRPr="00B552E5">
        <w:rPr>
          <w:sz w:val="22"/>
          <w:szCs w:val="20"/>
        </w:rPr>
        <w:t xml:space="preserve"> Del Coronado. San Diego, </w:t>
      </w:r>
      <w:r>
        <w:rPr>
          <w:sz w:val="22"/>
          <w:szCs w:val="20"/>
        </w:rPr>
        <w:t xml:space="preserve">CA, </w:t>
      </w:r>
      <w:r w:rsidRPr="00B552E5">
        <w:rPr>
          <w:sz w:val="22"/>
          <w:szCs w:val="20"/>
        </w:rPr>
        <w:t>USA</w:t>
      </w:r>
    </w:p>
    <w:p w14:paraId="2F669B6A" w14:textId="77777777" w:rsidR="00842EAD" w:rsidRPr="00B552E5" w:rsidRDefault="00842EAD" w:rsidP="00842EAD">
      <w:pPr>
        <w:spacing w:after="120"/>
        <w:rPr>
          <w:sz w:val="22"/>
          <w:szCs w:val="20"/>
        </w:rPr>
      </w:pPr>
      <w:proofErr w:type="spellStart"/>
      <w:r w:rsidRPr="00B552E5">
        <w:rPr>
          <w:sz w:val="22"/>
          <w:szCs w:val="20"/>
        </w:rPr>
        <w:t>Ganti</w:t>
      </w:r>
      <w:proofErr w:type="spellEnd"/>
      <w:r w:rsidRPr="00B552E5">
        <w:rPr>
          <w:sz w:val="22"/>
          <w:szCs w:val="20"/>
        </w:rPr>
        <w:t xml:space="preserve"> A. K.; Chu E. R.; </w:t>
      </w:r>
      <w:proofErr w:type="spellStart"/>
      <w:r w:rsidRPr="00B552E5">
        <w:rPr>
          <w:sz w:val="22"/>
          <w:szCs w:val="20"/>
        </w:rPr>
        <w:t>Karanjia</w:t>
      </w:r>
      <w:proofErr w:type="spellEnd"/>
      <w:r w:rsidRPr="00B552E5">
        <w:rPr>
          <w:sz w:val="22"/>
          <w:szCs w:val="20"/>
        </w:rPr>
        <w:t xml:space="preserve"> R.; Tran J.; Belfort, Jr. R.; </w:t>
      </w:r>
      <w:proofErr w:type="spellStart"/>
      <w:r w:rsidRPr="00B552E5">
        <w:rPr>
          <w:sz w:val="22"/>
          <w:szCs w:val="20"/>
        </w:rPr>
        <w:t>Moraes</w:t>
      </w:r>
      <w:proofErr w:type="spellEnd"/>
      <w:r w:rsidRPr="00B552E5">
        <w:rPr>
          <w:sz w:val="22"/>
          <w:szCs w:val="20"/>
        </w:rPr>
        <w:t xml:space="preserve"> M.; </w:t>
      </w:r>
      <w:proofErr w:type="spellStart"/>
      <w:r w:rsidRPr="00B552E5">
        <w:rPr>
          <w:sz w:val="22"/>
          <w:szCs w:val="20"/>
        </w:rPr>
        <w:t>Berezovsky</w:t>
      </w:r>
      <w:proofErr w:type="spellEnd"/>
      <w:r w:rsidRPr="00B552E5">
        <w:rPr>
          <w:sz w:val="22"/>
          <w:szCs w:val="20"/>
        </w:rPr>
        <w:t xml:space="preserve"> A.; </w:t>
      </w:r>
      <w:proofErr w:type="spellStart"/>
      <w:r w:rsidRPr="00B552E5">
        <w:rPr>
          <w:sz w:val="22"/>
          <w:szCs w:val="20"/>
        </w:rPr>
        <w:t>Sadun</w:t>
      </w:r>
      <w:proofErr w:type="spellEnd"/>
      <w:r w:rsidRPr="00B552E5">
        <w:rPr>
          <w:sz w:val="22"/>
          <w:szCs w:val="20"/>
        </w:rPr>
        <w:t xml:space="preserve"> A. A.; Miller G.; </w:t>
      </w:r>
      <w:proofErr w:type="spellStart"/>
      <w:r w:rsidRPr="00B552E5">
        <w:rPr>
          <w:sz w:val="22"/>
          <w:szCs w:val="20"/>
        </w:rPr>
        <w:t>Chicani</w:t>
      </w:r>
      <w:proofErr w:type="spellEnd"/>
      <w:r w:rsidRPr="00B552E5">
        <w:rPr>
          <w:sz w:val="22"/>
          <w:szCs w:val="20"/>
        </w:rPr>
        <w:t xml:space="preserve"> F.; EPI-743 May Improve Visual Acuity in LHON</w:t>
      </w:r>
      <w:r>
        <w:rPr>
          <w:sz w:val="22"/>
          <w:szCs w:val="20"/>
        </w:rPr>
        <w:t xml:space="preserve">: Data from a Brazilian Cohort. </w:t>
      </w:r>
      <w:r w:rsidRPr="00B552E5">
        <w:rPr>
          <w:sz w:val="22"/>
          <w:szCs w:val="20"/>
        </w:rPr>
        <w:t>6201-B0120</w:t>
      </w:r>
      <w:r>
        <w:rPr>
          <w:sz w:val="22"/>
          <w:szCs w:val="20"/>
        </w:rPr>
        <w:t>,</w:t>
      </w:r>
      <w:r w:rsidRPr="00B552E5">
        <w:rPr>
          <w:sz w:val="22"/>
          <w:szCs w:val="20"/>
        </w:rPr>
        <w:t xml:space="preserve"> </w:t>
      </w:r>
      <w:r>
        <w:rPr>
          <w:sz w:val="22"/>
          <w:szCs w:val="20"/>
        </w:rPr>
        <w:t xml:space="preserve">The Association for Research in Vision and </w:t>
      </w:r>
      <w:proofErr w:type="spellStart"/>
      <w:r>
        <w:rPr>
          <w:sz w:val="22"/>
          <w:szCs w:val="20"/>
        </w:rPr>
        <w:t>Ophthalomology</w:t>
      </w:r>
      <w:proofErr w:type="spellEnd"/>
      <w:r>
        <w:rPr>
          <w:sz w:val="22"/>
          <w:szCs w:val="20"/>
        </w:rPr>
        <w:t>, 2014.</w:t>
      </w:r>
      <w:r w:rsidRPr="00B552E5">
        <w:rPr>
          <w:sz w:val="22"/>
          <w:szCs w:val="20"/>
        </w:rPr>
        <w:t xml:space="preserve"> Orlando, </w:t>
      </w:r>
      <w:r>
        <w:rPr>
          <w:sz w:val="22"/>
          <w:szCs w:val="20"/>
        </w:rPr>
        <w:t xml:space="preserve">FL, </w:t>
      </w:r>
      <w:r w:rsidRPr="00B552E5">
        <w:rPr>
          <w:sz w:val="22"/>
          <w:szCs w:val="20"/>
        </w:rPr>
        <w:t>USA</w:t>
      </w:r>
    </w:p>
    <w:p w14:paraId="0E64FCE4" w14:textId="77777777" w:rsidR="00842EAD" w:rsidRPr="00B552E5" w:rsidRDefault="00842EAD" w:rsidP="00842EAD">
      <w:pPr>
        <w:spacing w:after="120"/>
        <w:rPr>
          <w:sz w:val="22"/>
          <w:szCs w:val="20"/>
        </w:rPr>
      </w:pPr>
      <w:proofErr w:type="spellStart"/>
      <w:r w:rsidRPr="00CD5D82">
        <w:rPr>
          <w:sz w:val="22"/>
          <w:szCs w:val="20"/>
        </w:rPr>
        <w:t>Pouw</w:t>
      </w:r>
      <w:proofErr w:type="spellEnd"/>
      <w:r w:rsidRPr="00CD5D82">
        <w:rPr>
          <w:sz w:val="22"/>
          <w:szCs w:val="20"/>
        </w:rPr>
        <w:t xml:space="preserve">, A.; Gale J.; </w:t>
      </w:r>
      <w:proofErr w:type="spellStart"/>
      <w:r w:rsidRPr="00CD5D82">
        <w:rPr>
          <w:sz w:val="22"/>
          <w:szCs w:val="20"/>
        </w:rPr>
        <w:t>Karanjia</w:t>
      </w:r>
      <w:proofErr w:type="spellEnd"/>
      <w:r w:rsidRPr="00CD5D82">
        <w:rPr>
          <w:sz w:val="22"/>
          <w:szCs w:val="20"/>
        </w:rPr>
        <w:t xml:space="preserve">, R.; Tran, J.S.; </w:t>
      </w:r>
      <w:proofErr w:type="spellStart"/>
      <w:r w:rsidRPr="00CD5D82">
        <w:rPr>
          <w:sz w:val="22"/>
          <w:szCs w:val="20"/>
        </w:rPr>
        <w:t>Moraes</w:t>
      </w:r>
      <w:proofErr w:type="spellEnd"/>
      <w:r w:rsidRPr="00CD5D82">
        <w:rPr>
          <w:sz w:val="22"/>
          <w:szCs w:val="20"/>
        </w:rPr>
        <w:t xml:space="preserve">, M.; </w:t>
      </w:r>
      <w:proofErr w:type="spellStart"/>
      <w:r w:rsidRPr="00CD5D82">
        <w:rPr>
          <w:sz w:val="22"/>
          <w:szCs w:val="20"/>
        </w:rPr>
        <w:t>Salomao</w:t>
      </w:r>
      <w:proofErr w:type="spellEnd"/>
      <w:r w:rsidRPr="00CD5D82">
        <w:rPr>
          <w:sz w:val="22"/>
          <w:szCs w:val="20"/>
        </w:rPr>
        <w:t xml:space="preserve">, S.R.; </w:t>
      </w:r>
      <w:proofErr w:type="spellStart"/>
      <w:r w:rsidRPr="00CD5D82">
        <w:rPr>
          <w:sz w:val="22"/>
          <w:szCs w:val="20"/>
        </w:rPr>
        <w:t>Berezovsky</w:t>
      </w:r>
      <w:proofErr w:type="spellEnd"/>
      <w:r w:rsidRPr="00CD5D82">
        <w:rPr>
          <w:sz w:val="22"/>
          <w:szCs w:val="20"/>
        </w:rPr>
        <w:t xml:space="preserve">, A.; </w:t>
      </w:r>
      <w:proofErr w:type="spellStart"/>
      <w:r w:rsidRPr="00CD5D82">
        <w:rPr>
          <w:sz w:val="22"/>
          <w:szCs w:val="20"/>
        </w:rPr>
        <w:t>Chicani</w:t>
      </w:r>
      <w:proofErr w:type="spellEnd"/>
      <w:r w:rsidRPr="00CD5D82">
        <w:rPr>
          <w:sz w:val="22"/>
          <w:szCs w:val="20"/>
        </w:rPr>
        <w:t>, F.</w:t>
      </w:r>
      <w:r>
        <w:rPr>
          <w:sz w:val="22"/>
          <w:szCs w:val="20"/>
        </w:rPr>
        <w:t xml:space="preserve">; </w:t>
      </w:r>
      <w:proofErr w:type="spellStart"/>
      <w:r>
        <w:rPr>
          <w:sz w:val="22"/>
          <w:szCs w:val="20"/>
        </w:rPr>
        <w:t>Quiros</w:t>
      </w:r>
      <w:proofErr w:type="spellEnd"/>
      <w:r>
        <w:rPr>
          <w:sz w:val="22"/>
          <w:szCs w:val="20"/>
        </w:rPr>
        <w:t xml:space="preserve">, P. A.; </w:t>
      </w:r>
      <w:proofErr w:type="spellStart"/>
      <w:r>
        <w:rPr>
          <w:sz w:val="22"/>
          <w:szCs w:val="20"/>
        </w:rPr>
        <w:t>Sadun</w:t>
      </w:r>
      <w:proofErr w:type="spellEnd"/>
      <w:r>
        <w:rPr>
          <w:sz w:val="22"/>
          <w:szCs w:val="20"/>
        </w:rPr>
        <w:t xml:space="preserve">, A. A., </w:t>
      </w:r>
      <w:r w:rsidRPr="00B552E5">
        <w:rPr>
          <w:sz w:val="22"/>
          <w:szCs w:val="20"/>
        </w:rPr>
        <w:t xml:space="preserve">Perimetric parameters in unaffected carriers of </w:t>
      </w:r>
      <w:proofErr w:type="spellStart"/>
      <w:r w:rsidRPr="00B552E5">
        <w:rPr>
          <w:sz w:val="22"/>
          <w:szCs w:val="20"/>
        </w:rPr>
        <w:t>Leber’s</w:t>
      </w:r>
      <w:proofErr w:type="spellEnd"/>
      <w:r w:rsidRPr="00B552E5">
        <w:rPr>
          <w:sz w:val="22"/>
          <w:szCs w:val="20"/>
        </w:rPr>
        <w:t xml:space="preserve"> Her</w:t>
      </w:r>
      <w:r>
        <w:rPr>
          <w:sz w:val="22"/>
          <w:szCs w:val="20"/>
        </w:rPr>
        <w:t>editary Optic Neuropathy (LHON).</w:t>
      </w:r>
      <w:r w:rsidRPr="00B552E5">
        <w:rPr>
          <w:sz w:val="22"/>
          <w:szCs w:val="20"/>
        </w:rPr>
        <w:t xml:space="preserve"> 6202-B0121</w:t>
      </w:r>
      <w:r>
        <w:rPr>
          <w:sz w:val="22"/>
          <w:szCs w:val="20"/>
        </w:rPr>
        <w:t xml:space="preserve">, The Association for Research in Vision and </w:t>
      </w:r>
      <w:proofErr w:type="spellStart"/>
      <w:r>
        <w:rPr>
          <w:sz w:val="22"/>
          <w:szCs w:val="20"/>
        </w:rPr>
        <w:t>Ophthalomology</w:t>
      </w:r>
      <w:proofErr w:type="spellEnd"/>
      <w:r>
        <w:rPr>
          <w:sz w:val="22"/>
          <w:szCs w:val="20"/>
        </w:rPr>
        <w:t>, 2014.</w:t>
      </w:r>
      <w:r w:rsidRPr="00B552E5">
        <w:rPr>
          <w:sz w:val="22"/>
          <w:szCs w:val="20"/>
        </w:rPr>
        <w:t xml:space="preserve"> Orlando, </w:t>
      </w:r>
      <w:r>
        <w:rPr>
          <w:sz w:val="22"/>
          <w:szCs w:val="20"/>
        </w:rPr>
        <w:t xml:space="preserve">FL, </w:t>
      </w:r>
      <w:r w:rsidRPr="00B552E5">
        <w:rPr>
          <w:sz w:val="22"/>
          <w:szCs w:val="20"/>
        </w:rPr>
        <w:t>USA.</w:t>
      </w:r>
    </w:p>
    <w:p w14:paraId="11D00C56" w14:textId="03656C26" w:rsidR="00721EA4" w:rsidRDefault="00842EAD" w:rsidP="00A23381">
      <w:pPr>
        <w:rPr>
          <w:sz w:val="22"/>
          <w:szCs w:val="20"/>
        </w:rPr>
      </w:pPr>
      <w:proofErr w:type="spellStart"/>
      <w:r w:rsidRPr="00B552E5">
        <w:rPr>
          <w:sz w:val="22"/>
          <w:szCs w:val="20"/>
        </w:rPr>
        <w:t>Karanjia</w:t>
      </w:r>
      <w:proofErr w:type="spellEnd"/>
      <w:r w:rsidRPr="00B552E5">
        <w:rPr>
          <w:sz w:val="22"/>
          <w:szCs w:val="20"/>
        </w:rPr>
        <w:t xml:space="preserve"> R.; Tran </w:t>
      </w:r>
      <w:proofErr w:type="gramStart"/>
      <w:r w:rsidRPr="00B552E5">
        <w:rPr>
          <w:sz w:val="22"/>
          <w:szCs w:val="20"/>
        </w:rPr>
        <w:t>J.;.</w:t>
      </w:r>
      <w:proofErr w:type="gramEnd"/>
      <w:r w:rsidRPr="00B552E5">
        <w:rPr>
          <w:sz w:val="22"/>
          <w:szCs w:val="20"/>
        </w:rPr>
        <w:t xml:space="preserve"> Chu E. R; Gale J.; S. E. </w:t>
      </w:r>
      <w:proofErr w:type="spellStart"/>
      <w:r w:rsidRPr="00B552E5">
        <w:rPr>
          <w:sz w:val="22"/>
          <w:szCs w:val="20"/>
        </w:rPr>
        <w:t>Frousiakis</w:t>
      </w:r>
      <w:proofErr w:type="spellEnd"/>
      <w:r w:rsidRPr="00B552E5">
        <w:rPr>
          <w:sz w:val="22"/>
          <w:szCs w:val="20"/>
        </w:rPr>
        <w:t xml:space="preserve">; A. </w:t>
      </w:r>
      <w:proofErr w:type="spellStart"/>
      <w:r w:rsidRPr="00B552E5">
        <w:rPr>
          <w:sz w:val="22"/>
          <w:szCs w:val="20"/>
        </w:rPr>
        <w:t>Pouw</w:t>
      </w:r>
      <w:proofErr w:type="spellEnd"/>
      <w:r w:rsidRPr="00B552E5">
        <w:rPr>
          <w:sz w:val="22"/>
          <w:szCs w:val="20"/>
        </w:rPr>
        <w:t xml:space="preserve">; C. A. </w:t>
      </w:r>
      <w:proofErr w:type="spellStart"/>
      <w:r w:rsidRPr="00B552E5">
        <w:rPr>
          <w:sz w:val="22"/>
          <w:szCs w:val="20"/>
        </w:rPr>
        <w:t>Wa</w:t>
      </w:r>
      <w:proofErr w:type="spellEnd"/>
      <w:r w:rsidRPr="00B552E5">
        <w:rPr>
          <w:sz w:val="22"/>
          <w:szCs w:val="20"/>
        </w:rPr>
        <w:t xml:space="preserve">; M. </w:t>
      </w:r>
      <w:proofErr w:type="spellStart"/>
      <w:r w:rsidRPr="00B552E5">
        <w:rPr>
          <w:sz w:val="22"/>
          <w:szCs w:val="20"/>
        </w:rPr>
        <w:t>Moraes</w:t>
      </w:r>
      <w:proofErr w:type="spellEnd"/>
      <w:r w:rsidRPr="00B552E5">
        <w:rPr>
          <w:sz w:val="22"/>
          <w:szCs w:val="20"/>
        </w:rPr>
        <w:t xml:space="preserve">; S. R. </w:t>
      </w:r>
      <w:proofErr w:type="spellStart"/>
      <w:r w:rsidRPr="00B552E5">
        <w:rPr>
          <w:sz w:val="22"/>
          <w:szCs w:val="20"/>
        </w:rPr>
        <w:t>Salomao</w:t>
      </w:r>
      <w:proofErr w:type="spellEnd"/>
      <w:r w:rsidRPr="00B552E5">
        <w:rPr>
          <w:sz w:val="22"/>
          <w:szCs w:val="20"/>
        </w:rPr>
        <w:t xml:space="preserve">; V. </w:t>
      </w:r>
      <w:proofErr w:type="spellStart"/>
      <w:r w:rsidRPr="00B552E5">
        <w:rPr>
          <w:sz w:val="22"/>
          <w:szCs w:val="20"/>
        </w:rPr>
        <w:t>Carelli</w:t>
      </w:r>
      <w:proofErr w:type="spellEnd"/>
      <w:r w:rsidRPr="00B552E5">
        <w:rPr>
          <w:sz w:val="22"/>
          <w:szCs w:val="20"/>
        </w:rPr>
        <w:t xml:space="preserve">, </w:t>
      </w:r>
      <w:proofErr w:type="gramStart"/>
      <w:r w:rsidRPr="00B552E5">
        <w:rPr>
          <w:sz w:val="22"/>
          <w:szCs w:val="20"/>
        </w:rPr>
        <w:t>Although</w:t>
      </w:r>
      <w:proofErr w:type="gramEnd"/>
      <w:r w:rsidRPr="00B552E5">
        <w:rPr>
          <w:sz w:val="22"/>
          <w:szCs w:val="20"/>
        </w:rPr>
        <w:t xml:space="preserve"> smoking and alcohol are known to increase incidence of </w:t>
      </w:r>
      <w:proofErr w:type="spellStart"/>
      <w:r w:rsidRPr="00B552E5">
        <w:rPr>
          <w:sz w:val="22"/>
          <w:szCs w:val="20"/>
        </w:rPr>
        <w:t>Leber's</w:t>
      </w:r>
      <w:proofErr w:type="spellEnd"/>
      <w:r w:rsidRPr="00B552E5">
        <w:rPr>
          <w:sz w:val="22"/>
          <w:szCs w:val="20"/>
        </w:rPr>
        <w:t xml:space="preserve"> Hereditary Optic Neuropathy (LHON) only smoking increas</w:t>
      </w:r>
      <w:r>
        <w:rPr>
          <w:sz w:val="22"/>
          <w:szCs w:val="20"/>
        </w:rPr>
        <w:t xml:space="preserve">es severity of LHON. 6203-B0122, The Association for Research in Vision and </w:t>
      </w:r>
      <w:proofErr w:type="spellStart"/>
      <w:r>
        <w:rPr>
          <w:sz w:val="22"/>
          <w:szCs w:val="20"/>
        </w:rPr>
        <w:t>Ophthalomology</w:t>
      </w:r>
      <w:proofErr w:type="spellEnd"/>
      <w:r>
        <w:rPr>
          <w:sz w:val="22"/>
          <w:szCs w:val="20"/>
        </w:rPr>
        <w:t xml:space="preserve">, </w:t>
      </w:r>
      <w:r w:rsidRPr="00B552E5">
        <w:rPr>
          <w:sz w:val="22"/>
          <w:szCs w:val="20"/>
        </w:rPr>
        <w:t xml:space="preserve">2014, Orlando, </w:t>
      </w:r>
      <w:r>
        <w:rPr>
          <w:sz w:val="22"/>
          <w:szCs w:val="20"/>
        </w:rPr>
        <w:t xml:space="preserve">FL, </w:t>
      </w:r>
      <w:r w:rsidRPr="00B552E5">
        <w:rPr>
          <w:sz w:val="22"/>
          <w:szCs w:val="20"/>
        </w:rPr>
        <w:t>USA.</w:t>
      </w:r>
    </w:p>
    <w:p w14:paraId="309861B3" w14:textId="60E8E49F" w:rsidR="00DF0349" w:rsidRDefault="00DF0349" w:rsidP="00A23381">
      <w:pPr>
        <w:rPr>
          <w:sz w:val="22"/>
          <w:szCs w:val="20"/>
        </w:rPr>
      </w:pPr>
    </w:p>
    <w:sectPr w:rsidR="00DF0349" w:rsidSect="00E06812">
      <w:pgSz w:w="12240" w:h="15840"/>
      <w:pgMar w:top="576" w:right="1051" w:bottom="576" w:left="10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A9B"/>
    <w:multiLevelType w:val="multilevel"/>
    <w:tmpl w:val="E744BA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965209"/>
    <w:multiLevelType w:val="hybridMultilevel"/>
    <w:tmpl w:val="D80A8C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E2544"/>
    <w:multiLevelType w:val="hybridMultilevel"/>
    <w:tmpl w:val="E744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01186"/>
    <w:multiLevelType w:val="hybridMultilevel"/>
    <w:tmpl w:val="07EC37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F126E"/>
    <w:multiLevelType w:val="multilevel"/>
    <w:tmpl w:val="8684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61D21"/>
    <w:multiLevelType w:val="hybridMultilevel"/>
    <w:tmpl w:val="74C2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F02B1"/>
    <w:multiLevelType w:val="hybridMultilevel"/>
    <w:tmpl w:val="9D22B4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118A8"/>
    <w:multiLevelType w:val="hybridMultilevel"/>
    <w:tmpl w:val="21700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355A2"/>
    <w:multiLevelType w:val="hybridMultilevel"/>
    <w:tmpl w:val="FCB680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1E3A4D"/>
    <w:multiLevelType w:val="multilevel"/>
    <w:tmpl w:val="6A304C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5916012"/>
    <w:multiLevelType w:val="hybridMultilevel"/>
    <w:tmpl w:val="8DEE62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F6629"/>
    <w:multiLevelType w:val="multilevel"/>
    <w:tmpl w:val="74C2A3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B144E65"/>
    <w:multiLevelType w:val="hybridMultilevel"/>
    <w:tmpl w:val="6B3674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75A1B"/>
    <w:multiLevelType w:val="hybridMultilevel"/>
    <w:tmpl w:val="0AA813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6BF562DF"/>
    <w:multiLevelType w:val="hybridMultilevel"/>
    <w:tmpl w:val="B15A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B223DD"/>
    <w:multiLevelType w:val="multilevel"/>
    <w:tmpl w:val="6B3674F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1286B80"/>
    <w:multiLevelType w:val="hybridMultilevel"/>
    <w:tmpl w:val="6A30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39651A"/>
    <w:multiLevelType w:val="hybridMultilevel"/>
    <w:tmpl w:val="B066E1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BC1EE5"/>
    <w:multiLevelType w:val="hybridMultilevel"/>
    <w:tmpl w:val="D8745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305AF4"/>
    <w:multiLevelType w:val="hybridMultilevel"/>
    <w:tmpl w:val="2042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13"/>
  </w:num>
  <w:num w:numId="4">
    <w:abstractNumId w:val="16"/>
  </w:num>
  <w:num w:numId="5">
    <w:abstractNumId w:val="5"/>
  </w:num>
  <w:num w:numId="6">
    <w:abstractNumId w:val="14"/>
  </w:num>
  <w:num w:numId="7">
    <w:abstractNumId w:val="10"/>
  </w:num>
  <w:num w:numId="8">
    <w:abstractNumId w:val="0"/>
  </w:num>
  <w:num w:numId="9">
    <w:abstractNumId w:val="3"/>
  </w:num>
  <w:num w:numId="10">
    <w:abstractNumId w:val="18"/>
  </w:num>
  <w:num w:numId="11">
    <w:abstractNumId w:val="7"/>
  </w:num>
  <w:num w:numId="12">
    <w:abstractNumId w:val="9"/>
  </w:num>
  <w:num w:numId="13">
    <w:abstractNumId w:val="12"/>
  </w:num>
  <w:num w:numId="14">
    <w:abstractNumId w:val="15"/>
  </w:num>
  <w:num w:numId="15">
    <w:abstractNumId w:val="1"/>
  </w:num>
  <w:num w:numId="16">
    <w:abstractNumId w:val="11"/>
  </w:num>
  <w:num w:numId="17">
    <w:abstractNumId w:val="17"/>
  </w:num>
  <w:num w:numId="18">
    <w:abstractNumId w:val="8"/>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41F"/>
    <w:rsid w:val="000015A2"/>
    <w:rsid w:val="0000161E"/>
    <w:rsid w:val="00001EFD"/>
    <w:rsid w:val="00002D44"/>
    <w:rsid w:val="00003375"/>
    <w:rsid w:val="00003779"/>
    <w:rsid w:val="00003C2D"/>
    <w:rsid w:val="0000459F"/>
    <w:rsid w:val="00004DCD"/>
    <w:rsid w:val="00004EC5"/>
    <w:rsid w:val="00005142"/>
    <w:rsid w:val="0000533E"/>
    <w:rsid w:val="0000591F"/>
    <w:rsid w:val="00005FDF"/>
    <w:rsid w:val="00006DE6"/>
    <w:rsid w:val="00010215"/>
    <w:rsid w:val="00012475"/>
    <w:rsid w:val="00012775"/>
    <w:rsid w:val="00013222"/>
    <w:rsid w:val="00013576"/>
    <w:rsid w:val="00014DE0"/>
    <w:rsid w:val="00014E94"/>
    <w:rsid w:val="00014FB8"/>
    <w:rsid w:val="00015F9C"/>
    <w:rsid w:val="00017882"/>
    <w:rsid w:val="00017D08"/>
    <w:rsid w:val="00022976"/>
    <w:rsid w:val="000234D1"/>
    <w:rsid w:val="00023F15"/>
    <w:rsid w:val="00023FA9"/>
    <w:rsid w:val="0002511C"/>
    <w:rsid w:val="0002643B"/>
    <w:rsid w:val="000269CA"/>
    <w:rsid w:val="00026ADA"/>
    <w:rsid w:val="00027E37"/>
    <w:rsid w:val="00031861"/>
    <w:rsid w:val="0003250F"/>
    <w:rsid w:val="00032987"/>
    <w:rsid w:val="00034C5E"/>
    <w:rsid w:val="00035B01"/>
    <w:rsid w:val="00036E6F"/>
    <w:rsid w:val="00036FDD"/>
    <w:rsid w:val="0003721E"/>
    <w:rsid w:val="000408EA"/>
    <w:rsid w:val="00040C0F"/>
    <w:rsid w:val="00041AA0"/>
    <w:rsid w:val="00042157"/>
    <w:rsid w:val="000430F1"/>
    <w:rsid w:val="00044572"/>
    <w:rsid w:val="0004594F"/>
    <w:rsid w:val="00045FE9"/>
    <w:rsid w:val="000470DF"/>
    <w:rsid w:val="00047386"/>
    <w:rsid w:val="00051E98"/>
    <w:rsid w:val="00053208"/>
    <w:rsid w:val="00055539"/>
    <w:rsid w:val="0005722E"/>
    <w:rsid w:val="00057913"/>
    <w:rsid w:val="00057AF1"/>
    <w:rsid w:val="00057EB2"/>
    <w:rsid w:val="00061882"/>
    <w:rsid w:val="00062934"/>
    <w:rsid w:val="00062B47"/>
    <w:rsid w:val="00062DC0"/>
    <w:rsid w:val="00063356"/>
    <w:rsid w:val="0006336A"/>
    <w:rsid w:val="00063B39"/>
    <w:rsid w:val="00063B99"/>
    <w:rsid w:val="00064205"/>
    <w:rsid w:val="000660DA"/>
    <w:rsid w:val="00067FEC"/>
    <w:rsid w:val="00072F6B"/>
    <w:rsid w:val="00073EDB"/>
    <w:rsid w:val="0007506E"/>
    <w:rsid w:val="00076974"/>
    <w:rsid w:val="000771A9"/>
    <w:rsid w:val="00082DCE"/>
    <w:rsid w:val="000840F5"/>
    <w:rsid w:val="0008475A"/>
    <w:rsid w:val="00084DDB"/>
    <w:rsid w:val="00084FB5"/>
    <w:rsid w:val="000853DF"/>
    <w:rsid w:val="000876C4"/>
    <w:rsid w:val="00090F4D"/>
    <w:rsid w:val="00090F8D"/>
    <w:rsid w:val="00091287"/>
    <w:rsid w:val="00091365"/>
    <w:rsid w:val="000914A3"/>
    <w:rsid w:val="00091DE0"/>
    <w:rsid w:val="00093797"/>
    <w:rsid w:val="00095979"/>
    <w:rsid w:val="00095B83"/>
    <w:rsid w:val="00096C79"/>
    <w:rsid w:val="00097557"/>
    <w:rsid w:val="000A0EB9"/>
    <w:rsid w:val="000A12FC"/>
    <w:rsid w:val="000A1C23"/>
    <w:rsid w:val="000A3418"/>
    <w:rsid w:val="000A3B30"/>
    <w:rsid w:val="000A48CC"/>
    <w:rsid w:val="000A4A9A"/>
    <w:rsid w:val="000A4E6F"/>
    <w:rsid w:val="000A5362"/>
    <w:rsid w:val="000A60B5"/>
    <w:rsid w:val="000A6B16"/>
    <w:rsid w:val="000A73BA"/>
    <w:rsid w:val="000B03CF"/>
    <w:rsid w:val="000B2DD5"/>
    <w:rsid w:val="000B3B8D"/>
    <w:rsid w:val="000B4516"/>
    <w:rsid w:val="000B4DB1"/>
    <w:rsid w:val="000B78DE"/>
    <w:rsid w:val="000B7E4B"/>
    <w:rsid w:val="000C1722"/>
    <w:rsid w:val="000C1E0A"/>
    <w:rsid w:val="000C22D3"/>
    <w:rsid w:val="000C3B09"/>
    <w:rsid w:val="000C3ED6"/>
    <w:rsid w:val="000C588F"/>
    <w:rsid w:val="000C69F0"/>
    <w:rsid w:val="000D0D8C"/>
    <w:rsid w:val="000D1396"/>
    <w:rsid w:val="000D1423"/>
    <w:rsid w:val="000D167C"/>
    <w:rsid w:val="000D4944"/>
    <w:rsid w:val="000D545E"/>
    <w:rsid w:val="000D62F3"/>
    <w:rsid w:val="000D71E8"/>
    <w:rsid w:val="000E0582"/>
    <w:rsid w:val="000E12D1"/>
    <w:rsid w:val="000E14FF"/>
    <w:rsid w:val="000E1CEC"/>
    <w:rsid w:val="000E22F7"/>
    <w:rsid w:val="000E25B3"/>
    <w:rsid w:val="000E3C75"/>
    <w:rsid w:val="000E49FD"/>
    <w:rsid w:val="000E6003"/>
    <w:rsid w:val="000E6D30"/>
    <w:rsid w:val="000F0142"/>
    <w:rsid w:val="000F11A1"/>
    <w:rsid w:val="000F12E7"/>
    <w:rsid w:val="000F17B1"/>
    <w:rsid w:val="000F2707"/>
    <w:rsid w:val="000F2A57"/>
    <w:rsid w:val="000F445E"/>
    <w:rsid w:val="000F4E29"/>
    <w:rsid w:val="000F5345"/>
    <w:rsid w:val="000F5BCC"/>
    <w:rsid w:val="000F6480"/>
    <w:rsid w:val="000F67CC"/>
    <w:rsid w:val="000F67D7"/>
    <w:rsid w:val="000F7091"/>
    <w:rsid w:val="000F721B"/>
    <w:rsid w:val="000F7917"/>
    <w:rsid w:val="00100521"/>
    <w:rsid w:val="001014DA"/>
    <w:rsid w:val="0010192C"/>
    <w:rsid w:val="00101DB0"/>
    <w:rsid w:val="00101F02"/>
    <w:rsid w:val="0010364A"/>
    <w:rsid w:val="00103B31"/>
    <w:rsid w:val="00103CC2"/>
    <w:rsid w:val="00104533"/>
    <w:rsid w:val="00104EAE"/>
    <w:rsid w:val="0010514B"/>
    <w:rsid w:val="001054EF"/>
    <w:rsid w:val="0011013B"/>
    <w:rsid w:val="00110C67"/>
    <w:rsid w:val="00112C5B"/>
    <w:rsid w:val="00112ECE"/>
    <w:rsid w:val="00113245"/>
    <w:rsid w:val="00113E3E"/>
    <w:rsid w:val="00114819"/>
    <w:rsid w:val="00114B79"/>
    <w:rsid w:val="00114CED"/>
    <w:rsid w:val="001151D4"/>
    <w:rsid w:val="00115E5C"/>
    <w:rsid w:val="00117396"/>
    <w:rsid w:val="00122113"/>
    <w:rsid w:val="00123335"/>
    <w:rsid w:val="0012396E"/>
    <w:rsid w:val="001242C0"/>
    <w:rsid w:val="00124CBF"/>
    <w:rsid w:val="00125236"/>
    <w:rsid w:val="00125E30"/>
    <w:rsid w:val="001264AC"/>
    <w:rsid w:val="00126D8D"/>
    <w:rsid w:val="00131A86"/>
    <w:rsid w:val="00131B72"/>
    <w:rsid w:val="001322CB"/>
    <w:rsid w:val="00132C14"/>
    <w:rsid w:val="00133764"/>
    <w:rsid w:val="00134500"/>
    <w:rsid w:val="00134E62"/>
    <w:rsid w:val="00136133"/>
    <w:rsid w:val="001361E3"/>
    <w:rsid w:val="00136CA8"/>
    <w:rsid w:val="001378AC"/>
    <w:rsid w:val="00137A13"/>
    <w:rsid w:val="0014227E"/>
    <w:rsid w:val="0014236A"/>
    <w:rsid w:val="00144222"/>
    <w:rsid w:val="00144AF7"/>
    <w:rsid w:val="00147320"/>
    <w:rsid w:val="00147DF2"/>
    <w:rsid w:val="00150848"/>
    <w:rsid w:val="0015170D"/>
    <w:rsid w:val="00151910"/>
    <w:rsid w:val="00151E93"/>
    <w:rsid w:val="00152655"/>
    <w:rsid w:val="001540CA"/>
    <w:rsid w:val="00157EED"/>
    <w:rsid w:val="00160498"/>
    <w:rsid w:val="00160A3E"/>
    <w:rsid w:val="00160A42"/>
    <w:rsid w:val="00160B5B"/>
    <w:rsid w:val="00161806"/>
    <w:rsid w:val="00162583"/>
    <w:rsid w:val="00162A39"/>
    <w:rsid w:val="00162CCD"/>
    <w:rsid w:val="00163449"/>
    <w:rsid w:val="0016373E"/>
    <w:rsid w:val="0016388E"/>
    <w:rsid w:val="00163F7E"/>
    <w:rsid w:val="001653D5"/>
    <w:rsid w:val="00165CB3"/>
    <w:rsid w:val="001668EE"/>
    <w:rsid w:val="001671C9"/>
    <w:rsid w:val="001671F4"/>
    <w:rsid w:val="00167AED"/>
    <w:rsid w:val="00171098"/>
    <w:rsid w:val="001715BF"/>
    <w:rsid w:val="0017191D"/>
    <w:rsid w:val="0017267F"/>
    <w:rsid w:val="00172830"/>
    <w:rsid w:val="00173536"/>
    <w:rsid w:val="00173CD8"/>
    <w:rsid w:val="001773F7"/>
    <w:rsid w:val="00177ABA"/>
    <w:rsid w:val="00181A59"/>
    <w:rsid w:val="00181A91"/>
    <w:rsid w:val="00181D0B"/>
    <w:rsid w:val="0018242E"/>
    <w:rsid w:val="00182506"/>
    <w:rsid w:val="001826D3"/>
    <w:rsid w:val="00182C60"/>
    <w:rsid w:val="00183507"/>
    <w:rsid w:val="00183D60"/>
    <w:rsid w:val="00183F11"/>
    <w:rsid w:val="00184E5C"/>
    <w:rsid w:val="001858FC"/>
    <w:rsid w:val="00185911"/>
    <w:rsid w:val="00185DA0"/>
    <w:rsid w:val="001862F1"/>
    <w:rsid w:val="00186BCE"/>
    <w:rsid w:val="00187CD1"/>
    <w:rsid w:val="00190E22"/>
    <w:rsid w:val="001914B8"/>
    <w:rsid w:val="00191A68"/>
    <w:rsid w:val="00192158"/>
    <w:rsid w:val="001921A2"/>
    <w:rsid w:val="001922F9"/>
    <w:rsid w:val="0019277F"/>
    <w:rsid w:val="001942AF"/>
    <w:rsid w:val="0019467D"/>
    <w:rsid w:val="00194756"/>
    <w:rsid w:val="001954FB"/>
    <w:rsid w:val="00195F7B"/>
    <w:rsid w:val="001960E0"/>
    <w:rsid w:val="00196494"/>
    <w:rsid w:val="00196E99"/>
    <w:rsid w:val="00197115"/>
    <w:rsid w:val="00197530"/>
    <w:rsid w:val="001A0671"/>
    <w:rsid w:val="001A21F3"/>
    <w:rsid w:val="001A2383"/>
    <w:rsid w:val="001A2AAF"/>
    <w:rsid w:val="001A3272"/>
    <w:rsid w:val="001A37A5"/>
    <w:rsid w:val="001A3964"/>
    <w:rsid w:val="001A39BB"/>
    <w:rsid w:val="001A3C06"/>
    <w:rsid w:val="001A3D1D"/>
    <w:rsid w:val="001A461A"/>
    <w:rsid w:val="001A5625"/>
    <w:rsid w:val="001A5682"/>
    <w:rsid w:val="001A57C1"/>
    <w:rsid w:val="001A6942"/>
    <w:rsid w:val="001A6A31"/>
    <w:rsid w:val="001A6DB3"/>
    <w:rsid w:val="001A7E2C"/>
    <w:rsid w:val="001A7E97"/>
    <w:rsid w:val="001B09B3"/>
    <w:rsid w:val="001B0A60"/>
    <w:rsid w:val="001B0CCC"/>
    <w:rsid w:val="001B0D44"/>
    <w:rsid w:val="001B273E"/>
    <w:rsid w:val="001B4195"/>
    <w:rsid w:val="001B4B2C"/>
    <w:rsid w:val="001B5AB0"/>
    <w:rsid w:val="001B6859"/>
    <w:rsid w:val="001B7227"/>
    <w:rsid w:val="001B75AA"/>
    <w:rsid w:val="001C066C"/>
    <w:rsid w:val="001C08A8"/>
    <w:rsid w:val="001C12D8"/>
    <w:rsid w:val="001C2454"/>
    <w:rsid w:val="001C2BDB"/>
    <w:rsid w:val="001C33C9"/>
    <w:rsid w:val="001C3CD7"/>
    <w:rsid w:val="001C4A69"/>
    <w:rsid w:val="001C656B"/>
    <w:rsid w:val="001D1505"/>
    <w:rsid w:val="001D1AFE"/>
    <w:rsid w:val="001D1CC3"/>
    <w:rsid w:val="001D29C8"/>
    <w:rsid w:val="001D2E82"/>
    <w:rsid w:val="001D32AB"/>
    <w:rsid w:val="001D32DC"/>
    <w:rsid w:val="001D3325"/>
    <w:rsid w:val="001D4561"/>
    <w:rsid w:val="001D45F3"/>
    <w:rsid w:val="001D4B2C"/>
    <w:rsid w:val="001D54C7"/>
    <w:rsid w:val="001D59B5"/>
    <w:rsid w:val="001D648F"/>
    <w:rsid w:val="001D659D"/>
    <w:rsid w:val="001D6B14"/>
    <w:rsid w:val="001D6B9F"/>
    <w:rsid w:val="001D759C"/>
    <w:rsid w:val="001D77E9"/>
    <w:rsid w:val="001E150F"/>
    <w:rsid w:val="001E1D79"/>
    <w:rsid w:val="001E26DF"/>
    <w:rsid w:val="001E2BB0"/>
    <w:rsid w:val="001E55DF"/>
    <w:rsid w:val="001E5DAA"/>
    <w:rsid w:val="001E6245"/>
    <w:rsid w:val="001E65B2"/>
    <w:rsid w:val="001E75FE"/>
    <w:rsid w:val="001E7866"/>
    <w:rsid w:val="001E79E0"/>
    <w:rsid w:val="001F15E7"/>
    <w:rsid w:val="001F2298"/>
    <w:rsid w:val="001F2374"/>
    <w:rsid w:val="001F35AB"/>
    <w:rsid w:val="001F3FF0"/>
    <w:rsid w:val="001F4213"/>
    <w:rsid w:val="001F4C6E"/>
    <w:rsid w:val="001F634E"/>
    <w:rsid w:val="001F7523"/>
    <w:rsid w:val="001F76D0"/>
    <w:rsid w:val="001F791B"/>
    <w:rsid w:val="001F7A73"/>
    <w:rsid w:val="0020006A"/>
    <w:rsid w:val="0020052A"/>
    <w:rsid w:val="00201A2F"/>
    <w:rsid w:val="0020233F"/>
    <w:rsid w:val="002036D8"/>
    <w:rsid w:val="00204D81"/>
    <w:rsid w:val="00205159"/>
    <w:rsid w:val="002051E8"/>
    <w:rsid w:val="00205486"/>
    <w:rsid w:val="00205583"/>
    <w:rsid w:val="0020588E"/>
    <w:rsid w:val="00206C4D"/>
    <w:rsid w:val="00210294"/>
    <w:rsid w:val="002104A0"/>
    <w:rsid w:val="002120A7"/>
    <w:rsid w:val="00212D8F"/>
    <w:rsid w:val="002138DB"/>
    <w:rsid w:val="0021456A"/>
    <w:rsid w:val="002145EB"/>
    <w:rsid w:val="00214ACD"/>
    <w:rsid w:val="00220E15"/>
    <w:rsid w:val="002216F5"/>
    <w:rsid w:val="0022287B"/>
    <w:rsid w:val="00222EB9"/>
    <w:rsid w:val="00223138"/>
    <w:rsid w:val="002247C9"/>
    <w:rsid w:val="00224C03"/>
    <w:rsid w:val="00224FE2"/>
    <w:rsid w:val="002262D8"/>
    <w:rsid w:val="00227E6C"/>
    <w:rsid w:val="00227F05"/>
    <w:rsid w:val="00230BEB"/>
    <w:rsid w:val="00230C45"/>
    <w:rsid w:val="0023172C"/>
    <w:rsid w:val="0023175C"/>
    <w:rsid w:val="00232647"/>
    <w:rsid w:val="00233AC0"/>
    <w:rsid w:val="00233AD9"/>
    <w:rsid w:val="00234043"/>
    <w:rsid w:val="00236EFD"/>
    <w:rsid w:val="00240D2D"/>
    <w:rsid w:val="002414B7"/>
    <w:rsid w:val="00242B17"/>
    <w:rsid w:val="002436E9"/>
    <w:rsid w:val="00244A11"/>
    <w:rsid w:val="0024501C"/>
    <w:rsid w:val="00245891"/>
    <w:rsid w:val="00246AA8"/>
    <w:rsid w:val="00246F67"/>
    <w:rsid w:val="00246FA9"/>
    <w:rsid w:val="0024707A"/>
    <w:rsid w:val="002476A4"/>
    <w:rsid w:val="00250B32"/>
    <w:rsid w:val="002510F0"/>
    <w:rsid w:val="00252822"/>
    <w:rsid w:val="00253308"/>
    <w:rsid w:val="0025344D"/>
    <w:rsid w:val="00255896"/>
    <w:rsid w:val="00256076"/>
    <w:rsid w:val="00257999"/>
    <w:rsid w:val="00257AD0"/>
    <w:rsid w:val="00257C57"/>
    <w:rsid w:val="00260742"/>
    <w:rsid w:val="00263E0B"/>
    <w:rsid w:val="00264293"/>
    <w:rsid w:val="0026447B"/>
    <w:rsid w:val="002678B7"/>
    <w:rsid w:val="002706A1"/>
    <w:rsid w:val="00270D28"/>
    <w:rsid w:val="002713A4"/>
    <w:rsid w:val="002722FC"/>
    <w:rsid w:val="00274514"/>
    <w:rsid w:val="00274912"/>
    <w:rsid w:val="00275141"/>
    <w:rsid w:val="0027582B"/>
    <w:rsid w:val="00275ECF"/>
    <w:rsid w:val="00276321"/>
    <w:rsid w:val="00280229"/>
    <w:rsid w:val="002806BD"/>
    <w:rsid w:val="00280987"/>
    <w:rsid w:val="002822F2"/>
    <w:rsid w:val="00282F3A"/>
    <w:rsid w:val="00283A4D"/>
    <w:rsid w:val="00284127"/>
    <w:rsid w:val="002844ED"/>
    <w:rsid w:val="0028557D"/>
    <w:rsid w:val="00285FEF"/>
    <w:rsid w:val="00286BFE"/>
    <w:rsid w:val="002871F6"/>
    <w:rsid w:val="00287432"/>
    <w:rsid w:val="00287D83"/>
    <w:rsid w:val="002909D0"/>
    <w:rsid w:val="00291296"/>
    <w:rsid w:val="00291829"/>
    <w:rsid w:val="0029240E"/>
    <w:rsid w:val="00292503"/>
    <w:rsid w:val="0029442B"/>
    <w:rsid w:val="0029573A"/>
    <w:rsid w:val="002964C0"/>
    <w:rsid w:val="002A0F3D"/>
    <w:rsid w:val="002A3A9C"/>
    <w:rsid w:val="002A41FA"/>
    <w:rsid w:val="002A5B66"/>
    <w:rsid w:val="002A5C10"/>
    <w:rsid w:val="002A63AF"/>
    <w:rsid w:val="002A6484"/>
    <w:rsid w:val="002A658A"/>
    <w:rsid w:val="002B0831"/>
    <w:rsid w:val="002B09BC"/>
    <w:rsid w:val="002B0B0C"/>
    <w:rsid w:val="002B0B7E"/>
    <w:rsid w:val="002B12BF"/>
    <w:rsid w:val="002B29C2"/>
    <w:rsid w:val="002B3044"/>
    <w:rsid w:val="002B4B71"/>
    <w:rsid w:val="002B5125"/>
    <w:rsid w:val="002B54EB"/>
    <w:rsid w:val="002B5DA1"/>
    <w:rsid w:val="002B6108"/>
    <w:rsid w:val="002B7165"/>
    <w:rsid w:val="002B79B6"/>
    <w:rsid w:val="002C0C5E"/>
    <w:rsid w:val="002C2A2B"/>
    <w:rsid w:val="002C2D07"/>
    <w:rsid w:val="002C390A"/>
    <w:rsid w:val="002C3DC6"/>
    <w:rsid w:val="002C4AB1"/>
    <w:rsid w:val="002C5637"/>
    <w:rsid w:val="002C677E"/>
    <w:rsid w:val="002C6FD8"/>
    <w:rsid w:val="002D05FC"/>
    <w:rsid w:val="002D0F26"/>
    <w:rsid w:val="002D255B"/>
    <w:rsid w:val="002D35E2"/>
    <w:rsid w:val="002D370E"/>
    <w:rsid w:val="002D40FF"/>
    <w:rsid w:val="002D4CEA"/>
    <w:rsid w:val="002D5D32"/>
    <w:rsid w:val="002D7434"/>
    <w:rsid w:val="002D771D"/>
    <w:rsid w:val="002D7F2F"/>
    <w:rsid w:val="002D7F7E"/>
    <w:rsid w:val="002E0BB7"/>
    <w:rsid w:val="002E0CA1"/>
    <w:rsid w:val="002E2BFB"/>
    <w:rsid w:val="002E4084"/>
    <w:rsid w:val="002E5C29"/>
    <w:rsid w:val="002E6667"/>
    <w:rsid w:val="002E6DEC"/>
    <w:rsid w:val="002E7024"/>
    <w:rsid w:val="002E748A"/>
    <w:rsid w:val="002E75C3"/>
    <w:rsid w:val="002E75E1"/>
    <w:rsid w:val="002E77C0"/>
    <w:rsid w:val="002E7FC3"/>
    <w:rsid w:val="002F1514"/>
    <w:rsid w:val="002F190B"/>
    <w:rsid w:val="002F197F"/>
    <w:rsid w:val="002F2078"/>
    <w:rsid w:val="002F3213"/>
    <w:rsid w:val="002F3DCF"/>
    <w:rsid w:val="002F7F61"/>
    <w:rsid w:val="003011CE"/>
    <w:rsid w:val="00302CA2"/>
    <w:rsid w:val="00302FD2"/>
    <w:rsid w:val="00303A70"/>
    <w:rsid w:val="00304595"/>
    <w:rsid w:val="00304833"/>
    <w:rsid w:val="003053BE"/>
    <w:rsid w:val="00305E9E"/>
    <w:rsid w:val="0030667F"/>
    <w:rsid w:val="0031044A"/>
    <w:rsid w:val="003107FB"/>
    <w:rsid w:val="00310F64"/>
    <w:rsid w:val="003157A6"/>
    <w:rsid w:val="00317D8A"/>
    <w:rsid w:val="00320AD2"/>
    <w:rsid w:val="0032122C"/>
    <w:rsid w:val="00322473"/>
    <w:rsid w:val="00322684"/>
    <w:rsid w:val="003233A1"/>
    <w:rsid w:val="00323B90"/>
    <w:rsid w:val="00323C44"/>
    <w:rsid w:val="00323F88"/>
    <w:rsid w:val="00324EA6"/>
    <w:rsid w:val="0032550D"/>
    <w:rsid w:val="003256F0"/>
    <w:rsid w:val="00325E25"/>
    <w:rsid w:val="00325F3E"/>
    <w:rsid w:val="00326EBA"/>
    <w:rsid w:val="00330889"/>
    <w:rsid w:val="00331303"/>
    <w:rsid w:val="00332507"/>
    <w:rsid w:val="0033415E"/>
    <w:rsid w:val="003346A4"/>
    <w:rsid w:val="003349CD"/>
    <w:rsid w:val="00335CC3"/>
    <w:rsid w:val="00335D4F"/>
    <w:rsid w:val="00337DB0"/>
    <w:rsid w:val="003421AD"/>
    <w:rsid w:val="00343002"/>
    <w:rsid w:val="003445F1"/>
    <w:rsid w:val="003454A9"/>
    <w:rsid w:val="00345900"/>
    <w:rsid w:val="003508B0"/>
    <w:rsid w:val="00350A41"/>
    <w:rsid w:val="00351D73"/>
    <w:rsid w:val="0035392F"/>
    <w:rsid w:val="003547A5"/>
    <w:rsid w:val="00355A1B"/>
    <w:rsid w:val="00355D8A"/>
    <w:rsid w:val="003567C7"/>
    <w:rsid w:val="00356E00"/>
    <w:rsid w:val="00360214"/>
    <w:rsid w:val="0036229C"/>
    <w:rsid w:val="00362417"/>
    <w:rsid w:val="0036243C"/>
    <w:rsid w:val="0036286C"/>
    <w:rsid w:val="00362FD5"/>
    <w:rsid w:val="00363082"/>
    <w:rsid w:val="0036328D"/>
    <w:rsid w:val="00364B65"/>
    <w:rsid w:val="003651CB"/>
    <w:rsid w:val="00366D55"/>
    <w:rsid w:val="00367137"/>
    <w:rsid w:val="00367CAD"/>
    <w:rsid w:val="0037030F"/>
    <w:rsid w:val="00370550"/>
    <w:rsid w:val="00371550"/>
    <w:rsid w:val="00371B4F"/>
    <w:rsid w:val="00373B3B"/>
    <w:rsid w:val="00374D3A"/>
    <w:rsid w:val="00374E2D"/>
    <w:rsid w:val="00375171"/>
    <w:rsid w:val="003758B5"/>
    <w:rsid w:val="00376711"/>
    <w:rsid w:val="00377323"/>
    <w:rsid w:val="00382805"/>
    <w:rsid w:val="003829F4"/>
    <w:rsid w:val="00382EAF"/>
    <w:rsid w:val="0038385C"/>
    <w:rsid w:val="00384B50"/>
    <w:rsid w:val="00384F04"/>
    <w:rsid w:val="00390ACF"/>
    <w:rsid w:val="00390E1B"/>
    <w:rsid w:val="00392AB1"/>
    <w:rsid w:val="0039438D"/>
    <w:rsid w:val="00394E93"/>
    <w:rsid w:val="00394EE3"/>
    <w:rsid w:val="00396E9A"/>
    <w:rsid w:val="003979B5"/>
    <w:rsid w:val="003A24FF"/>
    <w:rsid w:val="003A3863"/>
    <w:rsid w:val="003A3A85"/>
    <w:rsid w:val="003A457F"/>
    <w:rsid w:val="003A4AE7"/>
    <w:rsid w:val="003A56A4"/>
    <w:rsid w:val="003A5EB1"/>
    <w:rsid w:val="003A6CEC"/>
    <w:rsid w:val="003B00A4"/>
    <w:rsid w:val="003B00FF"/>
    <w:rsid w:val="003B0842"/>
    <w:rsid w:val="003B1EE6"/>
    <w:rsid w:val="003B2255"/>
    <w:rsid w:val="003B235A"/>
    <w:rsid w:val="003B3431"/>
    <w:rsid w:val="003B4979"/>
    <w:rsid w:val="003B4ACB"/>
    <w:rsid w:val="003B55D1"/>
    <w:rsid w:val="003B648C"/>
    <w:rsid w:val="003C09F0"/>
    <w:rsid w:val="003C19D9"/>
    <w:rsid w:val="003C22EA"/>
    <w:rsid w:val="003C293C"/>
    <w:rsid w:val="003C349F"/>
    <w:rsid w:val="003C3F38"/>
    <w:rsid w:val="003C4E83"/>
    <w:rsid w:val="003D11A2"/>
    <w:rsid w:val="003D1851"/>
    <w:rsid w:val="003D1E3D"/>
    <w:rsid w:val="003D1E8B"/>
    <w:rsid w:val="003D25C8"/>
    <w:rsid w:val="003D28E0"/>
    <w:rsid w:val="003D2E14"/>
    <w:rsid w:val="003D4BE2"/>
    <w:rsid w:val="003D4F08"/>
    <w:rsid w:val="003D6C4F"/>
    <w:rsid w:val="003E01F8"/>
    <w:rsid w:val="003E0275"/>
    <w:rsid w:val="003E092F"/>
    <w:rsid w:val="003E13FA"/>
    <w:rsid w:val="003E1582"/>
    <w:rsid w:val="003E1C7E"/>
    <w:rsid w:val="003E2931"/>
    <w:rsid w:val="003E5038"/>
    <w:rsid w:val="003E5106"/>
    <w:rsid w:val="003E5CDD"/>
    <w:rsid w:val="003E7175"/>
    <w:rsid w:val="003F01B8"/>
    <w:rsid w:val="003F0474"/>
    <w:rsid w:val="003F11D7"/>
    <w:rsid w:val="003F1CD0"/>
    <w:rsid w:val="003F2D37"/>
    <w:rsid w:val="003F358C"/>
    <w:rsid w:val="003F43BC"/>
    <w:rsid w:val="003F6928"/>
    <w:rsid w:val="003F6DB1"/>
    <w:rsid w:val="00400A18"/>
    <w:rsid w:val="0040299C"/>
    <w:rsid w:val="00403625"/>
    <w:rsid w:val="0040375F"/>
    <w:rsid w:val="0040586E"/>
    <w:rsid w:val="00405E64"/>
    <w:rsid w:val="004060F8"/>
    <w:rsid w:val="0040739C"/>
    <w:rsid w:val="004078F2"/>
    <w:rsid w:val="00407A0B"/>
    <w:rsid w:val="0041169B"/>
    <w:rsid w:val="00411AB2"/>
    <w:rsid w:val="00414ADA"/>
    <w:rsid w:val="00415801"/>
    <w:rsid w:val="00420590"/>
    <w:rsid w:val="00421BC3"/>
    <w:rsid w:val="00422BF0"/>
    <w:rsid w:val="00422F76"/>
    <w:rsid w:val="0042340D"/>
    <w:rsid w:val="00423913"/>
    <w:rsid w:val="00424130"/>
    <w:rsid w:val="00425477"/>
    <w:rsid w:val="00426711"/>
    <w:rsid w:val="004267ED"/>
    <w:rsid w:val="004278E4"/>
    <w:rsid w:val="00427F9B"/>
    <w:rsid w:val="00431386"/>
    <w:rsid w:val="00431AAC"/>
    <w:rsid w:val="00432805"/>
    <w:rsid w:val="0043372A"/>
    <w:rsid w:val="00433980"/>
    <w:rsid w:val="00434746"/>
    <w:rsid w:val="00435833"/>
    <w:rsid w:val="004371F6"/>
    <w:rsid w:val="00437B5B"/>
    <w:rsid w:val="00440637"/>
    <w:rsid w:val="004428C3"/>
    <w:rsid w:val="004444CD"/>
    <w:rsid w:val="00445DC0"/>
    <w:rsid w:val="00450E5F"/>
    <w:rsid w:val="00451A81"/>
    <w:rsid w:val="00452C58"/>
    <w:rsid w:val="00453390"/>
    <w:rsid w:val="00453452"/>
    <w:rsid w:val="00454D7F"/>
    <w:rsid w:val="00456AA3"/>
    <w:rsid w:val="00457E32"/>
    <w:rsid w:val="004606B9"/>
    <w:rsid w:val="00460B33"/>
    <w:rsid w:val="00460D18"/>
    <w:rsid w:val="00466353"/>
    <w:rsid w:val="00470D16"/>
    <w:rsid w:val="00471DAB"/>
    <w:rsid w:val="00472D08"/>
    <w:rsid w:val="00475B23"/>
    <w:rsid w:val="00477DF1"/>
    <w:rsid w:val="004801AF"/>
    <w:rsid w:val="0048033D"/>
    <w:rsid w:val="00480CED"/>
    <w:rsid w:val="004815DF"/>
    <w:rsid w:val="00481819"/>
    <w:rsid w:val="00483DEA"/>
    <w:rsid w:val="004841E3"/>
    <w:rsid w:val="004850B0"/>
    <w:rsid w:val="00485951"/>
    <w:rsid w:val="004872CC"/>
    <w:rsid w:val="004900B6"/>
    <w:rsid w:val="00490441"/>
    <w:rsid w:val="0049044A"/>
    <w:rsid w:val="00491451"/>
    <w:rsid w:val="00491803"/>
    <w:rsid w:val="00491BA5"/>
    <w:rsid w:val="004924EA"/>
    <w:rsid w:val="00492C15"/>
    <w:rsid w:val="00492E05"/>
    <w:rsid w:val="00493183"/>
    <w:rsid w:val="004938F6"/>
    <w:rsid w:val="0049504D"/>
    <w:rsid w:val="004954A7"/>
    <w:rsid w:val="00495F51"/>
    <w:rsid w:val="00497D78"/>
    <w:rsid w:val="004A210B"/>
    <w:rsid w:val="004A3016"/>
    <w:rsid w:val="004A32E7"/>
    <w:rsid w:val="004A37DD"/>
    <w:rsid w:val="004A416B"/>
    <w:rsid w:val="004A50FC"/>
    <w:rsid w:val="004A60CA"/>
    <w:rsid w:val="004A6D08"/>
    <w:rsid w:val="004B073F"/>
    <w:rsid w:val="004B08F0"/>
    <w:rsid w:val="004B319A"/>
    <w:rsid w:val="004B359F"/>
    <w:rsid w:val="004B370A"/>
    <w:rsid w:val="004B3FDE"/>
    <w:rsid w:val="004B401C"/>
    <w:rsid w:val="004B4B63"/>
    <w:rsid w:val="004B5C57"/>
    <w:rsid w:val="004B7F67"/>
    <w:rsid w:val="004C053F"/>
    <w:rsid w:val="004C0E48"/>
    <w:rsid w:val="004C15B9"/>
    <w:rsid w:val="004C1EB3"/>
    <w:rsid w:val="004C337F"/>
    <w:rsid w:val="004C3C5E"/>
    <w:rsid w:val="004C43AF"/>
    <w:rsid w:val="004C621C"/>
    <w:rsid w:val="004C64CF"/>
    <w:rsid w:val="004C6BA4"/>
    <w:rsid w:val="004C73EA"/>
    <w:rsid w:val="004C779B"/>
    <w:rsid w:val="004C7BC7"/>
    <w:rsid w:val="004D2A7A"/>
    <w:rsid w:val="004D3262"/>
    <w:rsid w:val="004D4317"/>
    <w:rsid w:val="004D512B"/>
    <w:rsid w:val="004D6A8D"/>
    <w:rsid w:val="004D7904"/>
    <w:rsid w:val="004E04FA"/>
    <w:rsid w:val="004E053B"/>
    <w:rsid w:val="004E165F"/>
    <w:rsid w:val="004E205B"/>
    <w:rsid w:val="004E350E"/>
    <w:rsid w:val="004E37B7"/>
    <w:rsid w:val="004E3B35"/>
    <w:rsid w:val="004E4F53"/>
    <w:rsid w:val="004E51D7"/>
    <w:rsid w:val="004E555F"/>
    <w:rsid w:val="004E6811"/>
    <w:rsid w:val="004F011A"/>
    <w:rsid w:val="004F0D83"/>
    <w:rsid w:val="004F3063"/>
    <w:rsid w:val="004F407E"/>
    <w:rsid w:val="004F4895"/>
    <w:rsid w:val="004F5667"/>
    <w:rsid w:val="004F5695"/>
    <w:rsid w:val="004F6A01"/>
    <w:rsid w:val="004F7A38"/>
    <w:rsid w:val="004F7B9E"/>
    <w:rsid w:val="00500682"/>
    <w:rsid w:val="00500867"/>
    <w:rsid w:val="005047D2"/>
    <w:rsid w:val="005048CD"/>
    <w:rsid w:val="00504DAC"/>
    <w:rsid w:val="005064BA"/>
    <w:rsid w:val="00507316"/>
    <w:rsid w:val="0050760E"/>
    <w:rsid w:val="00510844"/>
    <w:rsid w:val="00511E47"/>
    <w:rsid w:val="00512CDB"/>
    <w:rsid w:val="005136E1"/>
    <w:rsid w:val="0051417B"/>
    <w:rsid w:val="00514638"/>
    <w:rsid w:val="0051581B"/>
    <w:rsid w:val="00516462"/>
    <w:rsid w:val="00517399"/>
    <w:rsid w:val="0051741F"/>
    <w:rsid w:val="00520167"/>
    <w:rsid w:val="00521037"/>
    <w:rsid w:val="00521171"/>
    <w:rsid w:val="0052299B"/>
    <w:rsid w:val="00522AFC"/>
    <w:rsid w:val="005230FB"/>
    <w:rsid w:val="005233DE"/>
    <w:rsid w:val="005244D7"/>
    <w:rsid w:val="00525CF2"/>
    <w:rsid w:val="00527AF6"/>
    <w:rsid w:val="00531105"/>
    <w:rsid w:val="005325E5"/>
    <w:rsid w:val="005326EE"/>
    <w:rsid w:val="0053308E"/>
    <w:rsid w:val="0053325A"/>
    <w:rsid w:val="00533994"/>
    <w:rsid w:val="0053771D"/>
    <w:rsid w:val="00537E72"/>
    <w:rsid w:val="00537F1D"/>
    <w:rsid w:val="005408AF"/>
    <w:rsid w:val="00540F36"/>
    <w:rsid w:val="00543D63"/>
    <w:rsid w:val="00543FA7"/>
    <w:rsid w:val="00544994"/>
    <w:rsid w:val="00544A8E"/>
    <w:rsid w:val="00544DC6"/>
    <w:rsid w:val="00545A03"/>
    <w:rsid w:val="00546D56"/>
    <w:rsid w:val="00547558"/>
    <w:rsid w:val="00547FEA"/>
    <w:rsid w:val="00550B42"/>
    <w:rsid w:val="00550D93"/>
    <w:rsid w:val="005514B6"/>
    <w:rsid w:val="00557B5F"/>
    <w:rsid w:val="00557C21"/>
    <w:rsid w:val="00557D0D"/>
    <w:rsid w:val="0056097D"/>
    <w:rsid w:val="005612E8"/>
    <w:rsid w:val="005613B0"/>
    <w:rsid w:val="00564389"/>
    <w:rsid w:val="00566E2B"/>
    <w:rsid w:val="00566EEB"/>
    <w:rsid w:val="00572A81"/>
    <w:rsid w:val="00573515"/>
    <w:rsid w:val="005741B5"/>
    <w:rsid w:val="005749FC"/>
    <w:rsid w:val="0057728B"/>
    <w:rsid w:val="00577F0D"/>
    <w:rsid w:val="005807A4"/>
    <w:rsid w:val="00581103"/>
    <w:rsid w:val="00581CC8"/>
    <w:rsid w:val="00581D9E"/>
    <w:rsid w:val="00582954"/>
    <w:rsid w:val="00586467"/>
    <w:rsid w:val="00586E4E"/>
    <w:rsid w:val="00586FC5"/>
    <w:rsid w:val="005878C2"/>
    <w:rsid w:val="00591676"/>
    <w:rsid w:val="00592174"/>
    <w:rsid w:val="00594B7A"/>
    <w:rsid w:val="005956D1"/>
    <w:rsid w:val="00595A62"/>
    <w:rsid w:val="00595F6A"/>
    <w:rsid w:val="00596768"/>
    <w:rsid w:val="005A06EB"/>
    <w:rsid w:val="005A0C53"/>
    <w:rsid w:val="005A21FF"/>
    <w:rsid w:val="005A3FDB"/>
    <w:rsid w:val="005A42A6"/>
    <w:rsid w:val="005A5453"/>
    <w:rsid w:val="005A7329"/>
    <w:rsid w:val="005B0396"/>
    <w:rsid w:val="005B0D5C"/>
    <w:rsid w:val="005B0E39"/>
    <w:rsid w:val="005B13A8"/>
    <w:rsid w:val="005B1E7D"/>
    <w:rsid w:val="005B3BA6"/>
    <w:rsid w:val="005B3E10"/>
    <w:rsid w:val="005B4C36"/>
    <w:rsid w:val="005B5891"/>
    <w:rsid w:val="005B7546"/>
    <w:rsid w:val="005B7D79"/>
    <w:rsid w:val="005C0492"/>
    <w:rsid w:val="005C15C9"/>
    <w:rsid w:val="005C237E"/>
    <w:rsid w:val="005C2D17"/>
    <w:rsid w:val="005C3413"/>
    <w:rsid w:val="005C3C2E"/>
    <w:rsid w:val="005C484F"/>
    <w:rsid w:val="005C6055"/>
    <w:rsid w:val="005C6693"/>
    <w:rsid w:val="005C6A6F"/>
    <w:rsid w:val="005C6AA9"/>
    <w:rsid w:val="005C6FB5"/>
    <w:rsid w:val="005C7C72"/>
    <w:rsid w:val="005C7D09"/>
    <w:rsid w:val="005C7DCE"/>
    <w:rsid w:val="005D0C6C"/>
    <w:rsid w:val="005D132F"/>
    <w:rsid w:val="005D1CFD"/>
    <w:rsid w:val="005D1D19"/>
    <w:rsid w:val="005D1D2C"/>
    <w:rsid w:val="005D3641"/>
    <w:rsid w:val="005D3D32"/>
    <w:rsid w:val="005D4D12"/>
    <w:rsid w:val="005D5013"/>
    <w:rsid w:val="005D6A92"/>
    <w:rsid w:val="005D6D2D"/>
    <w:rsid w:val="005D76AA"/>
    <w:rsid w:val="005E2B4C"/>
    <w:rsid w:val="005E3B2C"/>
    <w:rsid w:val="005E4402"/>
    <w:rsid w:val="005E57AB"/>
    <w:rsid w:val="005E5912"/>
    <w:rsid w:val="005E5FAA"/>
    <w:rsid w:val="005E65E8"/>
    <w:rsid w:val="005E67BA"/>
    <w:rsid w:val="005E6C3E"/>
    <w:rsid w:val="005E6E0A"/>
    <w:rsid w:val="005E79F8"/>
    <w:rsid w:val="005F0F66"/>
    <w:rsid w:val="005F11AA"/>
    <w:rsid w:val="005F45F4"/>
    <w:rsid w:val="005F6206"/>
    <w:rsid w:val="005F6B80"/>
    <w:rsid w:val="005F7A72"/>
    <w:rsid w:val="005F7B77"/>
    <w:rsid w:val="005F7BEE"/>
    <w:rsid w:val="005F7F90"/>
    <w:rsid w:val="00600478"/>
    <w:rsid w:val="00600F49"/>
    <w:rsid w:val="006017DC"/>
    <w:rsid w:val="00603EEF"/>
    <w:rsid w:val="0060461A"/>
    <w:rsid w:val="00604CE3"/>
    <w:rsid w:val="0060509E"/>
    <w:rsid w:val="00605757"/>
    <w:rsid w:val="006059BA"/>
    <w:rsid w:val="00605BBA"/>
    <w:rsid w:val="00607A2E"/>
    <w:rsid w:val="00607A72"/>
    <w:rsid w:val="00607D39"/>
    <w:rsid w:val="00611212"/>
    <w:rsid w:val="00613466"/>
    <w:rsid w:val="00614254"/>
    <w:rsid w:val="00614608"/>
    <w:rsid w:val="00614972"/>
    <w:rsid w:val="006157DE"/>
    <w:rsid w:val="00615869"/>
    <w:rsid w:val="0061730E"/>
    <w:rsid w:val="0061754F"/>
    <w:rsid w:val="00621C7D"/>
    <w:rsid w:val="006226A4"/>
    <w:rsid w:val="006231D1"/>
    <w:rsid w:val="0062361E"/>
    <w:rsid w:val="006249C4"/>
    <w:rsid w:val="00627514"/>
    <w:rsid w:val="00630764"/>
    <w:rsid w:val="00630BDF"/>
    <w:rsid w:val="00630CEC"/>
    <w:rsid w:val="0063244D"/>
    <w:rsid w:val="00632B58"/>
    <w:rsid w:val="00633E60"/>
    <w:rsid w:val="00633F45"/>
    <w:rsid w:val="00634315"/>
    <w:rsid w:val="00636224"/>
    <w:rsid w:val="00636F56"/>
    <w:rsid w:val="0063793A"/>
    <w:rsid w:val="0064054C"/>
    <w:rsid w:val="006418A5"/>
    <w:rsid w:val="00642362"/>
    <w:rsid w:val="006462EA"/>
    <w:rsid w:val="00646529"/>
    <w:rsid w:val="00646DB2"/>
    <w:rsid w:val="0064736A"/>
    <w:rsid w:val="00647BC3"/>
    <w:rsid w:val="00650B6C"/>
    <w:rsid w:val="00650F60"/>
    <w:rsid w:val="0065141D"/>
    <w:rsid w:val="00652328"/>
    <w:rsid w:val="006523FB"/>
    <w:rsid w:val="00654150"/>
    <w:rsid w:val="0065554B"/>
    <w:rsid w:val="0065639C"/>
    <w:rsid w:val="00656929"/>
    <w:rsid w:val="00656F6B"/>
    <w:rsid w:val="00657C50"/>
    <w:rsid w:val="00660794"/>
    <w:rsid w:val="0066079F"/>
    <w:rsid w:val="00660AFA"/>
    <w:rsid w:val="00660F54"/>
    <w:rsid w:val="0066117B"/>
    <w:rsid w:val="006617E9"/>
    <w:rsid w:val="00661825"/>
    <w:rsid w:val="00662642"/>
    <w:rsid w:val="006629D4"/>
    <w:rsid w:val="0066319D"/>
    <w:rsid w:val="00663FAC"/>
    <w:rsid w:val="00665772"/>
    <w:rsid w:val="00667036"/>
    <w:rsid w:val="0066774D"/>
    <w:rsid w:val="00667A07"/>
    <w:rsid w:val="00667E56"/>
    <w:rsid w:val="0067019F"/>
    <w:rsid w:val="00671390"/>
    <w:rsid w:val="00672DD5"/>
    <w:rsid w:val="00673CDD"/>
    <w:rsid w:val="00674C58"/>
    <w:rsid w:val="00676C2B"/>
    <w:rsid w:val="0067713B"/>
    <w:rsid w:val="0068098C"/>
    <w:rsid w:val="00680A54"/>
    <w:rsid w:val="0068121E"/>
    <w:rsid w:val="0068154D"/>
    <w:rsid w:val="0068183D"/>
    <w:rsid w:val="006818AD"/>
    <w:rsid w:val="00682363"/>
    <w:rsid w:val="006828F4"/>
    <w:rsid w:val="00683761"/>
    <w:rsid w:val="00684BCF"/>
    <w:rsid w:val="00684FB8"/>
    <w:rsid w:val="006853B2"/>
    <w:rsid w:val="006860AD"/>
    <w:rsid w:val="00686987"/>
    <w:rsid w:val="006873F4"/>
    <w:rsid w:val="006901E8"/>
    <w:rsid w:val="00690642"/>
    <w:rsid w:val="00690DE3"/>
    <w:rsid w:val="0069139A"/>
    <w:rsid w:val="006914B4"/>
    <w:rsid w:val="006919A4"/>
    <w:rsid w:val="0069503F"/>
    <w:rsid w:val="006953EB"/>
    <w:rsid w:val="00695720"/>
    <w:rsid w:val="00695F52"/>
    <w:rsid w:val="00697227"/>
    <w:rsid w:val="006975D5"/>
    <w:rsid w:val="006A1CE0"/>
    <w:rsid w:val="006A24C2"/>
    <w:rsid w:val="006A370C"/>
    <w:rsid w:val="006A4261"/>
    <w:rsid w:val="006A4E35"/>
    <w:rsid w:val="006A5942"/>
    <w:rsid w:val="006A6538"/>
    <w:rsid w:val="006A6D67"/>
    <w:rsid w:val="006A71CD"/>
    <w:rsid w:val="006A7E81"/>
    <w:rsid w:val="006B01E3"/>
    <w:rsid w:val="006B0484"/>
    <w:rsid w:val="006B059B"/>
    <w:rsid w:val="006B15ED"/>
    <w:rsid w:val="006B2A04"/>
    <w:rsid w:val="006B3721"/>
    <w:rsid w:val="006B381D"/>
    <w:rsid w:val="006B4E23"/>
    <w:rsid w:val="006B4E47"/>
    <w:rsid w:val="006B5765"/>
    <w:rsid w:val="006B5B35"/>
    <w:rsid w:val="006B6604"/>
    <w:rsid w:val="006B6CF4"/>
    <w:rsid w:val="006B7915"/>
    <w:rsid w:val="006C0DCC"/>
    <w:rsid w:val="006C21BE"/>
    <w:rsid w:val="006C39C3"/>
    <w:rsid w:val="006C3BCE"/>
    <w:rsid w:val="006C43EA"/>
    <w:rsid w:val="006C54BA"/>
    <w:rsid w:val="006C682C"/>
    <w:rsid w:val="006C6DE9"/>
    <w:rsid w:val="006C71CE"/>
    <w:rsid w:val="006C753C"/>
    <w:rsid w:val="006D0E15"/>
    <w:rsid w:val="006D1FBB"/>
    <w:rsid w:val="006D21A8"/>
    <w:rsid w:val="006D2358"/>
    <w:rsid w:val="006D3D3A"/>
    <w:rsid w:val="006D407E"/>
    <w:rsid w:val="006D4799"/>
    <w:rsid w:val="006D4A7B"/>
    <w:rsid w:val="006D4E40"/>
    <w:rsid w:val="006D4F28"/>
    <w:rsid w:val="006D5367"/>
    <w:rsid w:val="006D56F3"/>
    <w:rsid w:val="006D6FC1"/>
    <w:rsid w:val="006D7D97"/>
    <w:rsid w:val="006E03F3"/>
    <w:rsid w:val="006E0531"/>
    <w:rsid w:val="006E1929"/>
    <w:rsid w:val="006E1E8D"/>
    <w:rsid w:val="006E2497"/>
    <w:rsid w:val="006E3C60"/>
    <w:rsid w:val="006E3E18"/>
    <w:rsid w:val="006E43F4"/>
    <w:rsid w:val="006E4BBF"/>
    <w:rsid w:val="006E5B44"/>
    <w:rsid w:val="006F0026"/>
    <w:rsid w:val="006F0262"/>
    <w:rsid w:val="006F0DBF"/>
    <w:rsid w:val="006F0F47"/>
    <w:rsid w:val="006F1611"/>
    <w:rsid w:val="006F4861"/>
    <w:rsid w:val="006F5A05"/>
    <w:rsid w:val="006F6ECE"/>
    <w:rsid w:val="006F7BA9"/>
    <w:rsid w:val="007003CC"/>
    <w:rsid w:val="00701296"/>
    <w:rsid w:val="007025A3"/>
    <w:rsid w:val="00702CBB"/>
    <w:rsid w:val="00703221"/>
    <w:rsid w:val="00703E70"/>
    <w:rsid w:val="00703EDB"/>
    <w:rsid w:val="00704564"/>
    <w:rsid w:val="00705A6F"/>
    <w:rsid w:val="00706702"/>
    <w:rsid w:val="00710D31"/>
    <w:rsid w:val="007120F8"/>
    <w:rsid w:val="007128A3"/>
    <w:rsid w:val="007137A6"/>
    <w:rsid w:val="00714C8C"/>
    <w:rsid w:val="00715F6C"/>
    <w:rsid w:val="00716C51"/>
    <w:rsid w:val="00716DC2"/>
    <w:rsid w:val="00717A8A"/>
    <w:rsid w:val="00717C59"/>
    <w:rsid w:val="00717EBC"/>
    <w:rsid w:val="007204B8"/>
    <w:rsid w:val="00721D45"/>
    <w:rsid w:val="00721E54"/>
    <w:rsid w:val="00721EA4"/>
    <w:rsid w:val="00722E1D"/>
    <w:rsid w:val="007238C8"/>
    <w:rsid w:val="00723EEF"/>
    <w:rsid w:val="007240D4"/>
    <w:rsid w:val="0072435B"/>
    <w:rsid w:val="00724664"/>
    <w:rsid w:val="0072504F"/>
    <w:rsid w:val="00725B2B"/>
    <w:rsid w:val="00725F55"/>
    <w:rsid w:val="00726DC8"/>
    <w:rsid w:val="007308FF"/>
    <w:rsid w:val="00730A03"/>
    <w:rsid w:val="00730D67"/>
    <w:rsid w:val="0073137E"/>
    <w:rsid w:val="00731ECC"/>
    <w:rsid w:val="0073260E"/>
    <w:rsid w:val="007326C0"/>
    <w:rsid w:val="0073274C"/>
    <w:rsid w:val="00735BBE"/>
    <w:rsid w:val="007362A5"/>
    <w:rsid w:val="00736A83"/>
    <w:rsid w:val="00737721"/>
    <w:rsid w:val="00740F6B"/>
    <w:rsid w:val="00742B30"/>
    <w:rsid w:val="007451AE"/>
    <w:rsid w:val="007451F9"/>
    <w:rsid w:val="007455B5"/>
    <w:rsid w:val="007456AB"/>
    <w:rsid w:val="00745FC6"/>
    <w:rsid w:val="00746177"/>
    <w:rsid w:val="0074644D"/>
    <w:rsid w:val="0074773B"/>
    <w:rsid w:val="0075186D"/>
    <w:rsid w:val="0075244C"/>
    <w:rsid w:val="007535CF"/>
    <w:rsid w:val="007544C0"/>
    <w:rsid w:val="00754740"/>
    <w:rsid w:val="00754E03"/>
    <w:rsid w:val="0075513B"/>
    <w:rsid w:val="00755418"/>
    <w:rsid w:val="00756453"/>
    <w:rsid w:val="00756773"/>
    <w:rsid w:val="007569D9"/>
    <w:rsid w:val="00757777"/>
    <w:rsid w:val="0076146E"/>
    <w:rsid w:val="007618A6"/>
    <w:rsid w:val="007618B6"/>
    <w:rsid w:val="00761F7D"/>
    <w:rsid w:val="007621CB"/>
    <w:rsid w:val="0076365D"/>
    <w:rsid w:val="00763928"/>
    <w:rsid w:val="00766C7F"/>
    <w:rsid w:val="00770826"/>
    <w:rsid w:val="00770C35"/>
    <w:rsid w:val="00772D2B"/>
    <w:rsid w:val="00773FE8"/>
    <w:rsid w:val="00774F23"/>
    <w:rsid w:val="007760B2"/>
    <w:rsid w:val="00776E11"/>
    <w:rsid w:val="0078072A"/>
    <w:rsid w:val="00780DC8"/>
    <w:rsid w:val="00780EBC"/>
    <w:rsid w:val="00780EE8"/>
    <w:rsid w:val="007810B7"/>
    <w:rsid w:val="007829B6"/>
    <w:rsid w:val="00783A93"/>
    <w:rsid w:val="00783E8E"/>
    <w:rsid w:val="00784A02"/>
    <w:rsid w:val="0078625D"/>
    <w:rsid w:val="00786612"/>
    <w:rsid w:val="00786B60"/>
    <w:rsid w:val="00786D3A"/>
    <w:rsid w:val="00791781"/>
    <w:rsid w:val="00792E76"/>
    <w:rsid w:val="00793781"/>
    <w:rsid w:val="00793931"/>
    <w:rsid w:val="00793C88"/>
    <w:rsid w:val="00793D89"/>
    <w:rsid w:val="00795165"/>
    <w:rsid w:val="00797327"/>
    <w:rsid w:val="007A2061"/>
    <w:rsid w:val="007A2B83"/>
    <w:rsid w:val="007A45B7"/>
    <w:rsid w:val="007A4D92"/>
    <w:rsid w:val="007A58F3"/>
    <w:rsid w:val="007A6468"/>
    <w:rsid w:val="007A64A9"/>
    <w:rsid w:val="007A6C05"/>
    <w:rsid w:val="007A6DB7"/>
    <w:rsid w:val="007A7235"/>
    <w:rsid w:val="007B10D3"/>
    <w:rsid w:val="007B1216"/>
    <w:rsid w:val="007B29D0"/>
    <w:rsid w:val="007B4699"/>
    <w:rsid w:val="007B5514"/>
    <w:rsid w:val="007B603A"/>
    <w:rsid w:val="007B632A"/>
    <w:rsid w:val="007B6C67"/>
    <w:rsid w:val="007C0506"/>
    <w:rsid w:val="007C0671"/>
    <w:rsid w:val="007C119F"/>
    <w:rsid w:val="007C1653"/>
    <w:rsid w:val="007C1700"/>
    <w:rsid w:val="007C2249"/>
    <w:rsid w:val="007C25C1"/>
    <w:rsid w:val="007C2F24"/>
    <w:rsid w:val="007C3692"/>
    <w:rsid w:val="007C3A55"/>
    <w:rsid w:val="007C3E36"/>
    <w:rsid w:val="007C44FD"/>
    <w:rsid w:val="007C5223"/>
    <w:rsid w:val="007C5ACE"/>
    <w:rsid w:val="007C646D"/>
    <w:rsid w:val="007C669B"/>
    <w:rsid w:val="007C68A8"/>
    <w:rsid w:val="007C714A"/>
    <w:rsid w:val="007C7A99"/>
    <w:rsid w:val="007D02E8"/>
    <w:rsid w:val="007D03CC"/>
    <w:rsid w:val="007D1778"/>
    <w:rsid w:val="007D2F32"/>
    <w:rsid w:val="007D386C"/>
    <w:rsid w:val="007D585F"/>
    <w:rsid w:val="007D6317"/>
    <w:rsid w:val="007D6F34"/>
    <w:rsid w:val="007D7034"/>
    <w:rsid w:val="007D7250"/>
    <w:rsid w:val="007E08D4"/>
    <w:rsid w:val="007E1A7B"/>
    <w:rsid w:val="007E1F59"/>
    <w:rsid w:val="007E29ED"/>
    <w:rsid w:val="007E2A87"/>
    <w:rsid w:val="007E2C33"/>
    <w:rsid w:val="007E32CF"/>
    <w:rsid w:val="007E35FA"/>
    <w:rsid w:val="007E3835"/>
    <w:rsid w:val="007E7608"/>
    <w:rsid w:val="007F0F10"/>
    <w:rsid w:val="007F1157"/>
    <w:rsid w:val="007F1A9A"/>
    <w:rsid w:val="007F2392"/>
    <w:rsid w:val="007F337D"/>
    <w:rsid w:val="007F3664"/>
    <w:rsid w:val="007F374C"/>
    <w:rsid w:val="007F3DD5"/>
    <w:rsid w:val="007F4A8E"/>
    <w:rsid w:val="007F4C25"/>
    <w:rsid w:val="007F71C6"/>
    <w:rsid w:val="00800EC2"/>
    <w:rsid w:val="00801957"/>
    <w:rsid w:val="008028D6"/>
    <w:rsid w:val="0080334B"/>
    <w:rsid w:val="008033E6"/>
    <w:rsid w:val="008033FF"/>
    <w:rsid w:val="008035A2"/>
    <w:rsid w:val="00803E74"/>
    <w:rsid w:val="00804705"/>
    <w:rsid w:val="00804821"/>
    <w:rsid w:val="0080489B"/>
    <w:rsid w:val="00805D01"/>
    <w:rsid w:val="0080620B"/>
    <w:rsid w:val="00806EEA"/>
    <w:rsid w:val="008104CE"/>
    <w:rsid w:val="0081182E"/>
    <w:rsid w:val="00811F5C"/>
    <w:rsid w:val="0081301D"/>
    <w:rsid w:val="00813A42"/>
    <w:rsid w:val="00813B4B"/>
    <w:rsid w:val="0081437F"/>
    <w:rsid w:val="0081562E"/>
    <w:rsid w:val="00815C04"/>
    <w:rsid w:val="00816DD1"/>
    <w:rsid w:val="008173E3"/>
    <w:rsid w:val="00817893"/>
    <w:rsid w:val="0082010B"/>
    <w:rsid w:val="00821162"/>
    <w:rsid w:val="00822175"/>
    <w:rsid w:val="0082258C"/>
    <w:rsid w:val="00822B01"/>
    <w:rsid w:val="00822ED3"/>
    <w:rsid w:val="00822FB0"/>
    <w:rsid w:val="00823F7B"/>
    <w:rsid w:val="00825D54"/>
    <w:rsid w:val="008261CC"/>
    <w:rsid w:val="0082790A"/>
    <w:rsid w:val="008327E9"/>
    <w:rsid w:val="00833756"/>
    <w:rsid w:val="008346A8"/>
    <w:rsid w:val="00834940"/>
    <w:rsid w:val="00835F80"/>
    <w:rsid w:val="0083601F"/>
    <w:rsid w:val="0083613A"/>
    <w:rsid w:val="00836710"/>
    <w:rsid w:val="00836D95"/>
    <w:rsid w:val="00837069"/>
    <w:rsid w:val="00837ADB"/>
    <w:rsid w:val="008407BC"/>
    <w:rsid w:val="00842741"/>
    <w:rsid w:val="00842EAD"/>
    <w:rsid w:val="00843BD5"/>
    <w:rsid w:val="00843EB3"/>
    <w:rsid w:val="008452D2"/>
    <w:rsid w:val="0084663D"/>
    <w:rsid w:val="00846B2A"/>
    <w:rsid w:val="00851EB2"/>
    <w:rsid w:val="00853916"/>
    <w:rsid w:val="00853998"/>
    <w:rsid w:val="008539CE"/>
    <w:rsid w:val="00854DA7"/>
    <w:rsid w:val="00855670"/>
    <w:rsid w:val="00856775"/>
    <w:rsid w:val="00856927"/>
    <w:rsid w:val="0085699B"/>
    <w:rsid w:val="008579E1"/>
    <w:rsid w:val="00860426"/>
    <w:rsid w:val="008606FE"/>
    <w:rsid w:val="00860F96"/>
    <w:rsid w:val="0086210E"/>
    <w:rsid w:val="008625D2"/>
    <w:rsid w:val="00862CD5"/>
    <w:rsid w:val="00863E3B"/>
    <w:rsid w:val="00863F26"/>
    <w:rsid w:val="0086498F"/>
    <w:rsid w:val="008650D1"/>
    <w:rsid w:val="00865E56"/>
    <w:rsid w:val="00866011"/>
    <w:rsid w:val="00866D34"/>
    <w:rsid w:val="008705A6"/>
    <w:rsid w:val="008705B8"/>
    <w:rsid w:val="00870614"/>
    <w:rsid w:val="008725F3"/>
    <w:rsid w:val="0087272E"/>
    <w:rsid w:val="00874CE5"/>
    <w:rsid w:val="00875943"/>
    <w:rsid w:val="00877A8C"/>
    <w:rsid w:val="00880200"/>
    <w:rsid w:val="00882033"/>
    <w:rsid w:val="00882083"/>
    <w:rsid w:val="00883694"/>
    <w:rsid w:val="00884217"/>
    <w:rsid w:val="00884AD1"/>
    <w:rsid w:val="00885820"/>
    <w:rsid w:val="00886212"/>
    <w:rsid w:val="008917E6"/>
    <w:rsid w:val="008918E8"/>
    <w:rsid w:val="00891987"/>
    <w:rsid w:val="00891B8E"/>
    <w:rsid w:val="008943D7"/>
    <w:rsid w:val="00894E96"/>
    <w:rsid w:val="008955EF"/>
    <w:rsid w:val="00896D9E"/>
    <w:rsid w:val="00897322"/>
    <w:rsid w:val="008A04BA"/>
    <w:rsid w:val="008A24A0"/>
    <w:rsid w:val="008A265E"/>
    <w:rsid w:val="008A2CCC"/>
    <w:rsid w:val="008A3674"/>
    <w:rsid w:val="008A3DBE"/>
    <w:rsid w:val="008A3E95"/>
    <w:rsid w:val="008A4923"/>
    <w:rsid w:val="008A560B"/>
    <w:rsid w:val="008A663B"/>
    <w:rsid w:val="008A74DB"/>
    <w:rsid w:val="008A7E0E"/>
    <w:rsid w:val="008B104E"/>
    <w:rsid w:val="008B177A"/>
    <w:rsid w:val="008B2CAB"/>
    <w:rsid w:val="008B73B6"/>
    <w:rsid w:val="008C062D"/>
    <w:rsid w:val="008C0D48"/>
    <w:rsid w:val="008C13F9"/>
    <w:rsid w:val="008C1AC7"/>
    <w:rsid w:val="008C1D34"/>
    <w:rsid w:val="008C2C90"/>
    <w:rsid w:val="008C367A"/>
    <w:rsid w:val="008C4C79"/>
    <w:rsid w:val="008C53CB"/>
    <w:rsid w:val="008C53F1"/>
    <w:rsid w:val="008C61A2"/>
    <w:rsid w:val="008C79EB"/>
    <w:rsid w:val="008D00BB"/>
    <w:rsid w:val="008D138E"/>
    <w:rsid w:val="008D20A6"/>
    <w:rsid w:val="008D335D"/>
    <w:rsid w:val="008D358A"/>
    <w:rsid w:val="008D49EA"/>
    <w:rsid w:val="008D4E2E"/>
    <w:rsid w:val="008D5310"/>
    <w:rsid w:val="008D5509"/>
    <w:rsid w:val="008D6023"/>
    <w:rsid w:val="008D7747"/>
    <w:rsid w:val="008D7FEC"/>
    <w:rsid w:val="008E00A6"/>
    <w:rsid w:val="008E08EB"/>
    <w:rsid w:val="008E3C22"/>
    <w:rsid w:val="008E48C3"/>
    <w:rsid w:val="008E50B1"/>
    <w:rsid w:val="008E5241"/>
    <w:rsid w:val="008E54C1"/>
    <w:rsid w:val="008E5E3D"/>
    <w:rsid w:val="008E6FC2"/>
    <w:rsid w:val="008E766C"/>
    <w:rsid w:val="008E773F"/>
    <w:rsid w:val="008F04C0"/>
    <w:rsid w:val="008F1385"/>
    <w:rsid w:val="008F17D3"/>
    <w:rsid w:val="008F1C31"/>
    <w:rsid w:val="008F2EB8"/>
    <w:rsid w:val="008F33B9"/>
    <w:rsid w:val="008F5B84"/>
    <w:rsid w:val="008F5C6F"/>
    <w:rsid w:val="008F60D1"/>
    <w:rsid w:val="008F6235"/>
    <w:rsid w:val="008F63D4"/>
    <w:rsid w:val="0090224E"/>
    <w:rsid w:val="00904903"/>
    <w:rsid w:val="00904A42"/>
    <w:rsid w:val="00904D9F"/>
    <w:rsid w:val="00907E73"/>
    <w:rsid w:val="0091006D"/>
    <w:rsid w:val="009111E3"/>
    <w:rsid w:val="00911A50"/>
    <w:rsid w:val="00911D86"/>
    <w:rsid w:val="00914534"/>
    <w:rsid w:val="00915299"/>
    <w:rsid w:val="00920AFF"/>
    <w:rsid w:val="00920CB1"/>
    <w:rsid w:val="00921769"/>
    <w:rsid w:val="0092212C"/>
    <w:rsid w:val="00922D51"/>
    <w:rsid w:val="00923916"/>
    <w:rsid w:val="00923F99"/>
    <w:rsid w:val="00925C73"/>
    <w:rsid w:val="009279AB"/>
    <w:rsid w:val="00927DB0"/>
    <w:rsid w:val="0093072F"/>
    <w:rsid w:val="00930E7A"/>
    <w:rsid w:val="009311D5"/>
    <w:rsid w:val="00931249"/>
    <w:rsid w:val="0093197E"/>
    <w:rsid w:val="00931FBE"/>
    <w:rsid w:val="0093266B"/>
    <w:rsid w:val="00934807"/>
    <w:rsid w:val="00934809"/>
    <w:rsid w:val="0093660F"/>
    <w:rsid w:val="009369D7"/>
    <w:rsid w:val="00940CB3"/>
    <w:rsid w:val="00941783"/>
    <w:rsid w:val="00941DE7"/>
    <w:rsid w:val="00941E90"/>
    <w:rsid w:val="009426F6"/>
    <w:rsid w:val="00942BD4"/>
    <w:rsid w:val="00942C82"/>
    <w:rsid w:val="0094309D"/>
    <w:rsid w:val="00946C16"/>
    <w:rsid w:val="00947291"/>
    <w:rsid w:val="00947599"/>
    <w:rsid w:val="00947BA0"/>
    <w:rsid w:val="0095087C"/>
    <w:rsid w:val="009515D6"/>
    <w:rsid w:val="0095389A"/>
    <w:rsid w:val="009563F2"/>
    <w:rsid w:val="009564FA"/>
    <w:rsid w:val="0095651E"/>
    <w:rsid w:val="00956FF3"/>
    <w:rsid w:val="00957A02"/>
    <w:rsid w:val="0096088E"/>
    <w:rsid w:val="00961123"/>
    <w:rsid w:val="0096113A"/>
    <w:rsid w:val="00961A40"/>
    <w:rsid w:val="00963EE9"/>
    <w:rsid w:val="0096538D"/>
    <w:rsid w:val="009657A3"/>
    <w:rsid w:val="009662E2"/>
    <w:rsid w:val="009668C3"/>
    <w:rsid w:val="009679AE"/>
    <w:rsid w:val="00970837"/>
    <w:rsid w:val="00971151"/>
    <w:rsid w:val="009725AC"/>
    <w:rsid w:val="00972704"/>
    <w:rsid w:val="00972F5F"/>
    <w:rsid w:val="009743E9"/>
    <w:rsid w:val="0097456F"/>
    <w:rsid w:val="00975830"/>
    <w:rsid w:val="0097596D"/>
    <w:rsid w:val="00975B83"/>
    <w:rsid w:val="0097702C"/>
    <w:rsid w:val="00980B0E"/>
    <w:rsid w:val="00981861"/>
    <w:rsid w:val="009824D3"/>
    <w:rsid w:val="00983CA9"/>
    <w:rsid w:val="00986AD1"/>
    <w:rsid w:val="009907EE"/>
    <w:rsid w:val="00992B5B"/>
    <w:rsid w:val="00994387"/>
    <w:rsid w:val="00997E53"/>
    <w:rsid w:val="009A0773"/>
    <w:rsid w:val="009A07F7"/>
    <w:rsid w:val="009A0A22"/>
    <w:rsid w:val="009A254E"/>
    <w:rsid w:val="009A443C"/>
    <w:rsid w:val="009A71C0"/>
    <w:rsid w:val="009A7398"/>
    <w:rsid w:val="009A7AA3"/>
    <w:rsid w:val="009A7DD6"/>
    <w:rsid w:val="009B0C6C"/>
    <w:rsid w:val="009B0E04"/>
    <w:rsid w:val="009B1590"/>
    <w:rsid w:val="009B35AD"/>
    <w:rsid w:val="009B3E32"/>
    <w:rsid w:val="009B3E65"/>
    <w:rsid w:val="009B3EA9"/>
    <w:rsid w:val="009B44AE"/>
    <w:rsid w:val="009B6A58"/>
    <w:rsid w:val="009B735B"/>
    <w:rsid w:val="009B786B"/>
    <w:rsid w:val="009C09C2"/>
    <w:rsid w:val="009C1CFC"/>
    <w:rsid w:val="009C257F"/>
    <w:rsid w:val="009C3575"/>
    <w:rsid w:val="009C3DE0"/>
    <w:rsid w:val="009C48DE"/>
    <w:rsid w:val="009C4AF8"/>
    <w:rsid w:val="009C4DC6"/>
    <w:rsid w:val="009C4ED1"/>
    <w:rsid w:val="009C5160"/>
    <w:rsid w:val="009C5B32"/>
    <w:rsid w:val="009C5C6B"/>
    <w:rsid w:val="009C6F61"/>
    <w:rsid w:val="009D02DA"/>
    <w:rsid w:val="009D0491"/>
    <w:rsid w:val="009D0A99"/>
    <w:rsid w:val="009D2705"/>
    <w:rsid w:val="009D2CCB"/>
    <w:rsid w:val="009D3C0B"/>
    <w:rsid w:val="009D3DC6"/>
    <w:rsid w:val="009D3F43"/>
    <w:rsid w:val="009D516B"/>
    <w:rsid w:val="009D6274"/>
    <w:rsid w:val="009D6778"/>
    <w:rsid w:val="009D67C9"/>
    <w:rsid w:val="009E1B8E"/>
    <w:rsid w:val="009E1DBF"/>
    <w:rsid w:val="009E2588"/>
    <w:rsid w:val="009E277A"/>
    <w:rsid w:val="009E2DFE"/>
    <w:rsid w:val="009E329C"/>
    <w:rsid w:val="009E603C"/>
    <w:rsid w:val="009E725C"/>
    <w:rsid w:val="009E74FD"/>
    <w:rsid w:val="009F0052"/>
    <w:rsid w:val="009F0699"/>
    <w:rsid w:val="009F1282"/>
    <w:rsid w:val="009F253C"/>
    <w:rsid w:val="009F295D"/>
    <w:rsid w:val="009F3618"/>
    <w:rsid w:val="009F3998"/>
    <w:rsid w:val="009F4085"/>
    <w:rsid w:val="009F4112"/>
    <w:rsid w:val="009F4207"/>
    <w:rsid w:val="009F4415"/>
    <w:rsid w:val="009F5D9F"/>
    <w:rsid w:val="009F5FF2"/>
    <w:rsid w:val="009F65DF"/>
    <w:rsid w:val="009F76F6"/>
    <w:rsid w:val="009F79C5"/>
    <w:rsid w:val="00A00E18"/>
    <w:rsid w:val="00A01BA6"/>
    <w:rsid w:val="00A01BD0"/>
    <w:rsid w:val="00A0223A"/>
    <w:rsid w:val="00A02BA7"/>
    <w:rsid w:val="00A03162"/>
    <w:rsid w:val="00A03182"/>
    <w:rsid w:val="00A047BE"/>
    <w:rsid w:val="00A049B5"/>
    <w:rsid w:val="00A05F51"/>
    <w:rsid w:val="00A06A26"/>
    <w:rsid w:val="00A10089"/>
    <w:rsid w:val="00A107BF"/>
    <w:rsid w:val="00A10A15"/>
    <w:rsid w:val="00A12506"/>
    <w:rsid w:val="00A12CC8"/>
    <w:rsid w:val="00A1388B"/>
    <w:rsid w:val="00A14439"/>
    <w:rsid w:val="00A149FD"/>
    <w:rsid w:val="00A203D3"/>
    <w:rsid w:val="00A20946"/>
    <w:rsid w:val="00A216C2"/>
    <w:rsid w:val="00A21CD8"/>
    <w:rsid w:val="00A21FAF"/>
    <w:rsid w:val="00A2207E"/>
    <w:rsid w:val="00A22600"/>
    <w:rsid w:val="00A23381"/>
    <w:rsid w:val="00A23DFC"/>
    <w:rsid w:val="00A24258"/>
    <w:rsid w:val="00A26ACF"/>
    <w:rsid w:val="00A30E5A"/>
    <w:rsid w:val="00A3126E"/>
    <w:rsid w:val="00A33C6B"/>
    <w:rsid w:val="00A341FC"/>
    <w:rsid w:val="00A3462A"/>
    <w:rsid w:val="00A34C78"/>
    <w:rsid w:val="00A34FDD"/>
    <w:rsid w:val="00A35C5B"/>
    <w:rsid w:val="00A374C2"/>
    <w:rsid w:val="00A40AD9"/>
    <w:rsid w:val="00A43032"/>
    <w:rsid w:val="00A433F2"/>
    <w:rsid w:val="00A44848"/>
    <w:rsid w:val="00A44ED5"/>
    <w:rsid w:val="00A4547C"/>
    <w:rsid w:val="00A46AE1"/>
    <w:rsid w:val="00A47998"/>
    <w:rsid w:val="00A51964"/>
    <w:rsid w:val="00A5197D"/>
    <w:rsid w:val="00A51FEE"/>
    <w:rsid w:val="00A523E9"/>
    <w:rsid w:val="00A52FA0"/>
    <w:rsid w:val="00A55E42"/>
    <w:rsid w:val="00A60E15"/>
    <w:rsid w:val="00A60F4F"/>
    <w:rsid w:val="00A61314"/>
    <w:rsid w:val="00A6283B"/>
    <w:rsid w:val="00A62F05"/>
    <w:rsid w:val="00A62F68"/>
    <w:rsid w:val="00A64122"/>
    <w:rsid w:val="00A64FD3"/>
    <w:rsid w:val="00A67FA8"/>
    <w:rsid w:val="00A70076"/>
    <w:rsid w:val="00A733F4"/>
    <w:rsid w:val="00A73A42"/>
    <w:rsid w:val="00A73D81"/>
    <w:rsid w:val="00A74212"/>
    <w:rsid w:val="00A75211"/>
    <w:rsid w:val="00A75213"/>
    <w:rsid w:val="00A75461"/>
    <w:rsid w:val="00A75C68"/>
    <w:rsid w:val="00A75FA7"/>
    <w:rsid w:val="00A76C54"/>
    <w:rsid w:val="00A770CA"/>
    <w:rsid w:val="00A818C6"/>
    <w:rsid w:val="00A8264B"/>
    <w:rsid w:val="00A82F9C"/>
    <w:rsid w:val="00A84F23"/>
    <w:rsid w:val="00A864C6"/>
    <w:rsid w:val="00A90080"/>
    <w:rsid w:val="00A90217"/>
    <w:rsid w:val="00A90A77"/>
    <w:rsid w:val="00A90C2B"/>
    <w:rsid w:val="00A9136E"/>
    <w:rsid w:val="00A9256B"/>
    <w:rsid w:val="00A92C32"/>
    <w:rsid w:val="00A92CCA"/>
    <w:rsid w:val="00A94A8E"/>
    <w:rsid w:val="00A94DAD"/>
    <w:rsid w:val="00A958C2"/>
    <w:rsid w:val="00A96178"/>
    <w:rsid w:val="00A9617B"/>
    <w:rsid w:val="00A965C5"/>
    <w:rsid w:val="00A96AE7"/>
    <w:rsid w:val="00A97611"/>
    <w:rsid w:val="00A97915"/>
    <w:rsid w:val="00A97F05"/>
    <w:rsid w:val="00AA01AA"/>
    <w:rsid w:val="00AA09A2"/>
    <w:rsid w:val="00AA0E33"/>
    <w:rsid w:val="00AA1129"/>
    <w:rsid w:val="00AA396C"/>
    <w:rsid w:val="00AA4A97"/>
    <w:rsid w:val="00AA554C"/>
    <w:rsid w:val="00AA5772"/>
    <w:rsid w:val="00AB0767"/>
    <w:rsid w:val="00AB0949"/>
    <w:rsid w:val="00AB0A64"/>
    <w:rsid w:val="00AB0DC9"/>
    <w:rsid w:val="00AB1A5F"/>
    <w:rsid w:val="00AB24D1"/>
    <w:rsid w:val="00AB369A"/>
    <w:rsid w:val="00AB4D3F"/>
    <w:rsid w:val="00AB4FE3"/>
    <w:rsid w:val="00AB56FC"/>
    <w:rsid w:val="00AB6E34"/>
    <w:rsid w:val="00AB72B0"/>
    <w:rsid w:val="00AB7772"/>
    <w:rsid w:val="00AB7DAF"/>
    <w:rsid w:val="00AC1196"/>
    <w:rsid w:val="00AC1691"/>
    <w:rsid w:val="00AC28D0"/>
    <w:rsid w:val="00AC28D8"/>
    <w:rsid w:val="00AC37B0"/>
    <w:rsid w:val="00AC3F1A"/>
    <w:rsid w:val="00AC447A"/>
    <w:rsid w:val="00AC5AF7"/>
    <w:rsid w:val="00AD0494"/>
    <w:rsid w:val="00AD28C8"/>
    <w:rsid w:val="00AD2951"/>
    <w:rsid w:val="00AD3A22"/>
    <w:rsid w:val="00AD5516"/>
    <w:rsid w:val="00AD6EED"/>
    <w:rsid w:val="00AD7150"/>
    <w:rsid w:val="00AE064D"/>
    <w:rsid w:val="00AE12B1"/>
    <w:rsid w:val="00AE452E"/>
    <w:rsid w:val="00AE74B5"/>
    <w:rsid w:val="00AE7538"/>
    <w:rsid w:val="00AE7873"/>
    <w:rsid w:val="00AF050F"/>
    <w:rsid w:val="00AF107E"/>
    <w:rsid w:val="00AF41C9"/>
    <w:rsid w:val="00AF58AF"/>
    <w:rsid w:val="00AF604D"/>
    <w:rsid w:val="00AF74C4"/>
    <w:rsid w:val="00AF7E8C"/>
    <w:rsid w:val="00B00107"/>
    <w:rsid w:val="00B00EF7"/>
    <w:rsid w:val="00B01559"/>
    <w:rsid w:val="00B02768"/>
    <w:rsid w:val="00B02A02"/>
    <w:rsid w:val="00B037AF"/>
    <w:rsid w:val="00B047A9"/>
    <w:rsid w:val="00B05F82"/>
    <w:rsid w:val="00B0684E"/>
    <w:rsid w:val="00B07101"/>
    <w:rsid w:val="00B07865"/>
    <w:rsid w:val="00B078B0"/>
    <w:rsid w:val="00B07CC1"/>
    <w:rsid w:val="00B10658"/>
    <w:rsid w:val="00B10715"/>
    <w:rsid w:val="00B10EB6"/>
    <w:rsid w:val="00B11653"/>
    <w:rsid w:val="00B11FDB"/>
    <w:rsid w:val="00B1255B"/>
    <w:rsid w:val="00B14874"/>
    <w:rsid w:val="00B15469"/>
    <w:rsid w:val="00B15E93"/>
    <w:rsid w:val="00B16421"/>
    <w:rsid w:val="00B17A6F"/>
    <w:rsid w:val="00B17F81"/>
    <w:rsid w:val="00B20081"/>
    <w:rsid w:val="00B20E03"/>
    <w:rsid w:val="00B2138E"/>
    <w:rsid w:val="00B22BDD"/>
    <w:rsid w:val="00B23AAA"/>
    <w:rsid w:val="00B24556"/>
    <w:rsid w:val="00B24CCF"/>
    <w:rsid w:val="00B27103"/>
    <w:rsid w:val="00B27258"/>
    <w:rsid w:val="00B32683"/>
    <w:rsid w:val="00B32D62"/>
    <w:rsid w:val="00B330B2"/>
    <w:rsid w:val="00B33643"/>
    <w:rsid w:val="00B337AF"/>
    <w:rsid w:val="00B33D38"/>
    <w:rsid w:val="00B34C9F"/>
    <w:rsid w:val="00B35102"/>
    <w:rsid w:val="00B35285"/>
    <w:rsid w:val="00B35F72"/>
    <w:rsid w:val="00B36296"/>
    <w:rsid w:val="00B40514"/>
    <w:rsid w:val="00B418BF"/>
    <w:rsid w:val="00B42DFE"/>
    <w:rsid w:val="00B43EBF"/>
    <w:rsid w:val="00B43F43"/>
    <w:rsid w:val="00B456E2"/>
    <w:rsid w:val="00B45BD3"/>
    <w:rsid w:val="00B46C46"/>
    <w:rsid w:val="00B46FD0"/>
    <w:rsid w:val="00B50DCB"/>
    <w:rsid w:val="00B50E0C"/>
    <w:rsid w:val="00B50E0F"/>
    <w:rsid w:val="00B528B6"/>
    <w:rsid w:val="00B52B88"/>
    <w:rsid w:val="00B5353D"/>
    <w:rsid w:val="00B53591"/>
    <w:rsid w:val="00B552E5"/>
    <w:rsid w:val="00B55684"/>
    <w:rsid w:val="00B56128"/>
    <w:rsid w:val="00B562FD"/>
    <w:rsid w:val="00B56BBE"/>
    <w:rsid w:val="00B57373"/>
    <w:rsid w:val="00B57D46"/>
    <w:rsid w:val="00B57F54"/>
    <w:rsid w:val="00B60F28"/>
    <w:rsid w:val="00B61990"/>
    <w:rsid w:val="00B61B7D"/>
    <w:rsid w:val="00B61E4C"/>
    <w:rsid w:val="00B625B6"/>
    <w:rsid w:val="00B6282B"/>
    <w:rsid w:val="00B62E31"/>
    <w:rsid w:val="00B63030"/>
    <w:rsid w:val="00B63B87"/>
    <w:rsid w:val="00B66F06"/>
    <w:rsid w:val="00B67568"/>
    <w:rsid w:val="00B678AF"/>
    <w:rsid w:val="00B7183E"/>
    <w:rsid w:val="00B72343"/>
    <w:rsid w:val="00B738CD"/>
    <w:rsid w:val="00B73BE3"/>
    <w:rsid w:val="00B741CD"/>
    <w:rsid w:val="00B753D7"/>
    <w:rsid w:val="00B7613F"/>
    <w:rsid w:val="00B76B40"/>
    <w:rsid w:val="00B7785F"/>
    <w:rsid w:val="00B80EEA"/>
    <w:rsid w:val="00B81B77"/>
    <w:rsid w:val="00B839C1"/>
    <w:rsid w:val="00B841B9"/>
    <w:rsid w:val="00B84C6E"/>
    <w:rsid w:val="00B85099"/>
    <w:rsid w:val="00B853DA"/>
    <w:rsid w:val="00B85E59"/>
    <w:rsid w:val="00B87933"/>
    <w:rsid w:val="00B902D3"/>
    <w:rsid w:val="00B910D3"/>
    <w:rsid w:val="00B93DCE"/>
    <w:rsid w:val="00B9430C"/>
    <w:rsid w:val="00B9438D"/>
    <w:rsid w:val="00B94A46"/>
    <w:rsid w:val="00B94CD1"/>
    <w:rsid w:val="00B964D7"/>
    <w:rsid w:val="00B96502"/>
    <w:rsid w:val="00B96504"/>
    <w:rsid w:val="00B97E17"/>
    <w:rsid w:val="00BA0217"/>
    <w:rsid w:val="00BA10F8"/>
    <w:rsid w:val="00BA2DE5"/>
    <w:rsid w:val="00BA4848"/>
    <w:rsid w:val="00BA7A2E"/>
    <w:rsid w:val="00BB02F8"/>
    <w:rsid w:val="00BB0B4A"/>
    <w:rsid w:val="00BB195A"/>
    <w:rsid w:val="00BB1D1C"/>
    <w:rsid w:val="00BB3772"/>
    <w:rsid w:val="00BB39B5"/>
    <w:rsid w:val="00BB3A76"/>
    <w:rsid w:val="00BB6E0B"/>
    <w:rsid w:val="00BB6E71"/>
    <w:rsid w:val="00BB6F17"/>
    <w:rsid w:val="00BC071C"/>
    <w:rsid w:val="00BC0EAE"/>
    <w:rsid w:val="00BC139F"/>
    <w:rsid w:val="00BC176C"/>
    <w:rsid w:val="00BC1DE7"/>
    <w:rsid w:val="00BC211F"/>
    <w:rsid w:val="00BC30A9"/>
    <w:rsid w:val="00BC4558"/>
    <w:rsid w:val="00BC583A"/>
    <w:rsid w:val="00BC618F"/>
    <w:rsid w:val="00BC7E04"/>
    <w:rsid w:val="00BC7EDF"/>
    <w:rsid w:val="00BD0FA5"/>
    <w:rsid w:val="00BD135E"/>
    <w:rsid w:val="00BD22D5"/>
    <w:rsid w:val="00BD2A2D"/>
    <w:rsid w:val="00BD2E4F"/>
    <w:rsid w:val="00BD4985"/>
    <w:rsid w:val="00BD5326"/>
    <w:rsid w:val="00BD55A4"/>
    <w:rsid w:val="00BD606C"/>
    <w:rsid w:val="00BD740C"/>
    <w:rsid w:val="00BD7AE0"/>
    <w:rsid w:val="00BE12D6"/>
    <w:rsid w:val="00BE3380"/>
    <w:rsid w:val="00BE451D"/>
    <w:rsid w:val="00BE5562"/>
    <w:rsid w:val="00BE6365"/>
    <w:rsid w:val="00BE7BD8"/>
    <w:rsid w:val="00BE7CB5"/>
    <w:rsid w:val="00BF0963"/>
    <w:rsid w:val="00BF3875"/>
    <w:rsid w:val="00BF40F3"/>
    <w:rsid w:val="00BF53F8"/>
    <w:rsid w:val="00BF5BBA"/>
    <w:rsid w:val="00BF6173"/>
    <w:rsid w:val="00BF6A24"/>
    <w:rsid w:val="00BF6DFC"/>
    <w:rsid w:val="00BF7EBF"/>
    <w:rsid w:val="00C00D44"/>
    <w:rsid w:val="00C01A34"/>
    <w:rsid w:val="00C036CD"/>
    <w:rsid w:val="00C03C26"/>
    <w:rsid w:val="00C03F31"/>
    <w:rsid w:val="00C10614"/>
    <w:rsid w:val="00C111CA"/>
    <w:rsid w:val="00C112CC"/>
    <w:rsid w:val="00C1131F"/>
    <w:rsid w:val="00C11D3A"/>
    <w:rsid w:val="00C11E2A"/>
    <w:rsid w:val="00C15291"/>
    <w:rsid w:val="00C1566E"/>
    <w:rsid w:val="00C15678"/>
    <w:rsid w:val="00C15811"/>
    <w:rsid w:val="00C20F10"/>
    <w:rsid w:val="00C221B2"/>
    <w:rsid w:val="00C24AF1"/>
    <w:rsid w:val="00C2632B"/>
    <w:rsid w:val="00C26CF0"/>
    <w:rsid w:val="00C270F9"/>
    <w:rsid w:val="00C27101"/>
    <w:rsid w:val="00C27901"/>
    <w:rsid w:val="00C27A40"/>
    <w:rsid w:val="00C3054C"/>
    <w:rsid w:val="00C30AEB"/>
    <w:rsid w:val="00C30EE3"/>
    <w:rsid w:val="00C3134A"/>
    <w:rsid w:val="00C321E5"/>
    <w:rsid w:val="00C3319E"/>
    <w:rsid w:val="00C34C7B"/>
    <w:rsid w:val="00C3508E"/>
    <w:rsid w:val="00C355D2"/>
    <w:rsid w:val="00C355F5"/>
    <w:rsid w:val="00C3580E"/>
    <w:rsid w:val="00C3681A"/>
    <w:rsid w:val="00C36C61"/>
    <w:rsid w:val="00C36EC3"/>
    <w:rsid w:val="00C406D5"/>
    <w:rsid w:val="00C4179A"/>
    <w:rsid w:val="00C41A30"/>
    <w:rsid w:val="00C43778"/>
    <w:rsid w:val="00C4472D"/>
    <w:rsid w:val="00C44A53"/>
    <w:rsid w:val="00C45749"/>
    <w:rsid w:val="00C46F6E"/>
    <w:rsid w:val="00C47B53"/>
    <w:rsid w:val="00C47B7F"/>
    <w:rsid w:val="00C51F33"/>
    <w:rsid w:val="00C55BD1"/>
    <w:rsid w:val="00C609E8"/>
    <w:rsid w:val="00C60A5E"/>
    <w:rsid w:val="00C60DC5"/>
    <w:rsid w:val="00C61486"/>
    <w:rsid w:val="00C634B2"/>
    <w:rsid w:val="00C638F1"/>
    <w:rsid w:val="00C63FF7"/>
    <w:rsid w:val="00C656F8"/>
    <w:rsid w:val="00C659A4"/>
    <w:rsid w:val="00C65AEE"/>
    <w:rsid w:val="00C66FA3"/>
    <w:rsid w:val="00C67110"/>
    <w:rsid w:val="00C7286B"/>
    <w:rsid w:val="00C730B0"/>
    <w:rsid w:val="00C742A8"/>
    <w:rsid w:val="00C74B36"/>
    <w:rsid w:val="00C74BA7"/>
    <w:rsid w:val="00C75900"/>
    <w:rsid w:val="00C75F92"/>
    <w:rsid w:val="00C76E3C"/>
    <w:rsid w:val="00C77C76"/>
    <w:rsid w:val="00C80270"/>
    <w:rsid w:val="00C80D1F"/>
    <w:rsid w:val="00C81ACA"/>
    <w:rsid w:val="00C81D8E"/>
    <w:rsid w:val="00C8226D"/>
    <w:rsid w:val="00C82900"/>
    <w:rsid w:val="00C8403B"/>
    <w:rsid w:val="00C84356"/>
    <w:rsid w:val="00C84CC3"/>
    <w:rsid w:val="00C86D83"/>
    <w:rsid w:val="00C87548"/>
    <w:rsid w:val="00C87D30"/>
    <w:rsid w:val="00C90E66"/>
    <w:rsid w:val="00C9111D"/>
    <w:rsid w:val="00C9159B"/>
    <w:rsid w:val="00C91B93"/>
    <w:rsid w:val="00C92575"/>
    <w:rsid w:val="00C9404A"/>
    <w:rsid w:val="00C95284"/>
    <w:rsid w:val="00C953C2"/>
    <w:rsid w:val="00C96FC4"/>
    <w:rsid w:val="00CA3BBE"/>
    <w:rsid w:val="00CA3E0F"/>
    <w:rsid w:val="00CA5AAB"/>
    <w:rsid w:val="00CA5B85"/>
    <w:rsid w:val="00CA6815"/>
    <w:rsid w:val="00CA7BE9"/>
    <w:rsid w:val="00CB0253"/>
    <w:rsid w:val="00CB0A10"/>
    <w:rsid w:val="00CB1631"/>
    <w:rsid w:val="00CB40C8"/>
    <w:rsid w:val="00CB4DB7"/>
    <w:rsid w:val="00CB5132"/>
    <w:rsid w:val="00CB58DB"/>
    <w:rsid w:val="00CB5CCA"/>
    <w:rsid w:val="00CB7170"/>
    <w:rsid w:val="00CB763E"/>
    <w:rsid w:val="00CC0B95"/>
    <w:rsid w:val="00CC2A76"/>
    <w:rsid w:val="00CC431C"/>
    <w:rsid w:val="00CC49D1"/>
    <w:rsid w:val="00CC4DFD"/>
    <w:rsid w:val="00CC4EF5"/>
    <w:rsid w:val="00CC51DC"/>
    <w:rsid w:val="00CC62D5"/>
    <w:rsid w:val="00CC7222"/>
    <w:rsid w:val="00CC73A4"/>
    <w:rsid w:val="00CC743B"/>
    <w:rsid w:val="00CC77A7"/>
    <w:rsid w:val="00CD01B5"/>
    <w:rsid w:val="00CD03E3"/>
    <w:rsid w:val="00CD0FDC"/>
    <w:rsid w:val="00CD101E"/>
    <w:rsid w:val="00CD1B92"/>
    <w:rsid w:val="00CD1FDF"/>
    <w:rsid w:val="00CD240D"/>
    <w:rsid w:val="00CD4114"/>
    <w:rsid w:val="00CD51E1"/>
    <w:rsid w:val="00CD5D82"/>
    <w:rsid w:val="00CD6FCA"/>
    <w:rsid w:val="00CD702D"/>
    <w:rsid w:val="00CD70E3"/>
    <w:rsid w:val="00CE1BC1"/>
    <w:rsid w:val="00CE2531"/>
    <w:rsid w:val="00CE2BAC"/>
    <w:rsid w:val="00CE2F5C"/>
    <w:rsid w:val="00CE3040"/>
    <w:rsid w:val="00CE33A8"/>
    <w:rsid w:val="00CE3DFF"/>
    <w:rsid w:val="00CE7E48"/>
    <w:rsid w:val="00CF04B5"/>
    <w:rsid w:val="00CF0DF1"/>
    <w:rsid w:val="00CF1189"/>
    <w:rsid w:val="00CF2A05"/>
    <w:rsid w:val="00CF2A63"/>
    <w:rsid w:val="00CF2A71"/>
    <w:rsid w:val="00CF35CE"/>
    <w:rsid w:val="00CF49DF"/>
    <w:rsid w:val="00CF552F"/>
    <w:rsid w:val="00CF6E43"/>
    <w:rsid w:val="00CF7DF4"/>
    <w:rsid w:val="00D00321"/>
    <w:rsid w:val="00D01301"/>
    <w:rsid w:val="00D02FC7"/>
    <w:rsid w:val="00D03EDE"/>
    <w:rsid w:val="00D042DE"/>
    <w:rsid w:val="00D05411"/>
    <w:rsid w:val="00D05F9F"/>
    <w:rsid w:val="00D0620E"/>
    <w:rsid w:val="00D06341"/>
    <w:rsid w:val="00D06512"/>
    <w:rsid w:val="00D0695D"/>
    <w:rsid w:val="00D071BF"/>
    <w:rsid w:val="00D07679"/>
    <w:rsid w:val="00D10E77"/>
    <w:rsid w:val="00D1457E"/>
    <w:rsid w:val="00D1488F"/>
    <w:rsid w:val="00D148D1"/>
    <w:rsid w:val="00D14EC3"/>
    <w:rsid w:val="00D155D6"/>
    <w:rsid w:val="00D1711E"/>
    <w:rsid w:val="00D17613"/>
    <w:rsid w:val="00D17F5B"/>
    <w:rsid w:val="00D20241"/>
    <w:rsid w:val="00D2056D"/>
    <w:rsid w:val="00D21C53"/>
    <w:rsid w:val="00D23052"/>
    <w:rsid w:val="00D230D2"/>
    <w:rsid w:val="00D24175"/>
    <w:rsid w:val="00D24537"/>
    <w:rsid w:val="00D24854"/>
    <w:rsid w:val="00D26AD7"/>
    <w:rsid w:val="00D26B48"/>
    <w:rsid w:val="00D27089"/>
    <w:rsid w:val="00D27359"/>
    <w:rsid w:val="00D27E53"/>
    <w:rsid w:val="00D31341"/>
    <w:rsid w:val="00D32A37"/>
    <w:rsid w:val="00D32A55"/>
    <w:rsid w:val="00D32DCC"/>
    <w:rsid w:val="00D33AEB"/>
    <w:rsid w:val="00D33B1A"/>
    <w:rsid w:val="00D33C63"/>
    <w:rsid w:val="00D33CCC"/>
    <w:rsid w:val="00D33FAC"/>
    <w:rsid w:val="00D341F1"/>
    <w:rsid w:val="00D34544"/>
    <w:rsid w:val="00D354A7"/>
    <w:rsid w:val="00D355BD"/>
    <w:rsid w:val="00D35610"/>
    <w:rsid w:val="00D35935"/>
    <w:rsid w:val="00D365A7"/>
    <w:rsid w:val="00D37305"/>
    <w:rsid w:val="00D37A26"/>
    <w:rsid w:val="00D4007F"/>
    <w:rsid w:val="00D4048E"/>
    <w:rsid w:val="00D40B30"/>
    <w:rsid w:val="00D40C26"/>
    <w:rsid w:val="00D449B0"/>
    <w:rsid w:val="00D44FAB"/>
    <w:rsid w:val="00D47834"/>
    <w:rsid w:val="00D500F4"/>
    <w:rsid w:val="00D504C8"/>
    <w:rsid w:val="00D515C9"/>
    <w:rsid w:val="00D52FF0"/>
    <w:rsid w:val="00D533A7"/>
    <w:rsid w:val="00D53E04"/>
    <w:rsid w:val="00D53FD7"/>
    <w:rsid w:val="00D55E31"/>
    <w:rsid w:val="00D5617E"/>
    <w:rsid w:val="00D57096"/>
    <w:rsid w:val="00D60554"/>
    <w:rsid w:val="00D6087C"/>
    <w:rsid w:val="00D61656"/>
    <w:rsid w:val="00D62E3A"/>
    <w:rsid w:val="00D63E42"/>
    <w:rsid w:val="00D64D30"/>
    <w:rsid w:val="00D66B13"/>
    <w:rsid w:val="00D67148"/>
    <w:rsid w:val="00D678AD"/>
    <w:rsid w:val="00D7164E"/>
    <w:rsid w:val="00D716FC"/>
    <w:rsid w:val="00D7188D"/>
    <w:rsid w:val="00D728AA"/>
    <w:rsid w:val="00D72966"/>
    <w:rsid w:val="00D72BE1"/>
    <w:rsid w:val="00D73D6C"/>
    <w:rsid w:val="00D744F1"/>
    <w:rsid w:val="00D74515"/>
    <w:rsid w:val="00D75771"/>
    <w:rsid w:val="00D75FCC"/>
    <w:rsid w:val="00D76AB1"/>
    <w:rsid w:val="00D76D24"/>
    <w:rsid w:val="00D773E5"/>
    <w:rsid w:val="00D811F9"/>
    <w:rsid w:val="00D81446"/>
    <w:rsid w:val="00D81894"/>
    <w:rsid w:val="00D81BAD"/>
    <w:rsid w:val="00D8561F"/>
    <w:rsid w:val="00D857E3"/>
    <w:rsid w:val="00D86005"/>
    <w:rsid w:val="00D86006"/>
    <w:rsid w:val="00D86276"/>
    <w:rsid w:val="00D864C4"/>
    <w:rsid w:val="00D87C4C"/>
    <w:rsid w:val="00D9072C"/>
    <w:rsid w:val="00D90EA1"/>
    <w:rsid w:val="00D911C1"/>
    <w:rsid w:val="00D92CB0"/>
    <w:rsid w:val="00D93A7B"/>
    <w:rsid w:val="00D9480C"/>
    <w:rsid w:val="00D95DD3"/>
    <w:rsid w:val="00D96B0C"/>
    <w:rsid w:val="00D97338"/>
    <w:rsid w:val="00DA08C7"/>
    <w:rsid w:val="00DA0D14"/>
    <w:rsid w:val="00DA15D8"/>
    <w:rsid w:val="00DA1ADE"/>
    <w:rsid w:val="00DA2B3D"/>
    <w:rsid w:val="00DA4607"/>
    <w:rsid w:val="00DA5C36"/>
    <w:rsid w:val="00DA60F0"/>
    <w:rsid w:val="00DB0381"/>
    <w:rsid w:val="00DB05F5"/>
    <w:rsid w:val="00DB2369"/>
    <w:rsid w:val="00DB263C"/>
    <w:rsid w:val="00DB283F"/>
    <w:rsid w:val="00DB3987"/>
    <w:rsid w:val="00DB4D36"/>
    <w:rsid w:val="00DB4E82"/>
    <w:rsid w:val="00DB581F"/>
    <w:rsid w:val="00DB5888"/>
    <w:rsid w:val="00DB655B"/>
    <w:rsid w:val="00DB6CBE"/>
    <w:rsid w:val="00DB7FB4"/>
    <w:rsid w:val="00DC0649"/>
    <w:rsid w:val="00DC1204"/>
    <w:rsid w:val="00DC33B7"/>
    <w:rsid w:val="00DC340B"/>
    <w:rsid w:val="00DC3959"/>
    <w:rsid w:val="00DC3ED8"/>
    <w:rsid w:val="00DC4103"/>
    <w:rsid w:val="00DC47A2"/>
    <w:rsid w:val="00DC4DBA"/>
    <w:rsid w:val="00DC5791"/>
    <w:rsid w:val="00DC6FD5"/>
    <w:rsid w:val="00DC70B1"/>
    <w:rsid w:val="00DC7B3B"/>
    <w:rsid w:val="00DD1464"/>
    <w:rsid w:val="00DD2CE0"/>
    <w:rsid w:val="00DD3AC2"/>
    <w:rsid w:val="00DD4367"/>
    <w:rsid w:val="00DE02C8"/>
    <w:rsid w:val="00DE07A3"/>
    <w:rsid w:val="00DE2703"/>
    <w:rsid w:val="00DE35A5"/>
    <w:rsid w:val="00DE3B60"/>
    <w:rsid w:val="00DE434E"/>
    <w:rsid w:val="00DE4679"/>
    <w:rsid w:val="00DE4A8F"/>
    <w:rsid w:val="00DE6031"/>
    <w:rsid w:val="00DE64DF"/>
    <w:rsid w:val="00DF0349"/>
    <w:rsid w:val="00DF0573"/>
    <w:rsid w:val="00DF0BF5"/>
    <w:rsid w:val="00DF0F5C"/>
    <w:rsid w:val="00DF1119"/>
    <w:rsid w:val="00DF1BAB"/>
    <w:rsid w:val="00DF1F40"/>
    <w:rsid w:val="00DF2B8A"/>
    <w:rsid w:val="00DF35FA"/>
    <w:rsid w:val="00DF53E3"/>
    <w:rsid w:val="00DF5A7A"/>
    <w:rsid w:val="00DF6135"/>
    <w:rsid w:val="00DF67B7"/>
    <w:rsid w:val="00DF72A6"/>
    <w:rsid w:val="00E00399"/>
    <w:rsid w:val="00E00642"/>
    <w:rsid w:val="00E00958"/>
    <w:rsid w:val="00E01425"/>
    <w:rsid w:val="00E026FD"/>
    <w:rsid w:val="00E028FD"/>
    <w:rsid w:val="00E02EAC"/>
    <w:rsid w:val="00E05F6A"/>
    <w:rsid w:val="00E06747"/>
    <w:rsid w:val="00E06812"/>
    <w:rsid w:val="00E10BFD"/>
    <w:rsid w:val="00E10CF1"/>
    <w:rsid w:val="00E12D6A"/>
    <w:rsid w:val="00E13370"/>
    <w:rsid w:val="00E14D2F"/>
    <w:rsid w:val="00E20EB7"/>
    <w:rsid w:val="00E20EBA"/>
    <w:rsid w:val="00E21828"/>
    <w:rsid w:val="00E21E98"/>
    <w:rsid w:val="00E21F5F"/>
    <w:rsid w:val="00E22FDD"/>
    <w:rsid w:val="00E23D43"/>
    <w:rsid w:val="00E24B73"/>
    <w:rsid w:val="00E251C6"/>
    <w:rsid w:val="00E2529E"/>
    <w:rsid w:val="00E25373"/>
    <w:rsid w:val="00E25EF9"/>
    <w:rsid w:val="00E26228"/>
    <w:rsid w:val="00E26F0F"/>
    <w:rsid w:val="00E26F54"/>
    <w:rsid w:val="00E27FAD"/>
    <w:rsid w:val="00E30ECC"/>
    <w:rsid w:val="00E30F21"/>
    <w:rsid w:val="00E31B89"/>
    <w:rsid w:val="00E322F9"/>
    <w:rsid w:val="00E327AB"/>
    <w:rsid w:val="00E327C9"/>
    <w:rsid w:val="00E335DE"/>
    <w:rsid w:val="00E337C0"/>
    <w:rsid w:val="00E343C9"/>
    <w:rsid w:val="00E34A0E"/>
    <w:rsid w:val="00E34E91"/>
    <w:rsid w:val="00E35A37"/>
    <w:rsid w:val="00E37226"/>
    <w:rsid w:val="00E3746D"/>
    <w:rsid w:val="00E376FE"/>
    <w:rsid w:val="00E37C52"/>
    <w:rsid w:val="00E37F01"/>
    <w:rsid w:val="00E405D7"/>
    <w:rsid w:val="00E4260E"/>
    <w:rsid w:val="00E42F31"/>
    <w:rsid w:val="00E430A2"/>
    <w:rsid w:val="00E43236"/>
    <w:rsid w:val="00E44952"/>
    <w:rsid w:val="00E44EB6"/>
    <w:rsid w:val="00E4667A"/>
    <w:rsid w:val="00E46AB5"/>
    <w:rsid w:val="00E50587"/>
    <w:rsid w:val="00E513B7"/>
    <w:rsid w:val="00E53968"/>
    <w:rsid w:val="00E545F1"/>
    <w:rsid w:val="00E54B8E"/>
    <w:rsid w:val="00E55C38"/>
    <w:rsid w:val="00E570D9"/>
    <w:rsid w:val="00E573D3"/>
    <w:rsid w:val="00E57D84"/>
    <w:rsid w:val="00E57DAB"/>
    <w:rsid w:val="00E605AB"/>
    <w:rsid w:val="00E60F4F"/>
    <w:rsid w:val="00E6153A"/>
    <w:rsid w:val="00E62270"/>
    <w:rsid w:val="00E630A8"/>
    <w:rsid w:val="00E632FA"/>
    <w:rsid w:val="00E6396E"/>
    <w:rsid w:val="00E63C64"/>
    <w:rsid w:val="00E64433"/>
    <w:rsid w:val="00E65C39"/>
    <w:rsid w:val="00E70B11"/>
    <w:rsid w:val="00E70B96"/>
    <w:rsid w:val="00E70BCB"/>
    <w:rsid w:val="00E7182E"/>
    <w:rsid w:val="00E73CAD"/>
    <w:rsid w:val="00E744E0"/>
    <w:rsid w:val="00E75581"/>
    <w:rsid w:val="00E763A8"/>
    <w:rsid w:val="00E76A28"/>
    <w:rsid w:val="00E77C8B"/>
    <w:rsid w:val="00E80BC9"/>
    <w:rsid w:val="00E80D08"/>
    <w:rsid w:val="00E8101E"/>
    <w:rsid w:val="00E81873"/>
    <w:rsid w:val="00E819B6"/>
    <w:rsid w:val="00E81B66"/>
    <w:rsid w:val="00E81BEC"/>
    <w:rsid w:val="00E83F58"/>
    <w:rsid w:val="00E85A75"/>
    <w:rsid w:val="00E85ACE"/>
    <w:rsid w:val="00E863EA"/>
    <w:rsid w:val="00E86748"/>
    <w:rsid w:val="00E87141"/>
    <w:rsid w:val="00E91976"/>
    <w:rsid w:val="00E93186"/>
    <w:rsid w:val="00E93D76"/>
    <w:rsid w:val="00E94DE1"/>
    <w:rsid w:val="00E9560C"/>
    <w:rsid w:val="00E959E7"/>
    <w:rsid w:val="00E95C4B"/>
    <w:rsid w:val="00E95F7A"/>
    <w:rsid w:val="00EA2C35"/>
    <w:rsid w:val="00EA39BC"/>
    <w:rsid w:val="00EA3B1E"/>
    <w:rsid w:val="00EA3B5D"/>
    <w:rsid w:val="00EA7867"/>
    <w:rsid w:val="00EA7885"/>
    <w:rsid w:val="00EB092B"/>
    <w:rsid w:val="00EB106C"/>
    <w:rsid w:val="00EB240E"/>
    <w:rsid w:val="00EB2FA8"/>
    <w:rsid w:val="00EB3C92"/>
    <w:rsid w:val="00EB3E0A"/>
    <w:rsid w:val="00EB734D"/>
    <w:rsid w:val="00EB7C8C"/>
    <w:rsid w:val="00EC0100"/>
    <w:rsid w:val="00EC0C09"/>
    <w:rsid w:val="00EC1533"/>
    <w:rsid w:val="00EC3CA0"/>
    <w:rsid w:val="00EC3E5D"/>
    <w:rsid w:val="00EC3FBC"/>
    <w:rsid w:val="00EC4029"/>
    <w:rsid w:val="00EC4B9B"/>
    <w:rsid w:val="00EC56DA"/>
    <w:rsid w:val="00EC5A07"/>
    <w:rsid w:val="00EC6075"/>
    <w:rsid w:val="00EC767F"/>
    <w:rsid w:val="00EC7706"/>
    <w:rsid w:val="00ED1081"/>
    <w:rsid w:val="00ED3781"/>
    <w:rsid w:val="00ED5391"/>
    <w:rsid w:val="00ED563E"/>
    <w:rsid w:val="00ED5640"/>
    <w:rsid w:val="00ED7EF4"/>
    <w:rsid w:val="00ED7F39"/>
    <w:rsid w:val="00EE01F4"/>
    <w:rsid w:val="00EE10BF"/>
    <w:rsid w:val="00EE1C61"/>
    <w:rsid w:val="00EE20AA"/>
    <w:rsid w:val="00EE2658"/>
    <w:rsid w:val="00EE470D"/>
    <w:rsid w:val="00EE6336"/>
    <w:rsid w:val="00EE6EA7"/>
    <w:rsid w:val="00EE73DF"/>
    <w:rsid w:val="00EE7CF9"/>
    <w:rsid w:val="00EE7F24"/>
    <w:rsid w:val="00EF0396"/>
    <w:rsid w:val="00EF12F3"/>
    <w:rsid w:val="00EF25A9"/>
    <w:rsid w:val="00EF3A0B"/>
    <w:rsid w:val="00EF55A3"/>
    <w:rsid w:val="00F00921"/>
    <w:rsid w:val="00F01C33"/>
    <w:rsid w:val="00F028B6"/>
    <w:rsid w:val="00F04799"/>
    <w:rsid w:val="00F05793"/>
    <w:rsid w:val="00F05E5A"/>
    <w:rsid w:val="00F067BF"/>
    <w:rsid w:val="00F0791B"/>
    <w:rsid w:val="00F07E8C"/>
    <w:rsid w:val="00F101D0"/>
    <w:rsid w:val="00F11712"/>
    <w:rsid w:val="00F11C4A"/>
    <w:rsid w:val="00F128F8"/>
    <w:rsid w:val="00F12B6E"/>
    <w:rsid w:val="00F13065"/>
    <w:rsid w:val="00F134C5"/>
    <w:rsid w:val="00F136A8"/>
    <w:rsid w:val="00F13F58"/>
    <w:rsid w:val="00F148D2"/>
    <w:rsid w:val="00F14D8D"/>
    <w:rsid w:val="00F15546"/>
    <w:rsid w:val="00F17603"/>
    <w:rsid w:val="00F17C1C"/>
    <w:rsid w:val="00F17EDB"/>
    <w:rsid w:val="00F20057"/>
    <w:rsid w:val="00F20355"/>
    <w:rsid w:val="00F205AD"/>
    <w:rsid w:val="00F20911"/>
    <w:rsid w:val="00F20B31"/>
    <w:rsid w:val="00F22922"/>
    <w:rsid w:val="00F229D9"/>
    <w:rsid w:val="00F22A36"/>
    <w:rsid w:val="00F22AA6"/>
    <w:rsid w:val="00F22CF8"/>
    <w:rsid w:val="00F25139"/>
    <w:rsid w:val="00F255A7"/>
    <w:rsid w:val="00F26805"/>
    <w:rsid w:val="00F268C3"/>
    <w:rsid w:val="00F27601"/>
    <w:rsid w:val="00F2781C"/>
    <w:rsid w:val="00F30AB1"/>
    <w:rsid w:val="00F30D50"/>
    <w:rsid w:val="00F312A5"/>
    <w:rsid w:val="00F31447"/>
    <w:rsid w:val="00F31642"/>
    <w:rsid w:val="00F318EC"/>
    <w:rsid w:val="00F31D35"/>
    <w:rsid w:val="00F32173"/>
    <w:rsid w:val="00F32932"/>
    <w:rsid w:val="00F33573"/>
    <w:rsid w:val="00F339B7"/>
    <w:rsid w:val="00F33FD6"/>
    <w:rsid w:val="00F343FD"/>
    <w:rsid w:val="00F345CD"/>
    <w:rsid w:val="00F36931"/>
    <w:rsid w:val="00F36B2B"/>
    <w:rsid w:val="00F37D71"/>
    <w:rsid w:val="00F40846"/>
    <w:rsid w:val="00F42B1A"/>
    <w:rsid w:val="00F42BB2"/>
    <w:rsid w:val="00F42C6A"/>
    <w:rsid w:val="00F44053"/>
    <w:rsid w:val="00F449BF"/>
    <w:rsid w:val="00F459D3"/>
    <w:rsid w:val="00F45C5F"/>
    <w:rsid w:val="00F460C1"/>
    <w:rsid w:val="00F474BD"/>
    <w:rsid w:val="00F50183"/>
    <w:rsid w:val="00F50897"/>
    <w:rsid w:val="00F526C5"/>
    <w:rsid w:val="00F52D6D"/>
    <w:rsid w:val="00F53050"/>
    <w:rsid w:val="00F5391B"/>
    <w:rsid w:val="00F5493C"/>
    <w:rsid w:val="00F565BE"/>
    <w:rsid w:val="00F61E44"/>
    <w:rsid w:val="00F63180"/>
    <w:rsid w:val="00F631D2"/>
    <w:rsid w:val="00F63F41"/>
    <w:rsid w:val="00F64199"/>
    <w:rsid w:val="00F642DB"/>
    <w:rsid w:val="00F64AE3"/>
    <w:rsid w:val="00F652D7"/>
    <w:rsid w:val="00F66321"/>
    <w:rsid w:val="00F66991"/>
    <w:rsid w:val="00F70031"/>
    <w:rsid w:val="00F70A28"/>
    <w:rsid w:val="00F7110E"/>
    <w:rsid w:val="00F712DB"/>
    <w:rsid w:val="00F724E2"/>
    <w:rsid w:val="00F7327C"/>
    <w:rsid w:val="00F74408"/>
    <w:rsid w:val="00F74627"/>
    <w:rsid w:val="00F750B5"/>
    <w:rsid w:val="00F758F1"/>
    <w:rsid w:val="00F77317"/>
    <w:rsid w:val="00F8118C"/>
    <w:rsid w:val="00F81754"/>
    <w:rsid w:val="00F825CA"/>
    <w:rsid w:val="00F83226"/>
    <w:rsid w:val="00F83A18"/>
    <w:rsid w:val="00F83A62"/>
    <w:rsid w:val="00F83C80"/>
    <w:rsid w:val="00F854C0"/>
    <w:rsid w:val="00F8557E"/>
    <w:rsid w:val="00F85726"/>
    <w:rsid w:val="00F876F3"/>
    <w:rsid w:val="00F87E65"/>
    <w:rsid w:val="00F907F2"/>
    <w:rsid w:val="00F91D83"/>
    <w:rsid w:val="00F93CFE"/>
    <w:rsid w:val="00F93D72"/>
    <w:rsid w:val="00F94F11"/>
    <w:rsid w:val="00F9571E"/>
    <w:rsid w:val="00F959BB"/>
    <w:rsid w:val="00F95ACC"/>
    <w:rsid w:val="00F95AF6"/>
    <w:rsid w:val="00F967C2"/>
    <w:rsid w:val="00F978FC"/>
    <w:rsid w:val="00FA10B8"/>
    <w:rsid w:val="00FA18B1"/>
    <w:rsid w:val="00FA20A5"/>
    <w:rsid w:val="00FA32AC"/>
    <w:rsid w:val="00FA446A"/>
    <w:rsid w:val="00FA4ED8"/>
    <w:rsid w:val="00FA5A78"/>
    <w:rsid w:val="00FA5AEF"/>
    <w:rsid w:val="00FA5E73"/>
    <w:rsid w:val="00FA5ECB"/>
    <w:rsid w:val="00FA68FA"/>
    <w:rsid w:val="00FB10A1"/>
    <w:rsid w:val="00FB13A0"/>
    <w:rsid w:val="00FB2C7D"/>
    <w:rsid w:val="00FB39D4"/>
    <w:rsid w:val="00FB40E7"/>
    <w:rsid w:val="00FB4A8D"/>
    <w:rsid w:val="00FB55CD"/>
    <w:rsid w:val="00FB5D8B"/>
    <w:rsid w:val="00FB6D2A"/>
    <w:rsid w:val="00FB6FAA"/>
    <w:rsid w:val="00FB71B3"/>
    <w:rsid w:val="00FC2EC9"/>
    <w:rsid w:val="00FC3768"/>
    <w:rsid w:val="00FC383D"/>
    <w:rsid w:val="00FC3B7F"/>
    <w:rsid w:val="00FC4047"/>
    <w:rsid w:val="00FC47C8"/>
    <w:rsid w:val="00FC6DE7"/>
    <w:rsid w:val="00FC7F59"/>
    <w:rsid w:val="00FD1D53"/>
    <w:rsid w:val="00FD245F"/>
    <w:rsid w:val="00FD2DE0"/>
    <w:rsid w:val="00FD37BE"/>
    <w:rsid w:val="00FD57DD"/>
    <w:rsid w:val="00FD5980"/>
    <w:rsid w:val="00FD60E8"/>
    <w:rsid w:val="00FD63C9"/>
    <w:rsid w:val="00FD6E0A"/>
    <w:rsid w:val="00FE0750"/>
    <w:rsid w:val="00FE1A30"/>
    <w:rsid w:val="00FE1C7A"/>
    <w:rsid w:val="00FE1D82"/>
    <w:rsid w:val="00FE211F"/>
    <w:rsid w:val="00FE39CC"/>
    <w:rsid w:val="00FE3C92"/>
    <w:rsid w:val="00FE48C9"/>
    <w:rsid w:val="00FE4A81"/>
    <w:rsid w:val="00FE6F23"/>
    <w:rsid w:val="00FE7C48"/>
    <w:rsid w:val="00FF1750"/>
    <w:rsid w:val="00FF2513"/>
    <w:rsid w:val="00FF2DD8"/>
    <w:rsid w:val="00FF342E"/>
    <w:rsid w:val="00FF3CA1"/>
    <w:rsid w:val="00FF4739"/>
    <w:rsid w:val="00FF5089"/>
    <w:rsid w:val="00FF5112"/>
    <w:rsid w:val="00FF74A1"/>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7E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F791B"/>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2B09BC"/>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rsid w:val="00701296"/>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4">
    <w:name w:val="heading 4"/>
    <w:basedOn w:val="Normal"/>
    <w:next w:val="Normal"/>
    <w:link w:val="Heading4Char"/>
    <w:rsid w:val="00186BCE"/>
    <w:pPr>
      <w:keepNext/>
      <w:keepLines/>
      <w:spacing w:before="40"/>
      <w:outlineLvl w:val="3"/>
    </w:pPr>
    <w:rPr>
      <w:rFonts w:asciiTheme="majorHAnsi" w:eastAsiaTheme="majorEastAsia" w:hAnsiTheme="majorHAnsi" w:cstheme="majorBidi"/>
      <w:i/>
      <w:iCs/>
      <w:color w:val="365F91"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7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14781"/>
    <w:rPr>
      <w:rFonts w:ascii="Lucida Grande" w:hAnsi="Lucida Grande"/>
      <w:sz w:val="18"/>
      <w:szCs w:val="18"/>
    </w:rPr>
  </w:style>
  <w:style w:type="character" w:styleId="Hyperlink">
    <w:name w:val="Hyperlink"/>
    <w:basedOn w:val="DefaultParagraphFont"/>
    <w:uiPriority w:val="99"/>
    <w:semiHidden/>
    <w:unhideWhenUsed/>
    <w:rsid w:val="0051741F"/>
    <w:rPr>
      <w:color w:val="0000FF" w:themeColor="hyperlink"/>
      <w:u w:val="single"/>
    </w:rPr>
  </w:style>
  <w:style w:type="paragraph" w:styleId="ListParagraph">
    <w:name w:val="List Paragraph"/>
    <w:basedOn w:val="Normal"/>
    <w:uiPriority w:val="34"/>
    <w:qFormat/>
    <w:rsid w:val="0051741F"/>
    <w:pPr>
      <w:ind w:left="720"/>
      <w:contextualSpacing/>
    </w:pPr>
    <w:rPr>
      <w:rFonts w:asciiTheme="minorHAnsi" w:eastAsiaTheme="minorHAnsi" w:hAnsiTheme="minorHAnsi" w:cstheme="minorBidi"/>
      <w:lang w:eastAsia="en-US"/>
    </w:rPr>
  </w:style>
  <w:style w:type="table" w:styleId="TableGrid">
    <w:name w:val="Table Grid"/>
    <w:basedOn w:val="TableNormal"/>
    <w:uiPriority w:val="59"/>
    <w:rsid w:val="008C062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2B09B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701296"/>
    <w:rPr>
      <w:rFonts w:asciiTheme="majorHAnsi" w:eastAsiaTheme="majorEastAsia" w:hAnsiTheme="majorHAnsi" w:cstheme="majorBidi"/>
      <w:b/>
      <w:bCs/>
      <w:color w:val="4F81BD" w:themeColor="accent1"/>
      <w:sz w:val="26"/>
      <w:szCs w:val="26"/>
    </w:rPr>
  </w:style>
  <w:style w:type="character" w:customStyle="1" w:styleId="il">
    <w:name w:val="il"/>
    <w:basedOn w:val="DefaultParagraphFont"/>
    <w:rsid w:val="00FD60E8"/>
  </w:style>
  <w:style w:type="character" w:customStyle="1" w:styleId="apple-converted-space">
    <w:name w:val="apple-converted-space"/>
    <w:basedOn w:val="DefaultParagraphFont"/>
    <w:rsid w:val="00FD60E8"/>
  </w:style>
  <w:style w:type="character" w:customStyle="1" w:styleId="fm-vol-iss-date">
    <w:name w:val="fm-vol-iss-date"/>
    <w:basedOn w:val="DefaultParagraphFont"/>
    <w:rsid w:val="003B00A4"/>
  </w:style>
  <w:style w:type="character" w:customStyle="1" w:styleId="doi">
    <w:name w:val="doi"/>
    <w:basedOn w:val="DefaultParagraphFont"/>
    <w:rsid w:val="003B00A4"/>
  </w:style>
  <w:style w:type="character" w:styleId="CommentReference">
    <w:name w:val="annotation reference"/>
    <w:basedOn w:val="DefaultParagraphFont"/>
    <w:semiHidden/>
    <w:unhideWhenUsed/>
    <w:rsid w:val="000E6003"/>
    <w:rPr>
      <w:sz w:val="16"/>
      <w:szCs w:val="16"/>
    </w:rPr>
  </w:style>
  <w:style w:type="paragraph" w:styleId="CommentText">
    <w:name w:val="annotation text"/>
    <w:basedOn w:val="Normal"/>
    <w:link w:val="CommentTextChar"/>
    <w:semiHidden/>
    <w:unhideWhenUsed/>
    <w:rsid w:val="000E6003"/>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semiHidden/>
    <w:rsid w:val="000E6003"/>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semiHidden/>
    <w:unhideWhenUsed/>
    <w:rsid w:val="000E6003"/>
    <w:rPr>
      <w:b/>
      <w:bCs/>
    </w:rPr>
  </w:style>
  <w:style w:type="character" w:customStyle="1" w:styleId="CommentSubjectChar">
    <w:name w:val="Comment Subject Char"/>
    <w:basedOn w:val="CommentTextChar"/>
    <w:link w:val="CommentSubject"/>
    <w:semiHidden/>
    <w:rsid w:val="000E6003"/>
    <w:rPr>
      <w:rFonts w:ascii="Times New Roman" w:eastAsia="Times New Roman" w:hAnsi="Times New Roman" w:cs="Times New Roman"/>
      <w:b/>
      <w:bCs/>
      <w:sz w:val="20"/>
      <w:szCs w:val="20"/>
      <w:lang w:eastAsia="zh-CN"/>
    </w:rPr>
  </w:style>
  <w:style w:type="character" w:customStyle="1" w:styleId="Heading4Char">
    <w:name w:val="Heading 4 Char"/>
    <w:basedOn w:val="DefaultParagraphFont"/>
    <w:link w:val="Heading4"/>
    <w:rsid w:val="00186BCE"/>
    <w:rPr>
      <w:rFonts w:asciiTheme="majorHAnsi" w:eastAsiaTheme="majorEastAsia" w:hAnsiTheme="majorHAnsi" w:cstheme="majorBidi"/>
      <w:i/>
      <w:iCs/>
      <w:color w:val="365F91" w:themeColor="accent1" w:themeShade="BF"/>
    </w:rPr>
  </w:style>
  <w:style w:type="character" w:customStyle="1" w:styleId="cit">
    <w:name w:val="cit"/>
    <w:basedOn w:val="DefaultParagraphFont"/>
    <w:rsid w:val="00614254"/>
  </w:style>
  <w:style w:type="character" w:customStyle="1" w:styleId="citation-doi">
    <w:name w:val="citation-doi"/>
    <w:basedOn w:val="DefaultParagraphFont"/>
    <w:rsid w:val="00614254"/>
  </w:style>
  <w:style w:type="character" w:customStyle="1" w:styleId="identifier">
    <w:name w:val="identifier"/>
    <w:basedOn w:val="DefaultParagraphFont"/>
    <w:rsid w:val="008E5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53712">
      <w:bodyDiv w:val="1"/>
      <w:marLeft w:val="0"/>
      <w:marRight w:val="0"/>
      <w:marTop w:val="0"/>
      <w:marBottom w:val="0"/>
      <w:divBdr>
        <w:top w:val="none" w:sz="0" w:space="0" w:color="auto"/>
        <w:left w:val="none" w:sz="0" w:space="0" w:color="auto"/>
        <w:bottom w:val="none" w:sz="0" w:space="0" w:color="auto"/>
        <w:right w:val="none" w:sz="0" w:space="0" w:color="auto"/>
      </w:divBdr>
    </w:div>
    <w:div w:id="248269176">
      <w:bodyDiv w:val="1"/>
      <w:marLeft w:val="0"/>
      <w:marRight w:val="0"/>
      <w:marTop w:val="0"/>
      <w:marBottom w:val="0"/>
      <w:divBdr>
        <w:top w:val="none" w:sz="0" w:space="0" w:color="auto"/>
        <w:left w:val="none" w:sz="0" w:space="0" w:color="auto"/>
        <w:bottom w:val="none" w:sz="0" w:space="0" w:color="auto"/>
        <w:right w:val="none" w:sz="0" w:space="0" w:color="auto"/>
      </w:divBdr>
    </w:div>
    <w:div w:id="257637954">
      <w:bodyDiv w:val="1"/>
      <w:marLeft w:val="0"/>
      <w:marRight w:val="0"/>
      <w:marTop w:val="0"/>
      <w:marBottom w:val="0"/>
      <w:divBdr>
        <w:top w:val="none" w:sz="0" w:space="0" w:color="auto"/>
        <w:left w:val="none" w:sz="0" w:space="0" w:color="auto"/>
        <w:bottom w:val="none" w:sz="0" w:space="0" w:color="auto"/>
        <w:right w:val="none" w:sz="0" w:space="0" w:color="auto"/>
      </w:divBdr>
      <w:divsChild>
        <w:div w:id="1095204243">
          <w:marLeft w:val="0"/>
          <w:marRight w:val="0"/>
          <w:marTop w:val="0"/>
          <w:marBottom w:val="0"/>
          <w:divBdr>
            <w:top w:val="none" w:sz="0" w:space="0" w:color="auto"/>
            <w:left w:val="none" w:sz="0" w:space="0" w:color="auto"/>
            <w:bottom w:val="none" w:sz="0" w:space="0" w:color="auto"/>
            <w:right w:val="none" w:sz="0" w:space="0" w:color="auto"/>
          </w:divBdr>
        </w:div>
      </w:divsChild>
    </w:div>
    <w:div w:id="264311455">
      <w:bodyDiv w:val="1"/>
      <w:marLeft w:val="0"/>
      <w:marRight w:val="0"/>
      <w:marTop w:val="0"/>
      <w:marBottom w:val="0"/>
      <w:divBdr>
        <w:top w:val="none" w:sz="0" w:space="0" w:color="auto"/>
        <w:left w:val="none" w:sz="0" w:space="0" w:color="auto"/>
        <w:bottom w:val="none" w:sz="0" w:space="0" w:color="auto"/>
        <w:right w:val="none" w:sz="0" w:space="0" w:color="auto"/>
      </w:divBdr>
      <w:divsChild>
        <w:div w:id="1707099014">
          <w:marLeft w:val="0"/>
          <w:marRight w:val="0"/>
          <w:marTop w:val="0"/>
          <w:marBottom w:val="0"/>
          <w:divBdr>
            <w:top w:val="none" w:sz="0" w:space="0" w:color="auto"/>
            <w:left w:val="none" w:sz="0" w:space="0" w:color="auto"/>
            <w:bottom w:val="none" w:sz="0" w:space="0" w:color="auto"/>
            <w:right w:val="none" w:sz="0" w:space="0" w:color="auto"/>
          </w:divBdr>
        </w:div>
      </w:divsChild>
    </w:div>
    <w:div w:id="275724333">
      <w:bodyDiv w:val="1"/>
      <w:marLeft w:val="0"/>
      <w:marRight w:val="0"/>
      <w:marTop w:val="0"/>
      <w:marBottom w:val="0"/>
      <w:divBdr>
        <w:top w:val="none" w:sz="0" w:space="0" w:color="auto"/>
        <w:left w:val="none" w:sz="0" w:space="0" w:color="auto"/>
        <w:bottom w:val="none" w:sz="0" w:space="0" w:color="auto"/>
        <w:right w:val="none" w:sz="0" w:space="0" w:color="auto"/>
      </w:divBdr>
    </w:div>
    <w:div w:id="284893782">
      <w:bodyDiv w:val="1"/>
      <w:marLeft w:val="0"/>
      <w:marRight w:val="0"/>
      <w:marTop w:val="0"/>
      <w:marBottom w:val="0"/>
      <w:divBdr>
        <w:top w:val="none" w:sz="0" w:space="0" w:color="auto"/>
        <w:left w:val="none" w:sz="0" w:space="0" w:color="auto"/>
        <w:bottom w:val="none" w:sz="0" w:space="0" w:color="auto"/>
        <w:right w:val="none" w:sz="0" w:space="0" w:color="auto"/>
      </w:divBdr>
    </w:div>
    <w:div w:id="470750552">
      <w:bodyDiv w:val="1"/>
      <w:marLeft w:val="0"/>
      <w:marRight w:val="0"/>
      <w:marTop w:val="0"/>
      <w:marBottom w:val="0"/>
      <w:divBdr>
        <w:top w:val="none" w:sz="0" w:space="0" w:color="auto"/>
        <w:left w:val="none" w:sz="0" w:space="0" w:color="auto"/>
        <w:bottom w:val="none" w:sz="0" w:space="0" w:color="auto"/>
        <w:right w:val="none" w:sz="0" w:space="0" w:color="auto"/>
      </w:divBdr>
      <w:divsChild>
        <w:div w:id="155263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83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0248">
      <w:bodyDiv w:val="1"/>
      <w:marLeft w:val="0"/>
      <w:marRight w:val="0"/>
      <w:marTop w:val="0"/>
      <w:marBottom w:val="0"/>
      <w:divBdr>
        <w:top w:val="none" w:sz="0" w:space="0" w:color="auto"/>
        <w:left w:val="none" w:sz="0" w:space="0" w:color="auto"/>
        <w:bottom w:val="none" w:sz="0" w:space="0" w:color="auto"/>
        <w:right w:val="none" w:sz="0" w:space="0" w:color="auto"/>
      </w:divBdr>
    </w:div>
    <w:div w:id="654338619">
      <w:bodyDiv w:val="1"/>
      <w:marLeft w:val="0"/>
      <w:marRight w:val="0"/>
      <w:marTop w:val="0"/>
      <w:marBottom w:val="0"/>
      <w:divBdr>
        <w:top w:val="none" w:sz="0" w:space="0" w:color="auto"/>
        <w:left w:val="none" w:sz="0" w:space="0" w:color="auto"/>
        <w:bottom w:val="none" w:sz="0" w:space="0" w:color="auto"/>
        <w:right w:val="none" w:sz="0" w:space="0" w:color="auto"/>
      </w:divBdr>
    </w:div>
    <w:div w:id="937758527">
      <w:bodyDiv w:val="1"/>
      <w:marLeft w:val="0"/>
      <w:marRight w:val="0"/>
      <w:marTop w:val="0"/>
      <w:marBottom w:val="0"/>
      <w:divBdr>
        <w:top w:val="none" w:sz="0" w:space="0" w:color="auto"/>
        <w:left w:val="none" w:sz="0" w:space="0" w:color="auto"/>
        <w:bottom w:val="none" w:sz="0" w:space="0" w:color="auto"/>
        <w:right w:val="none" w:sz="0" w:space="0" w:color="auto"/>
      </w:divBdr>
    </w:div>
    <w:div w:id="1047488490">
      <w:bodyDiv w:val="1"/>
      <w:marLeft w:val="0"/>
      <w:marRight w:val="0"/>
      <w:marTop w:val="0"/>
      <w:marBottom w:val="0"/>
      <w:divBdr>
        <w:top w:val="none" w:sz="0" w:space="0" w:color="auto"/>
        <w:left w:val="none" w:sz="0" w:space="0" w:color="auto"/>
        <w:bottom w:val="none" w:sz="0" w:space="0" w:color="auto"/>
        <w:right w:val="none" w:sz="0" w:space="0" w:color="auto"/>
      </w:divBdr>
    </w:div>
    <w:div w:id="1205869734">
      <w:bodyDiv w:val="1"/>
      <w:marLeft w:val="0"/>
      <w:marRight w:val="0"/>
      <w:marTop w:val="0"/>
      <w:marBottom w:val="0"/>
      <w:divBdr>
        <w:top w:val="none" w:sz="0" w:space="0" w:color="auto"/>
        <w:left w:val="none" w:sz="0" w:space="0" w:color="auto"/>
        <w:bottom w:val="none" w:sz="0" w:space="0" w:color="auto"/>
        <w:right w:val="none" w:sz="0" w:space="0" w:color="auto"/>
      </w:divBdr>
    </w:div>
    <w:div w:id="1261449153">
      <w:bodyDiv w:val="1"/>
      <w:marLeft w:val="0"/>
      <w:marRight w:val="0"/>
      <w:marTop w:val="0"/>
      <w:marBottom w:val="0"/>
      <w:divBdr>
        <w:top w:val="none" w:sz="0" w:space="0" w:color="auto"/>
        <w:left w:val="none" w:sz="0" w:space="0" w:color="auto"/>
        <w:bottom w:val="none" w:sz="0" w:space="0" w:color="auto"/>
        <w:right w:val="none" w:sz="0" w:space="0" w:color="auto"/>
      </w:divBdr>
    </w:div>
    <w:div w:id="1366830887">
      <w:bodyDiv w:val="1"/>
      <w:marLeft w:val="0"/>
      <w:marRight w:val="0"/>
      <w:marTop w:val="0"/>
      <w:marBottom w:val="0"/>
      <w:divBdr>
        <w:top w:val="none" w:sz="0" w:space="0" w:color="auto"/>
        <w:left w:val="none" w:sz="0" w:space="0" w:color="auto"/>
        <w:bottom w:val="none" w:sz="0" w:space="0" w:color="auto"/>
        <w:right w:val="none" w:sz="0" w:space="0" w:color="auto"/>
      </w:divBdr>
      <w:divsChild>
        <w:div w:id="1963226236">
          <w:marLeft w:val="0"/>
          <w:marRight w:val="0"/>
          <w:marTop w:val="0"/>
          <w:marBottom w:val="0"/>
          <w:divBdr>
            <w:top w:val="none" w:sz="0" w:space="0" w:color="auto"/>
            <w:left w:val="none" w:sz="0" w:space="0" w:color="auto"/>
            <w:bottom w:val="none" w:sz="0" w:space="0" w:color="auto"/>
            <w:right w:val="none" w:sz="0" w:space="0" w:color="auto"/>
          </w:divBdr>
        </w:div>
      </w:divsChild>
    </w:div>
    <w:div w:id="1378312877">
      <w:bodyDiv w:val="1"/>
      <w:marLeft w:val="0"/>
      <w:marRight w:val="0"/>
      <w:marTop w:val="0"/>
      <w:marBottom w:val="0"/>
      <w:divBdr>
        <w:top w:val="none" w:sz="0" w:space="0" w:color="auto"/>
        <w:left w:val="none" w:sz="0" w:space="0" w:color="auto"/>
        <w:bottom w:val="none" w:sz="0" w:space="0" w:color="auto"/>
        <w:right w:val="none" w:sz="0" w:space="0" w:color="auto"/>
      </w:divBdr>
      <w:divsChild>
        <w:div w:id="17699341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5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7725">
      <w:bodyDiv w:val="1"/>
      <w:marLeft w:val="0"/>
      <w:marRight w:val="0"/>
      <w:marTop w:val="0"/>
      <w:marBottom w:val="0"/>
      <w:divBdr>
        <w:top w:val="none" w:sz="0" w:space="0" w:color="auto"/>
        <w:left w:val="none" w:sz="0" w:space="0" w:color="auto"/>
        <w:bottom w:val="none" w:sz="0" w:space="0" w:color="auto"/>
        <w:right w:val="none" w:sz="0" w:space="0" w:color="auto"/>
      </w:divBdr>
    </w:div>
    <w:div w:id="1670715817">
      <w:bodyDiv w:val="1"/>
      <w:marLeft w:val="0"/>
      <w:marRight w:val="0"/>
      <w:marTop w:val="0"/>
      <w:marBottom w:val="0"/>
      <w:divBdr>
        <w:top w:val="none" w:sz="0" w:space="0" w:color="auto"/>
        <w:left w:val="none" w:sz="0" w:space="0" w:color="auto"/>
        <w:bottom w:val="none" w:sz="0" w:space="0" w:color="auto"/>
        <w:right w:val="none" w:sz="0" w:space="0" w:color="auto"/>
      </w:divBdr>
    </w:div>
    <w:div w:id="1690330229">
      <w:bodyDiv w:val="1"/>
      <w:marLeft w:val="0"/>
      <w:marRight w:val="0"/>
      <w:marTop w:val="0"/>
      <w:marBottom w:val="0"/>
      <w:divBdr>
        <w:top w:val="none" w:sz="0" w:space="0" w:color="auto"/>
        <w:left w:val="none" w:sz="0" w:space="0" w:color="auto"/>
        <w:bottom w:val="none" w:sz="0" w:space="0" w:color="auto"/>
        <w:right w:val="none" w:sz="0" w:space="0" w:color="auto"/>
      </w:divBdr>
    </w:div>
    <w:div w:id="1794207516">
      <w:bodyDiv w:val="1"/>
      <w:marLeft w:val="0"/>
      <w:marRight w:val="0"/>
      <w:marTop w:val="0"/>
      <w:marBottom w:val="0"/>
      <w:divBdr>
        <w:top w:val="none" w:sz="0" w:space="0" w:color="auto"/>
        <w:left w:val="none" w:sz="0" w:space="0" w:color="auto"/>
        <w:bottom w:val="none" w:sz="0" w:space="0" w:color="auto"/>
        <w:right w:val="none" w:sz="0" w:space="0" w:color="auto"/>
      </w:divBdr>
    </w:div>
    <w:div w:id="1957592568">
      <w:bodyDiv w:val="1"/>
      <w:marLeft w:val="0"/>
      <w:marRight w:val="0"/>
      <w:marTop w:val="0"/>
      <w:marBottom w:val="0"/>
      <w:divBdr>
        <w:top w:val="none" w:sz="0" w:space="0" w:color="auto"/>
        <w:left w:val="none" w:sz="0" w:space="0" w:color="auto"/>
        <w:bottom w:val="none" w:sz="0" w:space="0" w:color="auto"/>
        <w:right w:val="none" w:sz="0" w:space="0" w:color="auto"/>
      </w:divBdr>
    </w:div>
    <w:div w:id="1961767581">
      <w:bodyDiv w:val="1"/>
      <w:marLeft w:val="0"/>
      <w:marRight w:val="0"/>
      <w:marTop w:val="0"/>
      <w:marBottom w:val="0"/>
      <w:divBdr>
        <w:top w:val="none" w:sz="0" w:space="0" w:color="auto"/>
        <w:left w:val="none" w:sz="0" w:space="0" w:color="auto"/>
        <w:bottom w:val="none" w:sz="0" w:space="0" w:color="auto"/>
        <w:right w:val="none" w:sz="0" w:space="0" w:color="auto"/>
      </w:divBdr>
    </w:div>
    <w:div w:id="2089110520">
      <w:bodyDiv w:val="1"/>
      <w:marLeft w:val="0"/>
      <w:marRight w:val="0"/>
      <w:marTop w:val="0"/>
      <w:marBottom w:val="0"/>
      <w:divBdr>
        <w:top w:val="none" w:sz="0" w:space="0" w:color="auto"/>
        <w:left w:val="none" w:sz="0" w:space="0" w:color="auto"/>
        <w:bottom w:val="none" w:sz="0" w:space="0" w:color="auto"/>
        <w:right w:val="none" w:sz="0" w:space="0" w:color="auto"/>
      </w:divBdr>
      <w:divsChild>
        <w:div w:id="16967334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32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ophtha.2015.08.0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x.doi.org/10.1080%2F01658107.2016.1209221" TargetMode="External"/><Relationship Id="rId5" Type="http://schemas.openxmlformats.org/officeDocument/2006/relationships/hyperlink" Target="http://dx.doi.org/10.33552/WJOVR.2019.02.00053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3843</Words>
  <Characters>21909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Tran</dc:creator>
  <cp:lastModifiedBy>Jeffrey Tran</cp:lastModifiedBy>
  <cp:revision>20</cp:revision>
  <cp:lastPrinted>2014-04-16T21:15:00Z</cp:lastPrinted>
  <dcterms:created xsi:type="dcterms:W3CDTF">2020-12-11T17:56:00Z</dcterms:created>
  <dcterms:modified xsi:type="dcterms:W3CDTF">2021-07-24T18:41:00Z</dcterms:modified>
</cp:coreProperties>
</file>