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F05041" w14:textId="7E29CCA9" w:rsidR="00996EDF" w:rsidRPr="00996EDF" w:rsidRDefault="006748A1" w:rsidP="00996EDF">
      <w:pPr>
        <w:jc w:val="center"/>
        <w:rPr>
          <w:rFonts w:ascii="Cambria" w:hAnsi="Cambria"/>
          <w:b/>
        </w:rPr>
      </w:pPr>
      <w:r>
        <w:rPr>
          <w:rFonts w:ascii="Cambria" w:hAnsi="Cambria"/>
          <w:b/>
        </w:rPr>
        <w:t>Latvia</w:t>
      </w:r>
      <w:r w:rsidR="00996EDF">
        <w:rPr>
          <w:rFonts w:ascii="Cambria" w:hAnsi="Cambria"/>
          <w:b/>
        </w:rPr>
        <w:t xml:space="preserve"> – </w:t>
      </w:r>
      <w:proofErr w:type="spellStart"/>
      <w:r w:rsidR="00EA3BC9">
        <w:rPr>
          <w:rFonts w:ascii="Cambria" w:hAnsi="Cambria"/>
          <w:b/>
        </w:rPr>
        <w:t>Latvijas</w:t>
      </w:r>
      <w:proofErr w:type="spellEnd"/>
      <w:r w:rsidR="00EA3BC9">
        <w:rPr>
          <w:rFonts w:ascii="Cambria" w:hAnsi="Cambria"/>
          <w:b/>
        </w:rPr>
        <w:t xml:space="preserve"> </w:t>
      </w:r>
      <w:proofErr w:type="spellStart"/>
      <w:r w:rsidR="00EA3BC9">
        <w:rPr>
          <w:rFonts w:ascii="Cambria" w:hAnsi="Cambria"/>
          <w:b/>
        </w:rPr>
        <w:t>Rep</w:t>
      </w:r>
      <w:r w:rsidR="00887B2E">
        <w:rPr>
          <w:rFonts w:ascii="Cambria" w:hAnsi="Cambria"/>
          <w:b/>
        </w:rPr>
        <w:t>ublikas</w:t>
      </w:r>
      <w:proofErr w:type="spellEnd"/>
      <w:r w:rsidR="00887B2E">
        <w:rPr>
          <w:rFonts w:ascii="Cambria" w:hAnsi="Cambria"/>
          <w:b/>
        </w:rPr>
        <w:t xml:space="preserve"> </w:t>
      </w:r>
      <w:proofErr w:type="spellStart"/>
      <w:r w:rsidR="00887B2E">
        <w:rPr>
          <w:rFonts w:ascii="Cambria" w:hAnsi="Cambria"/>
          <w:b/>
        </w:rPr>
        <w:t>Saeima</w:t>
      </w:r>
      <w:proofErr w:type="spellEnd"/>
    </w:p>
    <w:p w14:paraId="53D25B78" w14:textId="77777777" w:rsidR="00996EDF" w:rsidRDefault="00996EDF" w:rsidP="00996EDF">
      <w:pPr>
        <w:rPr>
          <w:rFonts w:ascii="Cambria" w:hAnsi="Cambria"/>
        </w:rPr>
      </w:pPr>
    </w:p>
    <w:p w14:paraId="47439458" w14:textId="77777777" w:rsidR="00996EDF" w:rsidRPr="00996EDF" w:rsidRDefault="00996EDF" w:rsidP="00996EDF">
      <w:pPr>
        <w:rPr>
          <w:rFonts w:ascii="Cambria" w:hAnsi="Cambria"/>
        </w:rPr>
      </w:pPr>
      <w:r w:rsidRPr="00996EDF">
        <w:rPr>
          <w:rFonts w:ascii="Cambria" w:hAnsi="Cambria"/>
        </w:rPr>
        <w:t xml:space="preserve">1. Website: </w:t>
      </w:r>
    </w:p>
    <w:p w14:paraId="3347F430" w14:textId="77777777" w:rsidR="00887B2E" w:rsidRDefault="00B319E9" w:rsidP="00996EDF">
      <w:hyperlink r:id="rId4" w:history="1">
        <w:r w:rsidR="00887B2E">
          <w:rPr>
            <w:rStyle w:val="Hyperlink"/>
          </w:rPr>
          <w:t>http://www.saeima.lv/en</w:t>
        </w:r>
      </w:hyperlink>
    </w:p>
    <w:p w14:paraId="17FC30D6" w14:textId="7FDBEE0A" w:rsidR="00996EDF" w:rsidRPr="00996EDF" w:rsidRDefault="00996EDF" w:rsidP="00996EDF">
      <w:pPr>
        <w:rPr>
          <w:rFonts w:ascii="Cambria" w:hAnsi="Cambria"/>
        </w:rPr>
      </w:pPr>
      <w:r w:rsidRPr="00996EDF">
        <w:rPr>
          <w:rFonts w:ascii="Cambria" w:hAnsi="Cambria"/>
        </w:rPr>
        <w:t>2. Locating Relevant Documents/Files On-line:</w:t>
      </w:r>
    </w:p>
    <w:p w14:paraId="40EA3D29" w14:textId="77777777" w:rsidR="00996EDF" w:rsidRPr="00996EDF" w:rsidRDefault="00996EDF" w:rsidP="00996EDF">
      <w:pPr>
        <w:rPr>
          <w:rFonts w:ascii="Cambria" w:hAnsi="Cambria"/>
          <w:i/>
          <w:u w:val="single"/>
        </w:rPr>
      </w:pPr>
      <w:r w:rsidRPr="00996EDF">
        <w:rPr>
          <w:rFonts w:ascii="Cambria" w:hAnsi="Cambria"/>
          <w:i/>
          <w:u w:val="single"/>
        </w:rPr>
        <w:t>A.RULES OF PROCEDURE</w:t>
      </w:r>
    </w:p>
    <w:p w14:paraId="7539294E" w14:textId="30F3C91C" w:rsidR="00996EDF" w:rsidRPr="004761C7" w:rsidRDefault="00996EDF" w:rsidP="00996EDF">
      <w:pPr>
        <w:ind w:left="720"/>
        <w:rPr>
          <w:rFonts w:ascii="Cambria" w:hAnsi="Cambria"/>
          <w:bCs/>
        </w:rPr>
      </w:pPr>
      <w:r w:rsidRPr="00996EDF">
        <w:rPr>
          <w:rFonts w:ascii="Cambria" w:hAnsi="Cambria"/>
          <w:b/>
        </w:rPr>
        <w:t xml:space="preserve">1. Name:  </w:t>
      </w:r>
      <w:r w:rsidR="004761C7">
        <w:rPr>
          <w:rFonts w:ascii="Cambria" w:hAnsi="Cambria"/>
          <w:bCs/>
        </w:rPr>
        <w:t>Rules of Procedure</w:t>
      </w:r>
    </w:p>
    <w:p w14:paraId="733EEECD" w14:textId="77777777" w:rsidR="00244EC3" w:rsidRPr="005115D2" w:rsidRDefault="00244EC3" w:rsidP="00996EDF">
      <w:pPr>
        <w:ind w:left="720"/>
        <w:rPr>
          <w:rFonts w:ascii="Cambria" w:hAnsi="Cambria"/>
        </w:rPr>
      </w:pPr>
    </w:p>
    <w:p w14:paraId="2CF28641" w14:textId="7C476CF5" w:rsidR="00996EDF" w:rsidRDefault="00996EDF" w:rsidP="00996EDF">
      <w:pPr>
        <w:ind w:left="720"/>
        <w:rPr>
          <w:rFonts w:ascii="Cambria" w:hAnsi="Cambria"/>
        </w:rPr>
      </w:pPr>
      <w:r w:rsidRPr="00996EDF">
        <w:rPr>
          <w:rFonts w:ascii="Cambria" w:hAnsi="Cambria"/>
          <w:b/>
        </w:rPr>
        <w:t>2. URL</w:t>
      </w:r>
      <w:r w:rsidRPr="00996EDF">
        <w:rPr>
          <w:rFonts w:ascii="Cambria" w:hAnsi="Cambria"/>
        </w:rPr>
        <w:t xml:space="preserve">: </w:t>
      </w:r>
      <w:hyperlink r:id="rId5" w:history="1">
        <w:r w:rsidR="00BD1936">
          <w:rPr>
            <w:rStyle w:val="Hyperlink"/>
          </w:rPr>
          <w:t>http://www.saeima.lv/en/about-saeima/work-of-the-saeima/rules-of-procedure/</w:t>
        </w:r>
      </w:hyperlink>
    </w:p>
    <w:p w14:paraId="7C468235" w14:textId="77777777" w:rsidR="00244EC3" w:rsidRDefault="00244EC3" w:rsidP="00996EDF">
      <w:pPr>
        <w:ind w:left="720"/>
        <w:rPr>
          <w:rFonts w:ascii="Cambria" w:hAnsi="Cambria"/>
          <w:b/>
        </w:rPr>
      </w:pPr>
    </w:p>
    <w:p w14:paraId="6F153B42" w14:textId="505C3412" w:rsidR="00996EDF" w:rsidRDefault="00996EDF" w:rsidP="00996EDF">
      <w:pPr>
        <w:ind w:left="720"/>
        <w:rPr>
          <w:rFonts w:ascii="Cambria" w:hAnsi="Cambria"/>
          <w:b/>
        </w:rPr>
      </w:pPr>
      <w:r w:rsidRPr="00996EDF">
        <w:rPr>
          <w:rFonts w:ascii="Cambria" w:hAnsi="Cambria"/>
          <w:b/>
        </w:rPr>
        <w:t xml:space="preserve">3. What is the date for the most recent revision on the rules of procedure? </w:t>
      </w:r>
    </w:p>
    <w:p w14:paraId="2CEFD803" w14:textId="2104840F" w:rsidR="00244EC3" w:rsidRPr="00B54D3D" w:rsidRDefault="00B54D3D" w:rsidP="00996EDF">
      <w:pPr>
        <w:ind w:left="720"/>
        <w:rPr>
          <w:rFonts w:ascii="Cambria" w:hAnsi="Cambria"/>
          <w:bCs/>
        </w:rPr>
      </w:pPr>
      <w:r>
        <w:rPr>
          <w:rFonts w:ascii="Cambria" w:hAnsi="Cambria"/>
          <w:bCs/>
        </w:rPr>
        <w:t>June 14, 2016.</w:t>
      </w:r>
    </w:p>
    <w:p w14:paraId="1C8F5667" w14:textId="37FE2C22" w:rsidR="00996EDF" w:rsidRDefault="00996EDF" w:rsidP="00996EDF">
      <w:pPr>
        <w:ind w:left="720"/>
        <w:rPr>
          <w:rFonts w:ascii="Cambria" w:hAnsi="Cambria"/>
          <w:b/>
        </w:rPr>
      </w:pPr>
      <w:r w:rsidRPr="00996EDF">
        <w:rPr>
          <w:rFonts w:ascii="Cambria" w:hAnsi="Cambria"/>
          <w:b/>
        </w:rPr>
        <w:t xml:space="preserve">4. Is there a section of the rules of procedure that covers voting rules? If so, indicate the section.  </w:t>
      </w:r>
    </w:p>
    <w:p w14:paraId="6B354EB5" w14:textId="7DC1FF90" w:rsidR="00244EC3" w:rsidRDefault="006B146B" w:rsidP="00996EDF">
      <w:pPr>
        <w:ind w:left="720"/>
        <w:rPr>
          <w:rFonts w:ascii="Cambria" w:hAnsi="Cambria"/>
        </w:rPr>
      </w:pPr>
      <w:r>
        <w:rPr>
          <w:rFonts w:ascii="Cambria" w:hAnsi="Cambria"/>
        </w:rPr>
        <w:t>Yes,</w:t>
      </w:r>
      <w:r w:rsidR="00F225FF">
        <w:rPr>
          <w:rFonts w:ascii="Cambria" w:hAnsi="Cambria"/>
        </w:rPr>
        <w:t xml:space="preserve"> Chapter 6.</w:t>
      </w:r>
    </w:p>
    <w:p w14:paraId="41F277F9" w14:textId="083EC5C2" w:rsidR="00996EDF" w:rsidRDefault="00996EDF" w:rsidP="00996EDF">
      <w:pPr>
        <w:ind w:left="720"/>
        <w:rPr>
          <w:rFonts w:ascii="Cambria" w:hAnsi="Cambria"/>
          <w:b/>
        </w:rPr>
      </w:pPr>
      <w:r w:rsidRPr="00996EDF">
        <w:rPr>
          <w:rFonts w:ascii="Cambria" w:hAnsi="Cambria"/>
          <w:b/>
        </w:rPr>
        <w:t xml:space="preserve">5. If available, please list the rules governing the use of roll call votes. </w:t>
      </w:r>
    </w:p>
    <w:p w14:paraId="2C06E006" w14:textId="77777777" w:rsidR="00F225FF" w:rsidRPr="00F225FF" w:rsidRDefault="00F225FF" w:rsidP="00F225FF">
      <w:pPr>
        <w:ind w:left="720"/>
        <w:rPr>
          <w:rFonts w:ascii="Cambria" w:hAnsi="Cambria"/>
        </w:rPr>
      </w:pPr>
      <w:r>
        <w:rPr>
          <w:rFonts w:ascii="Cambria" w:hAnsi="Cambria"/>
        </w:rPr>
        <w:t>“</w:t>
      </w:r>
      <w:r w:rsidRPr="00F225FF">
        <w:rPr>
          <w:rFonts w:ascii="Cambria" w:hAnsi="Cambria"/>
        </w:rPr>
        <w:t>132.  Prior to voting, the person chairing the sitting shall announce the voting procedure.</w:t>
      </w:r>
    </w:p>
    <w:p w14:paraId="1ECD0738" w14:textId="734E2193" w:rsidR="00F225FF" w:rsidRDefault="00F225FF" w:rsidP="00F225FF">
      <w:pPr>
        <w:ind w:left="720"/>
        <w:rPr>
          <w:rFonts w:ascii="Cambria" w:hAnsi="Cambria"/>
        </w:rPr>
      </w:pPr>
      <w:r w:rsidRPr="00F225FF">
        <w:rPr>
          <w:rFonts w:ascii="Cambria" w:hAnsi="Cambria"/>
        </w:rPr>
        <w:t>133.  Any Member may request that a proposal be considered and put to a vote part by part (Article 54).</w:t>
      </w:r>
    </w:p>
    <w:p w14:paraId="1DDF6F2E" w14:textId="77777777" w:rsidR="009C215C" w:rsidRPr="009C215C" w:rsidRDefault="009C215C" w:rsidP="009C215C">
      <w:pPr>
        <w:ind w:left="720"/>
        <w:rPr>
          <w:rFonts w:ascii="Cambria" w:hAnsi="Cambria"/>
        </w:rPr>
      </w:pPr>
      <w:proofErr w:type="gramStart"/>
      <w:r w:rsidRPr="009C215C">
        <w:rPr>
          <w:rFonts w:ascii="Cambria" w:hAnsi="Cambria"/>
        </w:rPr>
        <w:t>138.  (</w:t>
      </w:r>
      <w:proofErr w:type="gramEnd"/>
      <w:r w:rsidRPr="009C215C">
        <w:rPr>
          <w:rFonts w:ascii="Cambria" w:hAnsi="Cambria"/>
        </w:rPr>
        <w:t>1) Before voting on a draft law or a draft resolution in its entirety, the person chairing the sitting shall give an order to ring the bell.</w:t>
      </w:r>
    </w:p>
    <w:p w14:paraId="1FB8ECEA" w14:textId="77777777" w:rsidR="009C215C" w:rsidRPr="009C215C" w:rsidRDefault="009C215C" w:rsidP="009C215C">
      <w:pPr>
        <w:ind w:left="720"/>
        <w:rPr>
          <w:rFonts w:ascii="Cambria" w:hAnsi="Cambria"/>
        </w:rPr>
      </w:pPr>
      <w:r w:rsidRPr="009C215C">
        <w:rPr>
          <w:rFonts w:ascii="Cambria" w:hAnsi="Cambria"/>
        </w:rPr>
        <w:t>(2) During voting no one shall be given the floor.</w:t>
      </w:r>
    </w:p>
    <w:p w14:paraId="14657F23" w14:textId="77777777" w:rsidR="009C215C" w:rsidRPr="009C215C" w:rsidRDefault="009C215C" w:rsidP="009C215C">
      <w:pPr>
        <w:ind w:left="720"/>
        <w:rPr>
          <w:rFonts w:ascii="Cambria" w:hAnsi="Cambria"/>
        </w:rPr>
      </w:pPr>
      <w:r w:rsidRPr="009C215C">
        <w:rPr>
          <w:rFonts w:ascii="Cambria" w:hAnsi="Cambria"/>
        </w:rPr>
        <w:t>(3) After the results of the voting have been announced, it shall not be permitted to accept late votes or to change one's vote.</w:t>
      </w:r>
    </w:p>
    <w:p w14:paraId="176AF7CB" w14:textId="47394D21" w:rsidR="009C215C" w:rsidRDefault="00172BCF" w:rsidP="00F225FF">
      <w:pPr>
        <w:ind w:left="720"/>
        <w:rPr>
          <w:rFonts w:ascii="Cambria" w:hAnsi="Cambria"/>
        </w:rPr>
      </w:pPr>
      <w:r w:rsidRPr="00172BCF">
        <w:rPr>
          <w:rFonts w:ascii="Cambria" w:hAnsi="Cambria"/>
        </w:rPr>
        <w:t xml:space="preserve">139.  Voting at </w:t>
      </w:r>
      <w:proofErr w:type="spellStart"/>
      <w:r w:rsidRPr="00172BCF">
        <w:rPr>
          <w:rFonts w:ascii="Cambria" w:hAnsi="Cambria"/>
        </w:rPr>
        <w:t>Saeima</w:t>
      </w:r>
      <w:proofErr w:type="spellEnd"/>
      <w:r w:rsidRPr="00172BCF">
        <w:rPr>
          <w:rFonts w:ascii="Cambria" w:hAnsi="Cambria"/>
        </w:rPr>
        <w:t xml:space="preserve"> sittings shall be open and shall be conducted by means of the electronic voting system or by using ballot papers. In cases and in accordance with the procedure set forth by the Constitution of the Republic of Latvia, voting shall be by secret ballot. The Members who have voted "for" or "against" or "abstained" shall be regarded as having participated in the vote.</w:t>
      </w:r>
    </w:p>
    <w:p w14:paraId="0DEF2FAC" w14:textId="77777777" w:rsidR="00F37239" w:rsidRPr="00F37239" w:rsidRDefault="00F37239" w:rsidP="00F37239">
      <w:pPr>
        <w:ind w:left="720"/>
        <w:rPr>
          <w:rFonts w:ascii="Cambria" w:hAnsi="Cambria"/>
        </w:rPr>
      </w:pPr>
      <w:proofErr w:type="gramStart"/>
      <w:r w:rsidRPr="00F37239">
        <w:rPr>
          <w:rFonts w:ascii="Cambria" w:hAnsi="Cambria"/>
        </w:rPr>
        <w:lastRenderedPageBreak/>
        <w:t>140.  (</w:t>
      </w:r>
      <w:proofErr w:type="gramEnd"/>
      <w:r w:rsidRPr="00F37239">
        <w:rPr>
          <w:rFonts w:ascii="Cambria" w:hAnsi="Cambria"/>
        </w:rPr>
        <w:t>1) </w:t>
      </w:r>
      <w:r w:rsidRPr="00F37239">
        <w:rPr>
          <w:rFonts w:ascii="Cambria" w:hAnsi="Cambria"/>
          <w:i/>
          <w:iCs/>
        </w:rPr>
        <w:t>(Deleted by the 19 January 2012 Law).</w:t>
      </w:r>
    </w:p>
    <w:p w14:paraId="7C50CF9D" w14:textId="40328ABF" w:rsidR="00F37239" w:rsidRPr="00F225FF" w:rsidRDefault="00F37239" w:rsidP="007538B5">
      <w:pPr>
        <w:ind w:left="720"/>
        <w:rPr>
          <w:rFonts w:ascii="Cambria" w:hAnsi="Cambria"/>
        </w:rPr>
      </w:pPr>
      <w:r w:rsidRPr="00F37239">
        <w:rPr>
          <w:rFonts w:ascii="Cambria" w:hAnsi="Cambria"/>
        </w:rPr>
        <w:t>(2) At least 10 Members may request that after the voting the vote of each Member be read out in the Plenary Chamber (Article 54).</w:t>
      </w:r>
    </w:p>
    <w:p w14:paraId="25B2767B" w14:textId="52C4D16E" w:rsidR="00244EC3" w:rsidRDefault="00244EC3" w:rsidP="00996EDF">
      <w:pPr>
        <w:ind w:left="720"/>
        <w:rPr>
          <w:rFonts w:ascii="Cambria" w:hAnsi="Cambria"/>
        </w:rPr>
      </w:pPr>
    </w:p>
    <w:p w14:paraId="0DF15B09" w14:textId="77196E89" w:rsidR="00996EDF" w:rsidRDefault="00996EDF" w:rsidP="00996EDF">
      <w:pPr>
        <w:ind w:left="720"/>
        <w:rPr>
          <w:rFonts w:ascii="Cambria" w:hAnsi="Cambria"/>
          <w:b/>
        </w:rPr>
      </w:pPr>
      <w:r w:rsidRPr="00996EDF">
        <w:rPr>
          <w:rFonts w:ascii="Cambria" w:hAnsi="Cambria"/>
          <w:b/>
        </w:rPr>
        <w:t xml:space="preserve">6. If the documents are available in multiple languages, does it seem like the same number of documents/files are available in the different languages?  </w:t>
      </w:r>
    </w:p>
    <w:p w14:paraId="7C42CD2E" w14:textId="35258617" w:rsidR="00244EC3" w:rsidRDefault="00D2195A" w:rsidP="00996EDF">
      <w:pPr>
        <w:ind w:left="720"/>
        <w:rPr>
          <w:rFonts w:ascii="Cambria" w:hAnsi="Cambria"/>
        </w:rPr>
      </w:pPr>
      <w:r>
        <w:rPr>
          <w:rFonts w:ascii="Cambria" w:hAnsi="Cambria"/>
        </w:rPr>
        <w:t>The Rules of Procedure are also available in French and Latvian.</w:t>
      </w:r>
    </w:p>
    <w:p w14:paraId="7F3E17FF" w14:textId="4A781823" w:rsidR="00996EDF" w:rsidRDefault="00996EDF" w:rsidP="00996EDF">
      <w:pPr>
        <w:ind w:left="720"/>
        <w:rPr>
          <w:rFonts w:ascii="Cambria" w:hAnsi="Cambria"/>
          <w:b/>
        </w:rPr>
      </w:pPr>
      <w:r w:rsidRPr="00996EDF">
        <w:rPr>
          <w:rFonts w:ascii="Cambria" w:hAnsi="Cambria"/>
          <w:b/>
        </w:rPr>
        <w:t>7. How exactly did you locate these files? (i.e. if you were going to write instructions for someone else to find them, what would that look like?)</w:t>
      </w:r>
    </w:p>
    <w:p w14:paraId="37D4855D" w14:textId="5E096771" w:rsidR="00244EC3" w:rsidRDefault="008D3625" w:rsidP="00996EDF">
      <w:pPr>
        <w:ind w:left="720"/>
        <w:rPr>
          <w:rFonts w:ascii="Cambria" w:hAnsi="Cambria"/>
        </w:rPr>
      </w:pPr>
      <w:r>
        <w:rPr>
          <w:rFonts w:ascii="Cambria" w:hAnsi="Cambria"/>
        </w:rPr>
        <w:t xml:space="preserve">From the main website, click on the header “About the </w:t>
      </w:r>
      <w:proofErr w:type="spellStart"/>
      <w:r>
        <w:rPr>
          <w:rFonts w:ascii="Cambria" w:hAnsi="Cambria"/>
        </w:rPr>
        <w:t>Seima</w:t>
      </w:r>
      <w:proofErr w:type="spellEnd"/>
      <w:r>
        <w:rPr>
          <w:rFonts w:ascii="Cambria" w:hAnsi="Cambria"/>
        </w:rPr>
        <w:t>”.</w:t>
      </w:r>
      <w:r w:rsidR="00502AD2">
        <w:rPr>
          <w:rFonts w:ascii="Cambria" w:hAnsi="Cambria"/>
        </w:rPr>
        <w:t xml:space="preserve"> Then click on “Work of </w:t>
      </w:r>
      <w:proofErr w:type="spellStart"/>
      <w:r w:rsidR="00502AD2">
        <w:rPr>
          <w:rFonts w:ascii="Cambria" w:hAnsi="Cambria"/>
        </w:rPr>
        <w:t>Seima</w:t>
      </w:r>
      <w:proofErr w:type="spellEnd"/>
      <w:r w:rsidR="00502AD2">
        <w:rPr>
          <w:rFonts w:ascii="Cambria" w:hAnsi="Cambria"/>
        </w:rPr>
        <w:t>”, and then you will see a link to the Rules of Procedure.</w:t>
      </w:r>
    </w:p>
    <w:p w14:paraId="0C2B8687" w14:textId="29C64F14" w:rsidR="00996EDF" w:rsidRDefault="00996EDF" w:rsidP="00996EDF">
      <w:pPr>
        <w:ind w:left="720"/>
        <w:rPr>
          <w:rFonts w:ascii="Cambria" w:hAnsi="Cambria"/>
          <w:b/>
        </w:rPr>
      </w:pPr>
      <w:r w:rsidRPr="00996EDF">
        <w:rPr>
          <w:rFonts w:ascii="Cambria" w:hAnsi="Cambria"/>
          <w:b/>
        </w:rPr>
        <w:t xml:space="preserve">8. Looking at the documents available on-line, are there specific language skills you think would be required to code information of interest from them? If </w:t>
      </w:r>
      <w:proofErr w:type="gramStart"/>
      <w:r w:rsidRPr="00996EDF">
        <w:rPr>
          <w:rFonts w:ascii="Cambria" w:hAnsi="Cambria"/>
          <w:b/>
        </w:rPr>
        <w:t>so</w:t>
      </w:r>
      <w:proofErr w:type="gramEnd"/>
      <w:r w:rsidRPr="00996EDF">
        <w:rPr>
          <w:rFonts w:ascii="Cambria" w:hAnsi="Cambria"/>
          <w:b/>
        </w:rPr>
        <w:t xml:space="preserve"> what are these? </w:t>
      </w:r>
    </w:p>
    <w:p w14:paraId="618A42E9" w14:textId="5B8E0CF6" w:rsidR="00244EC3" w:rsidRDefault="00045171" w:rsidP="00996EDF">
      <w:pPr>
        <w:ind w:left="720"/>
        <w:rPr>
          <w:rFonts w:ascii="Cambria" w:hAnsi="Cambria"/>
        </w:rPr>
      </w:pPr>
      <w:r>
        <w:rPr>
          <w:rFonts w:ascii="Cambria" w:hAnsi="Cambria"/>
        </w:rPr>
        <w:t xml:space="preserve">No, since the document is available in </w:t>
      </w:r>
      <w:r w:rsidR="002D020D">
        <w:rPr>
          <w:rFonts w:ascii="Cambria" w:hAnsi="Cambria"/>
        </w:rPr>
        <w:t>English too.</w:t>
      </w:r>
    </w:p>
    <w:p w14:paraId="7CD4AA4D" w14:textId="52905172" w:rsidR="00996EDF" w:rsidRDefault="00996EDF" w:rsidP="00996EDF">
      <w:pPr>
        <w:ind w:left="720"/>
        <w:rPr>
          <w:rFonts w:ascii="Cambria" w:hAnsi="Cambria"/>
          <w:b/>
        </w:rPr>
      </w:pPr>
      <w:r w:rsidRPr="00996EDF">
        <w:rPr>
          <w:rFonts w:ascii="Cambria" w:hAnsi="Cambria"/>
          <w:b/>
        </w:rPr>
        <w:t>9. Is there anything else you think we should know?</w:t>
      </w:r>
    </w:p>
    <w:p w14:paraId="059173C9" w14:textId="2344308A" w:rsidR="00C8766F" w:rsidRPr="00C8766F" w:rsidRDefault="00C8766F" w:rsidP="00996EDF">
      <w:pPr>
        <w:ind w:left="720"/>
        <w:rPr>
          <w:rFonts w:ascii="Cambria" w:hAnsi="Cambria"/>
          <w:bCs/>
        </w:rPr>
      </w:pPr>
      <w:r>
        <w:rPr>
          <w:rFonts w:ascii="Cambria" w:hAnsi="Cambria"/>
          <w:bCs/>
        </w:rPr>
        <w:t>No.</w:t>
      </w:r>
    </w:p>
    <w:p w14:paraId="05965432" w14:textId="0A06F0A2" w:rsidR="00996EDF" w:rsidRDefault="00996EDF" w:rsidP="00996EDF">
      <w:pPr>
        <w:ind w:left="720"/>
        <w:rPr>
          <w:rFonts w:ascii="Cambria" w:hAnsi="Cambria"/>
          <w:b/>
        </w:rPr>
      </w:pPr>
      <w:r w:rsidRPr="000D4126">
        <w:rPr>
          <w:rFonts w:ascii="Cambria" w:hAnsi="Cambria"/>
          <w:b/>
        </w:rPr>
        <w:t>10.</w:t>
      </w:r>
      <w:r w:rsidRPr="00996EDF">
        <w:rPr>
          <w:rFonts w:ascii="Cambria" w:hAnsi="Cambria"/>
          <w:b/>
        </w:rPr>
        <w:t xml:space="preserve"> Does the legislature or an official source publish a document/file for previous versions of the rules of procedure? If so, repeat questions 2-8.  </w:t>
      </w:r>
    </w:p>
    <w:p w14:paraId="474A29CD" w14:textId="29D09B92" w:rsidR="00C8766F" w:rsidRPr="00C8766F" w:rsidRDefault="00C8766F" w:rsidP="00996EDF">
      <w:pPr>
        <w:ind w:left="720"/>
        <w:rPr>
          <w:rFonts w:ascii="Cambria" w:hAnsi="Cambria"/>
          <w:bCs/>
        </w:rPr>
      </w:pPr>
      <w:r>
        <w:rPr>
          <w:rFonts w:ascii="Cambria" w:hAnsi="Cambria"/>
          <w:bCs/>
        </w:rPr>
        <w:t>Edits are noted in the text itself.</w:t>
      </w:r>
    </w:p>
    <w:p w14:paraId="36305643" w14:textId="1035DDF5" w:rsidR="007A4BEB" w:rsidRPr="007A4BEB" w:rsidRDefault="007A4BEB" w:rsidP="00996EDF">
      <w:pPr>
        <w:ind w:left="720"/>
        <w:rPr>
          <w:rFonts w:ascii="Cambria" w:hAnsi="Cambria"/>
        </w:rPr>
      </w:pPr>
    </w:p>
    <w:p w14:paraId="7328BE54" w14:textId="77777777" w:rsidR="00996EDF" w:rsidRPr="00996EDF" w:rsidRDefault="00996EDF" w:rsidP="00996EDF">
      <w:pPr>
        <w:rPr>
          <w:rFonts w:ascii="Cambria" w:hAnsi="Cambria"/>
          <w:i/>
          <w:u w:val="single"/>
        </w:rPr>
      </w:pPr>
      <w:proofErr w:type="gramStart"/>
      <w:r w:rsidRPr="00996EDF">
        <w:rPr>
          <w:rFonts w:ascii="Cambria" w:hAnsi="Cambria"/>
          <w:i/>
          <w:u w:val="single"/>
        </w:rPr>
        <w:t>B.RECORD</w:t>
      </w:r>
      <w:proofErr w:type="gramEnd"/>
      <w:r w:rsidRPr="00996EDF">
        <w:rPr>
          <w:rFonts w:ascii="Cambria" w:hAnsi="Cambria"/>
          <w:i/>
          <w:u w:val="single"/>
        </w:rPr>
        <w:t xml:space="preserve"> OF LEGISLATIVE VOTING</w:t>
      </w:r>
    </w:p>
    <w:p w14:paraId="7D1A973F" w14:textId="77777777" w:rsidR="00996EDF" w:rsidRDefault="00996EDF" w:rsidP="00996EDF">
      <w:pPr>
        <w:ind w:left="720"/>
        <w:rPr>
          <w:rFonts w:ascii="Cambria" w:hAnsi="Cambria"/>
          <w:b/>
        </w:rPr>
      </w:pPr>
      <w:r w:rsidRPr="00996EDF">
        <w:rPr>
          <w:rFonts w:ascii="Cambria" w:hAnsi="Cambria"/>
          <w:b/>
        </w:rPr>
        <w:t xml:space="preserve">1. Please indicate the terminology for the type of votes as reported in the working language of the legislature (e.g., </w:t>
      </w:r>
      <w:proofErr w:type="spellStart"/>
      <w:r w:rsidRPr="00996EDF">
        <w:rPr>
          <w:rFonts w:ascii="Cambria" w:hAnsi="Cambria"/>
          <w:b/>
        </w:rPr>
        <w:t>scrutin</w:t>
      </w:r>
      <w:proofErr w:type="spellEnd"/>
      <w:r w:rsidRPr="00996EDF">
        <w:rPr>
          <w:rFonts w:ascii="Cambria" w:hAnsi="Cambria"/>
          <w:b/>
        </w:rPr>
        <w:t xml:space="preserve"> public ordinaire).</w:t>
      </w:r>
    </w:p>
    <w:p w14:paraId="33B26250" w14:textId="6C33B1DC" w:rsidR="00244EC3" w:rsidRDefault="00E07810" w:rsidP="00996EDF">
      <w:pPr>
        <w:ind w:left="720"/>
        <w:rPr>
          <w:rFonts w:ascii="Cambria" w:hAnsi="Cambria"/>
        </w:rPr>
      </w:pPr>
      <w:r>
        <w:rPr>
          <w:rFonts w:ascii="Cambria" w:hAnsi="Cambria"/>
        </w:rPr>
        <w:t>“about” is yes</w:t>
      </w:r>
    </w:p>
    <w:p w14:paraId="00293A1C" w14:textId="7D90B666" w:rsidR="00996EDF" w:rsidRDefault="00996EDF" w:rsidP="00996EDF">
      <w:pPr>
        <w:ind w:left="720"/>
        <w:rPr>
          <w:rFonts w:ascii="Cambria" w:hAnsi="Cambria"/>
          <w:b/>
        </w:rPr>
      </w:pPr>
      <w:r w:rsidRPr="00996EDF">
        <w:rPr>
          <w:rFonts w:ascii="Cambria" w:hAnsi="Cambria"/>
          <w:b/>
        </w:rPr>
        <w:t xml:space="preserve">2. Looking at the documents available on-line, are there specific language skills you think would be required? If </w:t>
      </w:r>
      <w:proofErr w:type="gramStart"/>
      <w:r w:rsidRPr="00996EDF">
        <w:rPr>
          <w:rFonts w:ascii="Cambria" w:hAnsi="Cambria"/>
          <w:b/>
        </w:rPr>
        <w:t>so</w:t>
      </w:r>
      <w:proofErr w:type="gramEnd"/>
      <w:r w:rsidRPr="00996EDF">
        <w:rPr>
          <w:rFonts w:ascii="Cambria" w:hAnsi="Cambria"/>
          <w:b/>
        </w:rPr>
        <w:t xml:space="preserve"> what are these?</w:t>
      </w:r>
    </w:p>
    <w:p w14:paraId="093CECC9" w14:textId="43289F90" w:rsidR="00244EC3" w:rsidRDefault="00B31EFE" w:rsidP="00996EDF">
      <w:pPr>
        <w:ind w:left="720"/>
        <w:rPr>
          <w:rFonts w:ascii="Cambria" w:hAnsi="Cambria"/>
        </w:rPr>
      </w:pPr>
      <w:r>
        <w:rPr>
          <w:rFonts w:ascii="Cambria" w:hAnsi="Cambria"/>
        </w:rPr>
        <w:t xml:space="preserve">No, the voting records </w:t>
      </w:r>
      <w:r w:rsidR="00545C26">
        <w:rPr>
          <w:rFonts w:ascii="Cambria" w:hAnsi="Cambria"/>
        </w:rPr>
        <w:t>are straightforward when translated in English through google chrome translate.</w:t>
      </w:r>
    </w:p>
    <w:p w14:paraId="1FE73393" w14:textId="4E6B053E" w:rsidR="00921E1A" w:rsidRDefault="00996EDF" w:rsidP="00996EDF">
      <w:pPr>
        <w:ind w:left="720"/>
        <w:rPr>
          <w:rFonts w:ascii="Cambria" w:hAnsi="Cambria"/>
          <w:b/>
        </w:rPr>
      </w:pPr>
      <w:r w:rsidRPr="00996EDF">
        <w:rPr>
          <w:rFonts w:ascii="Cambria" w:hAnsi="Cambria"/>
          <w:b/>
        </w:rPr>
        <w:t xml:space="preserve">3. Does the legislature or an official source publish a document/file covering the voting record online (separate from the plenary minute)?  </w:t>
      </w:r>
    </w:p>
    <w:p w14:paraId="7AB4F941" w14:textId="38090975" w:rsidR="00927954" w:rsidRPr="00927954" w:rsidRDefault="00927954" w:rsidP="00996EDF">
      <w:pPr>
        <w:ind w:left="720"/>
        <w:rPr>
          <w:rFonts w:ascii="Cambria" w:hAnsi="Cambria"/>
          <w:bCs/>
        </w:rPr>
      </w:pPr>
      <w:r>
        <w:rPr>
          <w:rFonts w:ascii="Cambria" w:hAnsi="Cambria"/>
          <w:bCs/>
        </w:rPr>
        <w:lastRenderedPageBreak/>
        <w:t xml:space="preserve">No, the voting records can be found in </w:t>
      </w:r>
      <w:r w:rsidR="00E15CFA">
        <w:rPr>
          <w:rFonts w:ascii="Cambria" w:hAnsi="Cambria"/>
          <w:bCs/>
        </w:rPr>
        <w:t xml:space="preserve">the </w:t>
      </w:r>
      <w:r w:rsidR="008E4F1E">
        <w:rPr>
          <w:rFonts w:ascii="Cambria" w:hAnsi="Cambria"/>
          <w:bCs/>
        </w:rPr>
        <w:t>verbatim report.</w:t>
      </w:r>
    </w:p>
    <w:p w14:paraId="239AF36F" w14:textId="77777777" w:rsidR="00244EC3" w:rsidRDefault="00244EC3" w:rsidP="00996EDF">
      <w:pPr>
        <w:ind w:left="720"/>
        <w:rPr>
          <w:rFonts w:ascii="Cambria" w:hAnsi="Cambria"/>
        </w:rPr>
      </w:pPr>
    </w:p>
    <w:p w14:paraId="48A6FF24" w14:textId="01548C67" w:rsidR="00996EDF" w:rsidRPr="00996EDF" w:rsidRDefault="00996EDF" w:rsidP="00996EDF">
      <w:pPr>
        <w:ind w:left="720"/>
        <w:rPr>
          <w:rFonts w:ascii="Cambria" w:hAnsi="Cambria"/>
          <w:b/>
        </w:rPr>
      </w:pPr>
      <w:r w:rsidRPr="00996EDF">
        <w:rPr>
          <w:rFonts w:ascii="Cambria" w:hAnsi="Cambria"/>
          <w:b/>
        </w:rPr>
        <w:t>If so:</w:t>
      </w:r>
    </w:p>
    <w:p w14:paraId="4996E00C" w14:textId="77777777" w:rsidR="00996EDF" w:rsidRDefault="00996EDF" w:rsidP="00996EDF">
      <w:pPr>
        <w:ind w:left="1440"/>
        <w:rPr>
          <w:rFonts w:ascii="Cambria" w:hAnsi="Cambria"/>
          <w:b/>
        </w:rPr>
      </w:pPr>
      <w:r w:rsidRPr="00996EDF">
        <w:rPr>
          <w:rFonts w:ascii="Cambria" w:hAnsi="Cambria"/>
          <w:b/>
        </w:rPr>
        <w:t xml:space="preserve">-Where can one find these documents?  Please provide instructions for how someone would find them.  </w:t>
      </w:r>
    </w:p>
    <w:p w14:paraId="3C1DF7AA" w14:textId="71D082FD" w:rsidR="00996EDF" w:rsidRDefault="00996EDF" w:rsidP="00996EDF">
      <w:pPr>
        <w:ind w:left="1440"/>
        <w:rPr>
          <w:rFonts w:ascii="Cambria" w:hAnsi="Cambria"/>
          <w:b/>
        </w:rPr>
      </w:pPr>
      <w:r w:rsidRPr="00996EDF">
        <w:rPr>
          <w:rFonts w:ascii="Cambria" w:hAnsi="Cambria"/>
          <w:b/>
        </w:rPr>
        <w:t>-What types of votes are reported (e.g., the roll call vote record for individual legislators)?</w:t>
      </w:r>
    </w:p>
    <w:p w14:paraId="7F85F7F3" w14:textId="77777777" w:rsidR="00244EC3" w:rsidRDefault="00244EC3" w:rsidP="00996EDF">
      <w:pPr>
        <w:ind w:left="720"/>
        <w:rPr>
          <w:rFonts w:ascii="Cambria" w:hAnsi="Cambria"/>
        </w:rPr>
      </w:pPr>
    </w:p>
    <w:p w14:paraId="64B2FD49" w14:textId="63F31553" w:rsidR="00996EDF" w:rsidRDefault="00996EDF" w:rsidP="00996EDF">
      <w:pPr>
        <w:ind w:left="720"/>
        <w:rPr>
          <w:rFonts w:ascii="Cambria" w:hAnsi="Cambria"/>
          <w:b/>
        </w:rPr>
      </w:pPr>
      <w:r w:rsidRPr="00996EDF">
        <w:rPr>
          <w:rFonts w:ascii="Cambria" w:hAnsi="Cambria"/>
          <w:b/>
        </w:rPr>
        <w:t>4.  If you find on-line documents, does this seem to be all the relevant documents for a specific time period?  If so, what is the time period?  If not, can you describe what is missing?</w:t>
      </w:r>
    </w:p>
    <w:p w14:paraId="238F2377" w14:textId="69AB6F26" w:rsidR="00244EC3" w:rsidRDefault="00C11E35" w:rsidP="00996EDF">
      <w:pPr>
        <w:ind w:left="720"/>
        <w:rPr>
          <w:rFonts w:ascii="Cambria" w:hAnsi="Cambria"/>
        </w:rPr>
      </w:pPr>
      <w:r>
        <w:rPr>
          <w:rFonts w:ascii="Cambria" w:hAnsi="Cambria"/>
        </w:rPr>
        <w:t>The voting records are available for the 11</w:t>
      </w:r>
      <w:r w:rsidRPr="008F5EBB">
        <w:rPr>
          <w:rFonts w:ascii="Cambria" w:hAnsi="Cambria"/>
          <w:vertAlign w:val="superscript"/>
        </w:rPr>
        <w:t>th</w:t>
      </w:r>
      <w:r>
        <w:rPr>
          <w:rFonts w:ascii="Cambria" w:hAnsi="Cambria"/>
        </w:rPr>
        <w:t xml:space="preserve"> </w:t>
      </w:r>
      <w:proofErr w:type="spellStart"/>
      <w:r>
        <w:rPr>
          <w:rFonts w:ascii="Cambria" w:hAnsi="Cambria"/>
        </w:rPr>
        <w:t>Saeima</w:t>
      </w:r>
      <w:proofErr w:type="spellEnd"/>
      <w:r>
        <w:rPr>
          <w:rFonts w:ascii="Cambria" w:hAnsi="Cambria"/>
        </w:rPr>
        <w:t xml:space="preserve"> (2011) to the current one</w:t>
      </w:r>
    </w:p>
    <w:p w14:paraId="41ABD321" w14:textId="51862D92" w:rsidR="00996EDF" w:rsidRDefault="00996EDF" w:rsidP="00996EDF">
      <w:pPr>
        <w:ind w:left="720"/>
        <w:rPr>
          <w:rFonts w:ascii="Cambria" w:hAnsi="Cambria"/>
          <w:b/>
        </w:rPr>
      </w:pPr>
      <w:r w:rsidRPr="005051E5">
        <w:rPr>
          <w:rFonts w:ascii="Cambria" w:hAnsi="Cambria"/>
          <w:b/>
        </w:rPr>
        <w:t>5.</w:t>
      </w:r>
      <w:r w:rsidRPr="00996EDF">
        <w:rPr>
          <w:rFonts w:ascii="Cambria" w:hAnsi="Cambria"/>
          <w:b/>
        </w:rPr>
        <w:t xml:space="preserve"> Can one automate downloading of these files?  If so, please provide any available computer code for that purpose. </w:t>
      </w:r>
    </w:p>
    <w:p w14:paraId="32646BA5" w14:textId="21C305A6" w:rsidR="00244EC3" w:rsidRDefault="00830832" w:rsidP="00996EDF">
      <w:pPr>
        <w:ind w:left="720"/>
        <w:rPr>
          <w:rFonts w:ascii="Cambria" w:hAnsi="Cambria"/>
          <w:b/>
        </w:rPr>
      </w:pPr>
      <w:r>
        <w:t>Not sure.</w:t>
      </w:r>
    </w:p>
    <w:p w14:paraId="68A68DB3" w14:textId="51BC715E" w:rsidR="00244EC3" w:rsidRDefault="00996EDF" w:rsidP="00244EC3">
      <w:pPr>
        <w:ind w:left="720"/>
        <w:rPr>
          <w:rFonts w:ascii="Cambria" w:hAnsi="Cambria"/>
          <w:b/>
        </w:rPr>
      </w:pPr>
      <w:r w:rsidRPr="000D4126">
        <w:rPr>
          <w:rFonts w:ascii="Cambria" w:hAnsi="Cambria"/>
          <w:b/>
        </w:rPr>
        <w:t>6.</w:t>
      </w:r>
      <w:r w:rsidRPr="00996EDF">
        <w:rPr>
          <w:rFonts w:ascii="Cambria" w:hAnsi="Cambria"/>
          <w:b/>
        </w:rPr>
        <w:t xml:space="preserve"> Did we download all the information available in the sources indicated in this section? If not, please indicate which source and years we are missing. </w:t>
      </w:r>
    </w:p>
    <w:p w14:paraId="4556089A" w14:textId="20296A11" w:rsidR="00830832" w:rsidRPr="00830832" w:rsidRDefault="00830832" w:rsidP="00244EC3">
      <w:pPr>
        <w:ind w:left="720"/>
        <w:rPr>
          <w:rFonts w:ascii="Cambria" w:hAnsi="Cambria"/>
          <w:bCs/>
        </w:rPr>
      </w:pPr>
      <w:r>
        <w:rPr>
          <w:rFonts w:ascii="Cambria" w:hAnsi="Cambria"/>
          <w:bCs/>
        </w:rPr>
        <w:t>Not sure</w:t>
      </w:r>
      <w:r w:rsidR="00F26B8F">
        <w:rPr>
          <w:rFonts w:ascii="Cambria" w:hAnsi="Cambria"/>
          <w:bCs/>
        </w:rPr>
        <w:t>.</w:t>
      </w:r>
    </w:p>
    <w:p w14:paraId="6B52ADBF" w14:textId="3AA50B12" w:rsidR="00996EDF" w:rsidRPr="00996EDF" w:rsidRDefault="00996EDF" w:rsidP="00996EDF">
      <w:pPr>
        <w:rPr>
          <w:rFonts w:ascii="Cambria" w:hAnsi="Cambria"/>
          <w:i/>
          <w:u w:val="single"/>
        </w:rPr>
      </w:pPr>
      <w:r w:rsidRPr="00996EDF">
        <w:rPr>
          <w:rFonts w:ascii="Cambria" w:hAnsi="Cambria"/>
          <w:i/>
          <w:u w:val="single"/>
        </w:rPr>
        <w:t>C.MINUTES OF PLENARY SESSION</w:t>
      </w:r>
    </w:p>
    <w:p w14:paraId="5DE07272" w14:textId="77777777" w:rsidR="00996EDF" w:rsidRDefault="00996EDF" w:rsidP="00996EDF">
      <w:pPr>
        <w:ind w:left="720"/>
        <w:rPr>
          <w:rFonts w:ascii="Cambria" w:hAnsi="Cambria"/>
          <w:b/>
        </w:rPr>
      </w:pPr>
      <w:r w:rsidRPr="00996EDF">
        <w:rPr>
          <w:rFonts w:ascii="Cambria" w:hAnsi="Cambria"/>
          <w:b/>
        </w:rPr>
        <w:t>1. Please indicate the terminology for the type of information as reported in the working language of the legislature:</w:t>
      </w:r>
    </w:p>
    <w:p w14:paraId="2F3653E8" w14:textId="3FC03C9F" w:rsidR="00244EC3" w:rsidRDefault="00507488" w:rsidP="00996EDF">
      <w:pPr>
        <w:ind w:left="720"/>
        <w:rPr>
          <w:rFonts w:ascii="Cambria" w:hAnsi="Cambria"/>
        </w:rPr>
      </w:pPr>
      <w:r>
        <w:rPr>
          <w:rFonts w:ascii="Cambria" w:hAnsi="Cambria"/>
        </w:rPr>
        <w:t xml:space="preserve">“Verbatim reports of </w:t>
      </w:r>
      <w:proofErr w:type="spellStart"/>
      <w:r>
        <w:rPr>
          <w:rFonts w:ascii="Cambria" w:hAnsi="Cambria"/>
        </w:rPr>
        <w:t>Saeima</w:t>
      </w:r>
      <w:proofErr w:type="spellEnd"/>
      <w:r>
        <w:rPr>
          <w:rFonts w:ascii="Cambria" w:hAnsi="Cambria"/>
        </w:rPr>
        <w:t xml:space="preserve"> sittings”.</w:t>
      </w:r>
    </w:p>
    <w:p w14:paraId="06935536" w14:textId="147A3455" w:rsidR="00996EDF" w:rsidRDefault="00996EDF" w:rsidP="00996EDF">
      <w:pPr>
        <w:ind w:left="720"/>
        <w:rPr>
          <w:rFonts w:ascii="Cambria" w:hAnsi="Cambria"/>
        </w:rPr>
      </w:pPr>
      <w:r w:rsidRPr="00996EDF">
        <w:rPr>
          <w:rFonts w:ascii="Cambria" w:hAnsi="Cambria"/>
          <w:b/>
        </w:rPr>
        <w:t>2. Does the legislature or an official source publish a document/file covering the specific information online? If so, where (please provide instructions for how one would find them)? If an official source is not available, please list any secondary sources</w:t>
      </w:r>
      <w:r w:rsidRPr="00996EDF">
        <w:rPr>
          <w:rFonts w:ascii="Cambria" w:hAnsi="Cambria"/>
        </w:rPr>
        <w:t>.</w:t>
      </w:r>
    </w:p>
    <w:p w14:paraId="25027BFB" w14:textId="11BFD747" w:rsidR="00244EC3" w:rsidRDefault="00D93FA4" w:rsidP="00996EDF">
      <w:pPr>
        <w:ind w:left="720"/>
      </w:pPr>
      <w:r>
        <w:rPr>
          <w:rFonts w:ascii="Cambria" w:hAnsi="Cambria"/>
        </w:rPr>
        <w:t xml:space="preserve">Yes, at this link: </w:t>
      </w:r>
      <w:hyperlink r:id="rId6" w:history="1">
        <w:r w:rsidR="00CB74B2">
          <w:rPr>
            <w:rStyle w:val="Hyperlink"/>
          </w:rPr>
          <w:t>http://www.saeima.lv/lv/par-saeimu/arhivs</w:t>
        </w:r>
      </w:hyperlink>
      <w:r w:rsidR="00CB74B2">
        <w:t xml:space="preserve"> .</w:t>
      </w:r>
    </w:p>
    <w:p w14:paraId="07B28B73" w14:textId="6A9E1AC6" w:rsidR="0017798B" w:rsidRDefault="0017798B" w:rsidP="00996EDF">
      <w:pPr>
        <w:ind w:left="720"/>
      </w:pPr>
      <w:r>
        <w:t xml:space="preserve">Also available here: </w:t>
      </w:r>
      <w:hyperlink r:id="rId7" w:history="1">
        <w:r>
          <w:rPr>
            <w:rStyle w:val="Hyperlink"/>
          </w:rPr>
          <w:t>http://www.saeima.lv/lv/transcripts/category/19</w:t>
        </w:r>
      </w:hyperlink>
      <w:r w:rsidR="006659E4">
        <w:t xml:space="preserve"> (data is just organized differently)</w:t>
      </w:r>
    </w:p>
    <w:p w14:paraId="755B3A8A" w14:textId="0850C83C" w:rsidR="00CB74B2" w:rsidRDefault="00CB74B2" w:rsidP="00996EDF">
      <w:pPr>
        <w:ind w:left="720"/>
      </w:pPr>
      <w:r>
        <w:t xml:space="preserve">For the current </w:t>
      </w:r>
      <w:proofErr w:type="spellStart"/>
      <w:r w:rsidR="00736B38">
        <w:t>Saeima</w:t>
      </w:r>
      <w:proofErr w:type="spellEnd"/>
      <w:r w:rsidR="00736B38">
        <w:t xml:space="preserve"> (13</w:t>
      </w:r>
      <w:r w:rsidR="00736B38" w:rsidRPr="00736B38">
        <w:rPr>
          <w:vertAlign w:val="superscript"/>
        </w:rPr>
        <w:t>th</w:t>
      </w:r>
      <w:r w:rsidR="00736B38">
        <w:t xml:space="preserve">), go to the “legislative process” tab, </w:t>
      </w:r>
      <w:r w:rsidR="00D66E22">
        <w:t>then “verbatim reports o</w:t>
      </w:r>
      <w:r w:rsidR="008F3B6F">
        <w:t xml:space="preserve">f </w:t>
      </w:r>
      <w:proofErr w:type="spellStart"/>
      <w:r w:rsidR="008F3B6F">
        <w:t>Saeima</w:t>
      </w:r>
      <w:proofErr w:type="spellEnd"/>
      <w:r w:rsidR="008F3B6F">
        <w:t xml:space="preserve"> sittings”</w:t>
      </w:r>
      <w:r w:rsidR="00CA6057">
        <w:t>.</w:t>
      </w:r>
    </w:p>
    <w:p w14:paraId="1E1E5EBF" w14:textId="6CECFAF9" w:rsidR="00CA6057" w:rsidRDefault="00CA6057" w:rsidP="00996EDF">
      <w:pPr>
        <w:ind w:left="720"/>
        <w:rPr>
          <w:rFonts w:ascii="Cambria" w:hAnsi="Cambria"/>
        </w:rPr>
      </w:pPr>
      <w:r>
        <w:t xml:space="preserve">To access minutes from older </w:t>
      </w:r>
      <w:proofErr w:type="spellStart"/>
      <w:r>
        <w:t>Saeimas</w:t>
      </w:r>
      <w:proofErr w:type="spellEnd"/>
      <w:r>
        <w:t xml:space="preserve">, go to </w:t>
      </w:r>
      <w:r w:rsidR="0041611D">
        <w:t>the “legislation” tab and then “archive”.</w:t>
      </w:r>
    </w:p>
    <w:p w14:paraId="5D38AB44" w14:textId="523DB981" w:rsidR="00996EDF" w:rsidRDefault="00996EDF" w:rsidP="00996EDF">
      <w:pPr>
        <w:ind w:left="720"/>
        <w:rPr>
          <w:rFonts w:ascii="Cambria" w:hAnsi="Cambria"/>
          <w:b/>
        </w:rPr>
      </w:pPr>
      <w:r w:rsidRPr="00996EDF">
        <w:rPr>
          <w:rFonts w:ascii="Cambria" w:hAnsi="Cambria"/>
          <w:b/>
        </w:rPr>
        <w:lastRenderedPageBreak/>
        <w:t>3. If you find on-line documents, does this seem to be all the relevant documents for a specific time period?  If so, what is the time period?  If not, can you describe what is missing?</w:t>
      </w:r>
    </w:p>
    <w:p w14:paraId="20BABDC7" w14:textId="71B4A435" w:rsidR="00244EC3" w:rsidRDefault="008F5EBB" w:rsidP="00996EDF">
      <w:pPr>
        <w:ind w:left="720"/>
        <w:rPr>
          <w:rFonts w:ascii="Cambria" w:hAnsi="Cambria"/>
        </w:rPr>
      </w:pPr>
      <w:r>
        <w:rPr>
          <w:rFonts w:ascii="Cambria" w:hAnsi="Cambria"/>
        </w:rPr>
        <w:t>The minutes are available for the 11</w:t>
      </w:r>
      <w:r w:rsidRPr="008F5EBB">
        <w:rPr>
          <w:rFonts w:ascii="Cambria" w:hAnsi="Cambria"/>
          <w:vertAlign w:val="superscript"/>
        </w:rPr>
        <w:t>th</w:t>
      </w:r>
      <w:r>
        <w:rPr>
          <w:rFonts w:ascii="Cambria" w:hAnsi="Cambria"/>
        </w:rPr>
        <w:t xml:space="preserve"> </w:t>
      </w:r>
      <w:proofErr w:type="spellStart"/>
      <w:r>
        <w:rPr>
          <w:rFonts w:ascii="Cambria" w:hAnsi="Cambria"/>
        </w:rPr>
        <w:t>Saeima</w:t>
      </w:r>
      <w:proofErr w:type="spellEnd"/>
      <w:r w:rsidR="00C13F0B">
        <w:rPr>
          <w:rFonts w:ascii="Cambria" w:hAnsi="Cambria"/>
        </w:rPr>
        <w:t xml:space="preserve"> (2011)</w:t>
      </w:r>
      <w:r>
        <w:rPr>
          <w:rFonts w:ascii="Cambria" w:hAnsi="Cambria"/>
        </w:rPr>
        <w:t xml:space="preserve"> to the current one.</w:t>
      </w:r>
    </w:p>
    <w:p w14:paraId="620F47D0" w14:textId="6B5B1829" w:rsidR="00996EDF" w:rsidRDefault="00996EDF" w:rsidP="00996EDF">
      <w:pPr>
        <w:ind w:left="720"/>
        <w:rPr>
          <w:rFonts w:ascii="Cambria" w:hAnsi="Cambria"/>
          <w:b/>
        </w:rPr>
      </w:pPr>
      <w:r w:rsidRPr="00996EDF">
        <w:rPr>
          <w:rFonts w:ascii="Cambria" w:hAnsi="Cambria"/>
          <w:b/>
        </w:rPr>
        <w:t xml:space="preserve">4. Can one automate downloading of these files?  If so, please provide any available computer code for that purpose. </w:t>
      </w:r>
    </w:p>
    <w:p w14:paraId="545E99A0" w14:textId="47753237" w:rsidR="00244EC3" w:rsidRDefault="00191297" w:rsidP="00996EDF">
      <w:pPr>
        <w:ind w:left="720"/>
      </w:pPr>
      <w:r>
        <w:t>Not sure.</w:t>
      </w:r>
    </w:p>
    <w:p w14:paraId="7F42D6EB" w14:textId="40248712" w:rsidR="00996EDF" w:rsidRDefault="00996EDF" w:rsidP="00996EDF">
      <w:pPr>
        <w:ind w:left="720"/>
        <w:rPr>
          <w:rFonts w:ascii="Cambria" w:hAnsi="Cambria"/>
          <w:b/>
        </w:rPr>
      </w:pPr>
      <w:r w:rsidRPr="00996EDF">
        <w:rPr>
          <w:rFonts w:ascii="Cambria" w:hAnsi="Cambria"/>
          <w:b/>
        </w:rPr>
        <w:t xml:space="preserve">5. Looking at the documents available on-line, are there specific language skills you think would be required to code information of interest from them? If </w:t>
      </w:r>
      <w:proofErr w:type="gramStart"/>
      <w:r w:rsidRPr="00996EDF">
        <w:rPr>
          <w:rFonts w:ascii="Cambria" w:hAnsi="Cambria"/>
          <w:b/>
        </w:rPr>
        <w:t>so</w:t>
      </w:r>
      <w:proofErr w:type="gramEnd"/>
      <w:r w:rsidRPr="00996EDF">
        <w:rPr>
          <w:rFonts w:ascii="Cambria" w:hAnsi="Cambria"/>
          <w:b/>
        </w:rPr>
        <w:t xml:space="preserve"> what are these? </w:t>
      </w:r>
    </w:p>
    <w:p w14:paraId="2C7B6DC1" w14:textId="3E5B9D62" w:rsidR="00244EC3" w:rsidRDefault="00191297" w:rsidP="00996EDF">
      <w:pPr>
        <w:ind w:left="720"/>
        <w:rPr>
          <w:rFonts w:ascii="Cambria" w:hAnsi="Cambria"/>
        </w:rPr>
      </w:pPr>
      <w:r>
        <w:rPr>
          <w:rFonts w:ascii="Cambria" w:hAnsi="Cambria"/>
        </w:rPr>
        <w:t>No, google chrome translate works fine.</w:t>
      </w:r>
      <w:r w:rsidR="002C3610">
        <w:rPr>
          <w:rFonts w:ascii="Cambria" w:hAnsi="Cambria"/>
        </w:rPr>
        <w:t xml:space="preserve"> I think the minutes are only translated in English by the government for the current </w:t>
      </w:r>
      <w:proofErr w:type="spellStart"/>
      <w:r w:rsidR="002C3610">
        <w:rPr>
          <w:rFonts w:ascii="Cambria" w:hAnsi="Cambria"/>
        </w:rPr>
        <w:t>Saeima</w:t>
      </w:r>
      <w:proofErr w:type="spellEnd"/>
      <w:r w:rsidR="002C3610">
        <w:rPr>
          <w:rFonts w:ascii="Cambria" w:hAnsi="Cambria"/>
        </w:rPr>
        <w:t>.</w:t>
      </w:r>
    </w:p>
    <w:p w14:paraId="423BE5D7" w14:textId="5BB18733" w:rsidR="00996EDF" w:rsidRDefault="00996EDF" w:rsidP="00996EDF">
      <w:pPr>
        <w:ind w:left="720"/>
        <w:rPr>
          <w:rFonts w:ascii="Cambria" w:hAnsi="Cambria"/>
          <w:b/>
        </w:rPr>
      </w:pPr>
      <w:r w:rsidRPr="00996EDF">
        <w:rPr>
          <w:rFonts w:ascii="Cambria" w:hAnsi="Cambria"/>
          <w:b/>
        </w:rPr>
        <w:t xml:space="preserve">6. Did we download all the information available in the sources indicated in this section? </w:t>
      </w:r>
    </w:p>
    <w:p w14:paraId="449C9E1F" w14:textId="10E779EA" w:rsidR="002C3610" w:rsidRPr="002C3610" w:rsidRDefault="002C3610" w:rsidP="00996EDF">
      <w:pPr>
        <w:ind w:left="720"/>
        <w:rPr>
          <w:rFonts w:ascii="Cambria" w:hAnsi="Cambria"/>
          <w:bCs/>
        </w:rPr>
      </w:pPr>
      <w:r>
        <w:rPr>
          <w:rFonts w:ascii="Cambria" w:hAnsi="Cambria"/>
          <w:bCs/>
        </w:rPr>
        <w:t>Not sure.</w:t>
      </w:r>
    </w:p>
    <w:p w14:paraId="150EF2C1" w14:textId="77777777" w:rsidR="00244EC3" w:rsidRDefault="00244EC3" w:rsidP="00996EDF">
      <w:pPr>
        <w:rPr>
          <w:rFonts w:ascii="Cambria" w:hAnsi="Cambria"/>
        </w:rPr>
      </w:pPr>
    </w:p>
    <w:p w14:paraId="3D22E720" w14:textId="4F233757" w:rsidR="00996EDF" w:rsidRPr="00996EDF" w:rsidRDefault="00996EDF" w:rsidP="00996EDF">
      <w:pPr>
        <w:rPr>
          <w:rFonts w:ascii="Cambria" w:hAnsi="Cambria"/>
          <w:i/>
          <w:u w:val="single"/>
        </w:rPr>
      </w:pPr>
      <w:r w:rsidRPr="00996EDF">
        <w:rPr>
          <w:rFonts w:ascii="Cambria" w:hAnsi="Cambria"/>
          <w:i/>
          <w:u w:val="single"/>
        </w:rPr>
        <w:t>D. ATTENDANCE</w:t>
      </w:r>
    </w:p>
    <w:p w14:paraId="7F097EC7" w14:textId="77777777" w:rsidR="00996EDF" w:rsidRDefault="00996EDF" w:rsidP="00996EDF">
      <w:pPr>
        <w:ind w:left="720"/>
        <w:rPr>
          <w:rFonts w:ascii="Cambria" w:hAnsi="Cambria"/>
          <w:b/>
        </w:rPr>
      </w:pPr>
      <w:r w:rsidRPr="00996EDF">
        <w:rPr>
          <w:rFonts w:ascii="Cambria" w:hAnsi="Cambria"/>
          <w:b/>
        </w:rPr>
        <w:t>1. Please indicate the terminology for the type of information as reported in the working language of the legislature:</w:t>
      </w:r>
    </w:p>
    <w:p w14:paraId="465376C0" w14:textId="62A0E009" w:rsidR="00244EC3" w:rsidRDefault="00B319E9" w:rsidP="00996EDF">
      <w:pPr>
        <w:ind w:left="720"/>
        <w:rPr>
          <w:rFonts w:ascii="Cambria" w:hAnsi="Cambria"/>
        </w:rPr>
      </w:pPr>
      <w:r>
        <w:rPr>
          <w:rFonts w:ascii="Cambria" w:hAnsi="Cambria"/>
        </w:rPr>
        <w:t>In the voting record, “don’t vote” DOES NOT mean absent. Everyone recorded in the voting record is present.</w:t>
      </w:r>
    </w:p>
    <w:p w14:paraId="2A51956D" w14:textId="79838A09" w:rsidR="00996EDF" w:rsidRDefault="00996EDF" w:rsidP="00996EDF">
      <w:pPr>
        <w:ind w:left="720"/>
        <w:rPr>
          <w:rFonts w:ascii="Cambria" w:hAnsi="Cambria"/>
        </w:rPr>
      </w:pPr>
      <w:r w:rsidRPr="00996EDF">
        <w:rPr>
          <w:rFonts w:ascii="Cambria" w:hAnsi="Cambria"/>
          <w:b/>
        </w:rPr>
        <w:t>2. Does the legislature or an official source publish a document/file covering the specific information online? If so, where (please provide the URL)? If an official source is not available, please list any secondary sources</w:t>
      </w:r>
      <w:r w:rsidRPr="00996EDF">
        <w:rPr>
          <w:rFonts w:ascii="Cambria" w:hAnsi="Cambria"/>
        </w:rPr>
        <w:t>.</w:t>
      </w:r>
    </w:p>
    <w:p w14:paraId="087BC4C5" w14:textId="3D5D502D" w:rsidR="00244EC3" w:rsidRDefault="00B319E9" w:rsidP="00996EDF">
      <w:pPr>
        <w:ind w:left="720"/>
        <w:rPr>
          <w:rFonts w:ascii="Cambria" w:hAnsi="Cambria"/>
        </w:rPr>
      </w:pPr>
      <w:r>
        <w:rPr>
          <w:rFonts w:ascii="Cambria" w:hAnsi="Cambria"/>
        </w:rPr>
        <w:t>No.</w:t>
      </w:r>
    </w:p>
    <w:p w14:paraId="16DE3743" w14:textId="50BFA16B" w:rsidR="00996EDF" w:rsidRDefault="00996EDF" w:rsidP="00996EDF">
      <w:pPr>
        <w:ind w:left="720"/>
        <w:rPr>
          <w:rFonts w:ascii="Cambria" w:hAnsi="Cambria"/>
          <w:b/>
        </w:rPr>
      </w:pPr>
      <w:r w:rsidRPr="00996EDF">
        <w:rPr>
          <w:rFonts w:ascii="Cambria" w:hAnsi="Cambria"/>
          <w:b/>
        </w:rPr>
        <w:t>3. What years are available on this source?</w:t>
      </w:r>
    </w:p>
    <w:p w14:paraId="62A07224" w14:textId="3890BC5E" w:rsidR="00B319E9" w:rsidRPr="00B319E9" w:rsidRDefault="00B319E9" w:rsidP="00996EDF">
      <w:pPr>
        <w:ind w:left="720"/>
        <w:rPr>
          <w:rFonts w:ascii="Cambria" w:hAnsi="Cambria"/>
          <w:bCs/>
        </w:rPr>
      </w:pPr>
      <w:r>
        <w:rPr>
          <w:rFonts w:ascii="Cambria" w:hAnsi="Cambria"/>
          <w:bCs/>
        </w:rPr>
        <w:t>11</w:t>
      </w:r>
      <w:r w:rsidRPr="00B319E9">
        <w:rPr>
          <w:rFonts w:ascii="Cambria" w:hAnsi="Cambria"/>
          <w:bCs/>
          <w:vertAlign w:val="superscript"/>
        </w:rPr>
        <w:t>th</w:t>
      </w:r>
      <w:r>
        <w:rPr>
          <w:rFonts w:ascii="Cambria" w:hAnsi="Cambria"/>
          <w:bCs/>
        </w:rPr>
        <w:t xml:space="preserve"> </w:t>
      </w:r>
      <w:proofErr w:type="spellStart"/>
      <w:r>
        <w:rPr>
          <w:rFonts w:ascii="Cambria" w:hAnsi="Cambria"/>
          <w:bCs/>
        </w:rPr>
        <w:t>Saeima</w:t>
      </w:r>
      <w:proofErr w:type="spellEnd"/>
      <w:r>
        <w:rPr>
          <w:rFonts w:ascii="Cambria" w:hAnsi="Cambria"/>
          <w:bCs/>
        </w:rPr>
        <w:t xml:space="preserve"> (2011) to the current one.</w:t>
      </w:r>
    </w:p>
    <w:p w14:paraId="65FAD5D0" w14:textId="0F387031" w:rsidR="00996EDF" w:rsidRDefault="00996EDF" w:rsidP="00996EDF">
      <w:pPr>
        <w:ind w:left="720"/>
        <w:rPr>
          <w:rFonts w:ascii="Cambria" w:hAnsi="Cambria"/>
          <w:b/>
        </w:rPr>
      </w:pPr>
      <w:r w:rsidRPr="00996EDF">
        <w:rPr>
          <w:rFonts w:ascii="Cambria" w:hAnsi="Cambria"/>
          <w:b/>
        </w:rPr>
        <w:t xml:space="preserve">4. Can one automate downloading of these files?  If so, please provide any available computer code for that purpose. </w:t>
      </w:r>
    </w:p>
    <w:p w14:paraId="116B3621" w14:textId="00548FEC" w:rsidR="00244EC3" w:rsidRDefault="00B319E9" w:rsidP="00996EDF">
      <w:pPr>
        <w:ind w:left="720"/>
        <w:rPr>
          <w:rFonts w:ascii="Cambria" w:hAnsi="Cambria"/>
        </w:rPr>
      </w:pPr>
      <w:r>
        <w:rPr>
          <w:rFonts w:ascii="Cambria" w:hAnsi="Cambria"/>
        </w:rPr>
        <w:t>Not sure.</w:t>
      </w:r>
    </w:p>
    <w:p w14:paraId="62E9698C" w14:textId="4FB5EDA8" w:rsidR="00996EDF" w:rsidRDefault="00996EDF" w:rsidP="00996EDF">
      <w:pPr>
        <w:ind w:left="720"/>
        <w:rPr>
          <w:rFonts w:ascii="Cambria" w:hAnsi="Cambria"/>
          <w:b/>
        </w:rPr>
      </w:pPr>
      <w:r w:rsidRPr="00996EDF">
        <w:rPr>
          <w:rFonts w:ascii="Cambria" w:hAnsi="Cambria"/>
          <w:b/>
        </w:rPr>
        <w:t xml:space="preserve">5. Looking at the documents available on-line, are there specific language skills you think would be required to code information of interest from them? If </w:t>
      </w:r>
      <w:proofErr w:type="gramStart"/>
      <w:r w:rsidRPr="00996EDF">
        <w:rPr>
          <w:rFonts w:ascii="Cambria" w:hAnsi="Cambria"/>
          <w:b/>
        </w:rPr>
        <w:t>so</w:t>
      </w:r>
      <w:proofErr w:type="gramEnd"/>
      <w:r w:rsidRPr="00996EDF">
        <w:rPr>
          <w:rFonts w:ascii="Cambria" w:hAnsi="Cambria"/>
          <w:b/>
        </w:rPr>
        <w:t xml:space="preserve"> what are these? </w:t>
      </w:r>
    </w:p>
    <w:p w14:paraId="2B8A0F7E" w14:textId="0305E561" w:rsidR="00244EC3" w:rsidRDefault="00B319E9" w:rsidP="00996EDF">
      <w:pPr>
        <w:ind w:left="720"/>
        <w:rPr>
          <w:rFonts w:ascii="Cambria" w:hAnsi="Cambria"/>
        </w:rPr>
      </w:pPr>
      <w:r>
        <w:rPr>
          <w:rFonts w:ascii="Cambria" w:hAnsi="Cambria"/>
        </w:rPr>
        <w:lastRenderedPageBreak/>
        <w:t>No, the voting table is straightforward and google chrome translates it fine.</w:t>
      </w:r>
    </w:p>
    <w:p w14:paraId="2F8309A9" w14:textId="143D7E47" w:rsidR="00996EDF" w:rsidRDefault="00996EDF" w:rsidP="00996EDF">
      <w:pPr>
        <w:ind w:left="720"/>
        <w:rPr>
          <w:rFonts w:ascii="Cambria" w:hAnsi="Cambria"/>
          <w:b/>
        </w:rPr>
      </w:pPr>
      <w:r w:rsidRPr="00996EDF">
        <w:rPr>
          <w:rFonts w:ascii="Cambria" w:hAnsi="Cambria"/>
          <w:b/>
        </w:rPr>
        <w:t xml:space="preserve">6. Did we download all the information available in the sources indicated in this section? </w:t>
      </w:r>
    </w:p>
    <w:p w14:paraId="16221A94" w14:textId="7D5D6A55" w:rsidR="00B319E9" w:rsidRPr="00B319E9" w:rsidRDefault="00B319E9" w:rsidP="00996EDF">
      <w:pPr>
        <w:ind w:left="720"/>
        <w:rPr>
          <w:rFonts w:ascii="Cambria" w:hAnsi="Cambria"/>
          <w:bCs/>
        </w:rPr>
      </w:pPr>
      <w:r>
        <w:rPr>
          <w:rFonts w:ascii="Cambria" w:hAnsi="Cambria"/>
          <w:bCs/>
        </w:rPr>
        <w:t>Not sure.</w:t>
      </w:r>
      <w:bookmarkStart w:id="0" w:name="_GoBack"/>
      <w:bookmarkEnd w:id="0"/>
    </w:p>
    <w:p w14:paraId="7695E958" w14:textId="77777777" w:rsidR="00244EC3" w:rsidRDefault="00244EC3" w:rsidP="00996EDF">
      <w:pPr>
        <w:rPr>
          <w:rFonts w:ascii="Cambria" w:hAnsi="Cambria"/>
        </w:rPr>
      </w:pPr>
    </w:p>
    <w:p w14:paraId="51165E27" w14:textId="221558A5" w:rsidR="00996EDF" w:rsidRPr="0091082E" w:rsidRDefault="00996EDF" w:rsidP="00996EDF">
      <w:pPr>
        <w:rPr>
          <w:rFonts w:ascii="Cambria" w:hAnsi="Cambria"/>
          <w:iCs/>
        </w:rPr>
      </w:pPr>
      <w:r w:rsidRPr="00996EDF">
        <w:rPr>
          <w:rFonts w:ascii="Cambria" w:hAnsi="Cambria"/>
          <w:i/>
          <w:u w:val="single"/>
        </w:rPr>
        <w:t>E. ROLL CALL VOTE REQUEST</w:t>
      </w:r>
      <w:r w:rsidR="0091082E">
        <w:rPr>
          <w:rFonts w:ascii="Cambria" w:hAnsi="Cambria"/>
          <w:i/>
          <w:u w:val="single"/>
        </w:rPr>
        <w:t xml:space="preserve"> </w:t>
      </w:r>
      <w:r w:rsidR="0091082E">
        <w:rPr>
          <w:rFonts w:ascii="Cambria" w:hAnsi="Cambria"/>
          <w:iCs/>
        </w:rPr>
        <w:t>see section 133 of ROP</w:t>
      </w:r>
    </w:p>
    <w:p w14:paraId="124219CF" w14:textId="77777777" w:rsidR="00244EC3" w:rsidRDefault="00996EDF" w:rsidP="00244EC3">
      <w:pPr>
        <w:ind w:left="810"/>
        <w:rPr>
          <w:rFonts w:ascii="Cambria" w:hAnsi="Cambria"/>
          <w:b/>
        </w:rPr>
      </w:pPr>
      <w:r w:rsidRPr="00996EDF">
        <w:rPr>
          <w:rFonts w:ascii="Cambria" w:hAnsi="Cambria"/>
          <w:b/>
        </w:rPr>
        <w:t xml:space="preserve">1.  In the available on-line documents, can you identify a request for a roll-call vote?  If so, are there specific words or other indications that systematically identify the requester?  </w:t>
      </w:r>
    </w:p>
    <w:p w14:paraId="42C41FB9" w14:textId="5B86EA0C" w:rsidR="00244EC3" w:rsidRDefault="00BD6935" w:rsidP="00244EC3">
      <w:pPr>
        <w:ind w:left="810"/>
        <w:rPr>
          <w:rFonts w:ascii="Cambria" w:hAnsi="Cambria"/>
          <w:bCs/>
        </w:rPr>
      </w:pPr>
      <w:r>
        <w:rPr>
          <w:rFonts w:ascii="Cambria" w:hAnsi="Cambria"/>
          <w:bCs/>
        </w:rPr>
        <w:t>“Please call!”</w:t>
      </w:r>
      <w:r w:rsidR="006914D6">
        <w:rPr>
          <w:rFonts w:ascii="Cambria" w:hAnsi="Cambria"/>
          <w:bCs/>
        </w:rPr>
        <w:t xml:space="preserve"> signifies a roll-call vote</w:t>
      </w:r>
      <w:r w:rsidR="00717208">
        <w:rPr>
          <w:rFonts w:ascii="Cambria" w:hAnsi="Cambria"/>
          <w:bCs/>
        </w:rPr>
        <w:t xml:space="preserve">, </w:t>
      </w:r>
      <w:r w:rsidR="00517A9C">
        <w:rPr>
          <w:rFonts w:ascii="Cambria" w:hAnsi="Cambria"/>
          <w:bCs/>
        </w:rPr>
        <w:t>which normally the president of the sitting announces.</w:t>
      </w:r>
    </w:p>
    <w:p w14:paraId="61CDAD71" w14:textId="21C19C46" w:rsidR="00272977" w:rsidRDefault="00272977" w:rsidP="00244EC3">
      <w:pPr>
        <w:ind w:left="810"/>
        <w:rPr>
          <w:rFonts w:ascii="Cambria" w:hAnsi="Cambria"/>
          <w:bCs/>
        </w:rPr>
      </w:pPr>
      <w:r>
        <w:rPr>
          <w:rFonts w:ascii="Cambria" w:hAnsi="Cambria"/>
          <w:bCs/>
        </w:rPr>
        <w:t xml:space="preserve">A request for a roll-call vote would most likely happen at the beginning of the session, when the president of the sitting goes over the agenda </w:t>
      </w:r>
      <w:r w:rsidR="00F175BF">
        <w:rPr>
          <w:rFonts w:ascii="Cambria" w:hAnsi="Cambria"/>
          <w:bCs/>
        </w:rPr>
        <w:t>and asks if there are objections to what is being voted on.</w:t>
      </w:r>
    </w:p>
    <w:p w14:paraId="1B94F7F5" w14:textId="2E8FF3A8" w:rsidR="00A46067" w:rsidRPr="00BD6935" w:rsidRDefault="00A46067" w:rsidP="00244EC3">
      <w:pPr>
        <w:ind w:left="810"/>
        <w:rPr>
          <w:rFonts w:ascii="Cambria" w:hAnsi="Cambria"/>
          <w:bCs/>
        </w:rPr>
      </w:pPr>
      <w:r>
        <w:rPr>
          <w:rFonts w:ascii="Cambria" w:hAnsi="Cambria"/>
          <w:bCs/>
        </w:rPr>
        <w:t>The president of the sitting will ask, “</w:t>
      </w:r>
      <w:r w:rsidRPr="00A46067">
        <w:rPr>
          <w:rFonts w:ascii="Cambria" w:hAnsi="Cambria"/>
          <w:bCs/>
        </w:rPr>
        <w:t>Do MPs object to the bill being referred to the commission?</w:t>
      </w:r>
      <w:r>
        <w:rPr>
          <w:rFonts w:ascii="Cambria" w:hAnsi="Cambria"/>
          <w:bCs/>
        </w:rPr>
        <w:t>”</w:t>
      </w:r>
      <w:r w:rsidR="00D5446E">
        <w:rPr>
          <w:rFonts w:ascii="Cambria" w:hAnsi="Cambria"/>
          <w:bCs/>
        </w:rPr>
        <w:t xml:space="preserve"> or, </w:t>
      </w:r>
      <w:r w:rsidR="00B82E1B">
        <w:rPr>
          <w:rFonts w:ascii="Cambria" w:hAnsi="Cambria"/>
          <w:bCs/>
        </w:rPr>
        <w:t>“Do members have objections?”</w:t>
      </w:r>
    </w:p>
    <w:p w14:paraId="07D7AF4A" w14:textId="0CE4DB77" w:rsidR="00996EDF" w:rsidRDefault="00996EDF" w:rsidP="00244EC3">
      <w:pPr>
        <w:ind w:left="810"/>
        <w:rPr>
          <w:rFonts w:ascii="Cambria" w:hAnsi="Cambria"/>
          <w:b/>
        </w:rPr>
      </w:pPr>
      <w:r w:rsidRPr="00996EDF">
        <w:rPr>
          <w:rFonts w:ascii="Cambria" w:hAnsi="Cambria"/>
          <w:b/>
        </w:rPr>
        <w:t xml:space="preserve">2. Do the available on-line documents report a justification for a request for a roll-call vote? If so, are there specific words or other indications that systematically identify the justification?  </w:t>
      </w:r>
    </w:p>
    <w:p w14:paraId="57C50D49" w14:textId="166B67FB" w:rsidR="00244EC3" w:rsidRDefault="004129DE" w:rsidP="00996EDF">
      <w:pPr>
        <w:ind w:left="810"/>
        <w:rPr>
          <w:rFonts w:ascii="Cambria" w:hAnsi="Cambria"/>
        </w:rPr>
      </w:pPr>
      <w:r>
        <w:rPr>
          <w:rFonts w:ascii="Cambria" w:hAnsi="Cambria"/>
        </w:rPr>
        <w:t>If there are objections, the minutes do not say who is objecting.</w:t>
      </w:r>
      <w:r w:rsidR="00B82E1B">
        <w:rPr>
          <w:rFonts w:ascii="Cambria" w:hAnsi="Cambria"/>
        </w:rPr>
        <w:t xml:space="preserve"> The president of the sitting will just move immediately into the vote.</w:t>
      </w:r>
    </w:p>
    <w:p w14:paraId="786C606D" w14:textId="7901DE96" w:rsidR="00996EDF" w:rsidRDefault="00996EDF" w:rsidP="00996EDF">
      <w:pPr>
        <w:ind w:left="810"/>
        <w:rPr>
          <w:rFonts w:ascii="Cambria" w:hAnsi="Cambria"/>
          <w:b/>
        </w:rPr>
      </w:pPr>
      <w:r w:rsidRPr="00996EDF">
        <w:rPr>
          <w:rFonts w:ascii="Cambria" w:hAnsi="Cambria"/>
          <w:b/>
        </w:rPr>
        <w:t xml:space="preserve">3. How is the decision to accept or deny the roll-call vote request made (this may be found in the rules of procedure)?  </w:t>
      </w:r>
    </w:p>
    <w:p w14:paraId="30CEFDD5" w14:textId="77777777" w:rsidR="00A030DA" w:rsidRDefault="00DB38AD" w:rsidP="00996EDF">
      <w:pPr>
        <w:ind w:left="810"/>
        <w:rPr>
          <w:rFonts w:ascii="Cambria" w:hAnsi="Cambria"/>
        </w:rPr>
      </w:pPr>
      <w:r>
        <w:rPr>
          <w:rFonts w:ascii="Cambria" w:hAnsi="Cambria"/>
        </w:rPr>
        <w:t xml:space="preserve">From the Rules of Procedure: </w:t>
      </w:r>
    </w:p>
    <w:p w14:paraId="164F80F4" w14:textId="24677A63" w:rsidR="00244EC3" w:rsidRDefault="00DB38AD" w:rsidP="00996EDF">
      <w:pPr>
        <w:ind w:left="810"/>
        <w:rPr>
          <w:rFonts w:ascii="Cambria" w:hAnsi="Cambria"/>
        </w:rPr>
      </w:pPr>
      <w:r>
        <w:rPr>
          <w:rFonts w:ascii="Cambria" w:hAnsi="Cambria"/>
        </w:rPr>
        <w:t>“</w:t>
      </w:r>
      <w:r w:rsidRPr="00DB38AD">
        <w:rPr>
          <w:rFonts w:ascii="Cambria" w:hAnsi="Cambria"/>
        </w:rPr>
        <w:t>133.  Any Member may request that a proposal be considered and put to a vote part by part (Article 54).</w:t>
      </w:r>
      <w:r>
        <w:rPr>
          <w:rFonts w:ascii="Cambria" w:hAnsi="Cambria"/>
        </w:rPr>
        <w:t>”</w:t>
      </w:r>
    </w:p>
    <w:p w14:paraId="61E7553E" w14:textId="0BF1EA9F" w:rsidR="00A030DA" w:rsidRDefault="00A030DA" w:rsidP="00996EDF">
      <w:pPr>
        <w:ind w:left="810"/>
        <w:rPr>
          <w:rFonts w:ascii="Cambria" w:hAnsi="Cambria"/>
        </w:rPr>
      </w:pPr>
      <w:r>
        <w:rPr>
          <w:rFonts w:ascii="Cambria" w:hAnsi="Cambria"/>
        </w:rPr>
        <w:t>“</w:t>
      </w:r>
      <w:r w:rsidRPr="00A030DA">
        <w:rPr>
          <w:rFonts w:ascii="Cambria" w:hAnsi="Cambria"/>
        </w:rPr>
        <w:t>54.    (1) In the cases prescribed in Article 8 and paragraph 2 of Article 31; Articles 40, 41, 49, 51, 52, 65, 77, 82, 84, 90, 92, 93, 98, 104, 117, 127, 133, 135, 136, 140 and 142, only two Members shall be given the floor before a vote – one Member in support of the proposal and the other against it – for not longer than five minutes for each speaker.</w:t>
      </w:r>
      <w:r>
        <w:rPr>
          <w:rFonts w:ascii="Cambria" w:hAnsi="Cambria"/>
        </w:rPr>
        <w:t>”</w:t>
      </w:r>
    </w:p>
    <w:p w14:paraId="5AC28F4E" w14:textId="125F4460" w:rsidR="005E27BC" w:rsidRDefault="005E27BC" w:rsidP="00996EDF">
      <w:pPr>
        <w:ind w:left="810"/>
        <w:rPr>
          <w:rFonts w:ascii="Cambria" w:hAnsi="Cambria"/>
        </w:rPr>
      </w:pPr>
      <w:r>
        <w:rPr>
          <w:rFonts w:ascii="Cambria" w:hAnsi="Cambria"/>
        </w:rPr>
        <w:t>From the Rules of Procedure, it seems that every request for a vote is granted</w:t>
      </w:r>
      <w:r w:rsidR="00651648">
        <w:rPr>
          <w:rFonts w:ascii="Cambria" w:hAnsi="Cambria"/>
        </w:rPr>
        <w:t>, since it only requires one member to request.</w:t>
      </w:r>
    </w:p>
    <w:p w14:paraId="02F1B974" w14:textId="0E644108" w:rsidR="00244EC3" w:rsidRPr="00244EC3" w:rsidRDefault="00996EDF" w:rsidP="00244EC3">
      <w:pPr>
        <w:ind w:left="810"/>
        <w:rPr>
          <w:rFonts w:ascii="Cambria" w:hAnsi="Cambria"/>
          <w:b/>
        </w:rPr>
      </w:pPr>
      <w:r w:rsidRPr="00996EDF">
        <w:rPr>
          <w:rFonts w:ascii="Cambria" w:hAnsi="Cambria"/>
          <w:b/>
        </w:rPr>
        <w:lastRenderedPageBreak/>
        <w:t>4. In the available on-line documents, can you identify whether the request was accepted? If so, are there specific words or other indications that systematically identify this?</w:t>
      </w:r>
    </w:p>
    <w:p w14:paraId="00C1BBB4" w14:textId="7EC0A8A2" w:rsidR="00996EDF" w:rsidRPr="00450133" w:rsidRDefault="00450133" w:rsidP="00996EDF">
      <w:pPr>
        <w:ind w:left="810"/>
        <w:rPr>
          <w:rFonts w:ascii="Cambria" w:hAnsi="Cambria"/>
          <w:bCs/>
          <w:iCs/>
        </w:rPr>
      </w:pPr>
      <w:r>
        <w:rPr>
          <w:rFonts w:ascii="Cambria" w:hAnsi="Cambria"/>
          <w:bCs/>
          <w:iCs/>
        </w:rPr>
        <w:t>The request is accepted if the president of the sitting responds with, “Please call!”</w:t>
      </w:r>
    </w:p>
    <w:p w14:paraId="234AA6A8" w14:textId="643A8DB5" w:rsidR="00996EDF" w:rsidRPr="009808D5" w:rsidRDefault="00996EDF" w:rsidP="00996EDF">
      <w:pPr>
        <w:rPr>
          <w:rFonts w:ascii="Cambria" w:hAnsi="Cambria"/>
          <w:iCs/>
        </w:rPr>
      </w:pPr>
      <w:r w:rsidRPr="00996EDF">
        <w:rPr>
          <w:rFonts w:ascii="Cambria" w:hAnsi="Cambria"/>
          <w:i/>
          <w:u w:val="single"/>
        </w:rPr>
        <w:t>F. DISCUSSION BEFORE THE VOTE</w:t>
      </w:r>
      <w:r w:rsidR="009808D5">
        <w:rPr>
          <w:rFonts w:ascii="Cambria" w:hAnsi="Cambria"/>
          <w:i/>
          <w:u w:val="single"/>
        </w:rPr>
        <w:t xml:space="preserve"> </w:t>
      </w:r>
      <w:r w:rsidR="009808D5">
        <w:rPr>
          <w:rFonts w:ascii="Cambria" w:hAnsi="Cambria"/>
          <w:iCs/>
        </w:rPr>
        <w:t>see sections 51-61 of the ROP</w:t>
      </w:r>
    </w:p>
    <w:p w14:paraId="01E852B4" w14:textId="77777777" w:rsidR="00996EDF" w:rsidRPr="00996EDF" w:rsidRDefault="00996EDF" w:rsidP="00996EDF">
      <w:pPr>
        <w:rPr>
          <w:rFonts w:ascii="Cambria" w:hAnsi="Cambria"/>
        </w:rPr>
      </w:pPr>
      <w:r w:rsidRPr="00996EDF">
        <w:rPr>
          <w:rFonts w:ascii="Cambria" w:hAnsi="Cambria"/>
        </w:rPr>
        <w:t xml:space="preserve">1. Roll-call votes: </w:t>
      </w:r>
    </w:p>
    <w:p w14:paraId="48B96FEF" w14:textId="77777777" w:rsidR="00996EDF" w:rsidRDefault="00996EDF" w:rsidP="00996EDF">
      <w:pPr>
        <w:ind w:left="720"/>
        <w:rPr>
          <w:rFonts w:ascii="Cambria" w:hAnsi="Cambria"/>
          <w:b/>
        </w:rPr>
      </w:pPr>
      <w:r w:rsidRPr="00996EDF">
        <w:rPr>
          <w:rFonts w:ascii="Cambria" w:hAnsi="Cambria"/>
          <w:b/>
        </w:rPr>
        <w:t xml:space="preserve">a. In the available on-line documents, can you determine the names of participants who participated in discussion before a vote?  If so, where can this be found? </w:t>
      </w:r>
    </w:p>
    <w:p w14:paraId="4FC9213C" w14:textId="15971208" w:rsidR="00244EC3" w:rsidRDefault="001B059A" w:rsidP="00996EDF">
      <w:pPr>
        <w:ind w:left="720"/>
        <w:rPr>
          <w:rFonts w:ascii="Cambria" w:hAnsi="Cambria"/>
        </w:rPr>
      </w:pPr>
      <w:r>
        <w:rPr>
          <w:rFonts w:ascii="Cambria" w:hAnsi="Cambria"/>
        </w:rPr>
        <w:t xml:space="preserve">Yes. </w:t>
      </w:r>
      <w:r w:rsidR="005F0EFA">
        <w:rPr>
          <w:rFonts w:ascii="Cambria" w:hAnsi="Cambria"/>
        </w:rPr>
        <w:t>From</w:t>
      </w:r>
      <w:r>
        <w:rPr>
          <w:rFonts w:ascii="Cambria" w:hAnsi="Cambria"/>
        </w:rPr>
        <w:t xml:space="preserve"> the </w:t>
      </w:r>
      <w:r w:rsidR="005F0EFA">
        <w:rPr>
          <w:rFonts w:ascii="Cambria" w:hAnsi="Cambria"/>
        </w:rPr>
        <w:t xml:space="preserve">“contents” link at the beginning of the link, you will see </w:t>
      </w:r>
      <w:r w:rsidR="008C049E">
        <w:rPr>
          <w:rFonts w:ascii="Cambria" w:hAnsi="Cambria"/>
        </w:rPr>
        <w:t>those who participated in debate before a vote.</w:t>
      </w:r>
    </w:p>
    <w:p w14:paraId="0D08104A" w14:textId="5F9B6F68" w:rsidR="00996EDF" w:rsidRDefault="00996EDF" w:rsidP="00996EDF">
      <w:pPr>
        <w:ind w:left="720"/>
        <w:rPr>
          <w:rFonts w:ascii="Cambria" w:hAnsi="Cambria"/>
          <w:b/>
        </w:rPr>
      </w:pPr>
      <w:r w:rsidRPr="00996EDF">
        <w:rPr>
          <w:rFonts w:ascii="Cambria" w:hAnsi="Cambria"/>
          <w:b/>
        </w:rPr>
        <w:t xml:space="preserve">b.  In the available on-line documents, can you determine the length (in words) of a participant’s speech?  If so, where can this be found? </w:t>
      </w:r>
    </w:p>
    <w:p w14:paraId="690DD2F4" w14:textId="4720D1BB" w:rsidR="008C049E" w:rsidRPr="008C049E" w:rsidRDefault="008C049E" w:rsidP="00996EDF">
      <w:pPr>
        <w:ind w:left="720"/>
        <w:rPr>
          <w:rFonts w:ascii="Cambria" w:hAnsi="Cambria"/>
          <w:bCs/>
        </w:rPr>
      </w:pPr>
      <w:r>
        <w:rPr>
          <w:rFonts w:ascii="Cambria" w:hAnsi="Cambria"/>
          <w:bCs/>
        </w:rPr>
        <w:t>It is not provided, so one would have to do a separate word count.</w:t>
      </w:r>
      <w:r w:rsidR="00E06693">
        <w:rPr>
          <w:rFonts w:ascii="Cambria" w:hAnsi="Cambria"/>
          <w:bCs/>
        </w:rPr>
        <w:t xml:space="preserve"> In the list of names from the “contents” page, each name is linked to their speech.</w:t>
      </w:r>
    </w:p>
    <w:p w14:paraId="6FC23458" w14:textId="77777777" w:rsidR="00244EC3" w:rsidRDefault="00244EC3" w:rsidP="00996EDF">
      <w:pPr>
        <w:ind w:left="720" w:hanging="720"/>
        <w:rPr>
          <w:rFonts w:ascii="Cambria" w:hAnsi="Cambria"/>
        </w:rPr>
      </w:pPr>
    </w:p>
    <w:p w14:paraId="09659B43" w14:textId="020C9BCB" w:rsidR="00996EDF" w:rsidRPr="00996EDF" w:rsidRDefault="00996EDF" w:rsidP="00996EDF">
      <w:pPr>
        <w:ind w:left="720" w:hanging="720"/>
        <w:rPr>
          <w:rFonts w:ascii="Cambria" w:hAnsi="Cambria"/>
        </w:rPr>
      </w:pPr>
      <w:r w:rsidRPr="00996EDF">
        <w:rPr>
          <w:rFonts w:ascii="Cambria" w:hAnsi="Cambria"/>
        </w:rPr>
        <w:t>2. Indication Votes:</w:t>
      </w:r>
      <w:r w:rsidR="005E707B">
        <w:rPr>
          <w:rFonts w:ascii="Cambria" w:hAnsi="Cambria"/>
        </w:rPr>
        <w:t xml:space="preserve"> N/A – see G, part 2</w:t>
      </w:r>
    </w:p>
    <w:p w14:paraId="1A020B8B" w14:textId="77777777" w:rsidR="00996EDF" w:rsidRDefault="00996EDF" w:rsidP="00996EDF">
      <w:pPr>
        <w:ind w:left="720"/>
        <w:rPr>
          <w:rFonts w:ascii="Cambria" w:hAnsi="Cambria"/>
          <w:b/>
        </w:rPr>
      </w:pPr>
      <w:r w:rsidRPr="00996EDF">
        <w:rPr>
          <w:rFonts w:ascii="Cambria" w:hAnsi="Cambria"/>
          <w:b/>
        </w:rPr>
        <w:t xml:space="preserve">a. In the available on-line documents, can you determine the names of participants who participated in discussion before a vote?  If so, where can this be found? </w:t>
      </w:r>
    </w:p>
    <w:p w14:paraId="3FAA4F5B" w14:textId="012235F4" w:rsidR="00244EC3" w:rsidRDefault="00244EC3" w:rsidP="00996EDF">
      <w:pPr>
        <w:ind w:left="720"/>
        <w:rPr>
          <w:rFonts w:ascii="Cambria" w:hAnsi="Cambria"/>
        </w:rPr>
      </w:pPr>
    </w:p>
    <w:p w14:paraId="5B81A1CB" w14:textId="085F00B2" w:rsidR="00996EDF" w:rsidRDefault="00996EDF" w:rsidP="00996EDF">
      <w:pPr>
        <w:ind w:left="720"/>
        <w:rPr>
          <w:rFonts w:ascii="Cambria" w:hAnsi="Cambria"/>
          <w:b/>
        </w:rPr>
      </w:pPr>
      <w:r w:rsidRPr="00996EDF">
        <w:rPr>
          <w:rFonts w:ascii="Cambria" w:hAnsi="Cambria"/>
          <w:b/>
        </w:rPr>
        <w:t xml:space="preserve">b.  In the available on-line documents, can you determine the length (in words) of a participant’s speech?  If so, where can this be found? </w:t>
      </w:r>
    </w:p>
    <w:p w14:paraId="0CD3F5A2" w14:textId="77777777" w:rsidR="00244EC3" w:rsidRPr="00996EDF" w:rsidRDefault="00244EC3" w:rsidP="00996EDF">
      <w:pPr>
        <w:rPr>
          <w:rFonts w:ascii="Cambria" w:hAnsi="Cambria"/>
        </w:rPr>
      </w:pPr>
    </w:p>
    <w:p w14:paraId="166C703D" w14:textId="77777777" w:rsidR="00996EDF" w:rsidRPr="00996EDF" w:rsidRDefault="00996EDF" w:rsidP="00996EDF">
      <w:pPr>
        <w:rPr>
          <w:rFonts w:ascii="Cambria" w:hAnsi="Cambria"/>
          <w:i/>
          <w:u w:val="single"/>
        </w:rPr>
      </w:pPr>
      <w:r w:rsidRPr="00996EDF">
        <w:rPr>
          <w:rFonts w:ascii="Cambria" w:hAnsi="Cambria"/>
          <w:i/>
          <w:u w:val="single"/>
        </w:rPr>
        <w:t>G. VOTING</w:t>
      </w:r>
    </w:p>
    <w:p w14:paraId="591A8F0D" w14:textId="77777777" w:rsidR="00996EDF" w:rsidRPr="00996EDF" w:rsidRDefault="00996EDF" w:rsidP="00996EDF">
      <w:pPr>
        <w:rPr>
          <w:rFonts w:ascii="Cambria" w:hAnsi="Cambria"/>
        </w:rPr>
      </w:pPr>
      <w:r w:rsidRPr="00996EDF">
        <w:rPr>
          <w:rFonts w:ascii="Cambria" w:hAnsi="Cambria"/>
        </w:rPr>
        <w:t>1. Roll-call votes:</w:t>
      </w:r>
    </w:p>
    <w:p w14:paraId="6AEEDD15" w14:textId="77777777" w:rsidR="00996EDF" w:rsidRDefault="00996EDF" w:rsidP="00996EDF">
      <w:pPr>
        <w:ind w:left="720"/>
        <w:rPr>
          <w:rFonts w:ascii="Cambria" w:hAnsi="Cambria"/>
          <w:b/>
        </w:rPr>
      </w:pPr>
      <w:r w:rsidRPr="00996EDF">
        <w:rPr>
          <w:rFonts w:ascii="Cambria" w:hAnsi="Cambria"/>
          <w:b/>
        </w:rPr>
        <w:t>a. In the available on-line documents, can you determine the subject of the vote?  If so, where can this be found?</w:t>
      </w:r>
    </w:p>
    <w:p w14:paraId="50DED56F" w14:textId="621A859E" w:rsidR="00244EC3" w:rsidRDefault="00EA024C" w:rsidP="00996EDF">
      <w:pPr>
        <w:ind w:left="720"/>
        <w:rPr>
          <w:rFonts w:ascii="Cambria" w:hAnsi="Cambria"/>
        </w:rPr>
      </w:pPr>
      <w:r>
        <w:rPr>
          <w:rFonts w:ascii="Cambria" w:hAnsi="Cambria"/>
        </w:rPr>
        <w:t>At the top of the minutes, there will be a link labeled</w:t>
      </w:r>
      <w:r w:rsidR="003205D7">
        <w:rPr>
          <w:rFonts w:ascii="Cambria" w:hAnsi="Cambria"/>
        </w:rPr>
        <w:t xml:space="preserve"> “votes” which will take you to the bottom of the minutes where the voting information is. The subject for each vote is found under </w:t>
      </w:r>
      <w:r w:rsidR="0030170F">
        <w:rPr>
          <w:rFonts w:ascii="Cambria" w:hAnsi="Cambria"/>
        </w:rPr>
        <w:t>“reason”.</w:t>
      </w:r>
    </w:p>
    <w:p w14:paraId="68A45607" w14:textId="0FAEDB4B" w:rsidR="00996EDF" w:rsidRDefault="00996EDF" w:rsidP="00996EDF">
      <w:pPr>
        <w:ind w:left="720"/>
        <w:rPr>
          <w:rFonts w:ascii="Cambria" w:hAnsi="Cambria"/>
          <w:b/>
        </w:rPr>
      </w:pPr>
      <w:r w:rsidRPr="00996EDF">
        <w:rPr>
          <w:rFonts w:ascii="Cambria" w:hAnsi="Cambria"/>
          <w:b/>
        </w:rPr>
        <w:lastRenderedPageBreak/>
        <w:t>b. In the available on-line documents, can you determine the procedural type (motion/agenda/article of a bill/amendment/</w:t>
      </w:r>
      <w:proofErr w:type="spellStart"/>
      <w:r w:rsidRPr="00996EDF">
        <w:rPr>
          <w:rFonts w:ascii="Cambria" w:hAnsi="Cambria"/>
          <w:b/>
        </w:rPr>
        <w:t>etc</w:t>
      </w:r>
      <w:proofErr w:type="spellEnd"/>
      <w:r w:rsidRPr="00996EDF">
        <w:rPr>
          <w:rFonts w:ascii="Cambria" w:hAnsi="Cambria"/>
          <w:b/>
        </w:rPr>
        <w:t>…) of the vote?  If so, where can this be found?</w:t>
      </w:r>
    </w:p>
    <w:p w14:paraId="308A885A" w14:textId="297B6C40" w:rsidR="00244EC3" w:rsidRDefault="0030170F" w:rsidP="00996EDF">
      <w:pPr>
        <w:ind w:left="720"/>
        <w:rPr>
          <w:rFonts w:ascii="Cambria" w:hAnsi="Cambria"/>
        </w:rPr>
      </w:pPr>
      <w:r>
        <w:rPr>
          <w:rFonts w:ascii="Cambria" w:hAnsi="Cambria"/>
        </w:rPr>
        <w:t>Yes, in the same place as part a.</w:t>
      </w:r>
    </w:p>
    <w:p w14:paraId="03853DDD" w14:textId="7BFFFC7D" w:rsidR="00996EDF" w:rsidRDefault="00996EDF" w:rsidP="00996EDF">
      <w:pPr>
        <w:ind w:left="720"/>
        <w:rPr>
          <w:rFonts w:ascii="Cambria" w:hAnsi="Cambria"/>
          <w:b/>
        </w:rPr>
      </w:pPr>
      <w:r w:rsidRPr="00996EDF">
        <w:rPr>
          <w:rFonts w:ascii="Cambria" w:hAnsi="Cambria"/>
          <w:b/>
        </w:rPr>
        <w:t>c. In the available on-line documents, can you determine the result of the vote (e.g., the motion passed)?  If so, where can this be found?</w:t>
      </w:r>
    </w:p>
    <w:p w14:paraId="26864F68" w14:textId="674A84EE" w:rsidR="003702F5" w:rsidRPr="003702F5" w:rsidRDefault="003702F5" w:rsidP="00996EDF">
      <w:pPr>
        <w:ind w:left="720"/>
        <w:rPr>
          <w:rFonts w:ascii="Cambria" w:hAnsi="Cambria"/>
          <w:bCs/>
        </w:rPr>
      </w:pPr>
      <w:r>
        <w:rPr>
          <w:rFonts w:ascii="Cambria" w:hAnsi="Cambria"/>
          <w:bCs/>
        </w:rPr>
        <w:t xml:space="preserve">It is not explicitly stated, </w:t>
      </w:r>
      <w:r w:rsidR="00A8122F">
        <w:rPr>
          <w:rFonts w:ascii="Cambria" w:hAnsi="Cambria"/>
          <w:bCs/>
        </w:rPr>
        <w:t>but it does give the number of votes for/against.</w:t>
      </w:r>
    </w:p>
    <w:p w14:paraId="3739043A" w14:textId="77777777" w:rsidR="00244EC3" w:rsidRDefault="00244EC3" w:rsidP="00996EDF">
      <w:pPr>
        <w:ind w:left="720"/>
        <w:rPr>
          <w:rFonts w:ascii="Cambria" w:hAnsi="Cambria"/>
        </w:rPr>
      </w:pPr>
    </w:p>
    <w:p w14:paraId="29A2E94E" w14:textId="4D9DBBC3" w:rsidR="00996EDF" w:rsidRDefault="00996EDF" w:rsidP="00996EDF">
      <w:pPr>
        <w:ind w:left="720"/>
        <w:rPr>
          <w:rFonts w:ascii="Cambria" w:hAnsi="Cambria"/>
          <w:b/>
        </w:rPr>
      </w:pPr>
      <w:r w:rsidRPr="00996EDF">
        <w:rPr>
          <w:rFonts w:ascii="Cambria" w:hAnsi="Cambria"/>
          <w:b/>
        </w:rPr>
        <w:t xml:space="preserve">d. In the available on-line documents, can you determine the method (electronic, calling of names, </w:t>
      </w:r>
      <w:proofErr w:type="gramStart"/>
      <w:r w:rsidRPr="00996EDF">
        <w:rPr>
          <w:rFonts w:ascii="Cambria" w:hAnsi="Cambria"/>
          <w:b/>
        </w:rPr>
        <w:t>etc..</w:t>
      </w:r>
      <w:proofErr w:type="gramEnd"/>
      <w:r w:rsidRPr="00996EDF">
        <w:rPr>
          <w:rFonts w:ascii="Cambria" w:hAnsi="Cambria"/>
          <w:b/>
        </w:rPr>
        <w:t>)  of the vote?  If so, where can this be found?</w:t>
      </w:r>
    </w:p>
    <w:p w14:paraId="140064C7" w14:textId="5E56D0A3" w:rsidR="00244EC3" w:rsidRDefault="00D0459D" w:rsidP="00996EDF">
      <w:pPr>
        <w:ind w:left="720"/>
        <w:rPr>
          <w:rFonts w:ascii="Cambria" w:hAnsi="Cambria"/>
        </w:rPr>
      </w:pPr>
      <w:r>
        <w:rPr>
          <w:rFonts w:ascii="Cambria" w:hAnsi="Cambria"/>
        </w:rPr>
        <w:t>It does not explicitly say, but</w:t>
      </w:r>
      <w:r w:rsidR="000B7F2C">
        <w:rPr>
          <w:rFonts w:ascii="Cambria" w:hAnsi="Cambria"/>
        </w:rPr>
        <w:t xml:space="preserve"> the default is </w:t>
      </w:r>
      <w:r w:rsidR="00F44928">
        <w:rPr>
          <w:rFonts w:ascii="Cambria" w:hAnsi="Cambria"/>
        </w:rPr>
        <w:t>electronic voting.</w:t>
      </w:r>
    </w:p>
    <w:p w14:paraId="438EEBA9" w14:textId="0A79D7B3" w:rsidR="00F44928" w:rsidRDefault="00F44928" w:rsidP="00996EDF">
      <w:pPr>
        <w:ind w:left="720"/>
        <w:rPr>
          <w:rFonts w:ascii="Cambria" w:hAnsi="Cambria"/>
        </w:rPr>
      </w:pPr>
      <w:r>
        <w:rPr>
          <w:rFonts w:ascii="Cambria" w:hAnsi="Cambria"/>
        </w:rPr>
        <w:t>From the Rules of Procedure:</w:t>
      </w:r>
    </w:p>
    <w:p w14:paraId="7F54B595" w14:textId="75652815" w:rsidR="00F44928" w:rsidRDefault="00F44928" w:rsidP="00996EDF">
      <w:pPr>
        <w:ind w:left="720"/>
        <w:rPr>
          <w:rFonts w:ascii="Cambria" w:hAnsi="Cambria"/>
        </w:rPr>
      </w:pPr>
      <w:r>
        <w:rPr>
          <w:rFonts w:ascii="Cambria" w:hAnsi="Cambria"/>
        </w:rPr>
        <w:t>“</w:t>
      </w:r>
      <w:r w:rsidRPr="00F44928">
        <w:rPr>
          <w:rFonts w:ascii="Cambria" w:hAnsi="Cambria"/>
        </w:rPr>
        <w:t xml:space="preserve">139.  Voting at </w:t>
      </w:r>
      <w:proofErr w:type="spellStart"/>
      <w:r w:rsidRPr="00F44928">
        <w:rPr>
          <w:rFonts w:ascii="Cambria" w:hAnsi="Cambria"/>
        </w:rPr>
        <w:t>Saeima</w:t>
      </w:r>
      <w:proofErr w:type="spellEnd"/>
      <w:r w:rsidRPr="00F44928">
        <w:rPr>
          <w:rFonts w:ascii="Cambria" w:hAnsi="Cambria"/>
        </w:rPr>
        <w:t xml:space="preserve"> sittings shall be open and shall be conducted by means of the electronic voting system or by using ballot papers. In cases and in accordance with the procedure set forth by the Constitution of the Republic of Latvia, voting shall be by secret ballot. The Members who have voted "for" or "against" or "abstained" shall be regarded as having participated in the vote.</w:t>
      </w:r>
      <w:r>
        <w:rPr>
          <w:rFonts w:ascii="Cambria" w:hAnsi="Cambria"/>
        </w:rPr>
        <w:t>”</w:t>
      </w:r>
    </w:p>
    <w:p w14:paraId="69DD1AA4" w14:textId="2163FD7D" w:rsidR="00996EDF" w:rsidRDefault="00996EDF" w:rsidP="00996EDF">
      <w:pPr>
        <w:ind w:left="720"/>
        <w:rPr>
          <w:rFonts w:ascii="Cambria" w:hAnsi="Cambria"/>
          <w:b/>
        </w:rPr>
      </w:pPr>
      <w:r w:rsidRPr="00996EDF">
        <w:rPr>
          <w:rFonts w:ascii="Cambria" w:hAnsi="Cambria"/>
          <w:b/>
        </w:rPr>
        <w:t>e. In the available on-line documents, can you deter</w:t>
      </w:r>
      <w:r w:rsidR="00905141">
        <w:rPr>
          <w:rFonts w:ascii="Cambria" w:hAnsi="Cambria"/>
          <w:b/>
        </w:rPr>
        <w:t xml:space="preserve">mine the breakdown of the vote </w:t>
      </w:r>
      <w:proofErr w:type="gramStart"/>
      <w:r w:rsidRPr="00996EDF">
        <w:rPr>
          <w:rFonts w:ascii="Cambria" w:hAnsi="Cambria"/>
          <w:b/>
        </w:rPr>
        <w:t>outcome  (</w:t>
      </w:r>
      <w:proofErr w:type="gramEnd"/>
      <w:r w:rsidRPr="00996EDF">
        <w:rPr>
          <w:rFonts w:ascii="Cambria" w:hAnsi="Cambria"/>
          <w:b/>
        </w:rPr>
        <w:t xml:space="preserve">e.g., yes/no/abstain) in the aggregate? At the level of individual legislator? If so, where can this be found?  </w:t>
      </w:r>
    </w:p>
    <w:p w14:paraId="63A84A4C" w14:textId="75BE0A12" w:rsidR="00244EC3" w:rsidRDefault="007048CE" w:rsidP="00996EDF">
      <w:pPr>
        <w:ind w:left="720"/>
        <w:rPr>
          <w:rFonts w:ascii="Cambria" w:hAnsi="Cambria"/>
        </w:rPr>
      </w:pPr>
      <w:r>
        <w:rPr>
          <w:rFonts w:ascii="Cambria" w:hAnsi="Cambria"/>
        </w:rPr>
        <w:t xml:space="preserve">If you click “voting reason” for the specific vote at the bottom of the minutes, it will take you to a </w:t>
      </w:r>
      <w:r w:rsidR="00752418">
        <w:rPr>
          <w:rFonts w:ascii="Cambria" w:hAnsi="Cambria"/>
        </w:rPr>
        <w:t>separate</w:t>
      </w:r>
      <w:r>
        <w:rPr>
          <w:rFonts w:ascii="Cambria" w:hAnsi="Cambria"/>
        </w:rPr>
        <w:t xml:space="preserve"> page with a table </w:t>
      </w:r>
      <w:r w:rsidR="00752418">
        <w:rPr>
          <w:rFonts w:ascii="Cambria" w:hAnsi="Cambria"/>
        </w:rPr>
        <w:t>that breaks down the vote by individual legislator.</w:t>
      </w:r>
    </w:p>
    <w:p w14:paraId="62540674" w14:textId="6E26DAE4" w:rsidR="00996EDF" w:rsidRDefault="00996EDF" w:rsidP="00996EDF">
      <w:pPr>
        <w:ind w:left="720"/>
        <w:rPr>
          <w:rFonts w:ascii="Cambria" w:hAnsi="Cambria"/>
          <w:b/>
        </w:rPr>
      </w:pPr>
      <w:r w:rsidRPr="00996EDF">
        <w:rPr>
          <w:rFonts w:ascii="Cambria" w:hAnsi="Cambria"/>
          <w:b/>
        </w:rPr>
        <w:t>f. In the available on-line documents, can you determine whether there were any arguments documented during the vote (</w:t>
      </w:r>
      <w:proofErr w:type="gramStart"/>
      <w:r w:rsidRPr="00996EDF">
        <w:rPr>
          <w:rFonts w:ascii="Cambria" w:hAnsi="Cambria"/>
          <w:b/>
        </w:rPr>
        <w:t>e.g. ,</w:t>
      </w:r>
      <w:proofErr w:type="gramEnd"/>
      <w:r w:rsidRPr="00996EDF">
        <w:rPr>
          <w:rFonts w:ascii="Cambria" w:hAnsi="Cambria"/>
          <w:b/>
        </w:rPr>
        <w:t xml:space="preserve"> a protest over procedure)?  If so, where can this be found?</w:t>
      </w:r>
    </w:p>
    <w:p w14:paraId="24C75AFD" w14:textId="59DC4AC8" w:rsidR="00F412B4" w:rsidRPr="00F412B4" w:rsidRDefault="00266347" w:rsidP="00F412B4">
      <w:pPr>
        <w:ind w:left="720"/>
        <w:rPr>
          <w:rFonts w:ascii="Cambria" w:hAnsi="Cambria"/>
        </w:rPr>
      </w:pPr>
      <w:r>
        <w:rPr>
          <w:rFonts w:ascii="Cambria" w:hAnsi="Cambria"/>
        </w:rPr>
        <w:t>According to Rules of Procedure, “</w:t>
      </w:r>
      <w:r w:rsidR="00F412B4" w:rsidRPr="00F412B4">
        <w:rPr>
          <w:rFonts w:ascii="Cambria" w:hAnsi="Cambria"/>
        </w:rPr>
        <w:t>138. (2) During voting no one shall be given the floor.</w:t>
      </w:r>
      <w:r w:rsidR="00F412B4">
        <w:rPr>
          <w:rFonts w:ascii="Cambria" w:hAnsi="Cambria"/>
        </w:rPr>
        <w:t>”</w:t>
      </w:r>
    </w:p>
    <w:p w14:paraId="41EBF75C" w14:textId="63DD5F5A" w:rsidR="00244EC3" w:rsidRDefault="00244EC3" w:rsidP="00996EDF">
      <w:pPr>
        <w:rPr>
          <w:rFonts w:ascii="Cambria" w:hAnsi="Cambria"/>
        </w:rPr>
      </w:pPr>
    </w:p>
    <w:p w14:paraId="1F5A0A02" w14:textId="77777777" w:rsidR="005E707B" w:rsidRDefault="00996EDF" w:rsidP="00996EDF">
      <w:pPr>
        <w:rPr>
          <w:rFonts w:ascii="Cambria" w:hAnsi="Cambria"/>
        </w:rPr>
      </w:pPr>
      <w:r w:rsidRPr="00996EDF">
        <w:rPr>
          <w:rFonts w:ascii="Cambria" w:hAnsi="Cambria"/>
        </w:rPr>
        <w:t>2. Indication votes:</w:t>
      </w:r>
      <w:r w:rsidR="00D11C33">
        <w:rPr>
          <w:rFonts w:ascii="Cambria" w:hAnsi="Cambria"/>
        </w:rPr>
        <w:t xml:space="preserve"> </w:t>
      </w:r>
      <w:r w:rsidR="00D11C33" w:rsidRPr="00D11C33">
        <w:rPr>
          <w:rFonts w:ascii="Cambria" w:hAnsi="Cambria"/>
        </w:rPr>
        <w:tab/>
      </w:r>
    </w:p>
    <w:p w14:paraId="4C887A2A" w14:textId="56B672BC" w:rsidR="00996EDF" w:rsidRPr="00996EDF" w:rsidRDefault="00D11C33" w:rsidP="00996EDF">
      <w:pPr>
        <w:rPr>
          <w:rFonts w:ascii="Cambria" w:hAnsi="Cambria"/>
        </w:rPr>
      </w:pPr>
      <w:r>
        <w:rPr>
          <w:rFonts w:ascii="Cambria" w:hAnsi="Cambria"/>
        </w:rPr>
        <w:t xml:space="preserve">The only secret ballot in Latvia occurs </w:t>
      </w:r>
      <w:r w:rsidR="005E707B">
        <w:rPr>
          <w:rFonts w:ascii="Cambria" w:hAnsi="Cambria"/>
        </w:rPr>
        <w:t>in the election of the president: “</w:t>
      </w:r>
      <w:r w:rsidR="005E707B" w:rsidRPr="005E707B">
        <w:rPr>
          <w:rFonts w:ascii="Cambria" w:hAnsi="Cambria"/>
          <w:b/>
          <w:bCs/>
        </w:rPr>
        <w:t>36.</w:t>
      </w:r>
      <w:r w:rsidR="005E707B" w:rsidRPr="005E707B">
        <w:rPr>
          <w:rFonts w:ascii="Cambria" w:hAnsi="Cambria"/>
        </w:rPr>
        <w:t xml:space="preserve"> The President shall be elected by secret ballot with </w:t>
      </w:r>
      <w:proofErr w:type="gramStart"/>
      <w:r w:rsidR="005E707B" w:rsidRPr="005E707B">
        <w:rPr>
          <w:rFonts w:ascii="Cambria" w:hAnsi="Cambria"/>
        </w:rPr>
        <w:t>a majority of</w:t>
      </w:r>
      <w:proofErr w:type="gramEnd"/>
      <w:r w:rsidR="005E707B" w:rsidRPr="005E707B">
        <w:rPr>
          <w:rFonts w:ascii="Cambria" w:hAnsi="Cambria"/>
        </w:rPr>
        <w:t xml:space="preserve"> the votes of not less than fifty-one members of the </w:t>
      </w:r>
      <w:proofErr w:type="spellStart"/>
      <w:r w:rsidR="005E707B" w:rsidRPr="005E707B">
        <w:rPr>
          <w:rFonts w:ascii="Cambria" w:hAnsi="Cambria"/>
          <w:i/>
          <w:iCs/>
        </w:rPr>
        <w:t>Saeima</w:t>
      </w:r>
      <w:proofErr w:type="spellEnd"/>
      <w:r w:rsidR="005E707B" w:rsidRPr="005E707B">
        <w:rPr>
          <w:rFonts w:ascii="Cambria" w:hAnsi="Cambria"/>
        </w:rPr>
        <w:t>.</w:t>
      </w:r>
      <w:r w:rsidR="005E707B">
        <w:rPr>
          <w:rFonts w:ascii="Cambria" w:hAnsi="Cambria"/>
        </w:rPr>
        <w:t>” (from the Constitution).</w:t>
      </w:r>
    </w:p>
    <w:p w14:paraId="2AC377EC" w14:textId="77777777" w:rsidR="00996EDF" w:rsidRDefault="00996EDF" w:rsidP="00996EDF">
      <w:pPr>
        <w:ind w:left="720"/>
        <w:rPr>
          <w:rFonts w:ascii="Cambria" w:hAnsi="Cambria"/>
          <w:b/>
        </w:rPr>
      </w:pPr>
      <w:r w:rsidRPr="00996EDF">
        <w:rPr>
          <w:rFonts w:ascii="Cambria" w:hAnsi="Cambria"/>
          <w:b/>
        </w:rPr>
        <w:lastRenderedPageBreak/>
        <w:t>a. In the available on-line documents, can you determine the subject of the vote?  If so, where can this be found?</w:t>
      </w:r>
    </w:p>
    <w:p w14:paraId="2970782F" w14:textId="77777777" w:rsidR="00244EC3" w:rsidRDefault="00244EC3" w:rsidP="00996EDF">
      <w:pPr>
        <w:ind w:left="720"/>
        <w:rPr>
          <w:rFonts w:ascii="Cambria" w:hAnsi="Cambria"/>
        </w:rPr>
      </w:pPr>
    </w:p>
    <w:p w14:paraId="27DC6A55" w14:textId="147D63F5" w:rsidR="00996EDF" w:rsidRDefault="00996EDF" w:rsidP="00996EDF">
      <w:pPr>
        <w:ind w:left="720"/>
        <w:rPr>
          <w:rFonts w:ascii="Cambria" w:hAnsi="Cambria"/>
          <w:b/>
        </w:rPr>
      </w:pPr>
      <w:r w:rsidRPr="00996EDF">
        <w:rPr>
          <w:rFonts w:ascii="Cambria" w:hAnsi="Cambria"/>
          <w:b/>
        </w:rPr>
        <w:t>b. In the available on-line documents, can you determine the procedural type (motion/agenda/article of a bill/amendment/</w:t>
      </w:r>
      <w:proofErr w:type="spellStart"/>
      <w:r w:rsidRPr="00996EDF">
        <w:rPr>
          <w:rFonts w:ascii="Cambria" w:hAnsi="Cambria"/>
          <w:b/>
        </w:rPr>
        <w:t>etc</w:t>
      </w:r>
      <w:proofErr w:type="spellEnd"/>
      <w:r w:rsidRPr="00996EDF">
        <w:rPr>
          <w:rFonts w:ascii="Cambria" w:hAnsi="Cambria"/>
          <w:b/>
        </w:rPr>
        <w:t>…) of the vote?  If so, where can this be found?</w:t>
      </w:r>
    </w:p>
    <w:p w14:paraId="7E253A51" w14:textId="77777777" w:rsidR="00244EC3" w:rsidRDefault="00244EC3" w:rsidP="00996EDF">
      <w:pPr>
        <w:ind w:left="720"/>
        <w:rPr>
          <w:rFonts w:ascii="Cambria" w:hAnsi="Cambria"/>
        </w:rPr>
      </w:pPr>
    </w:p>
    <w:p w14:paraId="4DE8114D" w14:textId="5ABF762B" w:rsidR="00996EDF" w:rsidRDefault="00996EDF" w:rsidP="00996EDF">
      <w:pPr>
        <w:ind w:left="720"/>
        <w:rPr>
          <w:rFonts w:ascii="Cambria" w:hAnsi="Cambria"/>
          <w:b/>
        </w:rPr>
      </w:pPr>
      <w:r w:rsidRPr="00996EDF">
        <w:rPr>
          <w:rFonts w:ascii="Cambria" w:hAnsi="Cambria"/>
          <w:b/>
        </w:rPr>
        <w:t>c. In the available on-line documents, can you determine the result of the vote (e.g., the motion passed)?  If so, where can this be found?</w:t>
      </w:r>
    </w:p>
    <w:p w14:paraId="798B49FE" w14:textId="77777777" w:rsidR="00244EC3" w:rsidRDefault="00244EC3" w:rsidP="00996EDF">
      <w:pPr>
        <w:ind w:left="720"/>
        <w:rPr>
          <w:rFonts w:ascii="Cambria" w:hAnsi="Cambria"/>
        </w:rPr>
      </w:pPr>
    </w:p>
    <w:p w14:paraId="5AEC8951" w14:textId="753B2870" w:rsidR="00996EDF" w:rsidRDefault="00996EDF" w:rsidP="00996EDF">
      <w:pPr>
        <w:ind w:left="720"/>
        <w:rPr>
          <w:rFonts w:ascii="Cambria" w:hAnsi="Cambria"/>
          <w:b/>
        </w:rPr>
      </w:pPr>
      <w:r w:rsidRPr="00996EDF">
        <w:rPr>
          <w:rFonts w:ascii="Cambria" w:hAnsi="Cambria"/>
          <w:b/>
        </w:rPr>
        <w:t xml:space="preserve">d. In the available on-line documents, can you determine the method (electronic, raising of hands, </w:t>
      </w:r>
      <w:proofErr w:type="gramStart"/>
      <w:r w:rsidRPr="00996EDF">
        <w:rPr>
          <w:rFonts w:ascii="Cambria" w:hAnsi="Cambria"/>
          <w:b/>
        </w:rPr>
        <w:t>etc..</w:t>
      </w:r>
      <w:proofErr w:type="gramEnd"/>
      <w:r w:rsidRPr="00996EDF">
        <w:rPr>
          <w:rFonts w:ascii="Cambria" w:hAnsi="Cambria"/>
          <w:b/>
        </w:rPr>
        <w:t>)  of the vote?  If so, where can this be found?</w:t>
      </w:r>
    </w:p>
    <w:p w14:paraId="4BC035E5" w14:textId="77777777" w:rsidR="00244EC3" w:rsidRDefault="00244EC3" w:rsidP="0077297E">
      <w:pPr>
        <w:ind w:left="720"/>
        <w:rPr>
          <w:rFonts w:ascii="Cambria" w:hAnsi="Cambria"/>
        </w:rPr>
      </w:pPr>
    </w:p>
    <w:p w14:paraId="3F5CDA2B" w14:textId="6FA29878" w:rsidR="00996EDF" w:rsidRDefault="00996EDF" w:rsidP="0077297E">
      <w:pPr>
        <w:ind w:left="720"/>
        <w:rPr>
          <w:rFonts w:ascii="Cambria" w:hAnsi="Cambria"/>
          <w:b/>
        </w:rPr>
      </w:pPr>
      <w:r w:rsidRPr="00996EDF">
        <w:rPr>
          <w:rFonts w:ascii="Cambria" w:hAnsi="Cambria"/>
          <w:b/>
        </w:rPr>
        <w:t xml:space="preserve">e. In the available on-line documents, can you determine the breakdown </w:t>
      </w:r>
      <w:r w:rsidR="00905141">
        <w:rPr>
          <w:rFonts w:ascii="Cambria" w:hAnsi="Cambria"/>
          <w:b/>
        </w:rPr>
        <w:t xml:space="preserve">of the vote outcome </w:t>
      </w:r>
      <w:r w:rsidRPr="00996EDF">
        <w:rPr>
          <w:rFonts w:ascii="Cambria" w:hAnsi="Cambria"/>
          <w:b/>
        </w:rPr>
        <w:t>(e.g., yes/no/abstain) in the aggr</w:t>
      </w:r>
      <w:r w:rsidR="0077297E">
        <w:rPr>
          <w:rFonts w:ascii="Cambria" w:hAnsi="Cambria"/>
          <w:b/>
        </w:rPr>
        <w:t xml:space="preserve">egate? If so, where can this be </w:t>
      </w:r>
      <w:r w:rsidRPr="00996EDF">
        <w:rPr>
          <w:rFonts w:ascii="Cambria" w:hAnsi="Cambria"/>
          <w:b/>
        </w:rPr>
        <w:t xml:space="preserve">found?  </w:t>
      </w:r>
    </w:p>
    <w:p w14:paraId="66E548DA" w14:textId="77777777" w:rsidR="00244EC3" w:rsidRDefault="00244EC3" w:rsidP="00996EDF">
      <w:pPr>
        <w:ind w:left="720"/>
        <w:rPr>
          <w:rFonts w:ascii="Cambria" w:hAnsi="Cambria"/>
        </w:rPr>
      </w:pPr>
    </w:p>
    <w:p w14:paraId="682A731E" w14:textId="27E0673D" w:rsidR="00996EDF" w:rsidRDefault="00996EDF" w:rsidP="00996EDF">
      <w:pPr>
        <w:ind w:left="720"/>
        <w:rPr>
          <w:rFonts w:ascii="Cambria" w:hAnsi="Cambria"/>
          <w:b/>
        </w:rPr>
      </w:pPr>
      <w:r w:rsidRPr="00996EDF">
        <w:rPr>
          <w:rFonts w:ascii="Cambria" w:hAnsi="Cambria"/>
          <w:b/>
        </w:rPr>
        <w:t>f. In the available on-line documents, can you determine whether there were any arguments documented during the vote (</w:t>
      </w:r>
      <w:proofErr w:type="gramStart"/>
      <w:r w:rsidRPr="00996EDF">
        <w:rPr>
          <w:rFonts w:ascii="Cambria" w:hAnsi="Cambria"/>
          <w:b/>
        </w:rPr>
        <w:t>e.g. ,</w:t>
      </w:r>
      <w:proofErr w:type="gramEnd"/>
      <w:r w:rsidRPr="00996EDF">
        <w:rPr>
          <w:rFonts w:ascii="Cambria" w:hAnsi="Cambria"/>
          <w:b/>
        </w:rPr>
        <w:t xml:space="preserve"> a protest over procedure)?  If so, where can this be found?</w:t>
      </w:r>
    </w:p>
    <w:p w14:paraId="09798AC8" w14:textId="77777777" w:rsidR="00244EC3" w:rsidRPr="00996EDF" w:rsidRDefault="00244EC3" w:rsidP="00996EDF">
      <w:pPr>
        <w:rPr>
          <w:rFonts w:ascii="Cambria" w:hAnsi="Cambria"/>
        </w:rPr>
      </w:pPr>
    </w:p>
    <w:p w14:paraId="1794673D" w14:textId="77777777" w:rsidR="00996EDF" w:rsidRPr="00996EDF" w:rsidRDefault="00996EDF" w:rsidP="00996EDF">
      <w:pPr>
        <w:rPr>
          <w:rFonts w:ascii="Cambria" w:hAnsi="Cambria"/>
          <w:i/>
          <w:u w:val="single"/>
        </w:rPr>
      </w:pPr>
      <w:r w:rsidRPr="00996EDF">
        <w:rPr>
          <w:rFonts w:ascii="Cambria" w:hAnsi="Cambria"/>
          <w:i/>
          <w:u w:val="single"/>
        </w:rPr>
        <w:t>NOTES ON ADDITIONAL INFORMATION THAT COULD BE RELEVANT</w:t>
      </w:r>
    </w:p>
    <w:p w14:paraId="51913757" w14:textId="77777777" w:rsidR="00131719" w:rsidRDefault="00131719"/>
    <w:sectPr w:rsidR="00131719" w:rsidSect="007A22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2FB4"/>
    <w:rsid w:val="00031BAD"/>
    <w:rsid w:val="00045171"/>
    <w:rsid w:val="000B7F2C"/>
    <w:rsid w:val="000C6E52"/>
    <w:rsid w:val="000D4126"/>
    <w:rsid w:val="000E79CC"/>
    <w:rsid w:val="001051E7"/>
    <w:rsid w:val="00131719"/>
    <w:rsid w:val="0016695C"/>
    <w:rsid w:val="00172BCF"/>
    <w:rsid w:val="0017349A"/>
    <w:rsid w:val="0017798B"/>
    <w:rsid w:val="00187F82"/>
    <w:rsid w:val="00191297"/>
    <w:rsid w:val="001B059A"/>
    <w:rsid w:val="002212CD"/>
    <w:rsid w:val="00244EC3"/>
    <w:rsid w:val="00254AFE"/>
    <w:rsid w:val="00264225"/>
    <w:rsid w:val="00266347"/>
    <w:rsid w:val="00272977"/>
    <w:rsid w:val="00283CE3"/>
    <w:rsid w:val="002C3610"/>
    <w:rsid w:val="002D020D"/>
    <w:rsid w:val="0030170F"/>
    <w:rsid w:val="003205D7"/>
    <w:rsid w:val="00335075"/>
    <w:rsid w:val="003702F5"/>
    <w:rsid w:val="00372FEE"/>
    <w:rsid w:val="00381CB9"/>
    <w:rsid w:val="003905EF"/>
    <w:rsid w:val="003B3AAE"/>
    <w:rsid w:val="003E392E"/>
    <w:rsid w:val="00412504"/>
    <w:rsid w:val="004129DE"/>
    <w:rsid w:val="0041611D"/>
    <w:rsid w:val="00450133"/>
    <w:rsid w:val="004761C7"/>
    <w:rsid w:val="004B4E12"/>
    <w:rsid w:val="004E3562"/>
    <w:rsid w:val="004F39FC"/>
    <w:rsid w:val="00502AD2"/>
    <w:rsid w:val="005051E5"/>
    <w:rsid w:val="00507488"/>
    <w:rsid w:val="005115D2"/>
    <w:rsid w:val="00517A9C"/>
    <w:rsid w:val="00545C26"/>
    <w:rsid w:val="0056692F"/>
    <w:rsid w:val="005D1613"/>
    <w:rsid w:val="005E27BC"/>
    <w:rsid w:val="005E707B"/>
    <w:rsid w:val="005F0EFA"/>
    <w:rsid w:val="00646DD6"/>
    <w:rsid w:val="00651648"/>
    <w:rsid w:val="006659E4"/>
    <w:rsid w:val="006748A1"/>
    <w:rsid w:val="006914D6"/>
    <w:rsid w:val="006B146B"/>
    <w:rsid w:val="006F54D2"/>
    <w:rsid w:val="007048CE"/>
    <w:rsid w:val="007102AD"/>
    <w:rsid w:val="00717208"/>
    <w:rsid w:val="00736B38"/>
    <w:rsid w:val="00752418"/>
    <w:rsid w:val="007538B5"/>
    <w:rsid w:val="0077297E"/>
    <w:rsid w:val="007A4BEB"/>
    <w:rsid w:val="007B0DD5"/>
    <w:rsid w:val="007C1565"/>
    <w:rsid w:val="00830832"/>
    <w:rsid w:val="00880C40"/>
    <w:rsid w:val="00887B2E"/>
    <w:rsid w:val="008916C1"/>
    <w:rsid w:val="008A1BC8"/>
    <w:rsid w:val="008C049E"/>
    <w:rsid w:val="008D3625"/>
    <w:rsid w:val="008E4F1E"/>
    <w:rsid w:val="008F3B6F"/>
    <w:rsid w:val="008F5EBB"/>
    <w:rsid w:val="00905141"/>
    <w:rsid w:val="0091082E"/>
    <w:rsid w:val="00921E1A"/>
    <w:rsid w:val="00927954"/>
    <w:rsid w:val="009808D5"/>
    <w:rsid w:val="00996EDF"/>
    <w:rsid w:val="009A11F5"/>
    <w:rsid w:val="009B39E5"/>
    <w:rsid w:val="009C215C"/>
    <w:rsid w:val="009C7AEC"/>
    <w:rsid w:val="00A030DA"/>
    <w:rsid w:val="00A46067"/>
    <w:rsid w:val="00A8122F"/>
    <w:rsid w:val="00A87329"/>
    <w:rsid w:val="00AB4615"/>
    <w:rsid w:val="00AD6F2A"/>
    <w:rsid w:val="00AF29FE"/>
    <w:rsid w:val="00B03EB6"/>
    <w:rsid w:val="00B05A88"/>
    <w:rsid w:val="00B319E9"/>
    <w:rsid w:val="00B31EFE"/>
    <w:rsid w:val="00B54D3D"/>
    <w:rsid w:val="00B82DD7"/>
    <w:rsid w:val="00B82E1B"/>
    <w:rsid w:val="00B93776"/>
    <w:rsid w:val="00BB729E"/>
    <w:rsid w:val="00BD08D5"/>
    <w:rsid w:val="00BD1936"/>
    <w:rsid w:val="00BD6935"/>
    <w:rsid w:val="00C11E35"/>
    <w:rsid w:val="00C13F0B"/>
    <w:rsid w:val="00C8766F"/>
    <w:rsid w:val="00CA6057"/>
    <w:rsid w:val="00CB2346"/>
    <w:rsid w:val="00CB74B2"/>
    <w:rsid w:val="00D0459D"/>
    <w:rsid w:val="00D11C33"/>
    <w:rsid w:val="00D2195A"/>
    <w:rsid w:val="00D5446E"/>
    <w:rsid w:val="00D66E22"/>
    <w:rsid w:val="00D9088A"/>
    <w:rsid w:val="00D93FA4"/>
    <w:rsid w:val="00DB238F"/>
    <w:rsid w:val="00DB38AD"/>
    <w:rsid w:val="00DC0CA8"/>
    <w:rsid w:val="00E06693"/>
    <w:rsid w:val="00E07810"/>
    <w:rsid w:val="00E15CFA"/>
    <w:rsid w:val="00E3572C"/>
    <w:rsid w:val="00E65082"/>
    <w:rsid w:val="00E76126"/>
    <w:rsid w:val="00EA024C"/>
    <w:rsid w:val="00EA3BC9"/>
    <w:rsid w:val="00EC5C6A"/>
    <w:rsid w:val="00EF47CB"/>
    <w:rsid w:val="00EF5569"/>
    <w:rsid w:val="00F04719"/>
    <w:rsid w:val="00F175BF"/>
    <w:rsid w:val="00F225FF"/>
    <w:rsid w:val="00F26B8F"/>
    <w:rsid w:val="00F37239"/>
    <w:rsid w:val="00F412B4"/>
    <w:rsid w:val="00F44928"/>
    <w:rsid w:val="00F52FB4"/>
    <w:rsid w:val="00F907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5AF2A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96EDF"/>
    <w:pPr>
      <w:spacing w:after="200"/>
    </w:pPr>
    <w:rPr>
      <w:rFonts w:eastAsiaTheme="minorEastAsia"/>
      <w:lang w:eastAsia="ja-JP"/>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05A88"/>
    <w:rPr>
      <w:color w:val="0563C1" w:themeColor="hyperlink"/>
      <w:u w:val="single"/>
    </w:rPr>
  </w:style>
  <w:style w:type="character" w:styleId="FollowedHyperlink">
    <w:name w:val="FollowedHyperlink"/>
    <w:basedOn w:val="DefaultParagraphFont"/>
    <w:uiPriority w:val="99"/>
    <w:semiHidden/>
    <w:unhideWhenUsed/>
    <w:rsid w:val="003B3AAE"/>
    <w:rPr>
      <w:color w:val="954F72" w:themeColor="followedHyperlink"/>
      <w:u w:val="single"/>
    </w:rPr>
  </w:style>
  <w:style w:type="character" w:styleId="UnresolvedMention">
    <w:name w:val="Unresolved Mention"/>
    <w:basedOn w:val="DefaultParagraphFont"/>
    <w:uiPriority w:val="99"/>
    <w:rsid w:val="00244EC3"/>
    <w:rPr>
      <w:color w:val="605E5C"/>
      <w:shd w:val="clear" w:color="auto" w:fill="E1DFDD"/>
    </w:rPr>
  </w:style>
  <w:style w:type="paragraph" w:styleId="NormalWeb">
    <w:name w:val="Normal (Web)"/>
    <w:basedOn w:val="Normal"/>
    <w:uiPriority w:val="99"/>
    <w:semiHidden/>
    <w:unhideWhenUsed/>
    <w:rsid w:val="00F225FF"/>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655867">
      <w:bodyDiv w:val="1"/>
      <w:marLeft w:val="0"/>
      <w:marRight w:val="0"/>
      <w:marTop w:val="0"/>
      <w:marBottom w:val="0"/>
      <w:divBdr>
        <w:top w:val="none" w:sz="0" w:space="0" w:color="auto"/>
        <w:left w:val="none" w:sz="0" w:space="0" w:color="auto"/>
        <w:bottom w:val="none" w:sz="0" w:space="0" w:color="auto"/>
        <w:right w:val="none" w:sz="0" w:space="0" w:color="auto"/>
      </w:divBdr>
    </w:div>
    <w:div w:id="122388169">
      <w:bodyDiv w:val="1"/>
      <w:marLeft w:val="0"/>
      <w:marRight w:val="0"/>
      <w:marTop w:val="0"/>
      <w:marBottom w:val="0"/>
      <w:divBdr>
        <w:top w:val="none" w:sz="0" w:space="0" w:color="auto"/>
        <w:left w:val="none" w:sz="0" w:space="0" w:color="auto"/>
        <w:bottom w:val="none" w:sz="0" w:space="0" w:color="auto"/>
        <w:right w:val="none" w:sz="0" w:space="0" w:color="auto"/>
      </w:divBdr>
    </w:div>
    <w:div w:id="192042593">
      <w:bodyDiv w:val="1"/>
      <w:marLeft w:val="0"/>
      <w:marRight w:val="0"/>
      <w:marTop w:val="0"/>
      <w:marBottom w:val="0"/>
      <w:divBdr>
        <w:top w:val="none" w:sz="0" w:space="0" w:color="auto"/>
        <w:left w:val="none" w:sz="0" w:space="0" w:color="auto"/>
        <w:bottom w:val="none" w:sz="0" w:space="0" w:color="auto"/>
        <w:right w:val="none" w:sz="0" w:space="0" w:color="auto"/>
      </w:divBdr>
    </w:div>
    <w:div w:id="213274033">
      <w:bodyDiv w:val="1"/>
      <w:marLeft w:val="0"/>
      <w:marRight w:val="0"/>
      <w:marTop w:val="0"/>
      <w:marBottom w:val="0"/>
      <w:divBdr>
        <w:top w:val="none" w:sz="0" w:space="0" w:color="auto"/>
        <w:left w:val="none" w:sz="0" w:space="0" w:color="auto"/>
        <w:bottom w:val="none" w:sz="0" w:space="0" w:color="auto"/>
        <w:right w:val="none" w:sz="0" w:space="0" w:color="auto"/>
      </w:divBdr>
    </w:div>
    <w:div w:id="310444908">
      <w:bodyDiv w:val="1"/>
      <w:marLeft w:val="0"/>
      <w:marRight w:val="0"/>
      <w:marTop w:val="0"/>
      <w:marBottom w:val="0"/>
      <w:divBdr>
        <w:top w:val="none" w:sz="0" w:space="0" w:color="auto"/>
        <w:left w:val="none" w:sz="0" w:space="0" w:color="auto"/>
        <w:bottom w:val="none" w:sz="0" w:space="0" w:color="auto"/>
        <w:right w:val="none" w:sz="0" w:space="0" w:color="auto"/>
      </w:divBdr>
    </w:div>
    <w:div w:id="329677266">
      <w:bodyDiv w:val="1"/>
      <w:marLeft w:val="0"/>
      <w:marRight w:val="0"/>
      <w:marTop w:val="0"/>
      <w:marBottom w:val="0"/>
      <w:divBdr>
        <w:top w:val="none" w:sz="0" w:space="0" w:color="auto"/>
        <w:left w:val="none" w:sz="0" w:space="0" w:color="auto"/>
        <w:bottom w:val="none" w:sz="0" w:space="0" w:color="auto"/>
        <w:right w:val="none" w:sz="0" w:space="0" w:color="auto"/>
      </w:divBdr>
    </w:div>
    <w:div w:id="549004039">
      <w:bodyDiv w:val="1"/>
      <w:marLeft w:val="0"/>
      <w:marRight w:val="0"/>
      <w:marTop w:val="0"/>
      <w:marBottom w:val="0"/>
      <w:divBdr>
        <w:top w:val="none" w:sz="0" w:space="0" w:color="auto"/>
        <w:left w:val="none" w:sz="0" w:space="0" w:color="auto"/>
        <w:bottom w:val="none" w:sz="0" w:space="0" w:color="auto"/>
        <w:right w:val="none" w:sz="0" w:space="0" w:color="auto"/>
      </w:divBdr>
    </w:div>
    <w:div w:id="580262434">
      <w:bodyDiv w:val="1"/>
      <w:marLeft w:val="0"/>
      <w:marRight w:val="0"/>
      <w:marTop w:val="0"/>
      <w:marBottom w:val="0"/>
      <w:divBdr>
        <w:top w:val="none" w:sz="0" w:space="0" w:color="auto"/>
        <w:left w:val="none" w:sz="0" w:space="0" w:color="auto"/>
        <w:bottom w:val="none" w:sz="0" w:space="0" w:color="auto"/>
        <w:right w:val="none" w:sz="0" w:space="0" w:color="auto"/>
      </w:divBdr>
    </w:div>
    <w:div w:id="724914062">
      <w:bodyDiv w:val="1"/>
      <w:marLeft w:val="0"/>
      <w:marRight w:val="0"/>
      <w:marTop w:val="0"/>
      <w:marBottom w:val="0"/>
      <w:divBdr>
        <w:top w:val="none" w:sz="0" w:space="0" w:color="auto"/>
        <w:left w:val="none" w:sz="0" w:space="0" w:color="auto"/>
        <w:bottom w:val="none" w:sz="0" w:space="0" w:color="auto"/>
        <w:right w:val="none" w:sz="0" w:space="0" w:color="auto"/>
      </w:divBdr>
    </w:div>
    <w:div w:id="824860222">
      <w:bodyDiv w:val="1"/>
      <w:marLeft w:val="0"/>
      <w:marRight w:val="0"/>
      <w:marTop w:val="0"/>
      <w:marBottom w:val="0"/>
      <w:divBdr>
        <w:top w:val="none" w:sz="0" w:space="0" w:color="auto"/>
        <w:left w:val="none" w:sz="0" w:space="0" w:color="auto"/>
        <w:bottom w:val="none" w:sz="0" w:space="0" w:color="auto"/>
        <w:right w:val="none" w:sz="0" w:space="0" w:color="auto"/>
      </w:divBdr>
    </w:div>
    <w:div w:id="859320825">
      <w:bodyDiv w:val="1"/>
      <w:marLeft w:val="0"/>
      <w:marRight w:val="0"/>
      <w:marTop w:val="0"/>
      <w:marBottom w:val="0"/>
      <w:divBdr>
        <w:top w:val="none" w:sz="0" w:space="0" w:color="auto"/>
        <w:left w:val="none" w:sz="0" w:space="0" w:color="auto"/>
        <w:bottom w:val="none" w:sz="0" w:space="0" w:color="auto"/>
        <w:right w:val="none" w:sz="0" w:space="0" w:color="auto"/>
      </w:divBdr>
    </w:div>
    <w:div w:id="969483344">
      <w:bodyDiv w:val="1"/>
      <w:marLeft w:val="0"/>
      <w:marRight w:val="0"/>
      <w:marTop w:val="0"/>
      <w:marBottom w:val="0"/>
      <w:divBdr>
        <w:top w:val="none" w:sz="0" w:space="0" w:color="auto"/>
        <w:left w:val="none" w:sz="0" w:space="0" w:color="auto"/>
        <w:bottom w:val="none" w:sz="0" w:space="0" w:color="auto"/>
        <w:right w:val="none" w:sz="0" w:space="0" w:color="auto"/>
      </w:divBdr>
    </w:div>
    <w:div w:id="1001935367">
      <w:bodyDiv w:val="1"/>
      <w:marLeft w:val="0"/>
      <w:marRight w:val="0"/>
      <w:marTop w:val="0"/>
      <w:marBottom w:val="0"/>
      <w:divBdr>
        <w:top w:val="none" w:sz="0" w:space="0" w:color="auto"/>
        <w:left w:val="none" w:sz="0" w:space="0" w:color="auto"/>
        <w:bottom w:val="none" w:sz="0" w:space="0" w:color="auto"/>
        <w:right w:val="none" w:sz="0" w:space="0" w:color="auto"/>
      </w:divBdr>
    </w:div>
    <w:div w:id="1056928253">
      <w:bodyDiv w:val="1"/>
      <w:marLeft w:val="0"/>
      <w:marRight w:val="0"/>
      <w:marTop w:val="0"/>
      <w:marBottom w:val="0"/>
      <w:divBdr>
        <w:top w:val="none" w:sz="0" w:space="0" w:color="auto"/>
        <w:left w:val="none" w:sz="0" w:space="0" w:color="auto"/>
        <w:bottom w:val="none" w:sz="0" w:space="0" w:color="auto"/>
        <w:right w:val="none" w:sz="0" w:space="0" w:color="auto"/>
      </w:divBdr>
    </w:div>
    <w:div w:id="1073115206">
      <w:bodyDiv w:val="1"/>
      <w:marLeft w:val="0"/>
      <w:marRight w:val="0"/>
      <w:marTop w:val="0"/>
      <w:marBottom w:val="0"/>
      <w:divBdr>
        <w:top w:val="none" w:sz="0" w:space="0" w:color="auto"/>
        <w:left w:val="none" w:sz="0" w:space="0" w:color="auto"/>
        <w:bottom w:val="none" w:sz="0" w:space="0" w:color="auto"/>
        <w:right w:val="none" w:sz="0" w:space="0" w:color="auto"/>
      </w:divBdr>
    </w:div>
    <w:div w:id="1286303499">
      <w:bodyDiv w:val="1"/>
      <w:marLeft w:val="0"/>
      <w:marRight w:val="0"/>
      <w:marTop w:val="0"/>
      <w:marBottom w:val="0"/>
      <w:divBdr>
        <w:top w:val="none" w:sz="0" w:space="0" w:color="auto"/>
        <w:left w:val="none" w:sz="0" w:space="0" w:color="auto"/>
        <w:bottom w:val="none" w:sz="0" w:space="0" w:color="auto"/>
        <w:right w:val="none" w:sz="0" w:space="0" w:color="auto"/>
      </w:divBdr>
    </w:div>
    <w:div w:id="1338146052">
      <w:bodyDiv w:val="1"/>
      <w:marLeft w:val="0"/>
      <w:marRight w:val="0"/>
      <w:marTop w:val="0"/>
      <w:marBottom w:val="0"/>
      <w:divBdr>
        <w:top w:val="none" w:sz="0" w:space="0" w:color="auto"/>
        <w:left w:val="none" w:sz="0" w:space="0" w:color="auto"/>
        <w:bottom w:val="none" w:sz="0" w:space="0" w:color="auto"/>
        <w:right w:val="none" w:sz="0" w:space="0" w:color="auto"/>
      </w:divBdr>
    </w:div>
    <w:div w:id="1424104894">
      <w:bodyDiv w:val="1"/>
      <w:marLeft w:val="0"/>
      <w:marRight w:val="0"/>
      <w:marTop w:val="0"/>
      <w:marBottom w:val="0"/>
      <w:divBdr>
        <w:top w:val="none" w:sz="0" w:space="0" w:color="auto"/>
        <w:left w:val="none" w:sz="0" w:space="0" w:color="auto"/>
        <w:bottom w:val="none" w:sz="0" w:space="0" w:color="auto"/>
        <w:right w:val="none" w:sz="0" w:space="0" w:color="auto"/>
      </w:divBdr>
    </w:div>
    <w:div w:id="1455513739">
      <w:bodyDiv w:val="1"/>
      <w:marLeft w:val="0"/>
      <w:marRight w:val="0"/>
      <w:marTop w:val="0"/>
      <w:marBottom w:val="0"/>
      <w:divBdr>
        <w:top w:val="none" w:sz="0" w:space="0" w:color="auto"/>
        <w:left w:val="none" w:sz="0" w:space="0" w:color="auto"/>
        <w:bottom w:val="none" w:sz="0" w:space="0" w:color="auto"/>
        <w:right w:val="none" w:sz="0" w:space="0" w:color="auto"/>
      </w:divBdr>
    </w:div>
    <w:div w:id="1582174946">
      <w:bodyDiv w:val="1"/>
      <w:marLeft w:val="0"/>
      <w:marRight w:val="0"/>
      <w:marTop w:val="0"/>
      <w:marBottom w:val="0"/>
      <w:divBdr>
        <w:top w:val="none" w:sz="0" w:space="0" w:color="auto"/>
        <w:left w:val="none" w:sz="0" w:space="0" w:color="auto"/>
        <w:bottom w:val="none" w:sz="0" w:space="0" w:color="auto"/>
        <w:right w:val="none" w:sz="0" w:space="0" w:color="auto"/>
      </w:divBdr>
    </w:div>
    <w:div w:id="1658263699">
      <w:bodyDiv w:val="1"/>
      <w:marLeft w:val="0"/>
      <w:marRight w:val="0"/>
      <w:marTop w:val="0"/>
      <w:marBottom w:val="0"/>
      <w:divBdr>
        <w:top w:val="none" w:sz="0" w:space="0" w:color="auto"/>
        <w:left w:val="none" w:sz="0" w:space="0" w:color="auto"/>
        <w:bottom w:val="none" w:sz="0" w:space="0" w:color="auto"/>
        <w:right w:val="none" w:sz="0" w:space="0" w:color="auto"/>
      </w:divBdr>
    </w:div>
    <w:div w:id="1743065280">
      <w:bodyDiv w:val="1"/>
      <w:marLeft w:val="0"/>
      <w:marRight w:val="0"/>
      <w:marTop w:val="0"/>
      <w:marBottom w:val="0"/>
      <w:divBdr>
        <w:top w:val="none" w:sz="0" w:space="0" w:color="auto"/>
        <w:left w:val="none" w:sz="0" w:space="0" w:color="auto"/>
        <w:bottom w:val="none" w:sz="0" w:space="0" w:color="auto"/>
        <w:right w:val="none" w:sz="0" w:space="0" w:color="auto"/>
      </w:divBdr>
    </w:div>
    <w:div w:id="1761415246">
      <w:bodyDiv w:val="1"/>
      <w:marLeft w:val="0"/>
      <w:marRight w:val="0"/>
      <w:marTop w:val="0"/>
      <w:marBottom w:val="0"/>
      <w:divBdr>
        <w:top w:val="none" w:sz="0" w:space="0" w:color="auto"/>
        <w:left w:val="none" w:sz="0" w:space="0" w:color="auto"/>
        <w:bottom w:val="none" w:sz="0" w:space="0" w:color="auto"/>
        <w:right w:val="none" w:sz="0" w:space="0" w:color="auto"/>
      </w:divBdr>
    </w:div>
    <w:div w:id="1785031355">
      <w:bodyDiv w:val="1"/>
      <w:marLeft w:val="0"/>
      <w:marRight w:val="0"/>
      <w:marTop w:val="0"/>
      <w:marBottom w:val="0"/>
      <w:divBdr>
        <w:top w:val="none" w:sz="0" w:space="0" w:color="auto"/>
        <w:left w:val="none" w:sz="0" w:space="0" w:color="auto"/>
        <w:bottom w:val="none" w:sz="0" w:space="0" w:color="auto"/>
        <w:right w:val="none" w:sz="0" w:space="0" w:color="auto"/>
      </w:divBdr>
    </w:div>
    <w:div w:id="180757771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saeima.lv/lv/transcripts/category/19"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saeima.lv/lv/par-saeimu/arhivs" TargetMode="External"/><Relationship Id="rId5" Type="http://schemas.openxmlformats.org/officeDocument/2006/relationships/hyperlink" Target="http://www.saeima.lv/en/about-saeima/work-of-the-saeima/rules-of-procedure/" TargetMode="External"/><Relationship Id="rId4" Type="http://schemas.openxmlformats.org/officeDocument/2006/relationships/hyperlink" Target="http://www.saeima.lv/en"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237</TotalTime>
  <Pages>8</Pages>
  <Words>1981</Words>
  <Characters>11292</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dc:creator>
  <cp:keywords/>
  <dc:description/>
  <cp:lastModifiedBy>Leah Smith</cp:lastModifiedBy>
  <cp:revision>77</cp:revision>
  <dcterms:created xsi:type="dcterms:W3CDTF">2019-09-13T17:37:00Z</dcterms:created>
  <dcterms:modified xsi:type="dcterms:W3CDTF">2019-09-17T21:12:00Z</dcterms:modified>
</cp:coreProperties>
</file>