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40"/>
        <w:jc w:val="center"/>
      </w:pPr>
      <w:r>
        <w:rPr>
          <w:b/>
          <w:bCs/>
          <w:color w:val="1B4F72"/>
          <w:sz w:val="36"/>
          <w:szCs w:val="36"/>
          <w:rFonts w:ascii="Calibri" w:cs="Calibri" w:eastAsia="Calibri" w:hAnsi="Calibri"/>
        </w:rPr>
        <w:t xml:space="preserve">PKBM MIFTAHUL KHOIR</w:t>
      </w:r>
    </w:p>
    <w:p>
      <w:pPr>
        <w:pBdr>
          <w:bottom w:val="double" w:color="1B4F72" w:sz="6"/>
        </w:pBdr>
        <w:spacing w:after="200"/>
        <w:jc w:val="center"/>
      </w:pPr>
    </w:p>
    <w:p>
      <w:pPr>
        <w:spacing w:after="200"/>
      </w:pPr>
    </w:p>
    <w:p>
      <w:pPr>
        <w:spacing w:after="60"/>
        <w:jc w:val="center"/>
      </w:pPr>
      <w:r>
        <w:rPr>
          <w:b/>
          <w:bCs/>
          <w:color w:val="1B4F72"/>
          <w:sz w:val="40"/>
          <w:szCs w:val="40"/>
          <w:rFonts w:ascii="Calibri" w:cs="Calibri" w:eastAsia="Calibri" w:hAnsi="Calibri"/>
        </w:rPr>
        <w:t xml:space="preserve">PEMBAGIAN TUGAS TIM 1</w:t>
      </w:r>
    </w:p>
    <w:p>
      <w:pPr>
        <w:spacing w:after="100"/>
        <w:jc w:val="center"/>
      </w:pPr>
      <w:r>
        <w:rPr>
          <w:b/>
          <w:bCs/>
          <w:color w:val="2E86C1"/>
          <w:sz w:val="34"/>
          <w:szCs w:val="34"/>
          <w:rFonts w:ascii="Calibri" w:cs="Calibri" w:eastAsia="Calibri" w:hAnsi="Calibri"/>
        </w:rPr>
        <w:t xml:space="preserve">AKREDITASI BAN-PDM 2026</w:t>
      </w:r>
    </w:p>
    <w:p>
      <w:pPr>
        <w:spacing w:after="100"/>
      </w:pP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Komponen 1: Kinerja Pendidik dalam Mengelola Proses Pembelajaran</w:t>
      </w: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Butir 1 s.d. 4 | Paket A, B, C</w:t>
      </w:r>
    </w:p>
    <w:p>
      <w:pPr>
        <w:spacing w:after="100"/>
      </w:pPr>
    </w:p>
    <w:p>
      <w:pPr>
        <w:spacing w:after="40"/>
        <w:jc w:val="center"/>
      </w:pPr>
      <w:r>
        <w:rPr>
          <w:b/>
          <w:bCs/>
          <w:color w:val="E74C3C"/>
          <w:sz w:val="22"/>
          <w:szCs w:val="22"/>
          <w:rFonts w:ascii="Calibri" w:cs="Calibri" w:eastAsia="Calibri" w:hAnsi="Calibri"/>
        </w:rPr>
        <w:t xml:space="preserve">Mapel Wajib TKA:</w:t>
      </w:r>
    </w:p>
    <w:p>
      <w:pPr>
        <w:spacing w:after="2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A &amp; B: B.Indo, Matematika, PAI, Pancasila, IPA/IPAS</w:t>
      </w:r>
    </w:p>
    <w:p>
      <w:pPr>
        <w:spacing w:after="10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C: B.Indo, Mat, B.Ing, PAI, Pancasila, Geografi</w:t>
      </w:r>
    </w:p>
    <w:p>
      <w:pPr>
        <w:spacing w:after="200"/>
      </w:pPr>
    </w:p>
    <w:p>
      <w:pPr>
        <w:spacing w:after="20"/>
        <w:jc w:val="center"/>
      </w:pPr>
      <w:r>
        <w:rPr>
          <w:b/>
          <w:bCs/>
          <w:color w:val="E74C3C"/>
          <w:sz w:val="30"/>
          <w:szCs w:val="30"/>
          <w:rFonts w:ascii="Calibri" w:cs="Calibri" w:eastAsia="Calibri" w:hAnsi="Calibri"/>
        </w:rPr>
        <w:t xml:space="preserve">⏰ DEADLINE: 30 APRIL 2026</w:t>
      </w:r>
    </w:p>
    <w:p>
      <w:pPr>
        <w:spacing w:after="200"/>
      </w:pPr>
    </w:p>
    <w:p>
      <w:pPr>
        <w:jc w:val="center"/>
      </w:pPr>
      <w:r>
        <w:rPr>
          <w:color w:val="7F8C8D"/>
          <w:sz w:val="22"/>
          <w:szCs w:val="22"/>
          <w:rFonts w:ascii="Calibri" w:cs="Calibri" w:eastAsia="Calibri" w:hAnsi="Calibri"/>
        </w:rPr>
        <w:t xml:space="preserve">Ketua Tim: Jeffri P. (Ikhwan) &amp; Marisa (Akhwat)</w:t>
      </w:r>
    </w:p>
    <w:p>
      <w:pPr>
        <w:jc w:val="center"/>
      </w:pPr>
      <w:r>
        <w:rPr>
          <w:i/>
          <w:iCs/>
          <w:color w:val="7F8C8D"/>
          <w:sz w:val="20"/>
          <w:szCs w:val="20"/>
          <w:rFonts w:ascii="Calibri" w:cs="Calibri" w:eastAsia="Calibri" w:hAnsi="Calibri"/>
        </w:rPr>
        <w:t xml:space="preserve">Dokumen ini diterbitkan: 18 April 2026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PANDUAN UMUM PENGGUNAAN SISTEM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Akreditasi Doc Generator — https://akreditas.vercel.app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Alur Kerja Setiap Anggota Tim</w:t>
      </w:r>
    </w:p>
    <w:p>
      <w:pPr>
        <w:spacing w:after="80"/>
      </w:pP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website: https://akreditas.vercel.app lalu pilih paket Anda di navigasi.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Masuk ke Tab Profil, masukkan API Key Gemini Anda di Pengaturan AI, lalu simpan.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Tuju Tab 'Generate Dokumen' dan centang berkas Butir yang menjadi tugas Anda.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Aktifkan fitur '✨ Gunakan Gemini AI untuk Melengkapi RPP &amp; Soal'.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tombol 'Generate &amp; Download ZIP' → Sistem Auto-Pilot mulai bekerja (berjeda jika antre).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Ekstrak ZIP dan buka file .docx di Microsoft Word / WPS Office.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7.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TUGAS REVISI: Anda tidak perlu menulis RPP/Soal secara manual dari nol. Cukup Review dan Evaluasi kepantasan hasil rumusan AI.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8.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Lengkapi data identitas kosong (nama, tanggal) yang tidak bisa dijangkau sistem.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9.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RPP/Soal telah OTOMATIS digandakan *per mapel wajib*. Cek folder hasil ZIP!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10.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Print dan serahkan susunan map lengkap ke Ketua Tim untuk ditandatangani.</w:t>
      </w:r>
    </w:p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PENTING: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Sistem sudah otomatis membedakan konten per jenjang (JP, Fase, Level HOTS). Anda tinggal isi kolom kosong saja!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Mapel Wajib yang Harus Ada Dokumennya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Jenjang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TKA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Tambahan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Total Mapel Sampel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A (SD)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B.Indo, Mat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PAI, Pancasila, IPAS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</w:t>
            </w:r>
          </w:p>
        </w:tc>
      </w:tr>
      <w:tr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B (SMP)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B.Indo, Mat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PAI, Pancasila, IPA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C (SMA)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B.Indo, Mat, B.Ing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PAI, Pancasila, Geografi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mapel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RPP, Soal, LKPD, Prota, Prosem — file akan tergandakan secara otomatis di dalam ZIP sesuai mapel wajib (seperti Matematika, B. Indo, PAI). Anda tinggal membukanya satu per satu.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Diferensiasi Otomatis Per Paket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Aspek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A (SD)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B (SMP)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C (SMA)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Jam Pelajaran (JP)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35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40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45 menit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Kurikulum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D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E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HOTS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Menganalisis (C4)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Mengevaluasi (C5)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Mencipta (C6)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Keterampilan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Literasi &amp; Numerasi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Eksplorasi &amp; Wirausaha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Vokasional &amp; Kerja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Total Mapel Wajib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 (IPAS)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 (IPA)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Mapel (Geografi)</w:t>
            </w:r>
          </w:p>
        </w:tc>
      </w:tr>
    </w:tbl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TIMELINE EKSEKUSI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18 April — 30 April 2026 (12 Hari Kerja)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Tanggal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Kegiatan</w:t>
            </w:r>
          </w:p>
        </w:tc>
        <w:tc>
          <w:tcPr>
            <w:tcW w:type="pct" w:w="27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18-19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+ data tutor di sistem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19-20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tim + distribusi dokumen tugas ini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20-22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semua dokumen via sistem (klik-download)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22-25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PENGISIAN kolom kosong + kumpulkan foto/bukti fisik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25-27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&amp; QC oleh Ketua Tim per jenjang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27-28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REVISI berdasarkan feedback QC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terkait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28-29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+ tanda tangan + arsip per Butir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✅ DEADLINE — Semua dokumen SIAP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CATATAN: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Jika ada kendala teknis menggunakan sistem, hubungi Ketua Tim via WA Group masing-masing paket.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STRUKTUR TIM &amp; RINGKASAN TUGAS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Ketua Tim —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C3E50"/>
          <w:sz w:val="21"/>
          <w:szCs w:val="21"/>
          <w:rFonts w:ascii="Calibri" w:cs="Calibri" w:eastAsia="Calibri" w:hAnsi="Calibri"/>
        </w:rPr>
        <w:t xml:space="preserve">Peran: Quality Control, Follow-up, Checklist — BUKAN membuat dokumen dari nol.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A — 6 Orang (Fase C | 35 mnt | 5 Mapel Wajib)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Naela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 &amp; 3.5)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Matematika &amp; IPAS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Abdul Hadi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(3.2 - 3.4)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B.Indo &amp; Pancasila 
 Evaluasi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Anita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(1.1 &amp; 1.2)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PAI &amp; Budi Pekerti
 Diskusi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Asandri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(1.3 &amp; 1.4)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Kesiswaan &amp; Emosional (B1)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Nafis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(Semua)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Kedisiplinan &amp; Budaya Aman (B2)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Rika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(Semua)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Pengembangan Visi &amp; Ekskul P5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B — 11 Orang (Fase D | 40 mnt | 5 Mapel Wajib)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Siska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 &amp; 3.5)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Tingkat SMP &amp; Turunannya (Matematika)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Handry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 &amp; 3.3)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&amp; Soal HOTS (Bahasa Indonesia)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Husen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 (PAI)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Romadi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IPA Terpadu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Salim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(1.1)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Pendidikan Pancasila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Lilik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(1.3 &amp; 1.4)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Hubungan Orangtua &amp; Psikologi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Gati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(2.1)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 &amp; BK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Zalfa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(2.2 &amp; 2.3)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Kontrak Belajar &amp; SOP (Tata Tertib)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Adi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(4.1)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Supervisi Iklim Keamanan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Apriyanto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Regulasi Visi Misi &amp; Agenda Keagamaan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(4.3 &amp; 4.4)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Logistik Produk P5 &amp; Ekstrakurikuler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C — 10 Orang (Fase E | 45 mnt | 6 Mapel Wajib)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 &amp; 3.5)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Geografi Tingkat SMA/Vokasi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Ulfa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 &amp; 3.3)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Matematika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Riki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 B.Indo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Nadia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(1.1 &amp; 1.2)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Bahasa Inggris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(1.3 &amp; 1.4)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Pendidikan Pancasila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Ronald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(2.1 &amp; 2.2)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Pengawasan Laporan/Jurnal PAI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Jufri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(2.3)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Manajemen Dinamika Orang Dewasa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Leo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(4.1)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&amp; Anti-Perundungan Tingkat Atas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Imam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(4.2 &amp; 4.3)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&amp; Hari Besar Nasional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Laila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Kewirausahaan, Prakarya, P5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👑 KETUA TIM: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Peran: Quality Control, Checklist, Follow-up Progress Tim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Tugas Utama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Tugas</w:t>
            </w:r>
          </w:p>
        </w:tc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Deadline</w:t>
            </w:r>
          </w:p>
        </w:tc>
        <w:tc>
          <w:tcPr>
            <w:tcW w:type="pct" w:w="5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Cara Eksekusi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di Sistem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Buka sistem → Tab Profile → Isi Data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Input Data Tutor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Tab Profile → Tambah Tutor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Tugas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Share dokumen ini ke WA Group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 Kop Surat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Pastikan kop ada tulisan PKBM MIFTAHUL KHOIR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 Alokasi Jam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Cek kolom JP sesuai aturan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Follow-up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hari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WA PJ: 'Ada kendala?'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Konsolidasi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29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Organisir Folder Paket A/B/C dan siap print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PENTING: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Beritahu semua anggota untuk MEMAKAI FILTER 'PILIH MATA PELAJARAN' di tab Generate agar pemrosesan lancar dan cepat.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NAELA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RPP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Matematika &amp; IPAS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dokumen RPP untuk 2 Mapel ini lewat Opsi Generate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AI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&amp; Formatif Modul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per mapel. Lanjutkan rumusan AI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ABDUL HADI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RPP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&amp; Pancasila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dokumen RPP khusus B.Indo + Pancasila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 AI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Sumatif, Kisi-kisi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20 PG + 5 Uraian Sumatif dari AI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ANITA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RPP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&amp; Budi Pekerti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Cukup kerjakan mapel PAI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Religi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Keagamaan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kualitas pendidikan akhlak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ASANDRI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 Keseluruhan (Non-Mapel)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Kesiswaan &amp; Emosional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Gali data siswa remedial dan gaya belajar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NAFIS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 Keseluruhan (Non-Mapel)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Kedisiplinan &amp; Budaya Aman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poster menarik bergambar untuk siswa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Panduan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tata tertib bahasa positif tanpa hukuman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RIKA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 Keseluruhan (Non-Mapel)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Pengembangan Visi, P5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Data pembiasaan shalat/kegiatan ekskul PKBM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SISKA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Matematika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RPP, LKPD, Soal dan Rubrik MURNI Matematika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HANDRY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RPP, LKPD, Soal dan Rubrik MURNI B.Indonesia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HUSEN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&amp; Budi Pekerti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Susun Prota, Silabus, Rapor untuk PAI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ROMADI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Ilmu Pengetahuan Alam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Susun RPP dan Dokumen Penilaian IPA Terpadu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SALIM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Pendidikan Pancasila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modul PKN level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LILIK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Hub. Ortu &amp; Psikologi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Tangani dokumen laporan orang tua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GATI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Remedial &amp; Bimbingan Konseling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Tangani pendataan siswa tertinggal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ZALFA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Kontrak Belajar &amp; Tata Tertib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Aturan Anti-Bullying bagi Siswa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ADI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Supervisi Akademik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 pengawasan kepsek &amp; logistik visitasi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APRIYANTO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Regulasi Visi Misi &amp; Agama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Penyesuaian tujuan PKBM di SISPENA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EVA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Logistik P5 &amp; Ekskul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P5 Kewirausahaan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DEA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Geografi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Pengayaan RPP level Tinggi (SMA/Sederajat) arah Vokasi/Karier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ULFA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Matematika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dan LKPD Hitungan Aplikasi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RIKI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Modul C6 (Mencipta/Mendesain/Merancang) via AI B.Indo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NADIA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Inggris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Grammar Dasar dan Komunikasi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DIA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Pendidikan Pancasila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Kesusastraan NKRI Dewasa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RONALD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Target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Toleransi tingkat tinggi (RPP Agama Keimanan)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JUFRI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Dinamika Dewasa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Survei Kesiswaan &amp; Portofolio Mental Paket C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LEO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Tingkat Atas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Disiplin Andragogi (Orang Dewasa) lewat Kontrak Belajar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IMAM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&amp;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 kajian Islam dan Visi resmi PKBM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LAILA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Tugas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Tanggung Jawab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Konteks Laporan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Institusi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Prakarya, Vokasional &amp; P5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Dokumentasi Produk Wirausaha Nyata Siap Kerja</w:t>
            </w:r>
          </w:p>
        </w:tc>
      </w:tr>
    </w:tbl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CHECKLIST BUKTI FISIK TAMBAHAN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Selain dokumen dari sistem, siapkan juga: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Bukti Fisik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Keterangan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Foto/video kegiatan pembelajaran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5 foto per jenjang, TEMPEL di dok B1-1.1-01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yang sudah diisi siswa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1 &amp;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10 responden per jenjang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asli (gambar, poster, esai)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4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di map per kelas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kesepakatan kelas di dinding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&amp; tempel SEBELUM visitasi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tutor — siap wawancara asesor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tutor harus bisa jelaskan RPP-nya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Sinkronisasi SISPENA (DKA)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DKA harus konsisten dengan bukti fisik</w:t>
            </w:r>
          </w:p>
        </w:tc>
      </w:tr>
    </w:tbl>
    <w:p>
      <w:pPr>
        <w:spacing w:after="200"/>
      </w:pPr>
    </w:p>
    <w:p>
      <w:pPr>
        <w:spacing w:before="200"/>
        <w:jc w:val="center"/>
      </w:pPr>
      <w:r>
        <w:rPr>
          <w:b/>
          <w:bCs/>
          <w:i/>
          <w:iCs/>
          <w:color w:val="1B4F72"/>
          <w:sz w:val="24"/>
          <w:szCs w:val="24"/>
          <w:rFonts w:ascii="Calibri" w:cs="Calibri" w:eastAsia="Calibri" w:hAnsi="Calibri"/>
        </w:rPr>
        <w:t xml:space="preserve">— Bismillah, Semoga Akreditasi Berjalan Lancar —</w:t>
      </w:r>
    </w:p>
    <w:p>
      <w:pPr>
        <w:spacing w:after="100"/>
      </w:pPr>
    </w:p>
    <w:p>
      <w:pPr>
        <w:jc w:val="center"/>
      </w:pPr>
      <w:r>
        <w:rPr>
          <w:color w:val="7F8C8D"/>
          <w:sz w:val="20"/>
          <w:szCs w:val="20"/>
          <w:rFonts w:ascii="Calibri" w:cs="Calibri" w:eastAsia="Calibri" w:hAnsi="Calibri"/>
        </w:rPr>
        <w:t xml:space="preserve">PKBM Miftahul Khoir | Tim 1 Akreditasi BAN-PDM 2026</w:t>
      </w:r>
    </w:p>
    <w:p>
      <w:pPr>
        <w:jc w:val="center"/>
      </w:pPr>
      <w:r>
        <w:rPr>
          <w:b/>
          <w:bCs/>
          <w:color w:val="E74C3C"/>
          <w:sz w:val="20"/>
          <w:szCs w:val="20"/>
          <w:rFonts w:ascii="Calibri" w:cs="Calibri" w:eastAsia="Calibri" w:hAnsi="Calibri"/>
        </w:rPr>
        <w:t xml:space="preserve">Deadline: 30 April 2026 ⏰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E74C3C"/>
        <w:sz w:val="16"/>
        <w:szCs w:val="16"/>
        <w:rFonts w:ascii="Calibri" w:cs="Calibri" w:eastAsia="Calibri" w:hAnsi="Calibri"/>
      </w:rPr>
      <w:t xml:space="preserve">Deadline: 30 April 2026 | </w:t>
    </w:r>
    <w:r>
      <w:rPr>
        <w:color w:val="7F8C8D"/>
        <w:sz w:val="16"/>
        <w:szCs w:val="16"/>
        <w:rFonts w:ascii="Calibri" w:cs="Calibri" w:eastAsia="Calibri" w:hAnsi="Calibri"/>
      </w:rPr>
      <w:t xml:space="preserve">Hal.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7F8C8D"/>
        <w:sz w:val="16"/>
        <w:szCs w:val="16"/>
        <w:rFonts w:ascii="Calibri" w:cs="Calibri" w:eastAsia="Calibri" w:hAnsi="Calibri"/>
      </w:rPr>
      <w:t xml:space="preserve"> /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F8C8D"/>
        <w:sz w:val="16"/>
        <w:szCs w:val="16"/>
        <w:rFonts w:ascii="Calibri" w:cs="Calibri" w:eastAsia="Calibri" w:hAnsi="Calibri"/>
      </w:rPr>
      <w:t xml:space="preserve">PKBM Miftahul Khoir — Pembagian Tugas Akreditasi Tim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C3E50"/>
        <w:sz w:val="21"/>
        <w:szCs w:val="21"/>
        <w:rFonts w:ascii="Calibri" w:cs="Calibri" w:eastAsia="Calibri" w:hAnsi="Calibri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2026-04-18T15:13:09.734Z</dcterms:created>
  <dcterms:modified xsi:type="dcterms:W3CDTF">2026-04-18T15:13:09.740Z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