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5f7a"/>
          <w:sz w:val="72"/>
          <w:szCs w:val="72"/>
        </w:rPr>
        <w:t xml:space="preserve">Markdown API</w:t>
      </w:r>
    </w:p>
    <w:p>
      <w:pPr>
        <w:spacing w:after="100"/>
        <w:jc w:val="center"/>
      </w:pPr>
      <w:r>
        <w:rPr>
          <w:rFonts w:ascii="Arial" w:cs="Arial" w:eastAsia="Arial" w:hAnsi="Arial"/>
          <w:color w:val="404040"/>
          <w:sz w:val="48"/>
          <w:szCs w:val="48"/>
        </w:rPr>
        <w:t xml:space="preserve">(MAPI)</w:t>
      </w:r>
    </w:p>
    <w:p>
      <w:pPr>
        <w:spacing w:after="600"/>
        <w:jc w:val="center"/>
      </w:pPr>
      <w:r>
        <w:rPr>
          <w:rFonts w:ascii="Arial" w:cs="Arial" w:eastAsia="Arial" w:hAnsi="Arial"/>
          <w:color w:val="404040"/>
          <w:sz w:val="32"/>
          <w:szCs w:val="32"/>
        </w:rPr>
        <w:t xml:space="preserve">Specification v0.92</w:t>
      </w:r>
    </w:p>
    <w:p>
      <w:pPr>
        <w:spacing w:after="200"/>
        <w:jc w:val="center"/>
      </w:pPr>
      <w:r>
        <w:rPr>
          <w:rFonts w:ascii="Arial" w:cs="Arial" w:eastAsia="Arial" w:hAnsi="Arial"/>
          <w:i/>
          <w:iCs/>
          <w:color w:val="666666"/>
          <w:sz w:val="24"/>
          <w:szCs w:val="24"/>
        </w:rPr>
        <w:t xml:space="preserve">Draft — January 2026</w:t>
      </w:r>
    </w:p>
    <w:p>
      <w:pPr>
        <w:spacing w:after="800"/>
        <w:jc w:val="center"/>
      </w:pPr>
      <w:r>
        <w:rPr>
          <w:rFonts w:ascii="Arial" w:cs="Arial" w:eastAsia="Arial" w:hAnsi="Arial"/>
          <w:color w:val="404040"/>
          <w:sz w:val="22"/>
          <w:szCs w:val="22"/>
        </w:rPr>
        <w:t xml:space="preserve">A Human, Machine, and Agent Readable API Description Format</w:t>
      </w:r>
    </w:p>
    <w:p>
      <w:pPr>
        <w:spacing w:after="400"/>
      </w:pPr>
    </w:p>
    <w:p>
      <w:pPr>
        <w:jc w:val="center"/>
      </w:pPr>
      <w:r>
        <w:rPr>
          <w:rFonts w:ascii="Arial" w:cs="Arial" w:eastAsia="Arial" w:hAnsi="Arial"/>
          <w:i/>
          <w:iCs/>
          <w:color w:val="888888"/>
          <w:sz w:val="18"/>
          <w:szCs w:val="18"/>
        </w:rPr>
        <w:t xml:space="preserve">Synthesized from collaborative design between Claude (Anthropic) and Gemini (Google)</w:t>
      </w:r>
    </w:p>
    <w:p>
      <w:r>
        <w:br w:type="page"/>
      </w:r>
    </w:p>
    <w:p>
      <w:pPr>
        <w:pStyle w:val="Heading1"/>
        <w:spacing w:before="400" w:after="200"/>
      </w:pPr>
      <w:r>
        <w:rPr>
          <w:rFonts w:ascii="Arial" w:cs="Arial" w:eastAsia="Arial" w:hAnsi="Arial"/>
          <w:b/>
          <w:bCs/>
          <w:color w:val="1a5f7a"/>
          <w:sz w:val="36"/>
          <w:szCs w:val="36"/>
        </w:rPr>
        <w:t xml:space="preserve">Abstract</w:t>
      </w:r>
    </w:p>
    <w:p>
      <w:pPr>
        <w:spacing w:after="160" w:line="276"/>
      </w:pPr>
      <w:r>
        <w:rPr>
          <w:rFonts w:ascii="Arial" w:cs="Arial" w:eastAsia="Arial" w:hAnsi="Arial"/>
          <w:sz w:val="22"/>
          <w:szCs w:val="22"/>
        </w:rPr>
        <w:t xml:space="preserve">Markdown API (MAPI) is an API description format designed for the modern era where APIs must be understood by humans, language models, and traditional tooling alike. MAPI combines the readability of Markdown with the type safety of TypeScript and the semantic clarity of natural language constraints.</w:t>
      </w:r>
    </w:p>
    <w:p>
      <w:pPr>
        <w:spacing w:after="160" w:line="276"/>
      </w:pPr>
      <w:r>
        <w:rPr>
          <w:rFonts w:ascii="Arial" w:cs="Arial" w:eastAsia="Arial" w:hAnsi="Arial"/>
          <w:sz w:val="22"/>
          <w:szCs w:val="22"/>
        </w:rPr>
        <w:t xml:space="preserve">Unlike OpenAPI, which optimizes for deterministic code generation, MAPI optimizes for semantic understanding, probabilistic reasoning, and unified transport protocols. The result is API documentation that renders beautifully in any Markdown viewer while remaining fully parseable for code generation, validation, and agent orchestration.</w:t>
      </w:r>
    </w:p>
    <w:p>
      <w:pPr>
        <w:spacing w:after="200"/>
      </w:pPr>
    </w:p>
    <w:p>
      <w:pPr>
        <w:pStyle w:val="Heading2"/>
        <w:spacing w:before="320" w:after="160"/>
      </w:pPr>
      <w:r>
        <w:rPr>
          <w:rFonts w:ascii="Arial" w:cs="Arial" w:eastAsia="Arial" w:hAnsi="Arial"/>
          <w:b/>
          <w:bCs/>
          <w:color w:val="1a5f7a"/>
          <w:sz w:val="28"/>
          <w:szCs w:val="28"/>
        </w:rPr>
        <w:t xml:space="preserve">Design Goals</w:t>
      </w:r>
    </w:p>
    <w:p>
      <w:pPr>
        <w:spacing w:after="160" w:line="276"/>
      </w:pPr>
      <w:r>
        <w:rPr>
          <w:rFonts w:ascii="Arial" w:cs="Arial" w:eastAsia="Arial" w:hAnsi="Arial"/>
          <w:b/>
          <w:bCs/>
          <w:sz w:val="22"/>
          <w:szCs w:val="22"/>
        </w:rPr>
        <w:t xml:space="preserve">1. Text-First: </w:t>
      </w:r>
      <w:r>
        <w:rPr>
          <w:rFonts w:ascii="Arial" w:cs="Arial" w:eastAsia="Arial" w:hAnsi="Arial"/>
          <w:sz w:val="22"/>
          <w:szCs w:val="22"/>
        </w:rPr>
        <w:t xml:space="preserve">The documentation is the specification. Prose context and intent are as important as schema definitions.</w:t>
      </w:r>
    </w:p>
    <w:p>
      <w:pPr>
        <w:spacing w:after="160" w:line="276"/>
      </w:pPr>
      <w:r>
        <w:rPr>
          <w:rFonts w:ascii="Arial" w:cs="Arial" w:eastAsia="Arial" w:hAnsi="Arial"/>
          <w:b/>
          <w:bCs/>
          <w:sz w:val="22"/>
          <w:szCs w:val="22"/>
        </w:rPr>
        <w:t xml:space="preserve">2. TypeScript-Native: </w:t>
      </w:r>
      <w:r>
        <w:rPr>
          <w:rFonts w:ascii="Arial" w:cs="Arial" w:eastAsia="Arial" w:hAnsi="Arial"/>
          <w:sz w:val="22"/>
          <w:szCs w:val="22"/>
        </w:rPr>
        <w:t xml:space="preserve">Data shapes use TypeScript interfaces—the most token-efficient and LLM-familiar schema language.</w:t>
      </w:r>
    </w:p>
    <w:p>
      <w:pPr>
        <w:spacing w:after="160" w:line="276"/>
      </w:pPr>
      <w:r>
        <w:rPr>
          <w:rFonts w:ascii="Arial" w:cs="Arial" w:eastAsia="Arial" w:hAnsi="Arial"/>
          <w:b/>
          <w:bCs/>
          <w:sz w:val="22"/>
          <w:szCs w:val="22"/>
        </w:rPr>
        <w:t xml:space="preserve">3. Unified Transport: </w:t>
      </w:r>
      <w:r>
        <w:rPr>
          <w:rFonts w:ascii="Arial" w:cs="Arial" w:eastAsia="Arial" w:hAnsi="Arial"/>
          <w:sz w:val="22"/>
          <w:szCs w:val="22"/>
        </w:rPr>
        <w:t xml:space="preserve">HTTP, WebSockets, SSE, and internal tools coexist in a single format.</w:t>
      </w:r>
    </w:p>
    <w:p>
      <w:pPr>
        <w:spacing w:after="160" w:line="276"/>
      </w:pPr>
      <w:r>
        <w:rPr>
          <w:rFonts w:ascii="Arial" w:cs="Arial" w:eastAsia="Arial" w:hAnsi="Arial"/>
          <w:b/>
          <w:bCs/>
          <w:sz w:val="22"/>
          <w:szCs w:val="22"/>
        </w:rPr>
        <w:t xml:space="preserve">4. Capability-Oriented: </w:t>
      </w:r>
      <w:r>
        <w:rPr>
          <w:rFonts w:ascii="Arial" w:cs="Arial" w:eastAsia="Arial" w:hAnsi="Arial"/>
          <w:sz w:val="22"/>
          <w:szCs w:val="22"/>
        </w:rPr>
        <w:t xml:space="preserve">APIs are organized by what they do, not by URL paths.</w:t>
      </w:r>
    </w:p>
    <w:p>
      <w:pPr>
        <w:spacing w:after="160" w:line="276"/>
      </w:pPr>
      <w:r>
        <w:rPr>
          <w:rFonts w:ascii="Arial" w:cs="Arial" w:eastAsia="Arial" w:hAnsi="Arial"/>
          <w:b/>
          <w:bCs/>
          <w:sz w:val="22"/>
          <w:szCs w:val="22"/>
        </w:rPr>
        <w:t xml:space="preserve">5. Agent-Ready: </w:t>
      </w:r>
      <w:r>
        <w:rPr>
          <w:rFonts w:ascii="Arial" w:cs="Arial" w:eastAsia="Arial" w:hAnsi="Arial"/>
          <w:sz w:val="22"/>
          <w:szCs w:val="22"/>
        </w:rPr>
        <w:t xml:space="preserve">Optimized for LLM consumption with explicit intent and constraint sections.</w:t>
      </w:r>
    </w:p>
    <w:p>
      <w:pPr>
        <w:spacing w:after="160" w:line="276"/>
      </w:pPr>
      <w:r>
        <w:rPr>
          <w:rFonts w:ascii="Arial" w:cs="Arial" w:eastAsia="Arial" w:hAnsi="Arial"/>
          <w:b/>
          <w:bCs/>
          <w:sz w:val="22"/>
          <w:szCs w:val="22"/>
        </w:rPr>
        <w:t xml:space="preserve">6. Token-Efficient: </w:t>
      </w:r>
      <w:r>
        <w:rPr>
          <w:rFonts w:ascii="Arial" w:cs="Arial" w:eastAsia="Arial" w:hAnsi="Arial"/>
          <w:sz w:val="22"/>
          <w:szCs w:val="22"/>
        </w:rPr>
        <w:t xml:space="preserve">Avoid redundant definitions; don't document what LLMs already know.</w:t>
      </w:r>
    </w:p>
    <w:p>
      <w:pPr>
        <w:spacing w:after="160" w:line="276"/>
      </w:pPr>
      <w:r>
        <w:rPr>
          <w:rFonts w:ascii="Arial" w:cs="Arial" w:eastAsia="Arial" w:hAnsi="Arial"/>
          <w:b/>
          <w:bCs/>
          <w:sz w:val="22"/>
          <w:szCs w:val="22"/>
        </w:rPr>
        <w:t xml:space="preserve">7. Progressive Disclosure: </w:t>
      </w:r>
      <w:r>
        <w:rPr>
          <w:rFonts w:ascii="Arial" w:cs="Arial" w:eastAsia="Arial" w:hAnsi="Arial"/>
          <w:sz w:val="22"/>
          <w:szCs w:val="22"/>
        </w:rPr>
        <w:t xml:space="preserve">Task-specific reference cards minimize context window usage.</w:t>
      </w:r>
    </w:p>
    <w:p>
      <w:r>
        <w:br w:type="page"/>
      </w:r>
    </w:p>
    <w:p>
      <w:pPr>
        <w:pStyle w:val="Heading1"/>
        <w:spacing w:before="400" w:after="200"/>
      </w:pPr>
      <w:r>
        <w:rPr>
          <w:rFonts w:ascii="Arial" w:cs="Arial" w:eastAsia="Arial" w:hAnsi="Arial"/>
          <w:b/>
          <w:bCs/>
          <w:color w:val="1a5f7a"/>
          <w:sz w:val="36"/>
          <w:szCs w:val="36"/>
        </w:rPr>
        <w:t xml:space="preserve">Table of Contents</w:t>
      </w:r>
    </w:p>
    <w:p>
      <w:pPr>
        <w:spacing w:after="160" w:line="276"/>
      </w:pPr>
      <w:r>
        <w:rPr>
          <w:rFonts w:ascii="Arial" w:cs="Arial" w:eastAsia="Arial" w:hAnsi="Arial"/>
          <w:sz w:val="22"/>
          <w:szCs w:val="22"/>
        </w:rPr>
        <w:t xml:space="preserve">1. Document Structure</w:t>
      </w:r>
    </w:p>
    <w:p>
      <w:pPr>
        <w:spacing w:after="160" w:line="276"/>
      </w:pPr>
      <w:r>
        <w:rPr>
          <w:rFonts w:ascii="Arial" w:cs="Arial" w:eastAsia="Arial" w:hAnsi="Arial"/>
          <w:sz w:val="22"/>
          <w:szCs w:val="22"/>
        </w:rPr>
        <w:t xml:space="preserve">2. Metadata Block</w:t>
      </w:r>
    </w:p>
    <w:p>
      <w:pPr>
        <w:spacing w:after="160" w:line="276"/>
      </w:pPr>
      <w:r>
        <w:rPr>
          <w:rFonts w:ascii="Arial" w:cs="Arial" w:eastAsia="Arial" w:hAnsi="Arial"/>
          <w:sz w:val="22"/>
          <w:szCs w:val="22"/>
        </w:rPr>
        <w:t xml:space="preserve">3. Global Types</w:t>
      </w:r>
    </w:p>
    <w:p>
      <w:pPr>
        <w:spacing w:after="160" w:line="276"/>
      </w:pPr>
      <w:r>
        <w:rPr>
          <w:rFonts w:ascii="Arial" w:cs="Arial" w:eastAsia="Arial" w:hAnsi="Arial"/>
          <w:sz w:val="22"/>
          <w:szCs w:val="22"/>
        </w:rPr>
        <w:t xml:space="preserve">4. Capabilities</w:t>
      </w:r>
    </w:p>
    <w:p>
      <w:pPr>
        <w:spacing w:after="160" w:line="276"/>
      </w:pPr>
      <w:r>
        <w:rPr>
          <w:rFonts w:ascii="Arial" w:cs="Arial" w:eastAsia="Arial" w:hAnsi="Arial"/>
          <w:sz w:val="22"/>
          <w:szCs w:val="22"/>
        </w:rPr>
        <w:t xml:space="preserve">5. Schemas and Constraints</w:t>
      </w:r>
    </w:p>
    <w:p>
      <w:pPr>
        <w:spacing w:after="160" w:line="276"/>
      </w:pPr>
      <w:r>
        <w:rPr>
          <w:rFonts w:ascii="Arial" w:cs="Arial" w:eastAsia="Arial" w:hAnsi="Arial"/>
          <w:sz w:val="22"/>
          <w:szCs w:val="22"/>
        </w:rPr>
        <w:t xml:space="preserve">6. Error Handling</w:t>
      </w:r>
    </w:p>
    <w:p>
      <w:pPr>
        <w:spacing w:after="160" w:line="276"/>
      </w:pPr>
      <w:r>
        <w:rPr>
          <w:rFonts w:ascii="Arial" w:cs="Arial" w:eastAsia="Arial" w:hAnsi="Arial"/>
          <w:sz w:val="22"/>
          <w:szCs w:val="22"/>
        </w:rPr>
        <w:t xml:space="preserve">7. Streaming and Events</w:t>
      </w:r>
    </w:p>
    <w:p>
      <w:pPr>
        <w:spacing w:after="160" w:line="276"/>
      </w:pPr>
      <w:r>
        <w:rPr>
          <w:rFonts w:ascii="Arial" w:cs="Arial" w:eastAsia="Arial" w:hAnsi="Arial"/>
          <w:sz w:val="22"/>
          <w:szCs w:val="22"/>
        </w:rPr>
        <w:t xml:space="preserve">8. WebSocket Channels</w:t>
      </w:r>
    </w:p>
    <w:p>
      <w:pPr>
        <w:spacing w:after="160" w:line="276"/>
      </w:pPr>
      <w:r>
        <w:rPr>
          <w:rFonts w:ascii="Arial" w:cs="Arial" w:eastAsia="Arial" w:hAnsi="Arial"/>
          <w:sz w:val="22"/>
          <w:szCs w:val="22"/>
        </w:rPr>
        <w:t xml:space="preserve">9. Internal Tools</w:t>
      </w:r>
    </w:p>
    <w:p>
      <w:pPr>
        <w:spacing w:after="160" w:line="276"/>
      </w:pPr>
      <w:r>
        <w:rPr>
          <w:rFonts w:ascii="Arial" w:cs="Arial" w:eastAsia="Arial" w:hAnsi="Arial"/>
          <w:sz w:val="22"/>
          <w:szCs w:val="22"/>
        </w:rPr>
        <w:t xml:space="preserve">10. Collections and File Organization</w:t>
      </w:r>
    </w:p>
    <w:p>
      <w:pPr>
        <w:spacing w:after="160" w:line="276"/>
      </w:pPr>
      <w:r>
        <w:rPr>
          <w:rFonts w:ascii="Arial" w:cs="Arial" w:eastAsia="Arial" w:hAnsi="Arial"/>
          <w:sz w:val="22"/>
          <w:szCs w:val="22"/>
        </w:rPr>
        <w:t xml:space="preserve">11. Conversion from OpenAPI/AsyncAPI</w:t>
      </w:r>
    </w:p>
    <w:p>
      <w:pPr>
        <w:spacing w:after="160" w:line="276"/>
      </w:pPr>
      <w:r>
        <w:rPr>
          <w:rFonts w:ascii="Arial" w:cs="Arial" w:eastAsia="Arial" w:hAnsi="Arial"/>
          <w:sz w:val="22"/>
          <w:szCs w:val="22"/>
        </w:rPr>
        <w:t xml:space="preserve">12. Progressive Disclosure and Reference Cards</w:t>
      </w:r>
    </w:p>
    <w:p>
      <w:pPr>
        <w:spacing w:after="160" w:line="276"/>
      </w:pPr>
      <w:r>
        <w:rPr>
          <w:rFonts w:ascii="Arial" w:cs="Arial" w:eastAsia="Arial" w:hAnsi="Arial"/>
          <w:sz w:val="22"/>
          <w:szCs w:val="22"/>
        </w:rPr>
        <w:t xml:space="preserve">13. Complete Examples</w:t>
      </w:r>
    </w:p>
    <w:p>
      <w:pPr>
        <w:spacing w:after="160" w:line="276"/>
      </w:pPr>
      <w:r>
        <w:rPr>
          <w:rFonts w:ascii="Arial" w:cs="Arial" w:eastAsia="Arial" w:hAnsi="Arial"/>
          <w:sz w:val="22"/>
          <w:szCs w:val="22"/>
        </w:rPr>
        <w:t xml:space="preserve">Appendix A: Constraint Reference</w:t>
      </w:r>
    </w:p>
    <w:p>
      <w:pPr>
        <w:spacing w:after="160" w:line="276"/>
      </w:pPr>
      <w:r>
        <w:rPr>
          <w:rFonts w:ascii="Arial" w:cs="Arial" w:eastAsia="Arial" w:hAnsi="Arial"/>
          <w:sz w:val="22"/>
          <w:szCs w:val="22"/>
        </w:rPr>
        <w:t xml:space="preserve">Appendix B: Transport Strings</w:t>
      </w:r>
    </w:p>
    <w:p>
      <w:pPr>
        <w:spacing w:after="160" w:line="276"/>
      </w:pPr>
      <w:r>
        <w:rPr>
          <w:rFonts w:ascii="Arial" w:cs="Arial" w:eastAsia="Arial" w:hAnsi="Arial"/>
          <w:sz w:val="22"/>
          <w:szCs w:val="22"/>
        </w:rPr>
        <w:t xml:space="preserve">Appendix C: Standard Errors</w:t>
      </w:r>
    </w:p>
    <w:p>
      <w:r>
        <w:br w:type="page"/>
      </w:r>
    </w:p>
    <w:p>
      <w:pPr>
        <w:pStyle w:val="Heading1"/>
        <w:spacing w:before="400" w:after="200"/>
      </w:pPr>
      <w:r>
        <w:rPr>
          <w:rFonts w:ascii="Arial" w:cs="Arial" w:eastAsia="Arial" w:hAnsi="Arial"/>
          <w:b/>
          <w:bCs/>
          <w:color w:val="1a5f7a"/>
          <w:sz w:val="36"/>
          <w:szCs w:val="36"/>
        </w:rPr>
        <w:t xml:space="preserve">1. Document Structure</w:t>
      </w:r>
    </w:p>
    <w:p>
      <w:pPr>
        <w:spacing w:after="160" w:line="276"/>
      </w:pPr>
      <w:r>
        <w:rPr>
          <w:rFonts w:ascii="Arial" w:cs="Arial" w:eastAsia="Arial" w:hAnsi="Arial"/>
          <w:sz w:val="22"/>
          <w:szCs w:val="22"/>
        </w:rPr>
        <w:t xml:space="preserve">A MAPI document is a valid Markdown file with the extension .mapi.md. It consists of three main sections: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Section</w:t>
            </w:r>
          </w:p>
        </w:tc>
        <w:tc>
          <w:tcPr>
            <w:tcW w:type="dxa" w:w="51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Purpose</w:t>
            </w:r>
          </w:p>
        </w:tc>
        <w:tc>
          <w:tcPr>
            <w:tcW w:type="dxa" w:w="18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Required</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Metadata</w:t>
            </w:r>
          </w:p>
        </w:tc>
        <w:tc>
          <w:tcPr>
            <w:tcW w:type="dxa" w:w="5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API-level configuration (version, base URL, auth)</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Global Types</w:t>
            </w:r>
          </w:p>
        </w:tc>
        <w:tc>
          <w:tcPr>
            <w:tcW w:type="dxa" w:w="5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Shared TypeScript interfaces</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Capabilities</w:t>
            </w:r>
          </w:p>
        </w:tc>
        <w:tc>
          <w:tcPr>
            <w:tcW w:type="dxa" w:w="5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Operations, events, and tools</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bl>
    <w:p>
      <w:pPr>
        <w:spacing w:after="200"/>
      </w:pPr>
    </w:p>
    <w:p>
      <w:pPr>
        <w:pStyle w:val="Heading2"/>
        <w:spacing w:before="320" w:after="160"/>
      </w:pPr>
      <w:r>
        <w:rPr>
          <w:rFonts w:ascii="Arial" w:cs="Arial" w:eastAsia="Arial" w:hAnsi="Arial"/>
          <w:b/>
          <w:bCs/>
          <w:color w:val="1a5f7a"/>
          <w:sz w:val="28"/>
          <w:szCs w:val="28"/>
        </w:rPr>
        <w:t xml:space="preserve">1.1 File Extension</w:t>
      </w:r>
    </w:p>
    <w:p>
      <w:pPr>
        <w:spacing w:after="160" w:line="276"/>
      </w:pPr>
      <w:r>
        <w:rPr>
          <w:rFonts w:ascii="Arial" w:cs="Arial" w:eastAsia="Arial" w:hAnsi="Arial"/>
          <w:sz w:val="22"/>
          <w:szCs w:val="22"/>
        </w:rPr>
        <w:t xml:space="preserve">MAPI files use the .mapi.md extension. This allows them to be recognized as both Markdown (for rendering) and as API specifications (for tooling).</w:t>
      </w:r>
    </w:p>
    <w:p>
      <w:pPr>
        <w:spacing w:after="200"/>
      </w:pPr>
    </w:p>
    <w:p>
      <w:pPr>
        <w:shd w:fill="f6f8fa" w:val="clear"/>
        <w:spacing w:after="0"/>
        <w:ind w:left="200" w:right="200"/>
      </w:pPr>
      <w:r>
        <w:rPr>
          <w:rFonts w:ascii="Consolas" w:cs="Consolas" w:eastAsia="Consolas" w:hAnsi="Consolas"/>
          <w:sz w:val="19"/>
          <w:szCs w:val="19"/>
        </w:rPr>
        <w:t xml:space="preserve">api.mapi.md              # Single-file API</w:t>
      </w:r>
    </w:p>
    <w:p>
      <w:pPr>
        <w:shd w:fill="f6f8fa" w:val="clear"/>
        <w:spacing w:after="0"/>
        <w:ind w:left="200" w:right="200"/>
      </w:pPr>
      <w:r>
        <w:rPr>
          <w:rFonts w:ascii="Consolas" w:cs="Consolas" w:eastAsia="Consolas" w:hAnsi="Consolas"/>
          <w:sz w:val="19"/>
          <w:szCs w:val="19"/>
        </w:rPr>
        <w:t xml:space="preserve">messages.mapi.md         # Resource-specific file</w:t>
      </w:r>
    </w:p>
    <w:p>
      <w:pPr>
        <w:shd w:fill="f6f8fa" w:val="clear"/>
        <w:spacing w:after="200"/>
        <w:ind w:left="200" w:right="200"/>
      </w:pPr>
      <w:r>
        <w:rPr>
          <w:rFonts w:ascii="Consolas" w:cs="Consolas" w:eastAsia="Consolas" w:hAnsi="Consolas"/>
          <w:sz w:val="19"/>
          <w:szCs w:val="19"/>
        </w:rPr>
        <w:t xml:space="preserve">types/common.mapi.md     # Shared type definitions</w:t>
      </w:r>
    </w:p>
    <w:p>
      <w:pPr>
        <w:pStyle w:val="Heading2"/>
        <w:spacing w:before="320" w:after="160"/>
      </w:pPr>
      <w:r>
        <w:rPr>
          <w:rFonts w:ascii="Arial" w:cs="Arial" w:eastAsia="Arial" w:hAnsi="Arial"/>
          <w:b/>
          <w:bCs/>
          <w:color w:val="1a5f7a"/>
          <w:sz w:val="28"/>
          <w:szCs w:val="28"/>
        </w:rPr>
        <w:t xml:space="preserve">1.2 General Structure</w:t>
      </w:r>
    </w:p>
    <w:p>
      <w:pPr>
        <w:shd w:fill="f6f8fa" w:val="clear"/>
        <w:spacing w:after="0"/>
        <w:ind w:left="200" w:right="200"/>
      </w:pPr>
      <w:r>
        <w:rPr>
          <w:rFonts w:ascii="Consolas" w:cs="Consolas" w:eastAsia="Consolas" w:hAnsi="Consolas"/>
          <w:sz w:val="19"/>
          <w:szCs w:val="19"/>
        </w:rPr>
        <w:t xml:space="preserve"># API Title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Brief description of the API and its purpose.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version: 1.0.0</w:t>
      </w:r>
    </w:p>
    <w:p>
      <w:pPr>
        <w:shd w:fill="f6f8fa" w:val="clear"/>
        <w:spacing w:after="0"/>
        <w:ind w:left="200" w:right="200"/>
      </w:pPr>
      <w:r>
        <w:rPr>
          <w:rFonts w:ascii="Consolas" w:cs="Consolas" w:eastAsia="Consolas" w:hAnsi="Consolas"/>
          <w:sz w:val="19"/>
          <w:szCs w:val="19"/>
        </w:rPr>
        <w:t xml:space="preserve">base_url: https://api.example.com/v1</w:t>
      </w:r>
    </w:p>
    <w:p>
      <w:pPr>
        <w:shd w:fill="f6f8fa" w:val="clear"/>
        <w:spacing w:after="0"/>
        <w:ind w:left="200" w:right="200"/>
      </w:pPr>
      <w:r>
        <w:rPr>
          <w:rFonts w:ascii="Consolas" w:cs="Consolas" w:eastAsia="Consolas" w:hAnsi="Consolas"/>
          <w:sz w:val="19"/>
          <w:szCs w:val="19"/>
        </w:rPr>
        <w:t xml:space="preserve">auth: bearer</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Global Types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User { ... }</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Capability: Create User</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id: users.create</w:t>
      </w:r>
    </w:p>
    <w:p>
      <w:pPr>
        <w:shd w:fill="f6f8fa" w:val="clear"/>
        <w:spacing w:after="0"/>
        <w:ind w:left="200" w:right="200"/>
      </w:pPr>
      <w:r>
        <w:rPr>
          <w:rFonts w:ascii="Consolas" w:cs="Consolas" w:eastAsia="Consolas" w:hAnsi="Consolas"/>
          <w:sz w:val="19"/>
          <w:szCs w:val="19"/>
        </w:rPr>
        <w:t xml:space="preserve">transport: HTTP POST /users</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Intention</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Input</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CreateUserRequest { ... }</w:t>
      </w:r>
    </w:p>
    <w:p>
      <w:pPr>
        <w:shd w:fill="f6f8fa" w:val="clear"/>
        <w:spacing w:after="200"/>
        <w:ind w:left="200" w:right="200"/>
      </w:pPr>
      <w:r>
        <w:rPr>
          <w:rFonts w:ascii="Consolas" w:cs="Consolas" w:eastAsia="Consolas" w:hAnsi="Consolas"/>
          <w:sz w:val="19"/>
          <w:szCs w:val="19"/>
        </w:rPr>
        <w:t xml:space="preserve">```</w:t>
      </w:r>
    </w:p>
    <w:p>
      <w:r>
        <w:br w:type="page"/>
      </w:r>
    </w:p>
    <w:p>
      <w:pPr>
        <w:pStyle w:val="Heading1"/>
        <w:spacing w:before="400" w:after="200"/>
      </w:pPr>
      <w:r>
        <w:rPr>
          <w:rFonts w:ascii="Arial" w:cs="Arial" w:eastAsia="Arial" w:hAnsi="Arial"/>
          <w:b/>
          <w:bCs/>
          <w:color w:val="1a5f7a"/>
          <w:sz w:val="36"/>
          <w:szCs w:val="36"/>
        </w:rPr>
        <w:t xml:space="preserve">2. Metadata Block</w:t>
      </w:r>
    </w:p>
    <w:p>
      <w:pPr>
        <w:spacing w:after="160" w:line="276"/>
      </w:pPr>
      <w:r>
        <w:rPr>
          <w:rFonts w:ascii="Arial" w:cs="Arial" w:eastAsia="Arial" w:hAnsi="Arial"/>
          <w:sz w:val="22"/>
          <w:szCs w:val="22"/>
        </w:rPr>
        <w:t xml:space="preserve">The metadata block appears at the document level and within each capability. It uses the ~~~meta fenced block syntax for explicit boundaries.</w:t>
      </w:r>
    </w:p>
    <w:p>
      <w:pPr>
        <w:pStyle w:val="Heading2"/>
        <w:spacing w:before="320" w:after="160"/>
      </w:pPr>
      <w:r>
        <w:rPr>
          <w:rFonts w:ascii="Arial" w:cs="Arial" w:eastAsia="Arial" w:hAnsi="Arial"/>
          <w:b/>
          <w:bCs/>
          <w:color w:val="1a5f7a"/>
          <w:sz w:val="28"/>
          <w:szCs w:val="28"/>
        </w:rPr>
        <w:t xml:space="preserve">2.1 Document-Level Metadata</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version: 1.0.0</w:t>
      </w:r>
    </w:p>
    <w:p>
      <w:pPr>
        <w:shd w:fill="f6f8fa" w:val="clear"/>
        <w:spacing w:after="0"/>
        <w:ind w:left="200" w:right="200"/>
      </w:pPr>
      <w:r>
        <w:rPr>
          <w:rFonts w:ascii="Consolas" w:cs="Consolas" w:eastAsia="Consolas" w:hAnsi="Consolas"/>
          <w:sz w:val="19"/>
          <w:szCs w:val="19"/>
        </w:rPr>
        <w:t xml:space="preserve">base_url: https://api.example.com/v1</w:t>
      </w:r>
    </w:p>
    <w:p>
      <w:pPr>
        <w:shd w:fill="f6f8fa" w:val="clear"/>
        <w:spacing w:after="0"/>
        <w:ind w:left="200" w:right="200"/>
      </w:pPr>
      <w:r>
        <w:rPr>
          <w:rFonts w:ascii="Consolas" w:cs="Consolas" w:eastAsia="Consolas" w:hAnsi="Consolas"/>
          <w:sz w:val="19"/>
          <w:szCs w:val="19"/>
        </w:rPr>
        <w:t xml:space="preserve">auth: bearer</w:t>
      </w:r>
    </w:p>
    <w:p>
      <w:pPr>
        <w:shd w:fill="f6f8fa" w:val="clear"/>
        <w:spacing w:after="0"/>
        <w:ind w:left="200" w:right="200"/>
      </w:pPr>
      <w:r>
        <w:rPr>
          <w:rFonts w:ascii="Consolas" w:cs="Consolas" w:eastAsia="Consolas" w:hAnsi="Consolas"/>
          <w:sz w:val="19"/>
          <w:szCs w:val="19"/>
        </w:rPr>
        <w:t xml:space="preserve">auth_header: Authorization</w:t>
      </w:r>
    </w:p>
    <w:p>
      <w:pPr>
        <w:shd w:fill="f6f8fa" w:val="clear"/>
        <w:spacing w:after="0"/>
        <w:ind w:left="200" w:right="200"/>
      </w:pPr>
      <w:r>
        <w:rPr>
          <w:rFonts w:ascii="Consolas" w:cs="Consolas" w:eastAsia="Consolas" w:hAnsi="Consolas"/>
          <w:sz w:val="19"/>
          <w:szCs w:val="19"/>
        </w:rPr>
        <w:t xml:space="preserve">content_type: application/json</w:t>
      </w:r>
    </w:p>
    <w:p>
      <w:pPr>
        <w:shd w:fill="f6f8fa" w:val="clear"/>
        <w:spacing w:after="0"/>
        <w:ind w:left="200" w:right="200"/>
      </w:pPr>
      <w:r>
        <w:rPr>
          <w:rFonts w:ascii="Consolas" w:cs="Consolas" w:eastAsia="Consolas" w:hAnsi="Consolas"/>
          <w:sz w:val="19"/>
          <w:szCs w:val="19"/>
        </w:rPr>
        <w:t xml:space="preserve">errors: standard</w:t>
      </w:r>
    </w:p>
    <w:p>
      <w:pPr>
        <w:shd w:fill="f6f8fa" w:val="clear"/>
        <w:spacing w:after="200"/>
        <w:ind w:left="200" w:right="200"/>
      </w:pPr>
      <w:r>
        <w:rPr>
          <w:rFonts w:ascii="Consolas" w:cs="Consolas" w:eastAsia="Consolas" w:hAnsi="Consolas"/>
          <w:sz w:val="19"/>
          <w:szCs w:val="19"/>
        </w:rPr>
        <w:t xml:space="preserv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Field</w:t>
            </w:r>
          </w:p>
        </w:tc>
        <w:tc>
          <w:tcPr>
            <w:tcW w:type="dxa" w:w="53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Description</w:t>
            </w:r>
          </w:p>
        </w:tc>
        <w:tc>
          <w:tcPr>
            <w:tcW w:type="dxa" w:w="18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Required</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version</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API version string (semver recommended)</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base_url</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Base URL for all HTTP operations</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auth</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Authentication type (bearer, api_key, basic, oauth2, none)</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auth_header</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Header name for auth token (default: Authorization)</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content_type</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Default content type (default: application/json)</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errors</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Error convention: standard or custom (default: standard)</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bl>
    <w:p>
      <w:pPr>
        <w:spacing w:after="200"/>
      </w:pPr>
    </w:p>
    <w:p>
      <w:pPr>
        <w:pStyle w:val="Heading2"/>
        <w:spacing w:before="320" w:after="160"/>
      </w:pPr>
      <w:r>
        <w:rPr>
          <w:rFonts w:ascii="Arial" w:cs="Arial" w:eastAsia="Arial" w:hAnsi="Arial"/>
          <w:b/>
          <w:bCs/>
          <w:color w:val="1a5f7a"/>
          <w:sz w:val="28"/>
          <w:szCs w:val="28"/>
        </w:rPr>
        <w:t xml:space="preserve">2.2 Capability-Level Metadata</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id: messages.create</w:t>
      </w:r>
    </w:p>
    <w:p>
      <w:pPr>
        <w:shd w:fill="f6f8fa" w:val="clear"/>
        <w:spacing w:after="0"/>
        <w:ind w:left="200" w:right="200"/>
      </w:pPr>
      <w:r>
        <w:rPr>
          <w:rFonts w:ascii="Consolas" w:cs="Consolas" w:eastAsia="Consolas" w:hAnsi="Consolas"/>
          <w:sz w:val="19"/>
          <w:szCs w:val="19"/>
        </w:rPr>
        <w:t xml:space="preserve">transport: HTTP POST /v1/messages</w:t>
      </w:r>
    </w:p>
    <w:p>
      <w:pPr>
        <w:shd w:fill="f6f8fa" w:val="clear"/>
        <w:spacing w:after="0"/>
        <w:ind w:left="200" w:right="200"/>
      </w:pPr>
      <w:r>
        <w:rPr>
          <w:rFonts w:ascii="Consolas" w:cs="Consolas" w:eastAsia="Consolas" w:hAnsi="Consolas"/>
          <w:sz w:val="19"/>
          <w:szCs w:val="19"/>
        </w:rPr>
        <w:t xml:space="preserve">auth: required</w:t>
      </w:r>
    </w:p>
    <w:p>
      <w:pPr>
        <w:shd w:fill="f6f8fa" w:val="clear"/>
        <w:spacing w:after="0"/>
        <w:ind w:left="200" w:right="200"/>
      </w:pPr>
      <w:r>
        <w:rPr>
          <w:rFonts w:ascii="Consolas" w:cs="Consolas" w:eastAsia="Consolas" w:hAnsi="Consolas"/>
          <w:sz w:val="19"/>
          <w:szCs w:val="19"/>
        </w:rPr>
        <w:t xml:space="preserve">idempotent: false</w:t>
      </w:r>
    </w:p>
    <w:p>
      <w:pPr>
        <w:shd w:fill="f6f8fa" w:val="clear"/>
        <w:spacing w:after="200"/>
        <w:ind w:left="200" w:right="200"/>
      </w:pPr>
      <w:r>
        <w:rPr>
          <w:rFonts w:ascii="Consolas" w:cs="Consolas" w:eastAsia="Consolas" w:hAnsi="Consolas"/>
          <w:sz w:val="19"/>
          <w:szCs w:val="19"/>
        </w:rPr>
        <w:t xml:space="preserv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Field</w:t>
            </w:r>
          </w:p>
        </w:tc>
        <w:tc>
          <w:tcPr>
            <w:tcW w:type="dxa" w:w="53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Description</w:t>
            </w:r>
          </w:p>
        </w:tc>
        <w:tc>
          <w:tcPr>
            <w:tcW w:type="dxa" w:w="18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Required</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id</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Unique operation identifier (namespace.action)</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transport</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Protocol and path (see Appendix B)</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auth</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required, optional, or none</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idempotent</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Whether repeated calls are safe</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deprecated</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true if operation is deprecated</w:t>
            </w:r>
          </w:p>
        </w:tc>
        <w:tc>
          <w:tcPr>
            <w:tcW w:type="dxa" w:w="1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bl>
    <w:p>
      <w:r>
        <w:br w:type="page"/>
      </w:r>
    </w:p>
    <w:p>
      <w:pPr>
        <w:pStyle w:val="Heading1"/>
        <w:spacing w:before="400" w:after="200"/>
      </w:pPr>
      <w:r>
        <w:rPr>
          <w:rFonts w:ascii="Arial" w:cs="Arial" w:eastAsia="Arial" w:hAnsi="Arial"/>
          <w:b/>
          <w:bCs/>
          <w:color w:val="1a5f7a"/>
          <w:sz w:val="36"/>
          <w:szCs w:val="36"/>
        </w:rPr>
        <w:t xml:space="preserve">3. Global Types</w:t>
      </w:r>
    </w:p>
    <w:p>
      <w:pPr>
        <w:spacing w:after="160" w:line="276"/>
      </w:pPr>
      <w:r>
        <w:rPr>
          <w:rFonts w:ascii="Arial" w:cs="Arial" w:eastAsia="Arial" w:hAnsi="Arial"/>
          <w:sz w:val="22"/>
          <w:szCs w:val="22"/>
        </w:rPr>
        <w:t xml:space="preserve">The Global Types section defines reusable TypeScript interfaces that are referenced throughout the specification. This reduces repetition and establishes a consistent vocabulary.</w:t>
      </w:r>
    </w:p>
    <w:p>
      <w:pPr>
        <w:pStyle w:val="Heading2"/>
        <w:spacing w:before="320" w:after="160"/>
      </w:pPr>
      <w:r>
        <w:rPr>
          <w:rFonts w:ascii="Arial" w:cs="Arial" w:eastAsia="Arial" w:hAnsi="Arial"/>
          <w:b/>
          <w:bCs/>
          <w:color w:val="1a5f7a"/>
          <w:sz w:val="28"/>
          <w:szCs w:val="28"/>
        </w:rPr>
        <w:t xml:space="preserve">3.1 Syntax</w:t>
      </w:r>
    </w:p>
    <w:p>
      <w:pPr>
        <w:spacing w:after="160" w:line="276"/>
      </w:pPr>
      <w:r>
        <w:rPr>
          <w:rFonts w:ascii="Arial" w:cs="Arial" w:eastAsia="Arial" w:hAnsi="Arial"/>
          <w:sz w:val="22"/>
          <w:szCs w:val="22"/>
        </w:rPr>
        <w:t xml:space="preserve">Global types are defined in a typescript fenced code block under the "Global Types" heading:</w:t>
      </w:r>
    </w:p>
    <w:p>
      <w:pPr>
        <w:spacing w:after="200"/>
      </w:pPr>
    </w:p>
    <w:p>
      <w:pPr>
        <w:shd w:fill="f6f8fa" w:val="clear"/>
        <w:spacing w:after="0"/>
        <w:ind w:left="200" w:right="200"/>
      </w:pPr>
      <w:r>
        <w:rPr>
          <w:rFonts w:ascii="Consolas" w:cs="Consolas" w:eastAsia="Consolas" w:hAnsi="Consolas"/>
          <w:sz w:val="19"/>
          <w:szCs w:val="19"/>
        </w:rPr>
        <w:t xml:space="preserve">## Global Types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 Primitive type aliases</w:t>
      </w:r>
    </w:p>
    <w:p>
      <w:pPr>
        <w:shd w:fill="f6f8fa" w:val="clear"/>
        <w:spacing w:after="0"/>
        <w:ind w:left="200" w:right="200"/>
      </w:pPr>
      <w:r>
        <w:rPr>
          <w:rFonts w:ascii="Consolas" w:cs="Consolas" w:eastAsia="Consolas" w:hAnsi="Consolas"/>
          <w:sz w:val="19"/>
          <w:szCs w:val="19"/>
        </w:rPr>
        <w:t xml:space="preserve">type UUID = string;      // format: uuid-v4</w:t>
      </w:r>
    </w:p>
    <w:p>
      <w:pPr>
        <w:shd w:fill="f6f8fa" w:val="clear"/>
        <w:spacing w:after="0"/>
        <w:ind w:left="200" w:right="200"/>
      </w:pPr>
      <w:r>
        <w:rPr>
          <w:rFonts w:ascii="Consolas" w:cs="Consolas" w:eastAsia="Consolas" w:hAnsi="Consolas"/>
          <w:sz w:val="19"/>
          <w:szCs w:val="19"/>
        </w:rPr>
        <w:t xml:space="preserve">type ISO8601 = string;   // format: ISO 8601 datetime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Shared interfaces</w:t>
      </w:r>
    </w:p>
    <w:p>
      <w:pPr>
        <w:shd w:fill="f6f8fa" w:val="clear"/>
        <w:spacing w:after="0"/>
        <w:ind w:left="200" w:right="200"/>
      </w:pPr>
      <w:r>
        <w:rPr>
          <w:rFonts w:ascii="Consolas" w:cs="Consolas" w:eastAsia="Consolas" w:hAnsi="Consolas"/>
          <w:sz w:val="19"/>
          <w:szCs w:val="19"/>
        </w:rPr>
        <w:t xml:space="preserve">interface User {</w:t>
      </w:r>
    </w:p>
    <w:p>
      <w:pPr>
        <w:shd w:fill="f6f8fa" w:val="clear"/>
        <w:spacing w:after="0"/>
        <w:ind w:left="200" w:right="200"/>
      </w:pPr>
      <w:r>
        <w:rPr>
          <w:rFonts w:ascii="Consolas" w:cs="Consolas" w:eastAsia="Consolas" w:hAnsi="Consolas"/>
          <w:sz w:val="19"/>
          <w:szCs w:val="19"/>
        </w:rPr>
        <w:t xml:space="preserve">  id: UUID;</w:t>
      </w:r>
    </w:p>
    <w:p>
      <w:pPr>
        <w:shd w:fill="f6f8fa" w:val="clear"/>
        <w:spacing w:after="0"/>
        <w:ind w:left="200" w:right="200"/>
      </w:pPr>
      <w:r>
        <w:rPr>
          <w:rFonts w:ascii="Consolas" w:cs="Consolas" w:eastAsia="Consolas" w:hAnsi="Consolas"/>
          <w:sz w:val="19"/>
          <w:szCs w:val="19"/>
        </w:rPr>
        <w:t xml:space="preserve">  email: string;</w:t>
      </w:r>
    </w:p>
    <w:p>
      <w:pPr>
        <w:shd w:fill="f6f8fa" w:val="clear"/>
        <w:spacing w:after="0"/>
        <w:ind w:left="200" w:right="200"/>
      </w:pPr>
      <w:r>
        <w:rPr>
          <w:rFonts w:ascii="Consolas" w:cs="Consolas" w:eastAsia="Consolas" w:hAnsi="Consolas"/>
          <w:sz w:val="19"/>
          <w:szCs w:val="19"/>
        </w:rPr>
        <w:t xml:space="preserve">  name: string;</w:t>
      </w:r>
    </w:p>
    <w:p>
      <w:pPr>
        <w:shd w:fill="f6f8fa" w:val="clear"/>
        <w:spacing w:after="0"/>
        <w:ind w:left="200" w:right="200"/>
      </w:pPr>
      <w:r>
        <w:rPr>
          <w:rFonts w:ascii="Consolas" w:cs="Consolas" w:eastAsia="Consolas" w:hAnsi="Consolas"/>
          <w:sz w:val="19"/>
          <w:szCs w:val="19"/>
        </w:rPr>
        <w:t xml:space="preserve">  created_at: ISO8601;</w:t>
      </w:r>
    </w:p>
    <w:p>
      <w:pPr>
        <w:shd w:fill="f6f8fa" w:val="clear"/>
        <w:spacing w:after="0"/>
        <w:ind w:left="200" w:right="200"/>
      </w:pPr>
      <w:r>
        <w:rPr>
          <w:rFonts w:ascii="Consolas" w:cs="Consolas" w:eastAsia="Consolas" w:hAnsi="Consolas"/>
          <w:sz w:val="19"/>
          <w:szCs w:val="19"/>
        </w:rPr>
        <w:t xml:space="preserve">}</w:t>
      </w:r>
    </w:p>
    <w:p>
      <w:pPr>
        <w:shd w:fill="f6f8fa" w:val="clear"/>
        <w:spacing w:after="200"/>
        <w:ind w:left="200" w:right="200"/>
      </w:pPr>
      <w:r>
        <w:rPr>
          <w:rFonts w:ascii="Consolas" w:cs="Consolas" w:eastAsia="Consolas" w:hAnsi="Consolas"/>
          <w:sz w:val="19"/>
          <w:szCs w:val="19"/>
        </w:rPr>
        <w:t xml:space="preserve">```</w:t>
      </w:r>
    </w:p>
    <w:p>
      <w:pPr>
        <w:spacing w:after="200"/>
      </w:pPr>
    </w:p>
    <w:p>
      <w:pPr>
        <w:pStyle w:val="Heading2"/>
        <w:spacing w:before="320" w:after="160"/>
      </w:pPr>
      <w:r>
        <w:rPr>
          <w:rFonts w:ascii="Arial" w:cs="Arial" w:eastAsia="Arial" w:hAnsi="Arial"/>
          <w:b/>
          <w:bCs/>
          <w:color w:val="1a5f7a"/>
          <w:sz w:val="28"/>
          <w:szCs w:val="28"/>
        </w:rPr>
        <w:t xml:space="preserve">3.2 Referencing Global Types</w:t>
      </w:r>
    </w:p>
    <w:p>
      <w:pPr>
        <w:spacing w:after="160" w:line="276"/>
      </w:pPr>
      <w:r>
        <w:rPr>
          <w:rFonts w:ascii="Arial" w:cs="Arial" w:eastAsia="Arial" w:hAnsi="Arial"/>
          <w:sz w:val="22"/>
          <w:szCs w:val="22"/>
        </w:rPr>
        <w:t xml:space="preserve">Once defined, global types can be referenced by name in any capability:</w:t>
      </w:r>
    </w:p>
    <w:p>
      <w:pPr>
        <w:spacing w:after="200"/>
      </w:pPr>
    </w:p>
    <w:p>
      <w:pPr>
        <w:shd w:fill="f6f8fa" w:val="clear"/>
        <w:spacing w:after="0"/>
        <w:ind w:left="200" w:right="200"/>
      </w:pPr>
      <w:r>
        <w:rPr>
          <w:rFonts w:ascii="Consolas" w:cs="Consolas" w:eastAsia="Consolas" w:hAnsi="Consolas"/>
          <w:sz w:val="19"/>
          <w:szCs w:val="19"/>
        </w:rPr>
        <w:t xml:space="preserve">### Output</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GetUserResponse {</w:t>
      </w:r>
    </w:p>
    <w:p>
      <w:pPr>
        <w:shd w:fill="f6f8fa" w:val="clear"/>
        <w:spacing w:after="0"/>
        <w:ind w:left="200" w:right="200"/>
      </w:pPr>
      <w:r>
        <w:rPr>
          <w:rFonts w:ascii="Consolas" w:cs="Consolas" w:eastAsia="Consolas" w:hAnsi="Consolas"/>
          <w:sz w:val="19"/>
          <w:szCs w:val="19"/>
        </w:rPr>
        <w:t xml:space="preserve">  user: User;  // References global User type</w:t>
      </w:r>
    </w:p>
    <w:p>
      <w:pPr>
        <w:shd w:fill="f6f8fa" w:val="clear"/>
        <w:spacing w:after="0"/>
        <w:ind w:left="200" w:right="200"/>
      </w:pPr>
      <w:r>
        <w:rPr>
          <w:rFonts w:ascii="Consolas" w:cs="Consolas" w:eastAsia="Consolas" w:hAnsi="Consolas"/>
          <w:sz w:val="19"/>
          <w:szCs w:val="19"/>
        </w:rPr>
        <w:t xml:space="preserve">}</w:t>
      </w:r>
    </w:p>
    <w:p>
      <w:pPr>
        <w:shd w:fill="f6f8fa" w:val="clear"/>
        <w:spacing w:after="200"/>
        <w:ind w:left="200" w:right="200"/>
      </w:pPr>
      <w:r>
        <w:rPr>
          <w:rFonts w:ascii="Consolas" w:cs="Consolas" w:eastAsia="Consolas" w:hAnsi="Consolas"/>
          <w:sz w:val="19"/>
          <w:szCs w:val="19"/>
        </w:rPr>
        <w:t xml:space="preserve">```</w:t>
      </w:r>
    </w:p>
    <w:p>
      <w:r>
        <w:br w:type="page"/>
      </w:r>
    </w:p>
    <w:p>
      <w:pPr>
        <w:pStyle w:val="Heading1"/>
        <w:spacing w:before="400" w:after="200"/>
      </w:pPr>
      <w:r>
        <w:rPr>
          <w:rFonts w:ascii="Arial" w:cs="Arial" w:eastAsia="Arial" w:hAnsi="Arial"/>
          <w:b/>
          <w:bCs/>
          <w:color w:val="1a5f7a"/>
          <w:sz w:val="36"/>
          <w:szCs w:val="36"/>
        </w:rPr>
        <w:t xml:space="preserve">4. Capabilities</w:t>
      </w:r>
    </w:p>
    <w:p>
      <w:pPr>
        <w:spacing w:after="160" w:line="276"/>
      </w:pPr>
      <w:r>
        <w:rPr>
          <w:rFonts w:ascii="Arial" w:cs="Arial" w:eastAsia="Arial" w:hAnsi="Arial"/>
          <w:sz w:val="22"/>
          <w:szCs w:val="22"/>
        </w:rPr>
        <w:t xml:space="preserve">The Capability is the core unit of MAPI. A capability represents something the API can do—not an HTTP endpoint, but a logical action with clear intent and constraints.</w:t>
      </w:r>
    </w:p>
    <w:p>
      <w:pPr>
        <w:pStyle w:val="Heading2"/>
        <w:spacing w:before="320" w:after="160"/>
      </w:pPr>
      <w:r>
        <w:rPr>
          <w:rFonts w:ascii="Arial" w:cs="Arial" w:eastAsia="Arial" w:hAnsi="Arial"/>
          <w:b/>
          <w:bCs/>
          <w:color w:val="1a5f7a"/>
          <w:sz w:val="28"/>
          <w:szCs w:val="28"/>
        </w:rPr>
        <w:t xml:space="preserve">4.1 Structure</w:t>
      </w:r>
    </w:p>
    <w:p>
      <w:pPr>
        <w:spacing w:after="160" w:line="276"/>
      </w:pPr>
      <w:r>
        <w:rPr>
          <w:rFonts w:ascii="Arial" w:cs="Arial" w:eastAsia="Arial" w:hAnsi="Arial"/>
          <w:sz w:val="22"/>
          <w:szCs w:val="22"/>
        </w:rPr>
        <w:t xml:space="preserve">Each capability has the following structure: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c>
          <w:tcPr>
            <w:tcW w:type="dxa" w:w="36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Section</w:t>
            </w:r>
          </w:p>
        </w:tc>
        <w:tc>
          <w:tcPr>
            <w:tcW w:type="dxa" w:w="41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Purpose</w:t>
            </w:r>
          </w:p>
        </w:tc>
        <w:tc>
          <w:tcPr>
            <w:tcW w:type="dxa" w:w="16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Required</w:t>
            </w:r>
          </w:p>
        </w:tc>
      </w:tr>
      <w:tr>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Header (## Capability: Name)</w:t>
            </w:r>
          </w:p>
        </w:tc>
        <w:tc>
          <w:tcPr>
            <w:tcW w:type="dxa" w:w="4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Human-readable capability name</w:t>
            </w:r>
          </w:p>
        </w:tc>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~~~meta block</w:t>
            </w:r>
          </w:p>
        </w:tc>
        <w:tc>
          <w:tcPr>
            <w:tcW w:type="dxa" w:w="4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Machine-readable metadata</w:t>
            </w:r>
          </w:p>
        </w:tc>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 Intention</w:t>
            </w:r>
          </w:p>
        </w:tc>
        <w:tc>
          <w:tcPr>
            <w:tcW w:type="dxa" w:w="4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Why and when to use this capability</w:t>
            </w:r>
          </w:p>
        </w:tc>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 Logic Constraints</w:t>
            </w:r>
          </w:p>
        </w:tc>
        <w:tc>
          <w:tcPr>
            <w:tcW w:type="dxa" w:w="4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Business rules in natural language</w:t>
            </w:r>
          </w:p>
        </w:tc>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r>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 Input</w:t>
            </w:r>
          </w:p>
        </w:tc>
        <w:tc>
          <w:tcPr>
            <w:tcW w:type="dxa" w:w="4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Request schema (TypeScript)</w:t>
            </w:r>
          </w:p>
        </w:tc>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Depends</w:t>
            </w:r>
          </w:p>
        </w:tc>
      </w:tr>
      <w:tr>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 Output</w:t>
            </w:r>
          </w:p>
        </w:tc>
        <w:tc>
          <w:tcPr>
            <w:tcW w:type="dxa" w:w="4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Success response schema</w:t>
            </w:r>
          </w:p>
        </w:tc>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w:t>
            </w:r>
          </w:p>
        </w:tc>
      </w:tr>
      <w:tr>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 Errors</w:t>
            </w:r>
          </w:p>
        </w:tc>
        <w:tc>
          <w:tcPr>
            <w:tcW w:type="dxa" w:w="4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Non-standard errors only</w:t>
            </w:r>
          </w:p>
        </w:tc>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r>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 Example</w:t>
            </w:r>
          </w:p>
        </w:tc>
        <w:tc>
          <w:tcPr>
            <w:tcW w:type="dxa" w:w="4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Request/response examples</w:t>
            </w:r>
          </w:p>
        </w:tc>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w:t>
            </w:r>
          </w:p>
        </w:tc>
      </w:tr>
    </w:tbl>
    <w:p>
      <w:pPr>
        <w:spacing w:after="200"/>
      </w:pPr>
    </w:p>
    <w:p>
      <w:pPr>
        <w:pStyle w:val="Heading2"/>
        <w:spacing w:before="320" w:after="160"/>
      </w:pPr>
      <w:r>
        <w:rPr>
          <w:rFonts w:ascii="Arial" w:cs="Arial" w:eastAsia="Arial" w:hAnsi="Arial"/>
          <w:b/>
          <w:bCs/>
          <w:color w:val="1a5f7a"/>
          <w:sz w:val="28"/>
          <w:szCs w:val="28"/>
        </w:rPr>
        <w:t xml:space="preserve">4.2 The Intention Section</w:t>
      </w:r>
    </w:p>
    <w:p>
      <w:pPr>
        <w:spacing w:after="160" w:line="276"/>
      </w:pPr>
      <w:r>
        <w:rPr>
          <w:rFonts w:ascii="Arial" w:cs="Arial" w:eastAsia="Arial" w:hAnsi="Arial"/>
          <w:sz w:val="22"/>
          <w:szCs w:val="22"/>
        </w:rPr>
        <w:t xml:space="preserve">The Intention section is critical for agent comprehension. It explains:</w:t>
      </w:r>
    </w:p>
    <w:p>
      <w:pPr>
        <w:spacing w:after="160" w:line="276"/>
      </w:pPr>
      <w:r>
        <w:rPr>
          <w:rFonts w:ascii="Arial" w:cs="Arial" w:eastAsia="Arial" w:hAnsi="Arial"/>
          <w:b/>
          <w:bCs/>
          <w:sz w:val="22"/>
          <w:szCs w:val="22"/>
        </w:rPr>
        <w:t xml:space="preserve">• </w:t>
      </w:r>
      <w:r>
        <w:rPr>
          <w:rFonts w:ascii="Arial" w:cs="Arial" w:eastAsia="Arial" w:hAnsi="Arial"/>
          <w:sz w:val="22"/>
          <w:szCs w:val="22"/>
        </w:rPr>
        <w:t xml:space="preserve">What the capability does (in plain language)</w:t>
      </w:r>
    </w:p>
    <w:p>
      <w:pPr>
        <w:spacing w:after="160" w:line="276"/>
      </w:pPr>
      <w:r>
        <w:rPr>
          <w:rFonts w:ascii="Arial" w:cs="Arial" w:eastAsia="Arial" w:hAnsi="Arial"/>
          <w:b/>
          <w:bCs/>
          <w:sz w:val="22"/>
          <w:szCs w:val="22"/>
        </w:rPr>
        <w:t xml:space="preserve">• </w:t>
      </w:r>
      <w:r>
        <w:rPr>
          <w:rFonts w:ascii="Arial" w:cs="Arial" w:eastAsia="Arial" w:hAnsi="Arial"/>
          <w:sz w:val="22"/>
          <w:szCs w:val="22"/>
        </w:rPr>
        <w:t xml:space="preserve">When an agent should choose this capability</w:t>
      </w:r>
    </w:p>
    <w:p>
      <w:pPr>
        <w:spacing w:after="160" w:line="276"/>
      </w:pPr>
      <w:r>
        <w:rPr>
          <w:rFonts w:ascii="Arial" w:cs="Arial" w:eastAsia="Arial" w:hAnsi="Arial"/>
          <w:b/>
          <w:bCs/>
          <w:sz w:val="22"/>
          <w:szCs w:val="22"/>
        </w:rPr>
        <w:t xml:space="preserve">• </w:t>
      </w:r>
      <w:r>
        <w:rPr>
          <w:rFonts w:ascii="Arial" w:cs="Arial" w:eastAsia="Arial" w:hAnsi="Arial"/>
          <w:sz w:val="22"/>
          <w:szCs w:val="22"/>
        </w:rPr>
        <w:t xml:space="preserve">What prerequisites or context are needed</w:t>
      </w:r>
    </w:p>
    <w:p>
      <w:pPr>
        <w:spacing w:after="200"/>
      </w:pPr>
    </w:p>
    <w:p>
      <w:pPr>
        <w:shd w:fill="f6f8fa" w:val="clear"/>
        <w:spacing w:after="0"/>
        <w:ind w:left="200" w:right="200"/>
      </w:pPr>
      <w:r>
        <w:rPr>
          <w:rFonts w:ascii="Consolas" w:cs="Consolas" w:eastAsia="Consolas" w:hAnsi="Consolas"/>
          <w:sz w:val="19"/>
          <w:szCs w:val="19"/>
        </w:rPr>
        <w:t xml:space="preserve">### Intention</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Creates a new message in a conversation with Claude. Use this capability</w:t>
      </w:r>
    </w:p>
    <w:p>
      <w:pPr>
        <w:shd w:fill="f6f8fa" w:val="clear"/>
        <w:spacing w:after="0"/>
        <w:ind w:left="200" w:right="200"/>
      </w:pPr>
      <w:r>
        <w:rPr>
          <w:rFonts w:ascii="Consolas" w:cs="Consolas" w:eastAsia="Consolas" w:hAnsi="Consolas"/>
          <w:sz w:val="19"/>
          <w:szCs w:val="19"/>
        </w:rPr>
        <w:t xml:space="preserve">when you need to send user input and receive an AI response. The model</w:t>
      </w:r>
    </w:p>
    <w:p>
      <w:pPr>
        <w:shd w:fill="f6f8fa" w:val="clear"/>
        <w:spacing w:after="0"/>
        <w:ind w:left="200" w:right="200"/>
      </w:pPr>
      <w:r>
        <w:rPr>
          <w:rFonts w:ascii="Consolas" w:cs="Consolas" w:eastAsia="Consolas" w:hAnsi="Consolas"/>
          <w:sz w:val="19"/>
          <w:szCs w:val="19"/>
        </w:rPr>
        <w:t xml:space="preserve">processes the full conversation history, so include all relevant context</w:t>
      </w:r>
    </w:p>
    <w:p>
      <w:pPr>
        <w:shd w:fill="f6f8fa" w:val="clear"/>
        <w:spacing w:after="0"/>
        <w:ind w:left="200" w:right="200"/>
      </w:pPr>
      <w:r>
        <w:rPr>
          <w:rFonts w:ascii="Consolas" w:cs="Consolas" w:eastAsia="Consolas" w:hAnsi="Consolas"/>
          <w:sz w:val="19"/>
          <w:szCs w:val="19"/>
        </w:rPr>
        <w:t xml:space="preserve">in the messages array.</w:t>
      </w:r>
    </w:p>
    <w:p>
      <w:pPr>
        <w:shd w:fill="f6f8fa" w:val="clear"/>
        <w:spacing w:after="0"/>
        <w:ind w:left="200" w:right="200"/>
      </w:pPr>
      <w:r>
        <w:rPr>
          <w:rFonts w:ascii="Consolas" w:cs="Consolas" w:eastAsia="Consolas" w:hAnsi="Consolas"/>
          <w:sz w:val="19"/>
          <w:szCs w:val="19"/>
        </w:rPr>
        <w:t xml:space="preserve"> </w:t>
      </w:r>
    </w:p>
    <w:p>
      <w:pPr>
        <w:shd w:fill="f6f8fa" w:val="clear"/>
        <w:spacing w:after="200"/>
        <w:ind w:left="200" w:right="200"/>
      </w:pPr>
      <w:r>
        <w:rPr>
          <w:rFonts w:ascii="Consolas" w:cs="Consolas" w:eastAsia="Consolas" w:hAnsi="Consolas"/>
          <w:sz w:val="19"/>
          <w:szCs w:val="19"/>
        </w:rPr>
        <w:t xml:space="preserve">This is the primary endpoint for all Claude interactions.</w:t>
      </w:r>
    </w:p>
    <w:p>
      <w:pPr>
        <w:spacing w:after="200"/>
      </w:pPr>
    </w:p>
    <w:p>
      <w:pPr>
        <w:pStyle w:val="Heading2"/>
        <w:spacing w:before="320" w:after="160"/>
      </w:pPr>
      <w:r>
        <w:rPr>
          <w:rFonts w:ascii="Arial" w:cs="Arial" w:eastAsia="Arial" w:hAnsi="Arial"/>
          <w:b/>
          <w:bCs/>
          <w:color w:val="1a5f7a"/>
          <w:sz w:val="28"/>
          <w:szCs w:val="28"/>
        </w:rPr>
        <w:t xml:space="preserve">4.3 Logic Constraints Section</w:t>
      </w:r>
    </w:p>
    <w:p>
      <w:pPr>
        <w:spacing w:after="160" w:line="276"/>
      </w:pPr>
      <w:r>
        <w:rPr>
          <w:rFonts w:ascii="Arial" w:cs="Arial" w:eastAsia="Arial" w:hAnsi="Arial"/>
          <w:sz w:val="22"/>
          <w:szCs w:val="22"/>
        </w:rPr>
        <w:t xml:space="preserve">Business rules that cannot be expressed in TypeScript belong here. Use this for behavioral rules, cross-field dependencies, and conditional logic:</w:t>
      </w:r>
    </w:p>
    <w:p>
      <w:pPr>
        <w:spacing w:after="200"/>
      </w:pPr>
    </w:p>
    <w:p>
      <w:pPr>
        <w:shd w:fill="f6f8fa" w:val="clear"/>
        <w:spacing w:after="0"/>
        <w:ind w:left="200" w:right="200"/>
      </w:pPr>
      <w:r>
        <w:rPr>
          <w:rFonts w:ascii="Consolas" w:cs="Consolas" w:eastAsia="Consolas" w:hAnsi="Consolas"/>
          <w:sz w:val="19"/>
          <w:szCs w:val="19"/>
        </w:rPr>
        <w:t xml:space="preserve">### Logic Constraints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If `stream` is true, the response will be SSE (see Events section)</w:t>
      </w:r>
    </w:p>
    <w:p>
      <w:pPr>
        <w:shd w:fill="f6f8fa" w:val="clear"/>
        <w:spacing w:after="0"/>
        <w:ind w:left="200" w:right="200"/>
      </w:pPr>
      <w:r>
        <w:rPr>
          <w:rFonts w:ascii="Consolas" w:cs="Consolas" w:eastAsia="Consolas" w:hAnsi="Consolas"/>
          <w:sz w:val="19"/>
          <w:szCs w:val="19"/>
        </w:rPr>
        <w:t xml:space="preserve">- `max_tokens` must not exceed the model's context window</w:t>
      </w:r>
    </w:p>
    <w:p>
      <w:pPr>
        <w:shd w:fill="f6f8fa" w:val="clear"/>
        <w:spacing w:after="0"/>
        <w:ind w:left="200" w:right="200"/>
      </w:pPr>
      <w:r>
        <w:rPr>
          <w:rFonts w:ascii="Consolas" w:cs="Consolas" w:eastAsia="Consolas" w:hAnsi="Consolas"/>
          <w:sz w:val="19"/>
          <w:szCs w:val="19"/>
        </w:rPr>
        <w:t xml:space="preserve">- At least one message with role "user" must be present</w:t>
      </w:r>
    </w:p>
    <w:p>
      <w:pPr>
        <w:shd w:fill="f6f8fa" w:val="clear"/>
        <w:spacing w:after="200"/>
        <w:ind w:left="200" w:right="200"/>
      </w:pPr>
      <w:r>
        <w:rPr>
          <w:rFonts w:ascii="Consolas" w:cs="Consolas" w:eastAsia="Consolas" w:hAnsi="Consolas"/>
          <w:sz w:val="19"/>
          <w:szCs w:val="19"/>
        </w:rPr>
        <w:t xml:space="preserve">- System prompt, if provided, is always processed before messages</w:t>
      </w:r>
    </w:p>
    <w:p>
      <w:pPr>
        <w:spacing w:after="200"/>
      </w:pPr>
    </w:p>
    <w:p>
      <w:pPr>
        <w:spacing w:after="160" w:line="276"/>
      </w:pPr>
      <w:r>
        <w:rPr>
          <w:rFonts w:ascii="Arial" w:cs="Arial" w:eastAsia="Arial" w:hAnsi="Arial"/>
          <w:sz w:val="22"/>
          <w:szCs w:val="22"/>
        </w:rPr>
        <w:t xml:space="preserve">Note: Simple constraints like "required" or "range: 1-100" should be expressed as TypeScript comments on the field itself, not in Logic Constraints.</w:t>
      </w:r>
    </w:p>
    <w:p>
      <w:r>
        <w:br w:type="page"/>
      </w:r>
    </w:p>
    <w:p>
      <w:pPr>
        <w:pStyle w:val="Heading2"/>
        <w:spacing w:before="320" w:after="160"/>
      </w:pPr>
      <w:r>
        <w:rPr>
          <w:rFonts w:ascii="Arial" w:cs="Arial" w:eastAsia="Arial" w:hAnsi="Arial"/>
          <w:b/>
          <w:bCs/>
          <w:color w:val="1a5f7a"/>
          <w:sz w:val="28"/>
          <w:szCs w:val="28"/>
        </w:rPr>
        <w:t xml:space="preserve">4.4 Complete Capability Example</w:t>
      </w:r>
    </w:p>
    <w:p>
      <w:pPr>
        <w:shd w:fill="f6f8fa" w:val="clear"/>
        <w:spacing w:after="0"/>
        <w:ind w:left="200" w:right="200"/>
      </w:pPr>
      <w:r>
        <w:rPr>
          <w:rFonts w:ascii="Consolas" w:cs="Consolas" w:eastAsia="Consolas" w:hAnsi="Consolas"/>
          <w:sz w:val="19"/>
          <w:szCs w:val="19"/>
        </w:rPr>
        <w:t xml:space="preserve">## Capability: Create Message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id: messages.create</w:t>
      </w:r>
    </w:p>
    <w:p>
      <w:pPr>
        <w:shd w:fill="f6f8fa" w:val="clear"/>
        <w:spacing w:after="0"/>
        <w:ind w:left="200" w:right="200"/>
      </w:pPr>
      <w:r>
        <w:rPr>
          <w:rFonts w:ascii="Consolas" w:cs="Consolas" w:eastAsia="Consolas" w:hAnsi="Consolas"/>
          <w:sz w:val="19"/>
          <w:szCs w:val="19"/>
        </w:rPr>
        <w:t xml:space="preserve">transport: HTTP POST /v1/messages</w:t>
      </w:r>
    </w:p>
    <w:p>
      <w:pPr>
        <w:shd w:fill="f6f8fa" w:val="clear"/>
        <w:spacing w:after="0"/>
        <w:ind w:left="200" w:right="200"/>
      </w:pPr>
      <w:r>
        <w:rPr>
          <w:rFonts w:ascii="Consolas" w:cs="Consolas" w:eastAsia="Consolas" w:hAnsi="Consolas"/>
          <w:sz w:val="19"/>
          <w:szCs w:val="19"/>
        </w:rPr>
        <w:t xml:space="preserve">auth: required</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Intention</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Send a conversation to Claude and receive a response. This is the core</w:t>
      </w:r>
    </w:p>
    <w:p>
      <w:pPr>
        <w:shd w:fill="f6f8fa" w:val="clear"/>
        <w:spacing w:after="0"/>
        <w:ind w:left="200" w:right="200"/>
      </w:pPr>
      <w:r>
        <w:rPr>
          <w:rFonts w:ascii="Consolas" w:cs="Consolas" w:eastAsia="Consolas" w:hAnsi="Consolas"/>
          <w:sz w:val="19"/>
          <w:szCs w:val="19"/>
        </w:rPr>
        <w:t xml:space="preserve">endpoint for all Claude interactions.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Logic Constraints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If `stream: true`, response is SSE (see Stream Message capability)</w:t>
      </w:r>
    </w:p>
    <w:p>
      <w:pPr>
        <w:shd w:fill="f6f8fa" w:val="clear"/>
        <w:spacing w:after="0"/>
        <w:ind w:left="200" w:right="200"/>
      </w:pPr>
      <w:r>
        <w:rPr>
          <w:rFonts w:ascii="Consolas" w:cs="Consolas" w:eastAsia="Consolas" w:hAnsi="Consolas"/>
          <w:sz w:val="19"/>
          <w:szCs w:val="19"/>
        </w:rPr>
        <w:t xml:space="preserve">- Messages array must contain at least one user message</w:t>
      </w:r>
    </w:p>
    <w:p>
      <w:pPr>
        <w:shd w:fill="f6f8fa" w:val="clear"/>
        <w:spacing w:after="0"/>
        <w:ind w:left="200" w:right="200"/>
      </w:pPr>
      <w:r>
        <w:rPr>
          <w:rFonts w:ascii="Consolas" w:cs="Consolas" w:eastAsia="Consolas" w:hAnsi="Consolas"/>
          <w:sz w:val="19"/>
          <w:szCs w:val="19"/>
        </w:rPr>
        <w:t xml:space="preserve">- System prompt is always processed before messages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Input</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CreateMessageRequest {</w:t>
      </w:r>
    </w:p>
    <w:p>
      <w:pPr>
        <w:shd w:fill="f6f8fa" w:val="clear"/>
        <w:spacing w:after="0"/>
        <w:ind w:left="200" w:right="200"/>
      </w:pPr>
      <w:r>
        <w:rPr>
          <w:rFonts w:ascii="Consolas" w:cs="Consolas" w:eastAsia="Consolas" w:hAnsi="Consolas"/>
          <w:sz w:val="19"/>
          <w:szCs w:val="19"/>
        </w:rPr>
        <w:t xml:space="preserve">  model: string;                    // required</w:t>
      </w:r>
    </w:p>
    <w:p>
      <w:pPr>
        <w:shd w:fill="f6f8fa" w:val="clear"/>
        <w:spacing w:after="0"/>
        <w:ind w:left="200" w:right="200"/>
      </w:pPr>
      <w:r>
        <w:rPr>
          <w:rFonts w:ascii="Consolas" w:cs="Consolas" w:eastAsia="Consolas" w:hAnsi="Consolas"/>
          <w:sz w:val="19"/>
          <w:szCs w:val="19"/>
        </w:rPr>
        <w:t xml:space="preserve">  messages: Message[];              // required, minItems: 1</w:t>
      </w:r>
    </w:p>
    <w:p>
      <w:pPr>
        <w:shd w:fill="f6f8fa" w:val="clear"/>
        <w:spacing w:after="0"/>
        <w:ind w:left="200" w:right="200"/>
      </w:pPr>
      <w:r>
        <w:rPr>
          <w:rFonts w:ascii="Consolas" w:cs="Consolas" w:eastAsia="Consolas" w:hAnsi="Consolas"/>
          <w:sz w:val="19"/>
          <w:szCs w:val="19"/>
        </w:rPr>
        <w:t xml:space="preserve">  max_tokens: number;               // required, range: 1-100000</w:t>
      </w:r>
    </w:p>
    <w:p>
      <w:pPr>
        <w:shd w:fill="f6f8fa" w:val="clear"/>
        <w:spacing w:after="0"/>
        <w:ind w:left="200" w:right="200"/>
      </w:pPr>
      <w:r>
        <w:rPr>
          <w:rFonts w:ascii="Consolas" w:cs="Consolas" w:eastAsia="Consolas" w:hAnsi="Consolas"/>
          <w:sz w:val="19"/>
          <w:szCs w:val="19"/>
        </w:rPr>
        <w:t xml:space="preserve">  system?: string;</w:t>
      </w:r>
    </w:p>
    <w:p>
      <w:pPr>
        <w:shd w:fill="f6f8fa" w:val="clear"/>
        <w:spacing w:after="0"/>
        <w:ind w:left="200" w:right="200"/>
      </w:pPr>
      <w:r>
        <w:rPr>
          <w:rFonts w:ascii="Consolas" w:cs="Consolas" w:eastAsia="Consolas" w:hAnsi="Consolas"/>
          <w:sz w:val="19"/>
          <w:szCs w:val="19"/>
        </w:rPr>
        <w:t xml:space="preserve">  temperature?: number;             // range: 0-1, default: 1</w:t>
      </w:r>
    </w:p>
    <w:p>
      <w:pPr>
        <w:shd w:fill="f6f8fa" w:val="clear"/>
        <w:spacing w:after="0"/>
        <w:ind w:left="200" w:right="200"/>
      </w:pPr>
      <w:r>
        <w:rPr>
          <w:rFonts w:ascii="Consolas" w:cs="Consolas" w:eastAsia="Consolas" w:hAnsi="Consolas"/>
          <w:sz w:val="19"/>
          <w:szCs w:val="19"/>
        </w:rPr>
        <w:t xml:space="preserve">  stream?: boolean;                 // default: false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Output</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~~~response 200</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MessageResponse {</w:t>
      </w:r>
    </w:p>
    <w:p>
      <w:pPr>
        <w:shd w:fill="f6f8fa" w:val="clear"/>
        <w:spacing w:after="0"/>
        <w:ind w:left="200" w:right="200"/>
      </w:pPr>
      <w:r>
        <w:rPr>
          <w:rFonts w:ascii="Consolas" w:cs="Consolas" w:eastAsia="Consolas" w:hAnsi="Consolas"/>
          <w:sz w:val="19"/>
          <w:szCs w:val="19"/>
        </w:rPr>
        <w:t xml:space="preserve">  id: string;</w:t>
      </w:r>
    </w:p>
    <w:p>
      <w:pPr>
        <w:shd w:fill="f6f8fa" w:val="clear"/>
        <w:spacing w:after="0"/>
        <w:ind w:left="200" w:right="200"/>
      </w:pPr>
      <w:r>
        <w:rPr>
          <w:rFonts w:ascii="Consolas" w:cs="Consolas" w:eastAsia="Consolas" w:hAnsi="Consolas"/>
          <w:sz w:val="19"/>
          <w:szCs w:val="19"/>
        </w:rPr>
        <w:t xml:space="preserve">  type: 'message';</w:t>
      </w:r>
    </w:p>
    <w:p>
      <w:pPr>
        <w:shd w:fill="f6f8fa" w:val="clear"/>
        <w:spacing w:after="0"/>
        <w:ind w:left="200" w:right="200"/>
      </w:pPr>
      <w:r>
        <w:rPr>
          <w:rFonts w:ascii="Consolas" w:cs="Consolas" w:eastAsia="Consolas" w:hAnsi="Consolas"/>
          <w:sz w:val="19"/>
          <w:szCs w:val="19"/>
        </w:rPr>
        <w:t xml:space="preserve">  role: 'assistant';</w:t>
      </w:r>
    </w:p>
    <w:p>
      <w:pPr>
        <w:shd w:fill="f6f8fa" w:val="clear"/>
        <w:spacing w:after="0"/>
        <w:ind w:left="200" w:right="200"/>
      </w:pPr>
      <w:r>
        <w:rPr>
          <w:rFonts w:ascii="Consolas" w:cs="Consolas" w:eastAsia="Consolas" w:hAnsi="Consolas"/>
          <w:sz w:val="19"/>
          <w:szCs w:val="19"/>
        </w:rPr>
        <w:t xml:space="preserve">  content: ContentBlock[];</w:t>
      </w:r>
    </w:p>
    <w:p>
      <w:pPr>
        <w:shd w:fill="f6f8fa" w:val="clear"/>
        <w:spacing w:after="0"/>
        <w:ind w:left="200" w:right="200"/>
      </w:pPr>
      <w:r>
        <w:rPr>
          <w:rFonts w:ascii="Consolas" w:cs="Consolas" w:eastAsia="Consolas" w:hAnsi="Consolas"/>
          <w:sz w:val="19"/>
          <w:szCs w:val="19"/>
        </w:rPr>
        <w:t xml:space="preserve">  model: string;</w:t>
      </w:r>
    </w:p>
    <w:p>
      <w:pPr>
        <w:shd w:fill="f6f8fa" w:val="clear"/>
        <w:spacing w:after="0"/>
        <w:ind w:left="200" w:right="200"/>
      </w:pPr>
      <w:r>
        <w:rPr>
          <w:rFonts w:ascii="Consolas" w:cs="Consolas" w:eastAsia="Consolas" w:hAnsi="Consolas"/>
          <w:sz w:val="19"/>
          <w:szCs w:val="19"/>
        </w:rPr>
        <w:t xml:space="preserve">  stop_reason: 'end_turn' | 'max_tokens' | 'stop_sequence';</w:t>
      </w:r>
    </w:p>
    <w:p>
      <w:pPr>
        <w:shd w:fill="f6f8fa" w:val="clear"/>
        <w:spacing w:after="0"/>
        <w:ind w:left="200" w:right="200"/>
      </w:pPr>
      <w:r>
        <w:rPr>
          <w:rFonts w:ascii="Consolas" w:cs="Consolas" w:eastAsia="Consolas" w:hAnsi="Consolas"/>
          <w:sz w:val="19"/>
          <w:szCs w:val="19"/>
        </w:rPr>
        <w:t xml:space="preserve">  usage: Usage;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200"/>
        <w:ind w:left="200" w:right="200"/>
      </w:pPr>
      <w:r>
        <w:rPr>
          <w:rFonts w:ascii="Consolas" w:cs="Consolas" w:eastAsia="Consolas" w:hAnsi="Consolas"/>
          <w:sz w:val="19"/>
          <w:szCs w:val="19"/>
        </w:rPr>
        <w:t xml:space="preserve">&gt; Errors: standard (400, 401, 429, 500)</w:t>
      </w:r>
    </w:p>
    <w:p>
      <w:r>
        <w:br w:type="page"/>
      </w:r>
    </w:p>
    <w:p>
      <w:pPr>
        <w:pStyle w:val="Heading1"/>
        <w:spacing w:before="400" w:after="200"/>
      </w:pPr>
      <w:r>
        <w:rPr>
          <w:rFonts w:ascii="Arial" w:cs="Arial" w:eastAsia="Arial" w:hAnsi="Arial"/>
          <w:b/>
          <w:bCs/>
          <w:color w:val="1a5f7a"/>
          <w:sz w:val="36"/>
          <w:szCs w:val="36"/>
        </w:rPr>
        <w:t xml:space="preserve">5. Schemas and Constraints</w:t>
      </w:r>
    </w:p>
    <w:p>
      <w:pPr>
        <w:pStyle w:val="Heading2"/>
        <w:spacing w:before="320" w:after="160"/>
      </w:pPr>
      <w:r>
        <w:rPr>
          <w:rFonts w:ascii="Arial" w:cs="Arial" w:eastAsia="Arial" w:hAnsi="Arial"/>
          <w:b/>
          <w:bCs/>
          <w:color w:val="1a5f7a"/>
          <w:sz w:val="28"/>
          <w:szCs w:val="28"/>
        </w:rPr>
        <w:t xml:space="preserve">5.1 TypeScript as Schema Language</w:t>
      </w:r>
    </w:p>
    <w:p>
      <w:pPr>
        <w:spacing w:after="160" w:line="276"/>
      </w:pPr>
      <w:r>
        <w:rPr>
          <w:rFonts w:ascii="Arial" w:cs="Arial" w:eastAsia="Arial" w:hAnsi="Arial"/>
          <w:sz w:val="22"/>
          <w:szCs w:val="22"/>
        </w:rPr>
        <w:t xml:space="preserve">MAPI uses TypeScript interfaces for all schema definitions. TypeScript provides:</w:t>
      </w:r>
    </w:p>
    <w:p>
      <w:pPr>
        <w:spacing w:after="160" w:line="276"/>
      </w:pPr>
      <w:r>
        <w:rPr>
          <w:rFonts w:ascii="Arial" w:cs="Arial" w:eastAsia="Arial" w:hAnsi="Arial"/>
          <w:b/>
          <w:bCs/>
          <w:sz w:val="22"/>
          <w:szCs w:val="22"/>
        </w:rPr>
        <w:t xml:space="preserve">• </w:t>
      </w:r>
      <w:r>
        <w:rPr>
          <w:rFonts w:ascii="Arial" w:cs="Arial" w:eastAsia="Arial" w:hAnsi="Arial"/>
          <w:sz w:val="22"/>
          <w:szCs w:val="22"/>
        </w:rPr>
        <w:t xml:space="preserve">Native union types (no oneOf workarounds)</w:t>
      </w:r>
    </w:p>
    <w:p>
      <w:pPr>
        <w:spacing w:after="160" w:line="276"/>
      </w:pPr>
      <w:r>
        <w:rPr>
          <w:rFonts w:ascii="Arial" w:cs="Arial" w:eastAsia="Arial" w:hAnsi="Arial"/>
          <w:b/>
          <w:bCs/>
          <w:sz w:val="22"/>
          <w:szCs w:val="22"/>
        </w:rPr>
        <w:t xml:space="preserve">• </w:t>
      </w:r>
      <w:r>
        <w:rPr>
          <w:rFonts w:ascii="Arial" w:cs="Arial" w:eastAsia="Arial" w:hAnsi="Arial"/>
          <w:sz w:val="22"/>
          <w:szCs w:val="22"/>
        </w:rPr>
        <w:t xml:space="preserve">Familiar syntax for most developers</w:t>
      </w:r>
    </w:p>
    <w:p>
      <w:pPr>
        <w:spacing w:after="160" w:line="276"/>
      </w:pPr>
      <w:r>
        <w:rPr>
          <w:rFonts w:ascii="Arial" w:cs="Arial" w:eastAsia="Arial" w:hAnsi="Arial"/>
          <w:b/>
          <w:bCs/>
          <w:sz w:val="22"/>
          <w:szCs w:val="22"/>
        </w:rPr>
        <w:t xml:space="preserve">• </w:t>
      </w:r>
      <w:r>
        <w:rPr>
          <w:rFonts w:ascii="Arial" w:cs="Arial" w:eastAsia="Arial" w:hAnsi="Arial"/>
          <w:sz w:val="22"/>
          <w:szCs w:val="22"/>
        </w:rPr>
        <w:t xml:space="preserve">Excellent LLM comprehension (heavily represented in training data)</w:t>
      </w:r>
    </w:p>
    <w:p>
      <w:pPr>
        <w:spacing w:after="160" w:line="276"/>
      </w:pPr>
      <w:r>
        <w:rPr>
          <w:rFonts w:ascii="Arial" w:cs="Arial" w:eastAsia="Arial" w:hAnsi="Arial"/>
          <w:b/>
          <w:bCs/>
          <w:sz w:val="22"/>
          <w:szCs w:val="22"/>
        </w:rPr>
        <w:t xml:space="preserve">• </w:t>
      </w:r>
      <w:r>
        <w:rPr>
          <w:rFonts w:ascii="Arial" w:cs="Arial" w:eastAsia="Arial" w:hAnsi="Arial"/>
          <w:sz w:val="22"/>
          <w:szCs w:val="22"/>
        </w:rPr>
        <w:t xml:space="preserve">IDE support and linting</w:t>
      </w:r>
    </w:p>
    <w:p>
      <w:pPr>
        <w:spacing w:after="200"/>
      </w:pPr>
    </w:p>
    <w:p>
      <w:pPr>
        <w:pStyle w:val="Heading2"/>
        <w:spacing w:before="320" w:after="160"/>
      </w:pPr>
      <w:r>
        <w:rPr>
          <w:rFonts w:ascii="Arial" w:cs="Arial" w:eastAsia="Arial" w:hAnsi="Arial"/>
          <w:b/>
          <w:bCs/>
          <w:color w:val="1a5f7a"/>
          <w:sz w:val="28"/>
          <w:szCs w:val="28"/>
        </w:rPr>
        <w:t xml:space="preserve">5.2 Constraint Comments</w:t>
      </w:r>
    </w:p>
    <w:p>
      <w:pPr>
        <w:spacing w:after="160" w:line="276"/>
      </w:pPr>
      <w:r>
        <w:rPr>
          <w:rFonts w:ascii="Arial" w:cs="Arial" w:eastAsia="Arial" w:hAnsi="Arial"/>
          <w:sz w:val="22"/>
          <w:szCs w:val="22"/>
        </w:rPr>
        <w:t xml:space="preserve">Validation rules are expressed as standardized trailing comments. This keeps TypeScript valid while co-locating constraints with fields:</w:t>
      </w:r>
    </w:p>
    <w:p>
      <w:pPr>
        <w:spacing w:after="200"/>
      </w:pPr>
    </w:p>
    <w:p>
      <w:pPr>
        <w:shd w:fill="f6f8fa" w:val="clear"/>
        <w:spacing w:after="0"/>
        <w:ind w:left="200" w:right="200"/>
      </w:pPr>
      <w:r>
        <w:rPr>
          <w:rFonts w:ascii="Consolas" w:cs="Consolas" w:eastAsia="Consolas" w:hAnsi="Consolas"/>
          <w:sz w:val="19"/>
          <w:szCs w:val="19"/>
        </w:rPr>
        <w:t xml:space="preserve">interface CreateUserRequest {</w:t>
      </w:r>
    </w:p>
    <w:p>
      <w:pPr>
        <w:shd w:fill="f6f8fa" w:val="clear"/>
        <w:spacing w:after="0"/>
        <w:ind w:left="200" w:right="200"/>
      </w:pPr>
      <w:r>
        <w:rPr>
          <w:rFonts w:ascii="Consolas" w:cs="Consolas" w:eastAsia="Consolas" w:hAnsi="Consolas"/>
          <w:sz w:val="19"/>
          <w:szCs w:val="19"/>
        </w:rPr>
        <w:t xml:space="preserve">  email: string;        // required, format: email</w:t>
      </w:r>
    </w:p>
    <w:p>
      <w:pPr>
        <w:shd w:fill="f6f8fa" w:val="clear"/>
        <w:spacing w:after="0"/>
        <w:ind w:left="200" w:right="200"/>
      </w:pPr>
      <w:r>
        <w:rPr>
          <w:rFonts w:ascii="Consolas" w:cs="Consolas" w:eastAsia="Consolas" w:hAnsi="Consolas"/>
          <w:sz w:val="19"/>
          <w:szCs w:val="19"/>
        </w:rPr>
        <w:t xml:space="preserve">  age: number;          // range: 0-150</w:t>
      </w:r>
    </w:p>
    <w:p>
      <w:pPr>
        <w:shd w:fill="f6f8fa" w:val="clear"/>
        <w:spacing w:after="0"/>
        <w:ind w:left="200" w:right="200"/>
      </w:pPr>
      <w:r>
        <w:rPr>
          <w:rFonts w:ascii="Consolas" w:cs="Consolas" w:eastAsia="Consolas" w:hAnsi="Consolas"/>
          <w:sz w:val="19"/>
          <w:szCs w:val="19"/>
        </w:rPr>
        <w:t xml:space="preserve">  name: string;         // required, length: 1-100</w:t>
      </w:r>
    </w:p>
    <w:p>
      <w:pPr>
        <w:shd w:fill="f6f8fa" w:val="clear"/>
        <w:spacing w:after="0"/>
        <w:ind w:left="200" w:right="200"/>
      </w:pPr>
      <w:r>
        <w:rPr>
          <w:rFonts w:ascii="Consolas" w:cs="Consolas" w:eastAsia="Consolas" w:hAnsi="Consolas"/>
          <w:sz w:val="19"/>
          <w:szCs w:val="19"/>
        </w:rPr>
        <w:t xml:space="preserve">  role?: string;        // default: 'user'</w:t>
      </w:r>
    </w:p>
    <w:p>
      <w:pPr>
        <w:shd w:fill="f6f8fa" w:val="clear"/>
        <w:spacing w:after="0"/>
        <w:ind w:left="200" w:right="200"/>
      </w:pPr>
      <w:r>
        <w:rPr>
          <w:rFonts w:ascii="Consolas" w:cs="Consolas" w:eastAsia="Consolas" w:hAnsi="Consolas"/>
          <w:sz w:val="19"/>
          <w:szCs w:val="19"/>
        </w:rPr>
        <w:t xml:space="preserve">  tags?: string[];      // maxItems: 10, unique</w:t>
      </w:r>
    </w:p>
    <w:p>
      <w:pPr>
        <w:shd w:fill="f6f8fa" w:val="clear"/>
        <w:spacing w:after="200"/>
        <w:ind w:left="200" w:right="200"/>
      </w:pPr>
      <w:r>
        <w:rPr>
          <w:rFonts w:ascii="Consolas" w:cs="Consolas" w:eastAsia="Consolas" w:hAnsi="Consolas"/>
          <w:sz w:val="19"/>
          <w:szCs w:val="19"/>
        </w:rPr>
        <w:t xml:space="preserv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Constraint</w:t>
            </w:r>
          </w:p>
        </w:tc>
        <w:tc>
          <w:tcPr>
            <w:tcW w:type="dxa" w:w="32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Syntax</w:t>
            </w:r>
          </w:p>
        </w:tc>
        <w:tc>
          <w:tcPr>
            <w:tcW w:type="dxa" w:w="37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Example</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Required field</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required</w:t>
            </w:r>
          </w:p>
        </w:tc>
        <w:tc>
          <w:tcPr>
            <w:tcW w:type="dxa" w:w="3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email: string; // required</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Numeric range</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range: min-max</w:t>
            </w:r>
          </w:p>
        </w:tc>
        <w:tc>
          <w:tcPr>
            <w:tcW w:type="dxa" w:w="3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age: number; // range: 0-150</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String length</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length: min-max</w:t>
            </w:r>
          </w:p>
        </w:tc>
        <w:tc>
          <w:tcPr>
            <w:tcW w:type="dxa" w:w="3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name: string; // length: 1-100</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Default value</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default: value</w:t>
            </w:r>
          </w:p>
        </w:tc>
        <w:tc>
          <w:tcPr>
            <w:tcW w:type="dxa" w:w="3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role?: string; // default: 'user'</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Format</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format: type</w:t>
            </w:r>
          </w:p>
        </w:tc>
        <w:tc>
          <w:tcPr>
            <w:tcW w:type="dxa" w:w="3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id: string; // format: uuid</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Array bounds</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minItems: n, maxItems: m</w:t>
            </w:r>
          </w:p>
        </w:tc>
        <w:tc>
          <w:tcPr>
            <w:tcW w:type="dxa" w:w="3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tags?: string[]; // maxItems: 10</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Pattern</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pattern: /regex/</w:t>
            </w:r>
          </w:p>
        </w:tc>
        <w:tc>
          <w:tcPr>
            <w:tcW w:type="dxa" w:w="3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code: string; // pattern: /^[A-Z]{3}$/</w:t>
            </w:r>
          </w:p>
        </w:tc>
      </w:tr>
      <w:tr>
        <w:tc>
          <w:tcPr>
            <w:tcW w:type="dxa" w:w="2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Unique items</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unique</w:t>
            </w:r>
          </w:p>
        </w:tc>
        <w:tc>
          <w:tcPr>
            <w:tcW w:type="dxa" w:w="3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ids: string[]; // unique</w:t>
            </w:r>
          </w:p>
        </w:tc>
      </w:tr>
    </w:tbl>
    <w:p>
      <w:pPr>
        <w:spacing w:after="200"/>
      </w:pPr>
    </w:p>
    <w:p>
      <w:pPr>
        <w:pStyle w:val="Heading2"/>
        <w:spacing w:before="320" w:after="160"/>
      </w:pPr>
      <w:r>
        <w:rPr>
          <w:rFonts w:ascii="Arial" w:cs="Arial" w:eastAsia="Arial" w:hAnsi="Arial"/>
          <w:b/>
          <w:bCs/>
          <w:color w:val="1a5f7a"/>
          <w:sz w:val="28"/>
          <w:szCs w:val="28"/>
        </w:rPr>
        <w:t xml:space="preserve">5.3 Discriminated Unions</w:t>
      </w:r>
    </w:p>
    <w:p>
      <w:pPr>
        <w:spacing w:after="160" w:line="276"/>
      </w:pPr>
      <w:r>
        <w:rPr>
          <w:rFonts w:ascii="Arial" w:cs="Arial" w:eastAsia="Arial" w:hAnsi="Arial"/>
          <w:sz w:val="22"/>
          <w:szCs w:val="22"/>
        </w:rPr>
        <w:t xml:space="preserve">TypeScript's discriminated unions elegantly handle mutually exclusive inputs:</w:t>
      </w:r>
    </w:p>
    <w:p>
      <w:pPr>
        <w:spacing w:after="200"/>
      </w:pPr>
    </w:p>
    <w:p>
      <w:pPr>
        <w:shd w:fill="f6f8fa" w:val="clear"/>
        <w:spacing w:after="0"/>
        <w:ind w:left="200" w:right="200"/>
      </w:pPr>
      <w:r>
        <w:rPr>
          <w:rFonts w:ascii="Consolas" w:cs="Consolas" w:eastAsia="Consolas" w:hAnsi="Consolas"/>
          <w:sz w:val="19"/>
          <w:szCs w:val="19"/>
        </w:rPr>
        <w:t xml:space="preserve">interface SearchRequest {</w:t>
      </w:r>
    </w:p>
    <w:p>
      <w:pPr>
        <w:shd w:fill="f6f8fa" w:val="clear"/>
        <w:spacing w:after="0"/>
        <w:ind w:left="200" w:right="200"/>
      </w:pPr>
      <w:r>
        <w:rPr>
          <w:rFonts w:ascii="Consolas" w:cs="Consolas" w:eastAsia="Consolas" w:hAnsi="Consolas"/>
          <w:sz w:val="19"/>
          <w:szCs w:val="19"/>
        </w:rPr>
        <w:t xml:space="preserve">  query: UserSearch | OrgSearch;</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interface UserSearch {</w:t>
      </w:r>
    </w:p>
    <w:p>
      <w:pPr>
        <w:shd w:fill="f6f8fa" w:val="clear"/>
        <w:spacing w:after="0"/>
        <w:ind w:left="200" w:right="200"/>
      </w:pPr>
      <w:r>
        <w:rPr>
          <w:rFonts w:ascii="Consolas" w:cs="Consolas" w:eastAsia="Consolas" w:hAnsi="Consolas"/>
          <w:sz w:val="19"/>
          <w:szCs w:val="19"/>
        </w:rPr>
        <w:t xml:space="preserve">  type: 'user';</w:t>
      </w:r>
    </w:p>
    <w:p>
      <w:pPr>
        <w:shd w:fill="f6f8fa" w:val="clear"/>
        <w:spacing w:after="0"/>
        <w:ind w:left="200" w:right="200"/>
      </w:pPr>
      <w:r>
        <w:rPr>
          <w:rFonts w:ascii="Consolas" w:cs="Consolas" w:eastAsia="Consolas" w:hAnsi="Consolas"/>
          <w:sz w:val="19"/>
          <w:szCs w:val="19"/>
        </w:rPr>
        <w:t xml:space="preserve">  email?: string;</w:t>
      </w:r>
    </w:p>
    <w:p>
      <w:pPr>
        <w:shd w:fill="f6f8fa" w:val="clear"/>
        <w:spacing w:after="0"/>
        <w:ind w:left="200" w:right="200"/>
      </w:pPr>
      <w:r>
        <w:rPr>
          <w:rFonts w:ascii="Consolas" w:cs="Consolas" w:eastAsia="Consolas" w:hAnsi="Consolas"/>
          <w:sz w:val="19"/>
          <w:szCs w:val="19"/>
        </w:rPr>
        <w:t xml:space="preserve">  user_id?: string;</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interface OrgSearch {</w:t>
      </w:r>
    </w:p>
    <w:p>
      <w:pPr>
        <w:shd w:fill="f6f8fa" w:val="clear"/>
        <w:spacing w:after="0"/>
        <w:ind w:left="200" w:right="200"/>
      </w:pPr>
      <w:r>
        <w:rPr>
          <w:rFonts w:ascii="Consolas" w:cs="Consolas" w:eastAsia="Consolas" w:hAnsi="Consolas"/>
          <w:sz w:val="19"/>
          <w:szCs w:val="19"/>
        </w:rPr>
        <w:t xml:space="preserve">  type: 'org';</w:t>
      </w:r>
    </w:p>
    <w:p>
      <w:pPr>
        <w:shd w:fill="f6f8fa" w:val="clear"/>
        <w:spacing w:after="0"/>
        <w:ind w:left="200" w:right="200"/>
      </w:pPr>
      <w:r>
        <w:rPr>
          <w:rFonts w:ascii="Consolas" w:cs="Consolas" w:eastAsia="Consolas" w:hAnsi="Consolas"/>
          <w:sz w:val="19"/>
          <w:szCs w:val="19"/>
        </w:rPr>
        <w:t xml:space="preserve">  org_name: string;</w:t>
      </w:r>
    </w:p>
    <w:p>
      <w:pPr>
        <w:shd w:fill="f6f8fa" w:val="clear"/>
        <w:spacing w:after="0"/>
        <w:ind w:left="200" w:right="200"/>
      </w:pPr>
      <w:r>
        <w:rPr>
          <w:rFonts w:ascii="Consolas" w:cs="Consolas" w:eastAsia="Consolas" w:hAnsi="Consolas"/>
          <w:sz w:val="19"/>
          <w:szCs w:val="19"/>
        </w:rPr>
        <w:t xml:space="preserve">  page: number;      // required for org searches</w:t>
      </w:r>
    </w:p>
    <w:p>
      <w:pPr>
        <w:shd w:fill="f6f8fa" w:val="clear"/>
        <w:spacing w:after="0"/>
        <w:ind w:left="200" w:right="200"/>
      </w:pPr>
      <w:r>
        <w:rPr>
          <w:rFonts w:ascii="Consolas" w:cs="Consolas" w:eastAsia="Consolas" w:hAnsi="Consolas"/>
          <w:sz w:val="19"/>
          <w:szCs w:val="19"/>
        </w:rPr>
        <w:t xml:space="preserve">  limit: number;</w:t>
      </w:r>
    </w:p>
    <w:p>
      <w:pPr>
        <w:shd w:fill="f6f8fa" w:val="clear"/>
        <w:spacing w:after="200"/>
        <w:ind w:left="200" w:right="200"/>
      </w:pPr>
      <w:r>
        <w:rPr>
          <w:rFonts w:ascii="Consolas" w:cs="Consolas" w:eastAsia="Consolas" w:hAnsi="Consolas"/>
          <w:sz w:val="19"/>
          <w:szCs w:val="19"/>
        </w:rPr>
        <w:t xml:space="preserve">}</w:t>
      </w:r>
    </w:p>
    <w:p>
      <w:pPr>
        <w:spacing w:after="200"/>
      </w:pPr>
    </w:p>
    <w:p>
      <w:pPr>
        <w:spacing w:after="160" w:line="276"/>
      </w:pPr>
      <w:r>
        <w:rPr>
          <w:rFonts w:ascii="Arial" w:cs="Arial" w:eastAsia="Arial" w:hAnsi="Arial"/>
          <w:sz w:val="22"/>
          <w:szCs w:val="22"/>
        </w:rPr>
        <w:t xml:space="preserve">This solves the "mutex inputs" problem that requires complex oneOf nesting in OpenAPI.</w:t>
      </w:r>
    </w:p>
    <w:p>
      <w:pPr>
        <w:pStyle w:val="Heading2"/>
        <w:spacing w:before="320" w:after="160"/>
      </w:pPr>
      <w:r>
        <w:rPr>
          <w:rFonts w:ascii="Arial" w:cs="Arial" w:eastAsia="Arial" w:hAnsi="Arial"/>
          <w:b/>
          <w:bCs/>
          <w:color w:val="1a5f7a"/>
          <w:sz w:val="28"/>
          <w:szCs w:val="28"/>
        </w:rPr>
        <w:t xml:space="preserve">5.4 Dynamic Schemas</w:t>
      </w:r>
    </w:p>
    <w:p>
      <w:pPr>
        <w:spacing w:after="160" w:line="276"/>
      </w:pPr>
      <w:r>
        <w:rPr>
          <w:rFonts w:ascii="Arial" w:cs="Arial" w:eastAsia="Arial" w:hAnsi="Arial"/>
          <w:sz w:val="22"/>
          <w:szCs w:val="22"/>
        </w:rPr>
        <w:t xml:space="preserve">Some fields accept user-defined schemas (e.g., tool input definitions). When the schema is truly dynamic, use a type alias with documentation:</w:t>
      </w:r>
    </w:p>
    <w:p>
      <w:pPr>
        <w:spacing w:after="200"/>
      </w:pPr>
    </w:p>
    <w:p>
      <w:pPr>
        <w:shd w:fill="f6f8fa" w:val="clear"/>
        <w:spacing w:after="0"/>
        <w:ind w:left="200" w:right="200"/>
      </w:pPr>
      <w:r>
        <w:rPr>
          <w:rFonts w:ascii="Consolas" w:cs="Consolas" w:eastAsia="Consolas" w:hAnsi="Consolas"/>
          <w:sz w:val="19"/>
          <w:szCs w:val="19"/>
        </w:rPr>
        <w:t xml:space="preserve">// When schema is defined at runtime by the user</w:t>
      </w:r>
    </w:p>
    <w:p>
      <w:pPr>
        <w:shd w:fill="f6f8fa" w:val="clear"/>
        <w:spacing w:after="0"/>
        <w:ind w:left="200" w:right="200"/>
      </w:pPr>
      <w:r>
        <w:rPr>
          <w:rFonts w:ascii="Consolas" w:cs="Consolas" w:eastAsia="Consolas" w:hAnsi="Consolas"/>
          <w:sz w:val="19"/>
          <w:szCs w:val="19"/>
        </w:rPr>
        <w:t xml:space="preserve">type JsonSchema = Record&lt;string, unknown&gt;;  // JSON Schema object</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interface Tool {</w:t>
      </w:r>
    </w:p>
    <w:p>
      <w:pPr>
        <w:shd w:fill="f6f8fa" w:val="clear"/>
        <w:spacing w:after="0"/>
        <w:ind w:left="200" w:right="200"/>
      </w:pPr>
      <w:r>
        <w:rPr>
          <w:rFonts w:ascii="Consolas" w:cs="Consolas" w:eastAsia="Consolas" w:hAnsi="Consolas"/>
          <w:sz w:val="19"/>
          <w:szCs w:val="19"/>
        </w:rPr>
        <w:t xml:space="preserve">  name: string;</w:t>
      </w:r>
    </w:p>
    <w:p>
      <w:pPr>
        <w:shd w:fill="f6f8fa" w:val="clear"/>
        <w:spacing w:after="0"/>
        <w:ind w:left="200" w:right="200"/>
      </w:pPr>
      <w:r>
        <w:rPr>
          <w:rFonts w:ascii="Consolas" w:cs="Consolas" w:eastAsia="Consolas" w:hAnsi="Consolas"/>
          <w:sz w:val="19"/>
          <w:szCs w:val="19"/>
        </w:rPr>
        <w:t xml:space="preserve">  description: string;</w:t>
      </w:r>
    </w:p>
    <w:p>
      <w:pPr>
        <w:shd w:fill="f6f8fa" w:val="clear"/>
        <w:spacing w:after="0"/>
        <w:ind w:left="200" w:right="200"/>
      </w:pPr>
      <w:r>
        <w:rPr>
          <w:rFonts w:ascii="Consolas" w:cs="Consolas" w:eastAsia="Consolas" w:hAnsi="Consolas"/>
          <w:sz w:val="19"/>
          <w:szCs w:val="19"/>
        </w:rPr>
        <w:t xml:space="preserve">  input_schema: JsonSchema;  // User-provided JSON Schema</w:t>
      </w:r>
    </w:p>
    <w:p>
      <w:pPr>
        <w:shd w:fill="f6f8fa" w:val="clear"/>
        <w:spacing w:after="200"/>
        <w:ind w:left="200" w:right="200"/>
      </w:pPr>
      <w:r>
        <w:rPr>
          <w:rFonts w:ascii="Consolas" w:cs="Consolas" w:eastAsia="Consolas" w:hAnsi="Consolas"/>
          <w:sz w:val="19"/>
          <w:szCs w:val="19"/>
        </w:rPr>
        <w:t xml:space="preserve">}</w:t>
      </w:r>
    </w:p>
    <w:p>
      <w:pPr>
        <w:spacing w:after="200"/>
      </w:pPr>
    </w:p>
    <w:p>
      <w:pPr>
        <w:spacing w:after="160" w:line="276"/>
      </w:pPr>
      <w:r>
        <w:rPr>
          <w:rFonts w:ascii="Arial" w:cs="Arial" w:eastAsia="Arial" w:hAnsi="Arial"/>
          <w:sz w:val="22"/>
          <w:szCs w:val="22"/>
        </w:rPr>
        <w:t xml:space="preserve">Prefer concrete TypeScript types when schemas are known at spec-authoring time. Use JsonSchema only when the API genuinely accepts arbitrary schemas.</w:t>
      </w:r>
    </w:p>
    <w:p>
      <w:r>
        <w:br w:type="page"/>
      </w:r>
    </w:p>
    <w:p>
      <w:pPr>
        <w:pStyle w:val="Heading1"/>
        <w:spacing w:before="400" w:after="200"/>
      </w:pPr>
      <w:r>
        <w:rPr>
          <w:rFonts w:ascii="Arial" w:cs="Arial" w:eastAsia="Arial" w:hAnsi="Arial"/>
          <w:b/>
          <w:bCs/>
          <w:color w:val="1a5f7a"/>
          <w:sz w:val="36"/>
          <w:szCs w:val="36"/>
        </w:rPr>
        <w:t xml:space="preserve">6. Error Handling</w:t>
      </w:r>
    </w:p>
    <w:p>
      <w:pPr>
        <w:spacing w:after="160" w:line="276"/>
      </w:pPr>
      <w:r>
        <w:rPr>
          <w:rFonts w:ascii="Arial" w:cs="Arial" w:eastAsia="Arial" w:hAnsi="Arial"/>
          <w:sz w:val="22"/>
          <w:szCs w:val="22"/>
        </w:rPr>
        <w:t xml:space="preserve">MAPI takes a token-efficient approach to error documentation. Standard HTTP errors are assumed; only capability-specific errors need explicit documentation.</w:t>
      </w:r>
    </w:p>
    <w:p>
      <w:pPr>
        <w:pStyle w:val="Heading2"/>
        <w:spacing w:before="320" w:after="160"/>
      </w:pPr>
      <w:r>
        <w:rPr>
          <w:rFonts w:ascii="Arial" w:cs="Arial" w:eastAsia="Arial" w:hAnsi="Arial"/>
          <w:b/>
          <w:bCs/>
          <w:color w:val="1a5f7a"/>
          <w:sz w:val="28"/>
          <w:szCs w:val="28"/>
        </w:rPr>
        <w:t xml:space="preserve">6.1 Standard Errors</w:t>
      </w:r>
    </w:p>
    <w:p>
      <w:pPr>
        <w:spacing w:after="160" w:line="276"/>
      </w:pPr>
      <w:r>
        <w:rPr>
          <w:rFonts w:ascii="Arial" w:cs="Arial" w:eastAsia="Arial" w:hAnsi="Arial"/>
          <w:sz w:val="22"/>
          <w:szCs w:val="22"/>
        </w:rPr>
        <w:t xml:space="preserve">When a capability's metadata includes errors: standard (or omits error specification), the API uses conventional HTTP error semantics. These need not be documented per-capability: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Status</w:t>
            </w:r>
          </w:p>
        </w:tc>
        <w:tc>
          <w:tcPr>
            <w:tcW w:type="dxa" w:w="77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Meaning</w:t>
            </w:r>
          </w:p>
        </w:tc>
      </w:tr>
      <w:tr>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400</w:t>
            </w:r>
          </w:p>
        </w:tc>
        <w:tc>
          <w:tcPr>
            <w:tcW w:type="dxa" w:w="7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Invalid request (malformed syntax, invalid parameters)</w:t>
            </w:r>
          </w:p>
        </w:tc>
      </w:tr>
      <w:tr>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401</w:t>
            </w:r>
          </w:p>
        </w:tc>
        <w:tc>
          <w:tcPr>
            <w:tcW w:type="dxa" w:w="7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Authentication required or failed</w:t>
            </w:r>
          </w:p>
        </w:tc>
      </w:tr>
      <w:tr>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403</w:t>
            </w:r>
          </w:p>
        </w:tc>
        <w:tc>
          <w:tcPr>
            <w:tcW w:type="dxa" w:w="7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Permission denied</w:t>
            </w:r>
          </w:p>
        </w:tc>
      </w:tr>
      <w:tr>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404</w:t>
            </w:r>
          </w:p>
        </w:tc>
        <w:tc>
          <w:tcPr>
            <w:tcW w:type="dxa" w:w="7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Resource not found</w:t>
            </w:r>
          </w:p>
        </w:tc>
      </w:tr>
      <w:tr>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429</w:t>
            </w:r>
          </w:p>
        </w:tc>
        <w:tc>
          <w:tcPr>
            <w:tcW w:type="dxa" w:w="7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Rate limit exceeded</w:t>
            </w:r>
          </w:p>
        </w:tc>
      </w:tr>
      <w:tr>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500</w:t>
            </w:r>
          </w:p>
        </w:tc>
        <w:tc>
          <w:tcPr>
            <w:tcW w:type="dxa" w:w="7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Internal server error</w:t>
            </w:r>
          </w:p>
        </w:tc>
      </w:tr>
      <w:tr>
        <w:tc>
          <w:tcPr>
            <w:tcW w:type="dxa" w:w="1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503</w:t>
            </w:r>
          </w:p>
        </w:tc>
        <w:tc>
          <w:tcPr>
            <w:tcW w:type="dxa" w:w="7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Service unavailable</w:t>
            </w:r>
          </w:p>
        </w:tc>
      </w:tr>
    </w:tbl>
    <w:p>
      <w:pPr>
        <w:spacing w:after="200"/>
      </w:pPr>
    </w:p>
    <w:p>
      <w:pPr>
        <w:spacing w:after="160" w:line="276"/>
      </w:pPr>
      <w:r>
        <w:rPr>
          <w:rFonts w:ascii="Arial" w:cs="Arial" w:eastAsia="Arial" w:hAnsi="Arial"/>
          <w:sz w:val="22"/>
          <w:szCs w:val="22"/>
        </w:rPr>
        <w:t xml:space="preserve">To indicate standard errors apply, use a shorthand notation:</w:t>
      </w:r>
    </w:p>
    <w:p>
      <w:pPr>
        <w:spacing w:after="200"/>
      </w:pPr>
    </w:p>
    <w:p>
      <w:pPr>
        <w:shd w:fill="f6f8fa" w:val="clear"/>
        <w:spacing w:after="200"/>
        <w:ind w:left="200" w:right="200"/>
      </w:pPr>
      <w:r>
        <w:rPr>
          <w:rFonts w:ascii="Consolas" w:cs="Consolas" w:eastAsia="Consolas" w:hAnsi="Consolas"/>
          <w:sz w:val="19"/>
          <w:szCs w:val="19"/>
        </w:rPr>
        <w:t xml:space="preserve">&gt; Errors: standard (400, 401, 429, 500)</w:t>
      </w:r>
    </w:p>
    <w:p>
      <w:pPr>
        <w:spacing w:after="200"/>
      </w:pPr>
    </w:p>
    <w:p>
      <w:pPr>
        <w:pStyle w:val="Heading2"/>
        <w:spacing w:before="320" w:after="160"/>
      </w:pPr>
      <w:r>
        <w:rPr>
          <w:rFonts w:ascii="Arial" w:cs="Arial" w:eastAsia="Arial" w:hAnsi="Arial"/>
          <w:b/>
          <w:bCs/>
          <w:color w:val="1a5f7a"/>
          <w:sz w:val="28"/>
          <w:szCs w:val="28"/>
        </w:rPr>
        <w:t xml:space="preserve">6.2 Custom Error Responses</w:t>
      </w:r>
    </w:p>
    <w:p>
      <w:pPr>
        <w:spacing w:after="160" w:line="276"/>
      </w:pPr>
      <w:r>
        <w:rPr>
          <w:rFonts w:ascii="Arial" w:cs="Arial" w:eastAsia="Arial" w:hAnsi="Arial"/>
          <w:sz w:val="22"/>
          <w:szCs w:val="22"/>
        </w:rPr>
        <w:t xml:space="preserve">Document errors explicitly only when they have capability-specific semantics or non-standard payloads:</w:t>
      </w:r>
    </w:p>
    <w:p>
      <w:pPr>
        <w:spacing w:after="200"/>
      </w:pPr>
    </w:p>
    <w:p>
      <w:pPr>
        <w:shd w:fill="f6f8fa" w:val="clear"/>
        <w:spacing w:after="0"/>
        <w:ind w:left="200" w:right="200"/>
      </w:pPr>
      <w:r>
        <w:rPr>
          <w:rFonts w:ascii="Consolas" w:cs="Consolas" w:eastAsia="Consolas" w:hAnsi="Consolas"/>
          <w:sz w:val="19"/>
          <w:szCs w:val="19"/>
        </w:rPr>
        <w:t xml:space="preserve">### Errors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~~~response 409</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ConflictError {</w:t>
      </w:r>
    </w:p>
    <w:p>
      <w:pPr>
        <w:shd w:fill="f6f8fa" w:val="clear"/>
        <w:spacing w:after="0"/>
        <w:ind w:left="200" w:right="200"/>
      </w:pPr>
      <w:r>
        <w:rPr>
          <w:rFonts w:ascii="Consolas" w:cs="Consolas" w:eastAsia="Consolas" w:hAnsi="Consolas"/>
          <w:sz w:val="19"/>
          <w:szCs w:val="19"/>
        </w:rPr>
        <w:t xml:space="preserve">  type: 'conflict';</w:t>
      </w:r>
    </w:p>
    <w:p>
      <w:pPr>
        <w:shd w:fill="f6f8fa" w:val="clear"/>
        <w:spacing w:after="0"/>
        <w:ind w:left="200" w:right="200"/>
      </w:pPr>
      <w:r>
        <w:rPr>
          <w:rFonts w:ascii="Consolas" w:cs="Consolas" w:eastAsia="Consolas" w:hAnsi="Consolas"/>
          <w:sz w:val="19"/>
          <w:szCs w:val="19"/>
        </w:rPr>
        <w:t xml:space="preserve">  existing_id: string;    // ID of conflicting resource</w:t>
      </w:r>
    </w:p>
    <w:p>
      <w:pPr>
        <w:shd w:fill="f6f8fa" w:val="clear"/>
        <w:spacing w:after="0"/>
        <w:ind w:left="200" w:right="200"/>
      </w:pPr>
      <w:r>
        <w:rPr>
          <w:rFonts w:ascii="Consolas" w:cs="Consolas" w:eastAsia="Consolas" w:hAnsi="Consolas"/>
          <w:sz w:val="19"/>
          <w:szCs w:val="19"/>
        </w:rPr>
        <w:t xml:space="preserve">  field: string;          // Which field caused conflict</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200"/>
        <w:ind w:left="200" w:right="200"/>
      </w:pPr>
      <w:r>
        <w:rPr>
          <w:rFonts w:ascii="Consolas" w:cs="Consolas" w:eastAsia="Consolas" w:hAnsi="Consolas"/>
          <w:sz w:val="19"/>
          <w:szCs w:val="19"/>
        </w:rPr>
        <w:t xml:space="preserve">~~~</w:t>
      </w:r>
    </w:p>
    <w:p>
      <w:pPr>
        <w:spacing w:after="200"/>
      </w:pPr>
    </w:p>
    <w:p>
      <w:pPr>
        <w:pStyle w:val="Heading2"/>
        <w:spacing w:before="320" w:after="160"/>
      </w:pPr>
      <w:r>
        <w:rPr>
          <w:rFonts w:ascii="Arial" w:cs="Arial" w:eastAsia="Arial" w:hAnsi="Arial"/>
          <w:b/>
          <w:bCs/>
          <w:color w:val="1a5f7a"/>
          <w:sz w:val="28"/>
          <w:szCs w:val="28"/>
        </w:rPr>
        <w:t xml:space="preserve">6.3 Global Error Schema</w:t>
      </w:r>
    </w:p>
    <w:p>
      <w:pPr>
        <w:spacing w:after="160" w:line="276"/>
      </w:pPr>
      <w:r>
        <w:rPr>
          <w:rFonts w:ascii="Arial" w:cs="Arial" w:eastAsia="Arial" w:hAnsi="Arial"/>
          <w:sz w:val="22"/>
          <w:szCs w:val="22"/>
        </w:rPr>
        <w:t xml:space="preserve">If your API has a consistent error envelope, define it once in Global Types:</w:t>
      </w:r>
    </w:p>
    <w:p>
      <w:pPr>
        <w:spacing w:after="200"/>
      </w:pPr>
    </w:p>
    <w:p>
      <w:pPr>
        <w:shd w:fill="f6f8fa" w:val="clear"/>
        <w:spacing w:after="0"/>
        <w:ind w:left="200" w:right="200"/>
      </w:pPr>
      <w:r>
        <w:rPr>
          <w:rFonts w:ascii="Consolas" w:cs="Consolas" w:eastAsia="Consolas" w:hAnsi="Consolas"/>
          <w:sz w:val="19"/>
          <w:szCs w:val="19"/>
        </w:rPr>
        <w:t xml:space="preserve">## Global Types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ApiError {</w:t>
      </w:r>
    </w:p>
    <w:p>
      <w:pPr>
        <w:shd w:fill="f6f8fa" w:val="clear"/>
        <w:spacing w:after="0"/>
        <w:ind w:left="200" w:right="200"/>
      </w:pPr>
      <w:r>
        <w:rPr>
          <w:rFonts w:ascii="Consolas" w:cs="Consolas" w:eastAsia="Consolas" w:hAnsi="Consolas"/>
          <w:sz w:val="19"/>
          <w:szCs w:val="19"/>
        </w:rPr>
        <w:t xml:space="preserve">  type: string;</w:t>
      </w:r>
    </w:p>
    <w:p>
      <w:pPr>
        <w:shd w:fill="f6f8fa" w:val="clear"/>
        <w:spacing w:after="0"/>
        <w:ind w:left="200" w:right="200"/>
      </w:pPr>
      <w:r>
        <w:rPr>
          <w:rFonts w:ascii="Consolas" w:cs="Consolas" w:eastAsia="Consolas" w:hAnsi="Consolas"/>
          <w:sz w:val="19"/>
          <w:szCs w:val="19"/>
        </w:rPr>
        <w:t xml:space="preserve">  message: string;</w:t>
      </w:r>
    </w:p>
    <w:p>
      <w:pPr>
        <w:shd w:fill="f6f8fa" w:val="clear"/>
        <w:spacing w:after="0"/>
        <w:ind w:left="200" w:right="200"/>
      </w:pPr>
      <w:r>
        <w:rPr>
          <w:rFonts w:ascii="Consolas" w:cs="Consolas" w:eastAsia="Consolas" w:hAnsi="Consolas"/>
          <w:sz w:val="19"/>
          <w:szCs w:val="19"/>
        </w:rPr>
        <w:t xml:space="preserve">  request_id?: string;</w:t>
      </w:r>
    </w:p>
    <w:p>
      <w:pPr>
        <w:shd w:fill="f6f8fa" w:val="clear"/>
        <w:spacing w:after="0"/>
        <w:ind w:left="200" w:right="200"/>
      </w:pPr>
      <w:r>
        <w:rPr>
          <w:rFonts w:ascii="Consolas" w:cs="Consolas" w:eastAsia="Consolas" w:hAnsi="Consolas"/>
          <w:sz w:val="19"/>
          <w:szCs w:val="19"/>
        </w:rPr>
        <w:t xml:space="preserve">}</w:t>
      </w:r>
    </w:p>
    <w:p>
      <w:pPr>
        <w:shd w:fill="f6f8fa" w:val="clear"/>
        <w:spacing w:after="200"/>
        <w:ind w:left="200" w:right="200"/>
      </w:pPr>
      <w:r>
        <w:rPr>
          <w:rFonts w:ascii="Consolas" w:cs="Consolas" w:eastAsia="Consolas" w:hAnsi="Consolas"/>
          <w:sz w:val="19"/>
          <w:szCs w:val="19"/>
        </w:rPr>
        <w:t xml:space="preserve">```</w:t>
      </w:r>
    </w:p>
    <w:p>
      <w:pPr>
        <w:spacing w:after="200"/>
      </w:pPr>
    </w:p>
    <w:p>
      <w:pPr>
        <w:spacing w:after="160" w:line="276"/>
      </w:pPr>
      <w:r>
        <w:rPr>
          <w:rFonts w:ascii="Arial" w:cs="Arial" w:eastAsia="Arial" w:hAnsi="Arial"/>
          <w:sz w:val="22"/>
          <w:szCs w:val="22"/>
        </w:rPr>
        <w:t xml:space="preserve">Then reference it in the document metadata:</w:t>
      </w:r>
    </w:p>
    <w:p>
      <w:pPr>
        <w:spacing w:after="200"/>
      </w:pP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version: 1.0.0</w:t>
      </w:r>
    </w:p>
    <w:p>
      <w:pPr>
        <w:shd w:fill="f6f8fa" w:val="clear"/>
        <w:spacing w:after="0"/>
        <w:ind w:left="200" w:right="200"/>
      </w:pPr>
      <w:r>
        <w:rPr>
          <w:rFonts w:ascii="Consolas" w:cs="Consolas" w:eastAsia="Consolas" w:hAnsi="Consolas"/>
          <w:sz w:val="19"/>
          <w:szCs w:val="19"/>
        </w:rPr>
        <w:t xml:space="preserve">base_url: https://api.example.com</w:t>
      </w:r>
    </w:p>
    <w:p>
      <w:pPr>
        <w:shd w:fill="f6f8fa" w:val="clear"/>
        <w:spacing w:after="0"/>
        <w:ind w:left="200" w:right="200"/>
      </w:pPr>
      <w:r>
        <w:rPr>
          <w:rFonts w:ascii="Consolas" w:cs="Consolas" w:eastAsia="Consolas" w:hAnsi="Consolas"/>
          <w:sz w:val="19"/>
          <w:szCs w:val="19"/>
        </w:rPr>
        <w:t xml:space="preserve">auth: bearer</w:t>
      </w:r>
    </w:p>
    <w:p>
      <w:pPr>
        <w:shd w:fill="f6f8fa" w:val="clear"/>
        <w:spacing w:after="0"/>
        <w:ind w:left="200" w:right="200"/>
      </w:pPr>
      <w:r>
        <w:rPr>
          <w:rFonts w:ascii="Consolas" w:cs="Consolas" w:eastAsia="Consolas" w:hAnsi="Consolas"/>
          <w:sz w:val="19"/>
          <w:szCs w:val="19"/>
        </w:rPr>
        <w:t xml:space="preserve">error_schema: ApiError</w:t>
      </w:r>
    </w:p>
    <w:p>
      <w:pPr>
        <w:shd w:fill="f6f8fa" w:val="clear"/>
        <w:spacing w:after="200"/>
        <w:ind w:left="200" w:right="200"/>
      </w:pPr>
      <w:r>
        <w:rPr>
          <w:rFonts w:ascii="Consolas" w:cs="Consolas" w:eastAsia="Consolas" w:hAnsi="Consolas"/>
          <w:sz w:val="19"/>
          <w:szCs w:val="19"/>
        </w:rPr>
        <w:t xml:space="preserve">~~~</w:t>
      </w:r>
    </w:p>
    <w:p>
      <w:r>
        <w:br w:type="page"/>
      </w:r>
    </w:p>
    <w:p>
      <w:pPr>
        <w:pStyle w:val="Heading1"/>
        <w:spacing w:before="400" w:after="200"/>
      </w:pPr>
      <w:r>
        <w:rPr>
          <w:rFonts w:ascii="Arial" w:cs="Arial" w:eastAsia="Arial" w:hAnsi="Arial"/>
          <w:b/>
          <w:bCs/>
          <w:color w:val="1a5f7a"/>
          <w:sz w:val="36"/>
          <w:szCs w:val="36"/>
        </w:rPr>
        <w:t xml:space="preserve">7. Streaming and Events (SSE)</w:t>
      </w:r>
    </w:p>
    <w:p>
      <w:pPr>
        <w:spacing w:after="160" w:line="276"/>
      </w:pPr>
      <w:r>
        <w:rPr>
          <w:rFonts w:ascii="Arial" w:cs="Arial" w:eastAsia="Arial" w:hAnsi="Arial"/>
          <w:sz w:val="22"/>
          <w:szCs w:val="22"/>
        </w:rPr>
        <w:t xml:space="preserve">MAPI provides first-class support for Server-Sent Events, addressing a major gap in OpenAPI.</w:t>
      </w:r>
    </w:p>
    <w:p>
      <w:pPr>
        <w:pStyle w:val="Heading2"/>
        <w:spacing w:before="320" w:after="160"/>
      </w:pPr>
      <w:r>
        <w:rPr>
          <w:rFonts w:ascii="Arial" w:cs="Arial" w:eastAsia="Arial" w:hAnsi="Arial"/>
          <w:b/>
          <w:bCs/>
          <w:color w:val="1a5f7a"/>
          <w:sz w:val="28"/>
          <w:szCs w:val="28"/>
        </w:rPr>
        <w:t xml:space="preserve">7.1 Declaring SSE Capabilities</w:t>
      </w:r>
    </w:p>
    <w:p>
      <w:pPr>
        <w:spacing w:after="160" w:line="276"/>
      </w:pPr>
      <w:r>
        <w:rPr>
          <w:rFonts w:ascii="Arial" w:cs="Arial" w:eastAsia="Arial" w:hAnsi="Arial"/>
          <w:sz w:val="22"/>
          <w:szCs w:val="22"/>
        </w:rPr>
        <w:t xml:space="preserve">When a capability returns SSE, declare it in the transport and add an Events section:</w:t>
      </w:r>
    </w:p>
    <w:p>
      <w:pPr>
        <w:spacing w:after="200"/>
      </w:pPr>
    </w:p>
    <w:p>
      <w:pPr>
        <w:shd w:fill="f6f8fa" w:val="clear"/>
        <w:spacing w:after="0"/>
        <w:ind w:left="200" w:right="200"/>
      </w:pPr>
      <w:r>
        <w:rPr>
          <w:rFonts w:ascii="Consolas" w:cs="Consolas" w:eastAsia="Consolas" w:hAnsi="Consolas"/>
          <w:sz w:val="19"/>
          <w:szCs w:val="19"/>
        </w:rPr>
        <w:t xml:space="preserve">## Capability: Stream Message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id: messages.stream</w:t>
      </w:r>
    </w:p>
    <w:p>
      <w:pPr>
        <w:shd w:fill="f6f8fa" w:val="clear"/>
        <w:spacing w:after="0"/>
        <w:ind w:left="200" w:right="200"/>
      </w:pPr>
      <w:r>
        <w:rPr>
          <w:rFonts w:ascii="Consolas" w:cs="Consolas" w:eastAsia="Consolas" w:hAnsi="Consolas"/>
          <w:sz w:val="19"/>
          <w:szCs w:val="19"/>
        </w:rPr>
        <w:t xml:space="preserve">transport: HTTP POST /v1/messages (SSE)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Intention</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Same as Create Message, but streams the response incrementally.</w:t>
      </w:r>
    </w:p>
    <w:p>
      <w:pPr>
        <w:shd w:fill="f6f8fa" w:val="clear"/>
        <w:spacing w:after="200"/>
        <w:ind w:left="200" w:right="200"/>
      </w:pPr>
      <w:r>
        <w:rPr>
          <w:rFonts w:ascii="Consolas" w:cs="Consolas" w:eastAsia="Consolas" w:hAnsi="Consolas"/>
          <w:sz w:val="19"/>
          <w:szCs w:val="19"/>
        </w:rPr>
        <w:t xml:space="preserve">Use for real-time UIs displaying tokens as generated.</w:t>
      </w:r>
    </w:p>
    <w:p>
      <w:pPr>
        <w:spacing w:after="200"/>
      </w:pPr>
    </w:p>
    <w:p>
      <w:pPr>
        <w:pStyle w:val="Heading2"/>
        <w:spacing w:before="320" w:after="160"/>
      </w:pPr>
      <w:r>
        <w:rPr>
          <w:rFonts w:ascii="Arial" w:cs="Arial" w:eastAsia="Arial" w:hAnsi="Arial"/>
          <w:b/>
          <w:bCs/>
          <w:color w:val="1a5f7a"/>
          <w:sz w:val="28"/>
          <w:szCs w:val="28"/>
        </w:rPr>
        <w:t xml:space="preserve">7.2 The Events Block</w:t>
      </w:r>
    </w:p>
    <w:p>
      <w:pPr>
        <w:spacing w:after="160" w:line="276"/>
      </w:pPr>
      <w:r>
        <w:rPr>
          <w:rFonts w:ascii="Arial" w:cs="Arial" w:eastAsia="Arial" w:hAnsi="Arial"/>
          <w:sz w:val="22"/>
          <w:szCs w:val="22"/>
        </w:rPr>
        <w:t xml:space="preserve">The ~~~events block documents the lifecycle and payload of each event type:</w:t>
      </w:r>
    </w:p>
    <w:p>
      <w:pPr>
        <w:spacing w:after="200"/>
      </w:pPr>
    </w:p>
    <w:p>
      <w:pPr>
        <w:shd w:fill="f6f8fa" w:val="clear"/>
        <w:spacing w:after="0"/>
        <w:ind w:left="200" w:right="200"/>
      </w:pPr>
      <w:r>
        <w:rPr>
          <w:rFonts w:ascii="Consolas" w:cs="Consolas" w:eastAsia="Consolas" w:hAnsi="Consolas"/>
          <w:sz w:val="19"/>
          <w:szCs w:val="19"/>
        </w:rPr>
        <w:t xml:space="preserve">### Events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~~~events</w:t>
      </w:r>
    </w:p>
    <w:p>
      <w:pPr>
        <w:shd w:fill="f6f8fa" w:val="clear"/>
        <w:spacing w:after="0"/>
        <w:ind w:left="200" w:right="200"/>
      </w:pPr>
      <w:r>
        <w:rPr>
          <w:rFonts w:ascii="Consolas" w:cs="Consolas" w:eastAsia="Consolas" w:hAnsi="Consolas"/>
          <w:sz w:val="19"/>
          <w:szCs w:val="19"/>
        </w:rPr>
        <w:t xml:space="preserve">message_start:</w:t>
      </w:r>
    </w:p>
    <w:p>
      <w:pPr>
        <w:shd w:fill="f6f8fa" w:val="clear"/>
        <w:spacing w:after="0"/>
        <w:ind w:left="200" w:right="200"/>
      </w:pPr>
      <w:r>
        <w:rPr>
          <w:rFonts w:ascii="Consolas" w:cs="Consolas" w:eastAsia="Consolas" w:hAnsi="Consolas"/>
          <w:sz w:val="19"/>
          <w:szCs w:val="19"/>
        </w:rPr>
        <w:t xml:space="preserve">  First event; contains message metadata</w:t>
      </w:r>
    </w:p>
    <w:p>
      <w:pPr>
        <w:shd w:fill="f6f8fa" w:val="clear"/>
        <w:spacing w:after="0"/>
        <w:ind w:left="200" w:right="200"/>
      </w:pPr>
      <w:r>
        <w:rPr>
          <w:rFonts w:ascii="Consolas" w:cs="Consolas" w:eastAsia="Consolas" w:hAnsi="Consolas"/>
          <w:sz w:val="19"/>
          <w:szCs w:val="19"/>
        </w:rPr>
        <w:t xml:space="preserve">  payload: { type: 'message_start'; message: Message }</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content_block_delta:</w:t>
      </w:r>
    </w:p>
    <w:p>
      <w:pPr>
        <w:shd w:fill="f6f8fa" w:val="clear"/>
        <w:spacing w:after="0"/>
        <w:ind w:left="200" w:right="200"/>
      </w:pPr>
      <w:r>
        <w:rPr>
          <w:rFonts w:ascii="Consolas" w:cs="Consolas" w:eastAsia="Consolas" w:hAnsi="Consolas"/>
          <w:sz w:val="19"/>
          <w:szCs w:val="19"/>
        </w:rPr>
        <w:t xml:space="preserve">  Incremental content (may occur many times)</w:t>
      </w:r>
    </w:p>
    <w:p>
      <w:pPr>
        <w:shd w:fill="f6f8fa" w:val="clear"/>
        <w:spacing w:after="0"/>
        <w:ind w:left="200" w:right="200"/>
      </w:pPr>
      <w:r>
        <w:rPr>
          <w:rFonts w:ascii="Consolas" w:cs="Consolas" w:eastAsia="Consolas" w:hAnsi="Consolas"/>
          <w:sz w:val="19"/>
          <w:szCs w:val="19"/>
        </w:rPr>
        <w:t xml:space="preserve">  payload: { type: 'content_block_delta'; index: number; delta: Delta }</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message_stop:</w:t>
      </w:r>
    </w:p>
    <w:p>
      <w:pPr>
        <w:shd w:fill="f6f8fa" w:val="clear"/>
        <w:spacing w:after="0"/>
        <w:ind w:left="200" w:right="200"/>
      </w:pPr>
      <w:r>
        <w:rPr>
          <w:rFonts w:ascii="Consolas" w:cs="Consolas" w:eastAsia="Consolas" w:hAnsi="Consolas"/>
          <w:sz w:val="19"/>
          <w:szCs w:val="19"/>
        </w:rPr>
        <w:t xml:space="preserve">  Final event; stream complete</w:t>
      </w:r>
    </w:p>
    <w:p>
      <w:pPr>
        <w:shd w:fill="f6f8fa" w:val="clear"/>
        <w:spacing w:after="0"/>
        <w:ind w:left="200" w:right="200"/>
      </w:pPr>
      <w:r>
        <w:rPr>
          <w:rFonts w:ascii="Consolas" w:cs="Consolas" w:eastAsia="Consolas" w:hAnsi="Consolas"/>
          <w:sz w:val="19"/>
          <w:szCs w:val="19"/>
        </w:rPr>
        <w:t xml:space="preserve">  payload: { type: 'message_stop' }</w:t>
      </w:r>
    </w:p>
    <w:p>
      <w:pPr>
        <w:shd w:fill="f6f8fa" w:val="clear"/>
        <w:spacing w:after="200"/>
        <w:ind w:left="200" w:right="200"/>
      </w:pPr>
      <w:r>
        <w:rPr>
          <w:rFonts w:ascii="Consolas" w:cs="Consolas" w:eastAsia="Consolas" w:hAnsi="Consolas"/>
          <w:sz w:val="19"/>
          <w:szCs w:val="19"/>
        </w:rPr>
        <w:t xml:space="preserve">~~~</w:t>
      </w:r>
    </w:p>
    <w:p>
      <w:pPr>
        <w:spacing w:after="200"/>
      </w:pPr>
    </w:p>
    <w:p>
      <w:pPr>
        <w:pStyle w:val="Heading2"/>
        <w:spacing w:before="320" w:after="160"/>
      </w:pPr>
      <w:r>
        <w:rPr>
          <w:rFonts w:ascii="Arial" w:cs="Arial" w:eastAsia="Arial" w:hAnsi="Arial"/>
          <w:b/>
          <w:bCs/>
          <w:color w:val="1a5f7a"/>
          <w:sz w:val="28"/>
          <w:szCs w:val="28"/>
        </w:rPr>
        <w:t xml:space="preserve">7.3 Reconnection Behavior</w:t>
      </w:r>
    </w:p>
    <w:p>
      <w:pPr>
        <w:shd w:fill="f6f8fa" w:val="clear"/>
        <w:spacing w:after="0"/>
        <w:ind w:left="200" w:right="200"/>
      </w:pPr>
      <w:r>
        <w:rPr>
          <w:rFonts w:ascii="Consolas" w:cs="Consolas" w:eastAsia="Consolas" w:hAnsi="Consolas"/>
          <w:sz w:val="19"/>
          <w:szCs w:val="19"/>
        </w:rPr>
        <w:t xml:space="preserve">~~~reconnect</w:t>
      </w:r>
    </w:p>
    <w:p>
      <w:pPr>
        <w:shd w:fill="f6f8fa" w:val="clear"/>
        <w:spacing w:after="0"/>
        <w:ind w:left="200" w:right="200"/>
      </w:pPr>
      <w:r>
        <w:rPr>
          <w:rFonts w:ascii="Consolas" w:cs="Consolas" w:eastAsia="Consolas" w:hAnsi="Consolas"/>
          <w:sz w:val="19"/>
          <w:szCs w:val="19"/>
        </w:rPr>
        <w:t xml:space="preserve">header: Last-Event-ID</w:t>
      </w:r>
    </w:p>
    <w:p>
      <w:pPr>
        <w:shd w:fill="f6f8fa" w:val="clear"/>
        <w:spacing w:after="0"/>
        <w:ind w:left="200" w:right="200"/>
      </w:pPr>
      <w:r>
        <w:rPr>
          <w:rFonts w:ascii="Consolas" w:cs="Consolas" w:eastAsia="Consolas" w:hAnsi="Consolas"/>
          <w:sz w:val="19"/>
          <w:szCs w:val="19"/>
        </w:rPr>
        <w:t xml:space="preserve">retry: 3000</w:t>
      </w:r>
    </w:p>
    <w:p>
      <w:pPr>
        <w:shd w:fill="f6f8fa" w:val="clear"/>
        <w:spacing w:after="200"/>
        <w:ind w:left="200" w:right="200"/>
      </w:pPr>
      <w:r>
        <w:rPr>
          <w:rFonts w:ascii="Consolas" w:cs="Consolas" w:eastAsia="Consolas" w:hAnsi="Consolas"/>
          <w:sz w:val="19"/>
          <w:szCs w:val="19"/>
        </w:rPr>
        <w:t xml:space="preserve">~~~</w:t>
      </w:r>
    </w:p>
    <w:p>
      <w:r>
        <w:br w:type="page"/>
      </w:r>
    </w:p>
    <w:p>
      <w:pPr>
        <w:pStyle w:val="Heading1"/>
        <w:spacing w:before="400" w:after="200"/>
      </w:pPr>
      <w:r>
        <w:rPr>
          <w:rFonts w:ascii="Arial" w:cs="Arial" w:eastAsia="Arial" w:hAnsi="Arial"/>
          <w:b/>
          <w:bCs/>
          <w:color w:val="1a5f7a"/>
          <w:sz w:val="36"/>
          <w:szCs w:val="36"/>
        </w:rPr>
        <w:t xml:space="preserve">8. WebSocket Channels</w:t>
      </w:r>
    </w:p>
    <w:p>
      <w:pPr>
        <w:spacing w:after="160" w:line="276"/>
      </w:pPr>
      <w:r>
        <w:rPr>
          <w:rFonts w:ascii="Arial" w:cs="Arial" w:eastAsia="Arial" w:hAnsi="Arial"/>
          <w:sz w:val="22"/>
          <w:szCs w:val="22"/>
        </w:rPr>
        <w:t xml:space="preserve">MAPI supports WebSocket connections as first-class citizens.</w:t>
      </w:r>
    </w:p>
    <w:p>
      <w:pPr>
        <w:pStyle w:val="Heading2"/>
        <w:spacing w:before="320" w:after="160"/>
      </w:pPr>
      <w:r>
        <w:rPr>
          <w:rFonts w:ascii="Arial" w:cs="Arial" w:eastAsia="Arial" w:hAnsi="Arial"/>
          <w:b/>
          <w:bCs/>
          <w:color w:val="1a5f7a"/>
          <w:sz w:val="28"/>
          <w:szCs w:val="28"/>
        </w:rPr>
        <w:t xml:space="preserve">8.1 Channel Definition</w:t>
      </w:r>
    </w:p>
    <w:p>
      <w:pPr>
        <w:shd w:fill="f6f8fa" w:val="clear"/>
        <w:spacing w:after="0"/>
        <w:ind w:left="200" w:right="200"/>
      </w:pPr>
      <w:r>
        <w:rPr>
          <w:rFonts w:ascii="Consolas" w:cs="Consolas" w:eastAsia="Consolas" w:hAnsi="Consolas"/>
          <w:sz w:val="19"/>
          <w:szCs w:val="19"/>
        </w:rPr>
        <w:t xml:space="preserve">## Capability: Realtime Updates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id: realtime.connect</w:t>
      </w:r>
    </w:p>
    <w:p>
      <w:pPr>
        <w:shd w:fill="f6f8fa" w:val="clear"/>
        <w:spacing w:after="0"/>
        <w:ind w:left="200" w:right="200"/>
      </w:pPr>
      <w:r>
        <w:rPr>
          <w:rFonts w:ascii="Consolas" w:cs="Consolas" w:eastAsia="Consolas" w:hAnsi="Consolas"/>
          <w:sz w:val="19"/>
          <w:szCs w:val="19"/>
        </w:rPr>
        <w:t xml:space="preserve">transport: WS /ws/realtime</w:t>
      </w:r>
    </w:p>
    <w:p>
      <w:pPr>
        <w:shd w:fill="f6f8fa" w:val="clear"/>
        <w:spacing w:after="0"/>
        <w:ind w:left="200" w:right="200"/>
      </w:pPr>
      <w:r>
        <w:rPr>
          <w:rFonts w:ascii="Consolas" w:cs="Consolas" w:eastAsia="Consolas" w:hAnsi="Consolas"/>
          <w:sz w:val="19"/>
          <w:szCs w:val="19"/>
        </w:rPr>
        <w:t xml:space="preserve">auth: connection</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Intention</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Establishes a persistent WebSocket connection for bidirectional</w:t>
      </w:r>
    </w:p>
    <w:p>
      <w:pPr>
        <w:shd w:fill="f6f8fa" w:val="clear"/>
        <w:spacing w:after="0"/>
        <w:ind w:left="200" w:right="200"/>
      </w:pPr>
      <w:r>
        <w:rPr>
          <w:rFonts w:ascii="Consolas" w:cs="Consolas" w:eastAsia="Consolas" w:hAnsi="Consolas"/>
          <w:sz w:val="19"/>
          <w:szCs w:val="19"/>
        </w:rPr>
        <w:t xml:space="preserve">communication. Use for real-time features like live updates.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Client Messages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type ClientMessage =</w:t>
      </w:r>
    </w:p>
    <w:p>
      <w:pPr>
        <w:shd w:fill="f6f8fa" w:val="clear"/>
        <w:spacing w:after="0"/>
        <w:ind w:left="200" w:right="200"/>
      </w:pPr>
      <w:r>
        <w:rPr>
          <w:rFonts w:ascii="Consolas" w:cs="Consolas" w:eastAsia="Consolas" w:hAnsi="Consolas"/>
          <w:sz w:val="19"/>
          <w:szCs w:val="19"/>
        </w:rPr>
        <w:t xml:space="preserve">  | { type: 'subscribe'; topics: string[] }</w:t>
      </w:r>
    </w:p>
    <w:p>
      <w:pPr>
        <w:shd w:fill="f6f8fa" w:val="clear"/>
        <w:spacing w:after="0"/>
        <w:ind w:left="200" w:right="200"/>
      </w:pPr>
      <w:r>
        <w:rPr>
          <w:rFonts w:ascii="Consolas" w:cs="Consolas" w:eastAsia="Consolas" w:hAnsi="Consolas"/>
          <w:sz w:val="19"/>
          <w:szCs w:val="19"/>
        </w:rPr>
        <w:t xml:space="preserve">  | { type: 'unsubscribe'; topics: string[] }</w:t>
      </w:r>
    </w:p>
    <w:p>
      <w:pPr>
        <w:shd w:fill="f6f8fa" w:val="clear"/>
        <w:spacing w:after="0"/>
        <w:ind w:left="200" w:right="200"/>
      </w:pPr>
      <w:r>
        <w:rPr>
          <w:rFonts w:ascii="Consolas" w:cs="Consolas" w:eastAsia="Consolas" w:hAnsi="Consolas"/>
          <w:sz w:val="19"/>
          <w:szCs w:val="19"/>
        </w:rPr>
        <w:t xml:space="preserve">  | { type: 'ping' };</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Server Messages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type ServerMessage =</w:t>
      </w:r>
    </w:p>
    <w:p>
      <w:pPr>
        <w:shd w:fill="f6f8fa" w:val="clear"/>
        <w:spacing w:after="0"/>
        <w:ind w:left="200" w:right="200"/>
      </w:pPr>
      <w:r>
        <w:rPr>
          <w:rFonts w:ascii="Consolas" w:cs="Consolas" w:eastAsia="Consolas" w:hAnsi="Consolas"/>
          <w:sz w:val="19"/>
          <w:szCs w:val="19"/>
        </w:rPr>
        <w:t xml:space="preserve">  | { type: 'subscribed'; topic: string }</w:t>
      </w:r>
    </w:p>
    <w:p>
      <w:pPr>
        <w:shd w:fill="f6f8fa" w:val="clear"/>
        <w:spacing w:after="0"/>
        <w:ind w:left="200" w:right="200"/>
      </w:pPr>
      <w:r>
        <w:rPr>
          <w:rFonts w:ascii="Consolas" w:cs="Consolas" w:eastAsia="Consolas" w:hAnsi="Consolas"/>
          <w:sz w:val="19"/>
          <w:szCs w:val="19"/>
        </w:rPr>
        <w:t xml:space="preserve">  | { type: 'event'; topic: string; payload: unknown }</w:t>
      </w:r>
    </w:p>
    <w:p>
      <w:pPr>
        <w:shd w:fill="f6f8fa" w:val="clear"/>
        <w:spacing w:after="0"/>
        <w:ind w:left="200" w:right="200"/>
      </w:pPr>
      <w:r>
        <w:rPr>
          <w:rFonts w:ascii="Consolas" w:cs="Consolas" w:eastAsia="Consolas" w:hAnsi="Consolas"/>
          <w:sz w:val="19"/>
          <w:szCs w:val="19"/>
        </w:rPr>
        <w:t xml:space="preserve">  | { type: 'pong' }</w:t>
      </w:r>
    </w:p>
    <w:p>
      <w:pPr>
        <w:shd w:fill="f6f8fa" w:val="clear"/>
        <w:spacing w:after="0"/>
        <w:ind w:left="200" w:right="200"/>
      </w:pPr>
      <w:r>
        <w:rPr>
          <w:rFonts w:ascii="Consolas" w:cs="Consolas" w:eastAsia="Consolas" w:hAnsi="Consolas"/>
          <w:sz w:val="19"/>
          <w:szCs w:val="19"/>
        </w:rPr>
        <w:t xml:space="preserve">  | { type: 'error'; code: number; message: string };</w:t>
      </w:r>
    </w:p>
    <w:p>
      <w:pPr>
        <w:shd w:fill="f6f8fa" w:val="clear"/>
        <w:spacing w:after="200"/>
        <w:ind w:left="200" w:right="200"/>
      </w:pPr>
      <w:r>
        <w:rPr>
          <w:rFonts w:ascii="Consolas" w:cs="Consolas" w:eastAsia="Consolas" w:hAnsi="Consolas"/>
          <w:sz w:val="19"/>
          <w:szCs w:val="19"/>
        </w:rPr>
        <w:t xml:space="preserve">```</w:t>
      </w:r>
    </w:p>
    <w:p>
      <w:r>
        <w:br w:type="page"/>
      </w:r>
    </w:p>
    <w:p>
      <w:pPr>
        <w:pStyle w:val="Heading1"/>
        <w:spacing w:before="400" w:after="200"/>
      </w:pPr>
      <w:r>
        <w:rPr>
          <w:rFonts w:ascii="Arial" w:cs="Arial" w:eastAsia="Arial" w:hAnsi="Arial"/>
          <w:b/>
          <w:bCs/>
          <w:color w:val="1a5f7a"/>
          <w:sz w:val="36"/>
          <w:szCs w:val="36"/>
        </w:rPr>
        <w:t xml:space="preserve">9. Internal Tools</w:t>
      </w:r>
    </w:p>
    <w:p>
      <w:pPr>
        <w:spacing w:after="160" w:line="276"/>
      </w:pPr>
      <w:r>
        <w:rPr>
          <w:rFonts w:ascii="Arial" w:cs="Arial" w:eastAsia="Arial" w:hAnsi="Arial"/>
          <w:sz w:val="22"/>
          <w:szCs w:val="22"/>
        </w:rPr>
        <w:t xml:space="preserve">MAPI supports client-side tools that don't involve network calls. This is essential for MCP-style tool definitions.</w:t>
      </w:r>
    </w:p>
    <w:p>
      <w:pPr>
        <w:pStyle w:val="Heading2"/>
        <w:spacing w:before="320" w:after="160"/>
      </w:pPr>
      <w:r>
        <w:rPr>
          <w:rFonts w:ascii="Arial" w:cs="Arial" w:eastAsia="Arial" w:hAnsi="Arial"/>
          <w:b/>
          <w:bCs/>
          <w:color w:val="1a5f7a"/>
          <w:sz w:val="28"/>
          <w:szCs w:val="28"/>
        </w:rPr>
        <w:t xml:space="preserve">9.1 The INTERNAL Transport</w:t>
      </w:r>
    </w:p>
    <w:p>
      <w:pPr>
        <w:shd w:fill="f6f8fa" w:val="clear"/>
        <w:spacing w:after="0"/>
        <w:ind w:left="200" w:right="200"/>
      </w:pPr>
      <w:r>
        <w:rPr>
          <w:rFonts w:ascii="Consolas" w:cs="Consolas" w:eastAsia="Consolas" w:hAnsi="Consolas"/>
          <w:sz w:val="19"/>
          <w:szCs w:val="19"/>
        </w:rPr>
        <w:t xml:space="preserve">## Capability: Calculator</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id: util.calculate</w:t>
      </w:r>
    </w:p>
    <w:p>
      <w:pPr>
        <w:shd w:fill="f6f8fa" w:val="clear"/>
        <w:spacing w:after="0"/>
        <w:ind w:left="200" w:right="200"/>
      </w:pPr>
      <w:r>
        <w:rPr>
          <w:rFonts w:ascii="Consolas" w:cs="Consolas" w:eastAsia="Consolas" w:hAnsi="Consolas"/>
          <w:sz w:val="19"/>
          <w:szCs w:val="19"/>
        </w:rPr>
        <w:t xml:space="preserve">transport: INTERNAL</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Intention</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A safe math evaluation tool. Use whenever the user asks for</w:t>
      </w:r>
    </w:p>
    <w:p>
      <w:pPr>
        <w:shd w:fill="f6f8fa" w:val="clear"/>
        <w:spacing w:after="0"/>
        <w:ind w:left="200" w:right="200"/>
      </w:pPr>
      <w:r>
        <w:rPr>
          <w:rFonts w:ascii="Consolas" w:cs="Consolas" w:eastAsia="Consolas" w:hAnsi="Consolas"/>
          <w:sz w:val="19"/>
          <w:szCs w:val="19"/>
        </w:rPr>
        <w:t xml:space="preserve">arithmetic to prevent hallucination errors. Executes client-side.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Logic Constraints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Only basic arithmetic: + - * / ^ ( )</w:t>
      </w:r>
    </w:p>
    <w:p>
      <w:pPr>
        <w:shd w:fill="f6f8fa" w:val="clear"/>
        <w:spacing w:after="0"/>
        <w:ind w:left="200" w:right="200"/>
      </w:pPr>
      <w:r>
        <w:rPr>
          <w:rFonts w:ascii="Consolas" w:cs="Consolas" w:eastAsia="Consolas" w:hAnsi="Consolas"/>
          <w:sz w:val="19"/>
          <w:szCs w:val="19"/>
        </w:rPr>
        <w:t xml:space="preserve">- No variables or function calls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Input</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MathExpression {</w:t>
      </w:r>
    </w:p>
    <w:p>
      <w:pPr>
        <w:shd w:fill="f6f8fa" w:val="clear"/>
        <w:spacing w:after="0"/>
        <w:ind w:left="200" w:right="200"/>
      </w:pPr>
      <w:r>
        <w:rPr>
          <w:rFonts w:ascii="Consolas" w:cs="Consolas" w:eastAsia="Consolas" w:hAnsi="Consolas"/>
          <w:sz w:val="19"/>
          <w:szCs w:val="19"/>
        </w:rPr>
        <w:t xml:space="preserve">  expression: string;    // e.g., "(50 * 12) / 100"</w:t>
      </w:r>
    </w:p>
    <w:p>
      <w:pPr>
        <w:shd w:fill="f6f8fa" w:val="clear"/>
        <w:spacing w:after="0"/>
        <w:ind w:left="200" w:right="200"/>
      </w:pPr>
      <w:r>
        <w:rPr>
          <w:rFonts w:ascii="Consolas" w:cs="Consolas" w:eastAsia="Consolas" w:hAnsi="Consolas"/>
          <w:sz w:val="19"/>
          <w:szCs w:val="19"/>
        </w:rPr>
        <w:t xml:space="preserve">  precision?: number;    // default: 2</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Output</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MathResult {</w:t>
      </w:r>
    </w:p>
    <w:p>
      <w:pPr>
        <w:shd w:fill="f6f8fa" w:val="clear"/>
        <w:spacing w:after="0"/>
        <w:ind w:left="200" w:right="200"/>
      </w:pPr>
      <w:r>
        <w:rPr>
          <w:rFonts w:ascii="Consolas" w:cs="Consolas" w:eastAsia="Consolas" w:hAnsi="Consolas"/>
          <w:sz w:val="19"/>
          <w:szCs w:val="19"/>
        </w:rPr>
        <w:t xml:space="preserve">  value: number;</w:t>
      </w:r>
    </w:p>
    <w:p>
      <w:pPr>
        <w:shd w:fill="f6f8fa" w:val="clear"/>
        <w:spacing w:after="0"/>
        <w:ind w:left="200" w:right="200"/>
      </w:pPr>
      <w:r>
        <w:rPr>
          <w:rFonts w:ascii="Consolas" w:cs="Consolas" w:eastAsia="Consolas" w:hAnsi="Consolas"/>
          <w:sz w:val="19"/>
          <w:szCs w:val="19"/>
        </w:rPr>
        <w:t xml:space="preserve">  is_approximate: boolean;</w:t>
      </w:r>
    </w:p>
    <w:p>
      <w:pPr>
        <w:shd w:fill="f6f8fa" w:val="clear"/>
        <w:spacing w:after="0"/>
        <w:ind w:left="200" w:right="200"/>
      </w:pPr>
      <w:r>
        <w:rPr>
          <w:rFonts w:ascii="Consolas" w:cs="Consolas" w:eastAsia="Consolas" w:hAnsi="Consolas"/>
          <w:sz w:val="19"/>
          <w:szCs w:val="19"/>
        </w:rPr>
        <w:t xml:space="preserve">}</w:t>
      </w:r>
    </w:p>
    <w:p>
      <w:pPr>
        <w:shd w:fill="f6f8fa" w:val="clear"/>
        <w:spacing w:after="200"/>
        <w:ind w:left="200" w:right="200"/>
      </w:pPr>
      <w:r>
        <w:rPr>
          <w:rFonts w:ascii="Consolas" w:cs="Consolas" w:eastAsia="Consolas" w:hAnsi="Consolas"/>
          <w:sz w:val="19"/>
          <w:szCs w:val="19"/>
        </w:rPr>
        <w:t xml:space="preserve">```</w:t>
      </w:r>
    </w:p>
    <w:p>
      <w:r>
        <w:br w:type="page"/>
      </w:r>
    </w:p>
    <w:p>
      <w:pPr>
        <w:pStyle w:val="Heading1"/>
        <w:spacing w:before="400" w:after="200"/>
      </w:pPr>
      <w:r>
        <w:rPr>
          <w:rFonts w:ascii="Arial" w:cs="Arial" w:eastAsia="Arial" w:hAnsi="Arial"/>
          <w:b/>
          <w:bCs/>
          <w:color w:val="1a5f7a"/>
          <w:sz w:val="36"/>
          <w:szCs w:val="36"/>
        </w:rPr>
        <w:t xml:space="preserve">10. Collections and File Organization</w:t>
      </w:r>
    </w:p>
    <w:p>
      <w:pPr>
        <w:spacing w:after="160" w:line="276"/>
      </w:pPr>
      <w:r>
        <w:rPr>
          <w:rFonts w:ascii="Arial" w:cs="Arial" w:eastAsia="Arial" w:hAnsi="Arial"/>
          <w:sz w:val="22"/>
          <w:szCs w:val="22"/>
        </w:rPr>
        <w:t xml:space="preserve">For large APIs, MAPI documents can be organized into collections with a clear file structure.</w:t>
      </w:r>
    </w:p>
    <w:p>
      <w:pPr>
        <w:pStyle w:val="Heading2"/>
        <w:spacing w:before="320" w:after="160"/>
      </w:pPr>
      <w:r>
        <w:rPr>
          <w:rFonts w:ascii="Arial" w:cs="Arial" w:eastAsia="Arial" w:hAnsi="Arial"/>
          <w:b/>
          <w:bCs/>
          <w:color w:val="1a5f7a"/>
          <w:sz w:val="28"/>
          <w:szCs w:val="28"/>
        </w:rPr>
        <w:t xml:space="preserve">10.1 File Naming Conventions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Pattern</w:t>
            </w:r>
          </w:p>
        </w:tc>
        <w:tc>
          <w:tcPr>
            <w:tcW w:type="dxa" w:w="34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Usage</w:t>
            </w:r>
          </w:p>
        </w:tc>
        <w:tc>
          <w:tcPr>
            <w:tcW w:type="dxa" w:w="31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Example</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&lt;n&gt;.mapi.md</w:t>
            </w:r>
          </w:p>
        </w:tc>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Single capability or resource</w:t>
            </w:r>
          </w:p>
        </w:tc>
        <w:tc>
          <w:tcPr>
            <w:tcW w:type="dxa" w:w="3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messages.mapi.md</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_index.mapi.md</w:t>
            </w:r>
          </w:p>
        </w:tc>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Collection index/entry point</w:t>
            </w:r>
          </w:p>
        </w:tc>
        <w:tc>
          <w:tcPr>
            <w:tcW w:type="dxa" w:w="3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_index.mapi.md</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_types.mapi.md</w:t>
            </w:r>
          </w:p>
        </w:tc>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Shared type definitions</w:t>
            </w:r>
          </w:p>
        </w:tc>
        <w:tc>
          <w:tcPr>
            <w:tcW w:type="dxa" w:w="3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_types.mapi.md</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_errors.mapi.md</w:t>
            </w:r>
          </w:p>
        </w:tc>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Custom error definitions</w:t>
            </w:r>
          </w:p>
        </w:tc>
        <w:tc>
          <w:tcPr>
            <w:tcW w:type="dxa" w:w="31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_errors.mapi.md</w:t>
            </w:r>
          </w:p>
        </w:tc>
      </w:tr>
    </w:tbl>
    <w:p>
      <w:pPr>
        <w:spacing w:after="200"/>
      </w:pPr>
    </w:p>
    <w:p>
      <w:pPr>
        <w:pStyle w:val="Heading2"/>
        <w:spacing w:before="320" w:after="160"/>
      </w:pPr>
      <w:r>
        <w:rPr>
          <w:rFonts w:ascii="Arial" w:cs="Arial" w:eastAsia="Arial" w:hAnsi="Arial"/>
          <w:b/>
          <w:bCs/>
          <w:color w:val="1a5f7a"/>
          <w:sz w:val="28"/>
          <w:szCs w:val="28"/>
        </w:rPr>
        <w:t xml:space="preserve">10.2 Directory Structure</w:t>
      </w:r>
    </w:p>
    <w:p>
      <w:pPr>
        <w:spacing w:after="160" w:line="276"/>
      </w:pPr>
      <w:r>
        <w:rPr>
          <w:rFonts w:ascii="Arial" w:cs="Arial" w:eastAsia="Arial" w:hAnsi="Arial"/>
          <w:sz w:val="22"/>
          <w:szCs w:val="22"/>
        </w:rPr>
        <w:t xml:space="preserve">Recommended structure for multi-file APIs:</w:t>
      </w:r>
    </w:p>
    <w:p>
      <w:pPr>
        <w:spacing w:after="200"/>
      </w:pPr>
    </w:p>
    <w:p>
      <w:pPr>
        <w:shd w:fill="f6f8fa" w:val="clear"/>
        <w:spacing w:after="0"/>
        <w:ind w:left="200" w:right="200"/>
      </w:pPr>
      <w:r>
        <w:rPr>
          <w:rFonts w:ascii="Consolas" w:cs="Consolas" w:eastAsia="Consolas" w:hAnsi="Consolas"/>
          <w:sz w:val="19"/>
          <w:szCs w:val="19"/>
        </w:rPr>
        <w:t xml:space="preserve">api/</w:t>
      </w:r>
    </w:p>
    <w:p>
      <w:pPr>
        <w:shd w:fill="f6f8fa" w:val="clear"/>
        <w:spacing w:after="0"/>
        <w:ind w:left="200" w:right="200"/>
      </w:pPr>
      <w:r>
        <w:rPr>
          <w:rFonts w:ascii="Consolas" w:cs="Consolas" w:eastAsia="Consolas" w:hAnsi="Consolas"/>
          <w:sz w:val="19"/>
          <w:szCs w:val="19"/>
        </w:rPr>
        <w:t xml:space="preserve">├── _index.mapi.md        # API overview, global metadata</w:t>
      </w:r>
    </w:p>
    <w:p>
      <w:pPr>
        <w:shd w:fill="f6f8fa" w:val="clear"/>
        <w:spacing w:after="0"/>
        <w:ind w:left="200" w:right="200"/>
      </w:pPr>
      <w:r>
        <w:rPr>
          <w:rFonts w:ascii="Consolas" w:cs="Consolas" w:eastAsia="Consolas" w:hAnsi="Consolas"/>
          <w:sz w:val="19"/>
          <w:szCs w:val="19"/>
        </w:rPr>
        <w:t xml:space="preserve">├── _types.mapi.md        # Shared type definitions</w:t>
      </w:r>
    </w:p>
    <w:p>
      <w:pPr>
        <w:shd w:fill="f6f8fa" w:val="clear"/>
        <w:spacing w:after="0"/>
        <w:ind w:left="200" w:right="200"/>
      </w:pPr>
      <w:r>
        <w:rPr>
          <w:rFonts w:ascii="Consolas" w:cs="Consolas" w:eastAsia="Consolas" w:hAnsi="Consolas"/>
          <w:sz w:val="19"/>
          <w:szCs w:val="19"/>
        </w:rPr>
        <w:t xml:space="preserve">├── messages.mapi.md      # Messages resource capabilities</w:t>
      </w:r>
    </w:p>
    <w:p>
      <w:pPr>
        <w:shd w:fill="f6f8fa" w:val="clear"/>
        <w:spacing w:after="0"/>
        <w:ind w:left="200" w:right="200"/>
      </w:pPr>
      <w:r>
        <w:rPr>
          <w:rFonts w:ascii="Consolas" w:cs="Consolas" w:eastAsia="Consolas" w:hAnsi="Consolas"/>
          <w:sz w:val="19"/>
          <w:szCs w:val="19"/>
        </w:rPr>
        <w:t xml:space="preserve">├── completions.mapi.md   # Completions resource</w:t>
      </w:r>
    </w:p>
    <w:p>
      <w:pPr>
        <w:shd w:fill="f6f8fa" w:val="clear"/>
        <w:spacing w:after="0"/>
        <w:ind w:left="200" w:right="200"/>
      </w:pPr>
      <w:r>
        <w:rPr>
          <w:rFonts w:ascii="Consolas" w:cs="Consolas" w:eastAsia="Consolas" w:hAnsi="Consolas"/>
          <w:sz w:val="19"/>
          <w:szCs w:val="19"/>
        </w:rPr>
        <w:t xml:space="preserve">├── files.mapi.md         # Files resource</w:t>
      </w:r>
    </w:p>
    <w:p>
      <w:pPr>
        <w:shd w:fill="f6f8fa" w:val="clear"/>
        <w:spacing w:after="0"/>
        <w:ind w:left="200" w:right="200"/>
      </w:pPr>
      <w:r>
        <w:rPr>
          <w:rFonts w:ascii="Consolas" w:cs="Consolas" w:eastAsia="Consolas" w:hAnsi="Consolas"/>
          <w:sz w:val="19"/>
          <w:szCs w:val="19"/>
        </w:rPr>
        <w:t xml:space="preserve">└── tools/                # Tool definitions (if many)</w:t>
      </w:r>
    </w:p>
    <w:p>
      <w:pPr>
        <w:shd w:fill="f6f8fa" w:val="clear"/>
        <w:spacing w:after="0"/>
        <w:ind w:left="200" w:right="200"/>
      </w:pPr>
      <w:r>
        <w:rPr>
          <w:rFonts w:ascii="Consolas" w:cs="Consolas" w:eastAsia="Consolas" w:hAnsi="Consolas"/>
          <w:sz w:val="19"/>
          <w:szCs w:val="19"/>
        </w:rPr>
        <w:t xml:space="preserve">    ├── calculator.mapi.md</w:t>
      </w:r>
    </w:p>
    <w:p>
      <w:pPr>
        <w:shd w:fill="f6f8fa" w:val="clear"/>
        <w:spacing w:after="200"/>
        <w:ind w:left="200" w:right="200"/>
      </w:pPr>
      <w:r>
        <w:rPr>
          <w:rFonts w:ascii="Consolas" w:cs="Consolas" w:eastAsia="Consolas" w:hAnsi="Consolas"/>
          <w:sz w:val="19"/>
          <w:szCs w:val="19"/>
        </w:rPr>
        <w:t xml:space="preserve">    └── web-search.mapi.md</w:t>
      </w:r>
    </w:p>
    <w:p>
      <w:pPr>
        <w:spacing w:after="200"/>
      </w:pPr>
    </w:p>
    <w:p>
      <w:pPr>
        <w:pStyle w:val="Heading2"/>
        <w:spacing w:before="320" w:after="160"/>
      </w:pPr>
      <w:r>
        <w:rPr>
          <w:rFonts w:ascii="Arial" w:cs="Arial" w:eastAsia="Arial" w:hAnsi="Arial"/>
          <w:b/>
          <w:bCs/>
          <w:color w:val="1a5f7a"/>
          <w:sz w:val="28"/>
          <w:szCs w:val="28"/>
        </w:rPr>
        <w:t xml:space="preserve">10.3 The Index File</w:t>
      </w:r>
    </w:p>
    <w:p>
      <w:pPr>
        <w:spacing w:after="160" w:line="276"/>
      </w:pPr>
      <w:r>
        <w:rPr>
          <w:rFonts w:ascii="Arial" w:cs="Arial" w:eastAsia="Arial" w:hAnsi="Arial"/>
          <w:sz w:val="22"/>
          <w:szCs w:val="22"/>
        </w:rPr>
        <w:t xml:space="preserve">The _index.mapi.md file serves as the collection entry point:</w:t>
      </w:r>
    </w:p>
    <w:p>
      <w:pPr>
        <w:spacing w:after="200"/>
      </w:pPr>
    </w:p>
    <w:p>
      <w:pPr>
        <w:shd w:fill="f6f8fa" w:val="clear"/>
        <w:spacing w:after="0"/>
        <w:ind w:left="200" w:right="200"/>
      </w:pPr>
      <w:r>
        <w:rPr>
          <w:rFonts w:ascii="Consolas" w:cs="Consolas" w:eastAsia="Consolas" w:hAnsi="Consolas"/>
          <w:sz w:val="19"/>
          <w:szCs w:val="19"/>
        </w:rPr>
        <w:t xml:space="preserve"># Anthropic API</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The Anthropic API provides access to Claude.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version: 2024-01</w:t>
      </w:r>
    </w:p>
    <w:p>
      <w:pPr>
        <w:shd w:fill="f6f8fa" w:val="clear"/>
        <w:spacing w:after="0"/>
        <w:ind w:left="200" w:right="200"/>
      </w:pPr>
      <w:r>
        <w:rPr>
          <w:rFonts w:ascii="Consolas" w:cs="Consolas" w:eastAsia="Consolas" w:hAnsi="Consolas"/>
          <w:sz w:val="19"/>
          <w:szCs w:val="19"/>
        </w:rPr>
        <w:t xml:space="preserve">base_url: https://api.anthropic.com/v1</w:t>
      </w:r>
    </w:p>
    <w:p>
      <w:pPr>
        <w:shd w:fill="f6f8fa" w:val="clear"/>
        <w:spacing w:after="0"/>
        <w:ind w:left="200" w:right="200"/>
      </w:pPr>
      <w:r>
        <w:rPr>
          <w:rFonts w:ascii="Consolas" w:cs="Consolas" w:eastAsia="Consolas" w:hAnsi="Consolas"/>
          <w:sz w:val="19"/>
          <w:szCs w:val="19"/>
        </w:rPr>
        <w:t xml:space="preserve">auth: api_key</w:t>
      </w:r>
    </w:p>
    <w:p>
      <w:pPr>
        <w:shd w:fill="f6f8fa" w:val="clear"/>
        <w:spacing w:after="0"/>
        <w:ind w:left="200" w:right="200"/>
      </w:pPr>
      <w:r>
        <w:rPr>
          <w:rFonts w:ascii="Consolas" w:cs="Consolas" w:eastAsia="Consolas" w:hAnsi="Consolas"/>
          <w:sz w:val="19"/>
          <w:szCs w:val="19"/>
        </w:rPr>
        <w:t xml:space="preserve">auth_header: x-api-key</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Resources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Resource | File | Description |</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Messages | [messages.mapi.md] | Conversation API |</w:t>
      </w:r>
    </w:p>
    <w:p>
      <w:pPr>
        <w:shd w:fill="f6f8fa" w:val="clear"/>
        <w:spacing w:after="200"/>
        <w:ind w:left="200" w:right="200"/>
      </w:pPr>
      <w:r>
        <w:rPr>
          <w:rFonts w:ascii="Consolas" w:cs="Consolas" w:eastAsia="Consolas" w:hAnsi="Consolas"/>
          <w:sz w:val="19"/>
          <w:szCs w:val="19"/>
        </w:rPr>
        <w:t xml:space="preserve">| Files | [files.mapi.md] | File uploads |</w:t>
      </w:r>
    </w:p>
    <w:p>
      <w:pPr>
        <w:spacing w:after="200"/>
      </w:pPr>
    </w:p>
    <w:p>
      <w:pPr>
        <w:pStyle w:val="Heading2"/>
        <w:spacing w:before="320" w:after="160"/>
      </w:pPr>
      <w:r>
        <w:rPr>
          <w:rFonts w:ascii="Arial" w:cs="Arial" w:eastAsia="Arial" w:hAnsi="Arial"/>
          <w:b/>
          <w:bCs/>
          <w:color w:val="1a5f7a"/>
          <w:sz w:val="28"/>
          <w:szCs w:val="28"/>
        </w:rPr>
        <w:t xml:space="preserve">10.4 Cross-File References</w:t>
      </w:r>
    </w:p>
    <w:p>
      <w:pPr>
        <w:spacing w:after="160" w:line="276"/>
      </w:pPr>
      <w:r>
        <w:rPr>
          <w:rFonts w:ascii="Arial" w:cs="Arial" w:eastAsia="Arial" w:hAnsi="Arial"/>
          <w:sz w:val="22"/>
          <w:szCs w:val="22"/>
        </w:rPr>
        <w:t xml:space="preserve">Reference types from other files using standard Markdown links:</w:t>
      </w:r>
    </w:p>
    <w:p>
      <w:pPr>
        <w:spacing w:after="200"/>
      </w:pPr>
    </w:p>
    <w:p>
      <w:pPr>
        <w:shd w:fill="f6f8fa" w:val="clear"/>
        <w:spacing w:after="0"/>
        <w:ind w:left="200" w:right="200"/>
      </w:pPr>
      <w:r>
        <w:rPr>
          <w:rFonts w:ascii="Consolas" w:cs="Consolas" w:eastAsia="Consolas" w:hAnsi="Consolas"/>
          <w:sz w:val="19"/>
          <w:szCs w:val="19"/>
        </w:rPr>
        <w:t xml:space="preserve">interface CreateMessageRequest {</w:t>
      </w:r>
    </w:p>
    <w:p>
      <w:pPr>
        <w:shd w:fill="f6f8fa" w:val="clear"/>
        <w:spacing w:after="0"/>
        <w:ind w:left="200" w:right="200"/>
      </w:pPr>
      <w:r>
        <w:rPr>
          <w:rFonts w:ascii="Consolas" w:cs="Consolas" w:eastAsia="Consolas" w:hAnsi="Consolas"/>
          <w:sz w:val="19"/>
          <w:szCs w:val="19"/>
        </w:rPr>
        <w:t xml:space="preserve">  messages: Message[];  // see: _types.mapi.md#Message</w:t>
      </w:r>
    </w:p>
    <w:p>
      <w:pPr>
        <w:shd w:fill="f6f8fa" w:val="clear"/>
        <w:spacing w:after="200"/>
        <w:ind w:left="200" w:right="200"/>
      </w:pPr>
      <w:r>
        <w:rPr>
          <w:rFonts w:ascii="Consolas" w:cs="Consolas" w:eastAsia="Consolas" w:hAnsi="Consolas"/>
          <w:sz w:val="19"/>
          <w:szCs w:val="19"/>
        </w:rPr>
        <w:t xml:space="preserve">}</w:t>
      </w:r>
    </w:p>
    <w:p>
      <w:r>
        <w:br w:type="page"/>
      </w:r>
    </w:p>
    <w:p>
      <w:pPr>
        <w:pStyle w:val="Heading1"/>
        <w:spacing w:before="400" w:after="200"/>
      </w:pPr>
      <w:r>
        <w:rPr>
          <w:rFonts w:ascii="Arial" w:cs="Arial" w:eastAsia="Arial" w:hAnsi="Arial"/>
          <w:b/>
          <w:bCs/>
          <w:color w:val="1a5f7a"/>
          <w:sz w:val="36"/>
          <w:szCs w:val="36"/>
        </w:rPr>
        <w:t xml:space="preserve">11. Conversion from OpenAPI/AsyncAPI</w:t>
      </w:r>
    </w:p>
    <w:p>
      <w:pPr>
        <w:spacing w:after="160" w:line="276"/>
      </w:pPr>
      <w:r>
        <w:rPr>
          <w:rFonts w:ascii="Arial" w:cs="Arial" w:eastAsia="Arial" w:hAnsi="Arial"/>
          <w:sz w:val="22"/>
          <w:szCs w:val="22"/>
        </w:rPr>
        <w:t xml:space="preserve">MAPI can coexist with existing specifications. This section provides guidance on migration and interoperability.</w:t>
      </w:r>
    </w:p>
    <w:p>
      <w:pPr>
        <w:pStyle w:val="Heading2"/>
        <w:spacing w:before="320" w:after="160"/>
      </w:pPr>
      <w:r>
        <w:rPr>
          <w:rFonts w:ascii="Arial" w:cs="Arial" w:eastAsia="Arial" w:hAnsi="Arial"/>
          <w:b/>
          <w:bCs/>
          <w:color w:val="1a5f7a"/>
          <w:sz w:val="28"/>
          <w:szCs w:val="28"/>
        </w:rPr>
        <w:t xml:space="preserve">11.1 Conversion Philosophy</w:t>
      </w:r>
    </w:p>
    <w:p>
      <w:pPr>
        <w:spacing w:after="160" w:line="276"/>
      </w:pPr>
      <w:r>
        <w:rPr>
          <w:rFonts w:ascii="Arial" w:cs="Arial" w:eastAsia="Arial" w:hAnsi="Arial"/>
          <w:sz w:val="22"/>
          <w:szCs w:val="22"/>
        </w:rPr>
        <w:t xml:space="preserve">MAPI is not a 1:1 translation of OpenAPI. The goal is semantic enrichment, not mechanical conversion:</w:t>
      </w:r>
    </w:p>
    <w:p>
      <w:pPr>
        <w:spacing w:after="200"/>
      </w:pPr>
    </w:p>
    <w:p>
      <w:pPr>
        <w:spacing w:after="160" w:line="276"/>
      </w:pPr>
      <w:r>
        <w:rPr>
          <w:rFonts w:ascii="Arial" w:cs="Arial" w:eastAsia="Arial" w:hAnsi="Arial"/>
          <w:b/>
          <w:bCs/>
          <w:sz w:val="22"/>
          <w:szCs w:val="22"/>
        </w:rPr>
        <w:t xml:space="preserve">1. </w:t>
      </w:r>
      <w:r>
        <w:rPr>
          <w:rFonts w:ascii="Arial" w:cs="Arial" w:eastAsia="Arial" w:hAnsi="Arial"/>
          <w:sz w:val="22"/>
          <w:szCs w:val="22"/>
        </w:rPr>
        <w:t xml:space="preserve">Add Intention sections that explain when and why to use each operation</w:t>
      </w:r>
    </w:p>
    <w:p>
      <w:pPr>
        <w:spacing w:after="160" w:line="276"/>
      </w:pPr>
      <w:r>
        <w:rPr>
          <w:rFonts w:ascii="Arial" w:cs="Arial" w:eastAsia="Arial" w:hAnsi="Arial"/>
          <w:b/>
          <w:bCs/>
          <w:sz w:val="22"/>
          <w:szCs w:val="22"/>
        </w:rPr>
        <w:t xml:space="preserve">2. </w:t>
      </w:r>
      <w:r>
        <w:rPr>
          <w:rFonts w:ascii="Arial" w:cs="Arial" w:eastAsia="Arial" w:hAnsi="Arial"/>
          <w:sz w:val="22"/>
          <w:szCs w:val="22"/>
        </w:rPr>
        <w:t xml:space="preserve">Consolidate related operations into logical Capabilities</w:t>
      </w:r>
    </w:p>
    <w:p>
      <w:pPr>
        <w:spacing w:after="160" w:line="276"/>
      </w:pPr>
      <w:r>
        <w:rPr>
          <w:rFonts w:ascii="Arial" w:cs="Arial" w:eastAsia="Arial" w:hAnsi="Arial"/>
          <w:b/>
          <w:bCs/>
          <w:sz w:val="22"/>
          <w:szCs w:val="22"/>
        </w:rPr>
        <w:t xml:space="preserve">3. </w:t>
      </w:r>
      <w:r>
        <w:rPr>
          <w:rFonts w:ascii="Arial" w:cs="Arial" w:eastAsia="Arial" w:hAnsi="Arial"/>
          <w:sz w:val="22"/>
          <w:szCs w:val="22"/>
        </w:rPr>
        <w:t xml:space="preserve">Extract Logic Constraints from scattered description fields</w:t>
      </w:r>
    </w:p>
    <w:p>
      <w:pPr>
        <w:spacing w:after="160" w:line="276"/>
      </w:pPr>
      <w:r>
        <w:rPr>
          <w:rFonts w:ascii="Arial" w:cs="Arial" w:eastAsia="Arial" w:hAnsi="Arial"/>
          <w:b/>
          <w:bCs/>
          <w:sz w:val="22"/>
          <w:szCs w:val="22"/>
        </w:rPr>
        <w:t xml:space="preserve">4. </w:t>
      </w:r>
      <w:r>
        <w:rPr>
          <w:rFonts w:ascii="Arial" w:cs="Arial" w:eastAsia="Arial" w:hAnsi="Arial"/>
          <w:sz w:val="22"/>
          <w:szCs w:val="22"/>
        </w:rPr>
        <w:t xml:space="preserve">Convert JSON Schema to TypeScript interfaces</w:t>
      </w:r>
    </w:p>
    <w:p>
      <w:pPr>
        <w:spacing w:after="160" w:line="276"/>
      </w:pPr>
      <w:r>
        <w:rPr>
          <w:rFonts w:ascii="Arial" w:cs="Arial" w:eastAsia="Arial" w:hAnsi="Arial"/>
          <w:b/>
          <w:bCs/>
          <w:sz w:val="22"/>
          <w:szCs w:val="22"/>
        </w:rPr>
        <w:t xml:space="preserve">5. </w:t>
      </w:r>
      <w:r>
        <w:rPr>
          <w:rFonts w:ascii="Arial" w:cs="Arial" w:eastAsia="Arial" w:hAnsi="Arial"/>
          <w:sz w:val="22"/>
          <w:szCs w:val="22"/>
        </w:rPr>
        <w:t xml:space="preserve">Remove redundant error documentation</w:t>
      </w:r>
    </w:p>
    <w:p>
      <w:pPr>
        <w:spacing w:after="200"/>
      </w:pPr>
    </w:p>
    <w:p>
      <w:pPr>
        <w:pStyle w:val="Heading2"/>
        <w:spacing w:before="320" w:after="160"/>
      </w:pPr>
      <w:r>
        <w:rPr>
          <w:rFonts w:ascii="Arial" w:cs="Arial" w:eastAsia="Arial" w:hAnsi="Arial"/>
          <w:b/>
          <w:bCs/>
          <w:color w:val="1a5f7a"/>
          <w:sz w:val="28"/>
          <w:szCs w:val="28"/>
        </w:rPr>
        <w:t xml:space="preserve">11.2 OpenAPI to MAPI Mapping</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OpenAPI</w:t>
            </w:r>
          </w:p>
        </w:tc>
        <w:tc>
          <w:tcPr>
            <w:tcW w:type="dxa" w:w="53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MAPI</w:t>
            </w:r>
          </w:p>
        </w:tc>
      </w:tr>
      <w:tr>
        <w:tc>
          <w:tcPr>
            <w:tcW w:type="dxa" w:w="4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info.title</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Document Title</w:t>
            </w:r>
          </w:p>
        </w:tc>
      </w:tr>
      <w:tr>
        <w:tc>
          <w:tcPr>
            <w:tcW w:type="dxa" w:w="4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info.version</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~~~meta version:</w:t>
            </w:r>
          </w:p>
        </w:tc>
      </w:tr>
      <w:tr>
        <w:tc>
          <w:tcPr>
            <w:tcW w:type="dxa" w:w="4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servers[0].url</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~~~meta base_url:</w:t>
            </w:r>
          </w:p>
        </w:tc>
      </w:tr>
      <w:tr>
        <w:tc>
          <w:tcPr>
            <w:tcW w:type="dxa" w:w="4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operationId</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~~~meta id:</w:t>
            </w:r>
          </w:p>
        </w:tc>
      </w:tr>
      <w:tr>
        <w:tc>
          <w:tcPr>
            <w:tcW w:type="dxa" w:w="4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summary + description</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Intention</w:t>
            </w:r>
          </w:p>
        </w:tc>
      </w:tr>
      <w:tr>
        <w:tc>
          <w:tcPr>
            <w:tcW w:type="dxa" w:w="4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parameters + requestBody</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Input (TypeScript)</w:t>
            </w:r>
          </w:p>
        </w:tc>
      </w:tr>
      <w:tr>
        <w:tc>
          <w:tcPr>
            <w:tcW w:type="dxa" w:w="4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responses.200</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~~~response 200</w:t>
            </w:r>
          </w:p>
        </w:tc>
      </w:tr>
      <w:tr>
        <w:tc>
          <w:tcPr>
            <w:tcW w:type="dxa" w:w="4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components.schemas</w:t>
            </w:r>
          </w:p>
        </w:tc>
        <w:tc>
          <w:tcPr>
            <w:tcW w:type="dxa" w:w="5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Global Types</w:t>
            </w:r>
          </w:p>
        </w:tc>
      </w:tr>
    </w:tbl>
    <w:p>
      <w:pPr>
        <w:spacing w:after="200"/>
      </w:pPr>
    </w:p>
    <w:p>
      <w:pPr>
        <w:pStyle w:val="Heading2"/>
        <w:spacing w:before="320" w:after="160"/>
      </w:pPr>
      <w:r>
        <w:rPr>
          <w:rFonts w:ascii="Arial" w:cs="Arial" w:eastAsia="Arial" w:hAnsi="Arial"/>
          <w:b/>
          <w:bCs/>
          <w:color w:val="1a5f7a"/>
          <w:sz w:val="28"/>
          <w:szCs w:val="28"/>
        </w:rPr>
        <w:t xml:space="preserve">11.3 Bidirectional Compatibility</w:t>
      </w:r>
    </w:p>
    <w:p>
      <w:pPr>
        <w:spacing w:after="160" w:line="276"/>
      </w:pPr>
      <w:r>
        <w:rPr>
          <w:rFonts w:ascii="Arial" w:cs="Arial" w:eastAsia="Arial" w:hAnsi="Arial"/>
          <w:sz w:val="22"/>
          <w:szCs w:val="22"/>
        </w:rPr>
        <w:t xml:space="preserve">MAPI tooling should support generating OpenAPI for ecosystem compatibility:</w:t>
      </w:r>
    </w:p>
    <w:p>
      <w:pPr>
        <w:spacing w:after="200"/>
      </w:pPr>
    </w:p>
    <w:p>
      <w:pPr>
        <w:shd w:fill="f6f8fa" w:val="clear"/>
        <w:spacing w:after="0"/>
        <w:ind w:left="200" w:right="200"/>
      </w:pPr>
      <w:r>
        <w:rPr>
          <w:rFonts w:ascii="Consolas" w:cs="Consolas" w:eastAsia="Consolas" w:hAnsi="Consolas"/>
          <w:sz w:val="19"/>
          <w:szCs w:val="19"/>
        </w:rPr>
        <w:t xml:space="preserve"># Generate OpenAPI from MAPI</w:t>
      </w:r>
    </w:p>
    <w:p>
      <w:pPr>
        <w:shd w:fill="f6f8fa" w:val="clear"/>
        <w:spacing w:after="0"/>
        <w:ind w:left="200" w:right="200"/>
      </w:pPr>
      <w:r>
        <w:rPr>
          <w:rFonts w:ascii="Consolas" w:cs="Consolas" w:eastAsia="Consolas" w:hAnsi="Consolas"/>
          <w:sz w:val="19"/>
          <w:szCs w:val="19"/>
        </w:rPr>
        <w:t xml:space="preserve">mapi export openapi api.mapi.md --output openapi.yaml</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Generate AsyncAPI for events</w:t>
      </w:r>
    </w:p>
    <w:p>
      <w:pPr>
        <w:shd w:fill="f6f8fa" w:val="clear"/>
        <w:spacing w:after="200"/>
        <w:ind w:left="200" w:right="200"/>
      </w:pPr>
      <w:r>
        <w:rPr>
          <w:rFonts w:ascii="Consolas" w:cs="Consolas" w:eastAsia="Consolas" w:hAnsi="Consolas"/>
          <w:sz w:val="19"/>
          <w:szCs w:val="19"/>
        </w:rPr>
        <w:t xml:space="preserve">mapi export asyncapi api.mapi.md --output asyncapi.yaml</w:t>
      </w:r>
    </w:p>
    <w:p>
      <w:pPr>
        <w:spacing w:after="200"/>
      </w:pPr>
    </w:p>
    <w:p>
      <w:pPr>
        <w:spacing w:after="160" w:line="276"/>
      </w:pPr>
      <w:r>
        <w:rPr>
          <w:rFonts w:ascii="Arial" w:cs="Arial" w:eastAsia="Arial" w:hAnsi="Arial"/>
          <w:sz w:val="22"/>
          <w:szCs w:val="22"/>
        </w:rPr>
        <w:t xml:space="preserve">Features without OpenAPI equivalents (Intention, Logic Constraints) are preserved in x-mapi-* extensions.</w:t>
      </w:r>
    </w:p>
    <w:p>
      <w:r>
        <w:br w:type="page"/>
      </w:r>
    </w:p>
    <w:p>
      <w:pPr>
        <w:pStyle w:val="Heading1"/>
        <w:spacing w:before="400" w:after="200"/>
      </w:pPr>
      <w:r>
        <w:rPr>
          <w:rFonts w:ascii="Arial" w:cs="Arial" w:eastAsia="Arial" w:hAnsi="Arial"/>
          <w:b/>
          <w:bCs/>
          <w:color w:val="1a5f7a"/>
          <w:sz w:val="36"/>
          <w:szCs w:val="36"/>
        </w:rPr>
        <w:t xml:space="preserve">12. Progressive Disclosure and Reference Cards</w:t>
      </w:r>
    </w:p>
    <w:p>
      <w:pPr>
        <w:spacing w:after="160" w:line="276"/>
      </w:pPr>
      <w:r>
        <w:rPr>
          <w:rFonts w:ascii="Arial" w:cs="Arial" w:eastAsia="Arial" w:hAnsi="Arial"/>
          <w:sz w:val="22"/>
          <w:szCs w:val="22"/>
        </w:rPr>
        <w:t xml:space="preserve">MAPI provides a system of reference cards for token-efficient LLM consumption. Rather than loading the full specification (~4,000+ tokens), LLMs can load task-specific cards (~400-800 tokens each).</w:t>
      </w:r>
    </w:p>
    <w:p>
      <w:pPr>
        <w:pStyle w:val="Heading2"/>
        <w:spacing w:before="320" w:after="160"/>
      </w:pPr>
      <w:r>
        <w:rPr>
          <w:rFonts w:ascii="Arial" w:cs="Arial" w:eastAsia="Arial" w:hAnsi="Arial"/>
          <w:b/>
          <w:bCs/>
          <w:color w:val="1a5f7a"/>
          <w:sz w:val="28"/>
          <w:szCs w:val="28"/>
        </w:rPr>
        <w:t xml:space="preserve">12.1 The Disclosure Document</w:t>
      </w:r>
    </w:p>
    <w:p>
      <w:pPr>
        <w:spacing w:after="160" w:line="276"/>
      </w:pPr>
      <w:r>
        <w:rPr>
          <w:rFonts w:ascii="Arial" w:cs="Arial" w:eastAsia="Arial" w:hAnsi="Arial"/>
          <w:sz w:val="22"/>
          <w:szCs w:val="22"/>
        </w:rPr>
        <w:t xml:space="preserve">MAPI-DISCLOSURE.md is a small routing document (~150 tokens) that helps LLMs select the appropriate reference card:</w:t>
      </w:r>
    </w:p>
    <w:p>
      <w:pPr>
        <w:spacing w:after="200"/>
      </w:pPr>
    </w:p>
    <w:p>
      <w:pPr>
        <w:shd w:fill="f6f8fa" w:val="clear"/>
        <w:spacing w:after="0"/>
        <w:ind w:left="200" w:right="200"/>
      </w:pPr>
      <w:r>
        <w:rPr>
          <w:rFonts w:ascii="Consolas" w:cs="Consolas" w:eastAsia="Consolas" w:hAnsi="Consolas"/>
          <w:sz w:val="19"/>
          <w:szCs w:val="19"/>
        </w:rPr>
        <w:t xml:space="preserve"># MAPI Disclosure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Reference Cards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Task | Load |</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Invoke an API described in MAPI | MAPI-CONSUMER.md |</w:t>
      </w:r>
    </w:p>
    <w:p>
      <w:pPr>
        <w:shd w:fill="f6f8fa" w:val="clear"/>
        <w:spacing w:after="0"/>
        <w:ind w:left="200" w:right="200"/>
      </w:pPr>
      <w:r>
        <w:rPr>
          <w:rFonts w:ascii="Consolas" w:cs="Consolas" w:eastAsia="Consolas" w:hAnsi="Consolas"/>
          <w:sz w:val="19"/>
          <w:szCs w:val="19"/>
        </w:rPr>
        <w:t xml:space="preserve">| Write a new MAPI spec | MAPI-AUTHOR.md |</w:t>
      </w:r>
    </w:p>
    <w:p>
      <w:pPr>
        <w:shd w:fill="f6f8fa" w:val="clear"/>
        <w:spacing w:after="0"/>
        <w:ind w:left="200" w:right="200"/>
      </w:pPr>
      <w:r>
        <w:rPr>
          <w:rFonts w:ascii="Consolas" w:cs="Consolas" w:eastAsia="Consolas" w:hAnsi="Consolas"/>
          <w:sz w:val="19"/>
          <w:szCs w:val="19"/>
        </w:rPr>
        <w:t xml:space="preserve">| Convert OpenAPI to MAPI | OPENAPI-TO-MAPI.md |</w:t>
      </w:r>
    </w:p>
    <w:p>
      <w:pPr>
        <w:shd w:fill="f6f8fa" w:val="clear"/>
        <w:spacing w:after="0"/>
        <w:ind w:left="200" w:right="200"/>
      </w:pPr>
      <w:r>
        <w:rPr>
          <w:rFonts w:ascii="Consolas" w:cs="Consolas" w:eastAsia="Consolas" w:hAnsi="Consolas"/>
          <w:sz w:val="19"/>
          <w:szCs w:val="19"/>
        </w:rPr>
        <w:t xml:space="preserve">| Convert AsyncAPI to MAPI | ASYNCAPI-TO-MAPI.md |</w:t>
      </w:r>
    </w:p>
    <w:p>
      <w:pPr>
        <w:shd w:fill="f6f8fa" w:val="clear"/>
        <w:spacing w:after="0"/>
        <w:ind w:left="200" w:right="200"/>
      </w:pPr>
      <w:r>
        <w:rPr>
          <w:rFonts w:ascii="Consolas" w:cs="Consolas" w:eastAsia="Consolas" w:hAnsi="Consolas"/>
          <w:sz w:val="19"/>
          <w:szCs w:val="19"/>
        </w:rPr>
        <w:t xml:space="preserve">| Export MAPI to OpenAPI | MAPI-TO-OPENAPI.md |</w:t>
      </w:r>
    </w:p>
    <w:p>
      <w:pPr>
        <w:shd w:fill="f6f8fa" w:val="clear"/>
        <w:spacing w:after="0"/>
        <w:ind w:left="200" w:right="200"/>
      </w:pPr>
      <w:r>
        <w:rPr>
          <w:rFonts w:ascii="Consolas" w:cs="Consolas" w:eastAsia="Consolas" w:hAnsi="Consolas"/>
          <w:sz w:val="19"/>
          <w:szCs w:val="19"/>
        </w:rPr>
        <w:t xml:space="preserve">| Validate a MAPI document | MAPI-VALIDATOR.md |</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Fallback</w:t>
      </w:r>
    </w:p>
    <w:p>
      <w:pPr>
        <w:shd w:fill="f6f8fa" w:val="clear"/>
        <w:spacing w:after="0"/>
        <w:ind w:left="200" w:right="200"/>
      </w:pPr>
      <w:r>
        <w:rPr>
          <w:rFonts w:ascii="Consolas" w:cs="Consolas" w:eastAsia="Consolas" w:hAnsi="Consolas"/>
          <w:sz w:val="19"/>
          <w:szCs w:val="19"/>
        </w:rPr>
        <w:t xml:space="preserve"> </w:t>
      </w:r>
    </w:p>
    <w:p>
      <w:pPr>
        <w:shd w:fill="f6f8fa" w:val="clear"/>
        <w:spacing w:after="200"/>
        <w:ind w:left="200" w:right="200"/>
      </w:pPr>
      <w:r>
        <w:rPr>
          <w:rFonts w:ascii="Consolas" w:cs="Consolas" w:eastAsia="Consolas" w:hAnsi="Consolas"/>
          <w:sz w:val="19"/>
          <w:szCs w:val="19"/>
        </w:rPr>
        <w:t xml:space="preserve">For edge cases, load the full specification.</w:t>
      </w:r>
    </w:p>
    <w:p>
      <w:pPr>
        <w:spacing w:after="200"/>
      </w:pPr>
    </w:p>
    <w:p>
      <w:pPr>
        <w:pStyle w:val="Heading2"/>
        <w:spacing w:before="320" w:after="160"/>
      </w:pPr>
      <w:r>
        <w:rPr>
          <w:rFonts w:ascii="Arial" w:cs="Arial" w:eastAsia="Arial" w:hAnsi="Arial"/>
          <w:b/>
          <w:bCs/>
          <w:color w:val="1a5f7a"/>
          <w:sz w:val="28"/>
          <w:szCs w:val="28"/>
        </w:rPr>
        <w:t xml:space="preserve">12.2 Reference Cards</w:t>
      </w:r>
    </w:p>
    <w:p>
      <w:pPr>
        <w:spacing w:after="160" w:line="276"/>
      </w:pPr>
      <w:r>
        <w:rPr>
          <w:rFonts w:ascii="Arial" w:cs="Arial" w:eastAsia="Arial" w:hAnsi="Arial"/>
          <w:sz w:val="22"/>
          <w:szCs w:val="22"/>
        </w:rPr>
        <w:t xml:space="preserve">Each reference card is a condensed, task-specific guide: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1000"/>
      </w:tblGrid>
      <w:tr>
        <w:tc>
          <w:tcPr>
            <w:tcW w:type="dxa" w:w="30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Card</w:t>
            </w:r>
          </w:p>
        </w:tc>
        <w:tc>
          <w:tcPr>
            <w:tcW w:type="dxa" w:w="43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Purpose</w:t>
            </w:r>
          </w:p>
        </w:tc>
        <w:tc>
          <w:tcPr>
            <w:tcW w:type="dxa" w:w="10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~Tokens</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MAPI-CONSUMER.md</w:t>
            </w:r>
          </w:p>
        </w:tc>
        <w:tc>
          <w:tcPr>
            <w:tcW w:type="dxa" w:w="4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Understand and invoke MAPI-described APIs</w:t>
            </w:r>
          </w:p>
        </w:tc>
        <w:tc>
          <w:tcPr>
            <w:tcW w:type="dxa" w:w="1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800</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MAPI-AUTHOR.md</w:t>
            </w:r>
          </w:p>
        </w:tc>
        <w:tc>
          <w:tcPr>
            <w:tcW w:type="dxa" w:w="4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Write MAPI specs from scratch</w:t>
            </w:r>
          </w:p>
        </w:tc>
        <w:tc>
          <w:tcPr>
            <w:tcW w:type="dxa" w:w="1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800</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OPENAPI-TO-MAPI.md</w:t>
            </w:r>
          </w:p>
        </w:tc>
        <w:tc>
          <w:tcPr>
            <w:tcW w:type="dxa" w:w="4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Convert OpenAPI/Swagger to MAPI</w:t>
            </w:r>
          </w:p>
        </w:tc>
        <w:tc>
          <w:tcPr>
            <w:tcW w:type="dxa" w:w="1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600</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ASYNCAPI-TO-MAPI.md</w:t>
            </w:r>
          </w:p>
        </w:tc>
        <w:tc>
          <w:tcPr>
            <w:tcW w:type="dxa" w:w="4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Convert AsyncAPI to MAPI</w:t>
            </w:r>
          </w:p>
        </w:tc>
        <w:tc>
          <w:tcPr>
            <w:tcW w:type="dxa" w:w="1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400</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MAPI-TO-OPENAPI.md</w:t>
            </w:r>
          </w:p>
        </w:tc>
        <w:tc>
          <w:tcPr>
            <w:tcW w:type="dxa" w:w="4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Export MAPI to OpenAPI format</w:t>
            </w:r>
          </w:p>
        </w:tc>
        <w:tc>
          <w:tcPr>
            <w:tcW w:type="dxa" w:w="1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500</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MAPI-VALIDATOR.md</w:t>
            </w:r>
          </w:p>
        </w:tc>
        <w:tc>
          <w:tcPr>
            <w:tcW w:type="dxa" w:w="4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Validate MAPI document structure</w:t>
            </w:r>
          </w:p>
        </w:tc>
        <w:tc>
          <w:tcPr>
            <w:tcW w:type="dxa" w:w="1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400</w:t>
            </w:r>
          </w:p>
        </w:tc>
      </w:tr>
    </w:tbl>
    <w:p>
      <w:pPr>
        <w:spacing w:after="200"/>
      </w:pPr>
    </w:p>
    <w:p>
      <w:pPr>
        <w:pStyle w:val="Heading2"/>
        <w:spacing w:before="320" w:after="160"/>
      </w:pPr>
      <w:r>
        <w:rPr>
          <w:rFonts w:ascii="Arial" w:cs="Arial" w:eastAsia="Arial" w:hAnsi="Arial"/>
          <w:b/>
          <w:bCs/>
          <w:color w:val="1a5f7a"/>
          <w:sz w:val="28"/>
          <w:szCs w:val="28"/>
        </w:rPr>
        <w:t xml:space="preserve">12.3 Navigation Pattern</w:t>
      </w:r>
    </w:p>
    <w:p>
      <w:pPr>
        <w:spacing w:after="160" w:line="276"/>
      </w:pPr>
      <w:r>
        <w:rPr>
          <w:rFonts w:ascii="Arial" w:cs="Arial" w:eastAsia="Arial" w:hAnsi="Arial"/>
          <w:sz w:val="22"/>
          <w:szCs w:val="22"/>
        </w:rPr>
        <w:t xml:space="preserve">Each reference card includes back-references for self-correction:</w:t>
      </w:r>
    </w:p>
    <w:p>
      <w:pPr>
        <w:spacing w:after="200"/>
      </w:pP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**Wrong card?** See MAPI-DISCLOSURE.md to find the right resource.</w:t>
      </w:r>
    </w:p>
    <w:p>
      <w:pPr>
        <w:shd w:fill="f6f8fa" w:val="clear"/>
        <w:spacing w:after="0"/>
        <w:ind w:left="200" w:right="200"/>
      </w:pPr>
      <w:r>
        <w:rPr>
          <w:rFonts w:ascii="Consolas" w:cs="Consolas" w:eastAsia="Consolas" w:hAnsi="Consolas"/>
          <w:sz w:val="19"/>
          <w:szCs w:val="19"/>
        </w:rPr>
        <w:t xml:space="preserve"> </w:t>
      </w:r>
    </w:p>
    <w:p>
      <w:pPr>
        <w:shd w:fill="f6f8fa" w:val="clear"/>
        <w:spacing w:after="200"/>
        <w:ind w:left="200" w:right="200"/>
      </w:pPr>
      <w:r>
        <w:rPr>
          <w:rFonts w:ascii="Consolas" w:cs="Consolas" w:eastAsia="Consolas" w:hAnsi="Consolas"/>
          <w:sz w:val="19"/>
          <w:szCs w:val="19"/>
        </w:rPr>
        <w:t xml:space="preserve">**Need more detail?** See the full MAPI Specification.</w:t>
      </w:r>
    </w:p>
    <w:p>
      <w:pPr>
        <w:spacing w:after="200"/>
      </w:pPr>
    </w:p>
    <w:p>
      <w:pPr>
        <w:spacing w:after="160" w:line="276"/>
      </w:pPr>
      <w:r>
        <w:rPr>
          <w:rFonts w:ascii="Arial" w:cs="Arial" w:eastAsia="Arial" w:hAnsi="Arial"/>
          <w:sz w:val="22"/>
          <w:szCs w:val="22"/>
        </w:rPr>
        <w:t xml:space="preserve">This enables a navigation flow:</w:t>
      </w:r>
    </w:p>
    <w:p>
      <w:pPr>
        <w:spacing w:after="200"/>
      </w:pPr>
    </w:p>
    <w:p>
      <w:pPr>
        <w:spacing w:after="160" w:line="276"/>
      </w:pPr>
      <w:r>
        <w:rPr>
          <w:rFonts w:ascii="Arial" w:cs="Arial" w:eastAsia="Arial" w:hAnsi="Arial"/>
          <w:b/>
          <w:bCs/>
          <w:sz w:val="22"/>
          <w:szCs w:val="22"/>
        </w:rPr>
        <w:t xml:space="preserve">1. </w:t>
      </w:r>
      <w:r>
        <w:rPr>
          <w:rFonts w:ascii="Arial" w:cs="Arial" w:eastAsia="Arial" w:hAnsi="Arial"/>
          <w:sz w:val="22"/>
          <w:szCs w:val="22"/>
        </w:rPr>
        <w:t xml:space="preserve">LLM loads MAPI-DISCLOSURE.md (~150 tokens)</w:t>
      </w:r>
    </w:p>
    <w:p>
      <w:pPr>
        <w:spacing w:after="160" w:line="276"/>
      </w:pPr>
      <w:r>
        <w:rPr>
          <w:rFonts w:ascii="Arial" w:cs="Arial" w:eastAsia="Arial" w:hAnsi="Arial"/>
          <w:b/>
          <w:bCs/>
          <w:sz w:val="22"/>
          <w:szCs w:val="22"/>
        </w:rPr>
        <w:t xml:space="preserve">2. </w:t>
      </w:r>
      <w:r>
        <w:rPr>
          <w:rFonts w:ascii="Arial" w:cs="Arial" w:eastAsia="Arial" w:hAnsi="Arial"/>
          <w:sz w:val="22"/>
          <w:szCs w:val="22"/>
        </w:rPr>
        <w:t xml:space="preserve">Routes to appropriate card based on task (~400-800 tokens)</w:t>
      </w:r>
    </w:p>
    <w:p>
      <w:pPr>
        <w:spacing w:after="160" w:line="276"/>
      </w:pPr>
      <w:r>
        <w:rPr>
          <w:rFonts w:ascii="Arial" w:cs="Arial" w:eastAsia="Arial" w:hAnsi="Arial"/>
          <w:b/>
          <w:bCs/>
          <w:sz w:val="22"/>
          <w:szCs w:val="22"/>
        </w:rPr>
        <w:t xml:space="preserve">3. </w:t>
      </w:r>
      <w:r>
        <w:rPr>
          <w:rFonts w:ascii="Arial" w:cs="Arial" w:eastAsia="Arial" w:hAnsi="Arial"/>
          <w:sz w:val="22"/>
          <w:szCs w:val="22"/>
        </w:rPr>
        <w:t xml:space="preserve">If wrong card, follows link back to DISCLOSURE</w:t>
      </w:r>
    </w:p>
    <w:p>
      <w:pPr>
        <w:spacing w:after="160" w:line="276"/>
      </w:pPr>
      <w:r>
        <w:rPr>
          <w:rFonts w:ascii="Arial" w:cs="Arial" w:eastAsia="Arial" w:hAnsi="Arial"/>
          <w:b/>
          <w:bCs/>
          <w:sz w:val="22"/>
          <w:szCs w:val="22"/>
        </w:rPr>
        <w:t xml:space="preserve">4. </w:t>
      </w:r>
      <w:r>
        <w:rPr>
          <w:rFonts w:ascii="Arial" w:cs="Arial" w:eastAsia="Arial" w:hAnsi="Arial"/>
          <w:sz w:val="22"/>
          <w:szCs w:val="22"/>
        </w:rPr>
        <w:t xml:space="preserve">If card insufficient, escalates to full specification</w:t>
      </w:r>
    </w:p>
    <w:p>
      <w:pPr>
        <w:spacing w:after="200"/>
      </w:pPr>
    </w:p>
    <w:p>
      <w:pPr>
        <w:spacing w:after="160" w:line="276"/>
      </w:pPr>
      <w:r>
        <w:rPr>
          <w:rFonts w:ascii="Arial" w:cs="Arial" w:eastAsia="Arial" w:hAnsi="Arial"/>
          <w:sz w:val="22"/>
          <w:szCs w:val="22"/>
        </w:rPr>
        <w:t xml:space="preserve">Total typical cost: ~1,000 tokens vs ~4,000+ for full spec.</w:t>
      </w:r>
    </w:p>
    <w:p>
      <w:pPr>
        <w:pStyle w:val="Heading2"/>
        <w:spacing w:before="320" w:after="160"/>
      </w:pPr>
      <w:r>
        <w:rPr>
          <w:rFonts w:ascii="Arial" w:cs="Arial" w:eastAsia="Arial" w:hAnsi="Arial"/>
          <w:b/>
          <w:bCs/>
          <w:color w:val="1a5f7a"/>
          <w:sz w:val="28"/>
          <w:szCs w:val="28"/>
        </w:rPr>
        <w:t xml:space="preserve">12.4 Recommended File Organization</w:t>
      </w:r>
    </w:p>
    <w:p>
      <w:pPr>
        <w:spacing w:after="160" w:line="276"/>
      </w:pPr>
      <w:r>
        <w:rPr>
          <w:rFonts w:ascii="Arial" w:cs="Arial" w:eastAsia="Arial" w:hAnsi="Arial"/>
          <w:sz w:val="22"/>
          <w:szCs w:val="22"/>
        </w:rPr>
        <w:t xml:space="preserve">Reference cards should be distributed alongside MAPI specifications:</w:t>
      </w:r>
    </w:p>
    <w:p>
      <w:pPr>
        <w:spacing w:after="200"/>
      </w:pPr>
    </w:p>
    <w:p>
      <w:pPr>
        <w:shd w:fill="f6f8fa" w:val="clear"/>
        <w:spacing w:after="0"/>
        <w:ind w:left="200" w:right="200"/>
      </w:pPr>
      <w:r>
        <w:rPr>
          <w:rFonts w:ascii="Consolas" w:cs="Consolas" w:eastAsia="Consolas" w:hAnsi="Consolas"/>
          <w:sz w:val="19"/>
          <w:szCs w:val="19"/>
        </w:rPr>
        <w:t xml:space="preserve">mapi/</w:t>
      </w:r>
    </w:p>
    <w:p>
      <w:pPr>
        <w:shd w:fill="f6f8fa" w:val="clear"/>
        <w:spacing w:after="0"/>
        <w:ind w:left="200" w:right="200"/>
      </w:pPr>
      <w:r>
        <w:rPr>
          <w:rFonts w:ascii="Consolas" w:cs="Consolas" w:eastAsia="Consolas" w:hAnsi="Consolas"/>
          <w:sz w:val="19"/>
          <w:szCs w:val="19"/>
        </w:rPr>
        <w:t xml:space="preserve">├── MAPI-DISCLOSURE.md</w:t>
      </w:r>
    </w:p>
    <w:p>
      <w:pPr>
        <w:shd w:fill="f6f8fa" w:val="clear"/>
        <w:spacing w:after="0"/>
        <w:ind w:left="200" w:right="200"/>
      </w:pPr>
      <w:r>
        <w:rPr>
          <w:rFonts w:ascii="Consolas" w:cs="Consolas" w:eastAsia="Consolas" w:hAnsi="Consolas"/>
          <w:sz w:val="19"/>
          <w:szCs w:val="19"/>
        </w:rPr>
        <w:t xml:space="preserve">├── MAPI-CONSUMER.md</w:t>
      </w:r>
    </w:p>
    <w:p>
      <w:pPr>
        <w:shd w:fill="f6f8fa" w:val="clear"/>
        <w:spacing w:after="0"/>
        <w:ind w:left="200" w:right="200"/>
      </w:pPr>
      <w:r>
        <w:rPr>
          <w:rFonts w:ascii="Consolas" w:cs="Consolas" w:eastAsia="Consolas" w:hAnsi="Consolas"/>
          <w:sz w:val="19"/>
          <w:szCs w:val="19"/>
        </w:rPr>
        <w:t xml:space="preserve">├── MAPI-AUTHOR.md</w:t>
      </w:r>
    </w:p>
    <w:p>
      <w:pPr>
        <w:shd w:fill="f6f8fa" w:val="clear"/>
        <w:spacing w:after="0"/>
        <w:ind w:left="200" w:right="200"/>
      </w:pPr>
      <w:r>
        <w:rPr>
          <w:rFonts w:ascii="Consolas" w:cs="Consolas" w:eastAsia="Consolas" w:hAnsi="Consolas"/>
          <w:sz w:val="19"/>
          <w:szCs w:val="19"/>
        </w:rPr>
        <w:t xml:space="preserve">├── OPENAPI-TO-MAPI.md</w:t>
      </w:r>
    </w:p>
    <w:p>
      <w:pPr>
        <w:shd w:fill="f6f8fa" w:val="clear"/>
        <w:spacing w:after="0"/>
        <w:ind w:left="200" w:right="200"/>
      </w:pPr>
      <w:r>
        <w:rPr>
          <w:rFonts w:ascii="Consolas" w:cs="Consolas" w:eastAsia="Consolas" w:hAnsi="Consolas"/>
          <w:sz w:val="19"/>
          <w:szCs w:val="19"/>
        </w:rPr>
        <w:t xml:space="preserve">├── ASYNCAPI-TO-MAPI.md</w:t>
      </w:r>
    </w:p>
    <w:p>
      <w:pPr>
        <w:shd w:fill="f6f8fa" w:val="clear"/>
        <w:spacing w:after="0"/>
        <w:ind w:left="200" w:right="200"/>
      </w:pPr>
      <w:r>
        <w:rPr>
          <w:rFonts w:ascii="Consolas" w:cs="Consolas" w:eastAsia="Consolas" w:hAnsi="Consolas"/>
          <w:sz w:val="19"/>
          <w:szCs w:val="19"/>
        </w:rPr>
        <w:t xml:space="preserve">├── MAPI-TO-OPENAPI.md</w:t>
      </w:r>
    </w:p>
    <w:p>
      <w:pPr>
        <w:shd w:fill="f6f8fa" w:val="clear"/>
        <w:spacing w:after="0"/>
        <w:ind w:left="200" w:right="200"/>
      </w:pPr>
      <w:r>
        <w:rPr>
          <w:rFonts w:ascii="Consolas" w:cs="Consolas" w:eastAsia="Consolas" w:hAnsi="Consolas"/>
          <w:sz w:val="19"/>
          <w:szCs w:val="19"/>
        </w:rPr>
        <w:t xml:space="preserve">├── MAPI-VALIDATOR.md</w:t>
      </w:r>
    </w:p>
    <w:p>
      <w:pPr>
        <w:shd w:fill="f6f8fa" w:val="clear"/>
        <w:spacing w:after="200"/>
        <w:ind w:left="200" w:right="200"/>
      </w:pPr>
      <w:r>
        <w:rPr>
          <w:rFonts w:ascii="Consolas" w:cs="Consolas" w:eastAsia="Consolas" w:hAnsi="Consolas"/>
          <w:sz w:val="19"/>
          <w:szCs w:val="19"/>
        </w:rPr>
        <w:t xml:space="preserve">└── MAPI-SPECIFICATION-v0.92.md</w:t>
      </w:r>
    </w:p>
    <w:p>
      <w:r>
        <w:br w:type="page"/>
      </w:r>
    </w:p>
    <w:p>
      <w:pPr>
        <w:pStyle w:val="Heading1"/>
        <w:spacing w:before="400" w:after="200"/>
      </w:pPr>
      <w:r>
        <w:rPr>
          <w:rFonts w:ascii="Arial" w:cs="Arial" w:eastAsia="Arial" w:hAnsi="Arial"/>
          <w:b/>
          <w:bCs/>
          <w:color w:val="1a5f7a"/>
          <w:sz w:val="36"/>
          <w:szCs w:val="36"/>
        </w:rPr>
        <w:t xml:space="preserve">13. Complete Examples</w:t>
      </w:r>
    </w:p>
    <w:p>
      <w:pPr>
        <w:pStyle w:val="Heading2"/>
        <w:spacing w:before="320" w:after="160"/>
      </w:pPr>
      <w:r>
        <w:rPr>
          <w:rFonts w:ascii="Arial" w:cs="Arial" w:eastAsia="Arial" w:hAnsi="Arial"/>
          <w:b/>
          <w:bCs/>
          <w:color w:val="1a5f7a"/>
          <w:sz w:val="28"/>
          <w:szCs w:val="28"/>
        </w:rPr>
        <w:t xml:space="preserve">13.1 Simple REST API</w:t>
      </w:r>
    </w:p>
    <w:p>
      <w:pPr>
        <w:shd w:fill="f6f8fa" w:val="clear"/>
        <w:spacing w:after="0"/>
        <w:ind w:left="200" w:right="200"/>
      </w:pPr>
      <w:r>
        <w:rPr>
          <w:rFonts w:ascii="Consolas" w:cs="Consolas" w:eastAsia="Consolas" w:hAnsi="Consolas"/>
          <w:sz w:val="19"/>
          <w:szCs w:val="19"/>
        </w:rPr>
        <w:t xml:space="preserve"># Task API</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A simple task management API.</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version: 1.0.0</w:t>
      </w:r>
    </w:p>
    <w:p>
      <w:pPr>
        <w:shd w:fill="f6f8fa" w:val="clear"/>
        <w:spacing w:after="0"/>
        <w:ind w:left="200" w:right="200"/>
      </w:pPr>
      <w:r>
        <w:rPr>
          <w:rFonts w:ascii="Consolas" w:cs="Consolas" w:eastAsia="Consolas" w:hAnsi="Consolas"/>
          <w:sz w:val="19"/>
          <w:szCs w:val="19"/>
        </w:rPr>
        <w:t xml:space="preserve">base_url: https://api.tasks.io/v1</w:t>
      </w:r>
    </w:p>
    <w:p>
      <w:pPr>
        <w:shd w:fill="f6f8fa" w:val="clear"/>
        <w:spacing w:after="0"/>
        <w:ind w:left="200" w:right="200"/>
      </w:pPr>
      <w:r>
        <w:rPr>
          <w:rFonts w:ascii="Consolas" w:cs="Consolas" w:eastAsia="Consolas" w:hAnsi="Consolas"/>
          <w:sz w:val="19"/>
          <w:szCs w:val="19"/>
        </w:rPr>
        <w:t xml:space="preserve">auth: bearer</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Global Types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type UUID = string;</w:t>
      </w:r>
    </w:p>
    <w:p>
      <w:pPr>
        <w:shd w:fill="f6f8fa" w:val="clear"/>
        <w:spacing w:after="0"/>
        <w:ind w:left="200" w:right="200"/>
      </w:pPr>
      <w:r>
        <w:rPr>
          <w:rFonts w:ascii="Consolas" w:cs="Consolas" w:eastAsia="Consolas" w:hAnsi="Consolas"/>
          <w:sz w:val="19"/>
          <w:szCs w:val="19"/>
        </w:rPr>
        <w:t xml:space="preserve">type ISO8601 = string;</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interface Task {</w:t>
      </w:r>
    </w:p>
    <w:p>
      <w:pPr>
        <w:shd w:fill="f6f8fa" w:val="clear"/>
        <w:spacing w:after="0"/>
        <w:ind w:left="200" w:right="200"/>
      </w:pPr>
      <w:r>
        <w:rPr>
          <w:rFonts w:ascii="Consolas" w:cs="Consolas" w:eastAsia="Consolas" w:hAnsi="Consolas"/>
          <w:sz w:val="19"/>
          <w:szCs w:val="19"/>
        </w:rPr>
        <w:t xml:space="preserve">  id: UUID;</w:t>
      </w:r>
    </w:p>
    <w:p>
      <w:pPr>
        <w:shd w:fill="f6f8fa" w:val="clear"/>
        <w:spacing w:after="0"/>
        <w:ind w:left="200" w:right="200"/>
      </w:pPr>
      <w:r>
        <w:rPr>
          <w:rFonts w:ascii="Consolas" w:cs="Consolas" w:eastAsia="Consolas" w:hAnsi="Consolas"/>
          <w:sz w:val="19"/>
          <w:szCs w:val="19"/>
        </w:rPr>
        <w:t xml:space="preserve">  title: string;</w:t>
      </w:r>
    </w:p>
    <w:p>
      <w:pPr>
        <w:shd w:fill="f6f8fa" w:val="clear"/>
        <w:spacing w:after="0"/>
        <w:ind w:left="200" w:right="200"/>
      </w:pPr>
      <w:r>
        <w:rPr>
          <w:rFonts w:ascii="Consolas" w:cs="Consolas" w:eastAsia="Consolas" w:hAnsi="Consolas"/>
          <w:sz w:val="19"/>
          <w:szCs w:val="19"/>
        </w:rPr>
        <w:t xml:space="preserve">  status: 'pending' | 'done';</w:t>
      </w:r>
    </w:p>
    <w:p>
      <w:pPr>
        <w:shd w:fill="f6f8fa" w:val="clear"/>
        <w:spacing w:after="0"/>
        <w:ind w:left="200" w:right="200"/>
      </w:pPr>
      <w:r>
        <w:rPr>
          <w:rFonts w:ascii="Consolas" w:cs="Consolas" w:eastAsia="Consolas" w:hAnsi="Consolas"/>
          <w:sz w:val="19"/>
          <w:szCs w:val="19"/>
        </w:rPr>
        <w:t xml:space="preserve">  created_at: ISO8601;</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Capability: List Tasks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id: tasks.list</w:t>
      </w:r>
    </w:p>
    <w:p>
      <w:pPr>
        <w:shd w:fill="f6f8fa" w:val="clear"/>
        <w:spacing w:after="0"/>
        <w:ind w:left="200" w:right="200"/>
      </w:pPr>
      <w:r>
        <w:rPr>
          <w:rFonts w:ascii="Consolas" w:cs="Consolas" w:eastAsia="Consolas" w:hAnsi="Consolas"/>
          <w:sz w:val="19"/>
          <w:szCs w:val="19"/>
        </w:rPr>
        <w:t xml:space="preserve">transport: HTTP GET /tasks</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Intention</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Returns all tasks for the authenticated user.</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Input</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ListTasksParams {</w:t>
      </w:r>
    </w:p>
    <w:p>
      <w:pPr>
        <w:shd w:fill="f6f8fa" w:val="clear"/>
        <w:spacing w:after="0"/>
        <w:ind w:left="200" w:right="200"/>
      </w:pPr>
      <w:r>
        <w:rPr>
          <w:rFonts w:ascii="Consolas" w:cs="Consolas" w:eastAsia="Consolas" w:hAnsi="Consolas"/>
          <w:sz w:val="19"/>
          <w:szCs w:val="19"/>
        </w:rPr>
        <w:t xml:space="preserve">  status?: 'pending' | 'done';  // query param filter</w:t>
      </w:r>
    </w:p>
    <w:p>
      <w:pPr>
        <w:shd w:fill="f6f8fa" w:val="clear"/>
        <w:spacing w:after="0"/>
        <w:ind w:left="200" w:right="200"/>
      </w:pPr>
      <w:r>
        <w:rPr>
          <w:rFonts w:ascii="Consolas" w:cs="Consolas" w:eastAsia="Consolas" w:hAnsi="Consolas"/>
          <w:sz w:val="19"/>
          <w:szCs w:val="19"/>
        </w:rPr>
        <w:t xml:space="preserve">  limit?: number;                // range: 1-100, default: 20</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Output</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~~~response 200</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TaskList {</w:t>
      </w:r>
    </w:p>
    <w:p>
      <w:pPr>
        <w:shd w:fill="f6f8fa" w:val="clear"/>
        <w:spacing w:after="0"/>
        <w:ind w:left="200" w:right="200"/>
      </w:pPr>
      <w:r>
        <w:rPr>
          <w:rFonts w:ascii="Consolas" w:cs="Consolas" w:eastAsia="Consolas" w:hAnsi="Consolas"/>
          <w:sz w:val="19"/>
          <w:szCs w:val="19"/>
        </w:rPr>
        <w:t xml:space="preserve">  tasks: Task[];</w:t>
      </w:r>
    </w:p>
    <w:p>
      <w:pPr>
        <w:shd w:fill="f6f8fa" w:val="clear"/>
        <w:spacing w:after="0"/>
        <w:ind w:left="200" w:right="200"/>
      </w:pPr>
      <w:r>
        <w:rPr>
          <w:rFonts w:ascii="Consolas" w:cs="Consolas" w:eastAsia="Consolas" w:hAnsi="Consolas"/>
          <w:sz w:val="19"/>
          <w:szCs w:val="19"/>
        </w:rPr>
        <w:t xml:space="preserve">  total: number;</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200"/>
        <w:ind w:left="200" w:right="200"/>
      </w:pPr>
      <w:r>
        <w:rPr>
          <w:rFonts w:ascii="Consolas" w:cs="Consolas" w:eastAsia="Consolas" w:hAnsi="Consolas"/>
          <w:sz w:val="19"/>
          <w:szCs w:val="19"/>
        </w:rPr>
        <w:t xml:space="preserve">&gt; Errors: standard (400, 401, 429)</w:t>
      </w:r>
    </w:p>
    <w:p>
      <w:r>
        <w:br w:type="page"/>
      </w:r>
    </w:p>
    <w:p>
      <w:pPr>
        <w:pStyle w:val="Heading2"/>
        <w:spacing w:before="320" w:after="160"/>
      </w:pPr>
      <w:r>
        <w:rPr>
          <w:rFonts w:ascii="Arial" w:cs="Arial" w:eastAsia="Arial" w:hAnsi="Arial"/>
          <w:b/>
          <w:bCs/>
          <w:color w:val="1a5f7a"/>
          <w:sz w:val="28"/>
          <w:szCs w:val="28"/>
        </w:rPr>
        <w:t xml:space="preserve">13.2 Streaming API</w:t>
      </w:r>
    </w:p>
    <w:p>
      <w:pPr>
        <w:shd w:fill="f6f8fa" w:val="clear"/>
        <w:spacing w:after="0"/>
        <w:ind w:left="200" w:right="200"/>
      </w:pPr>
      <w:r>
        <w:rPr>
          <w:rFonts w:ascii="Consolas" w:cs="Consolas" w:eastAsia="Consolas" w:hAnsi="Consolas"/>
          <w:sz w:val="19"/>
          <w:szCs w:val="19"/>
        </w:rPr>
        <w:t xml:space="preserve">## Capability: Stream Message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~~~meta</w:t>
      </w:r>
    </w:p>
    <w:p>
      <w:pPr>
        <w:shd w:fill="f6f8fa" w:val="clear"/>
        <w:spacing w:after="0"/>
        <w:ind w:left="200" w:right="200"/>
      </w:pPr>
      <w:r>
        <w:rPr>
          <w:rFonts w:ascii="Consolas" w:cs="Consolas" w:eastAsia="Consolas" w:hAnsi="Consolas"/>
          <w:sz w:val="19"/>
          <w:szCs w:val="19"/>
        </w:rPr>
        <w:t xml:space="preserve">id: messages.stream</w:t>
      </w:r>
    </w:p>
    <w:p>
      <w:pPr>
        <w:shd w:fill="f6f8fa" w:val="clear"/>
        <w:spacing w:after="0"/>
        <w:ind w:left="200" w:right="200"/>
      </w:pPr>
      <w:r>
        <w:rPr>
          <w:rFonts w:ascii="Consolas" w:cs="Consolas" w:eastAsia="Consolas" w:hAnsi="Consolas"/>
          <w:sz w:val="19"/>
          <w:szCs w:val="19"/>
        </w:rPr>
        <w:t xml:space="preserve">transport: HTTP POST /messages (SSE)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Intention</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Send a conversation to Claude and receive a streaming response.</w:t>
      </w:r>
    </w:p>
    <w:p>
      <w:pPr>
        <w:shd w:fill="f6f8fa" w:val="clear"/>
        <w:spacing w:after="0"/>
        <w:ind w:left="200" w:right="200"/>
      </w:pPr>
      <w:r>
        <w:rPr>
          <w:rFonts w:ascii="Consolas" w:cs="Consolas" w:eastAsia="Consolas" w:hAnsi="Consolas"/>
          <w:sz w:val="19"/>
          <w:szCs w:val="19"/>
        </w:rPr>
        <w:t xml:space="preserve">Tokens are delivered incrementally via Server-Sent Events.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Logic Constraints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`stream` must be `true`</w:t>
      </w:r>
    </w:p>
    <w:p>
      <w:pPr>
        <w:shd w:fill="f6f8fa" w:val="clear"/>
        <w:spacing w:after="0"/>
        <w:ind w:left="200" w:right="200"/>
      </w:pPr>
      <w:r>
        <w:rPr>
          <w:rFonts w:ascii="Consolas" w:cs="Consolas" w:eastAsia="Consolas" w:hAnsi="Consolas"/>
          <w:sz w:val="19"/>
          <w:szCs w:val="19"/>
        </w:rPr>
        <w:t xml:space="preserve">- Handle all event types; ignore unknown events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Input</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```typescript</w:t>
      </w:r>
    </w:p>
    <w:p>
      <w:pPr>
        <w:shd w:fill="f6f8fa" w:val="clear"/>
        <w:spacing w:after="0"/>
        <w:ind w:left="200" w:right="200"/>
      </w:pPr>
      <w:r>
        <w:rPr>
          <w:rFonts w:ascii="Consolas" w:cs="Consolas" w:eastAsia="Consolas" w:hAnsi="Consolas"/>
          <w:sz w:val="19"/>
          <w:szCs w:val="19"/>
        </w:rPr>
        <w:t xml:space="preserve">interface StreamRequest {</w:t>
      </w:r>
    </w:p>
    <w:p>
      <w:pPr>
        <w:shd w:fill="f6f8fa" w:val="clear"/>
        <w:spacing w:after="0"/>
        <w:ind w:left="200" w:right="200"/>
      </w:pPr>
      <w:r>
        <w:rPr>
          <w:rFonts w:ascii="Consolas" w:cs="Consolas" w:eastAsia="Consolas" w:hAnsi="Consolas"/>
          <w:sz w:val="19"/>
          <w:szCs w:val="19"/>
        </w:rPr>
        <w:t xml:space="preserve">  model: string;           // required</w:t>
      </w:r>
    </w:p>
    <w:p>
      <w:pPr>
        <w:shd w:fill="f6f8fa" w:val="clear"/>
        <w:spacing w:after="0"/>
        <w:ind w:left="200" w:right="200"/>
      </w:pPr>
      <w:r>
        <w:rPr>
          <w:rFonts w:ascii="Consolas" w:cs="Consolas" w:eastAsia="Consolas" w:hAnsi="Consolas"/>
          <w:sz w:val="19"/>
          <w:szCs w:val="19"/>
        </w:rPr>
        <w:t xml:space="preserve">  messages: Message[];     // required</w:t>
      </w:r>
    </w:p>
    <w:p>
      <w:pPr>
        <w:shd w:fill="f6f8fa" w:val="clear"/>
        <w:spacing w:after="0"/>
        <w:ind w:left="200" w:right="200"/>
      </w:pPr>
      <w:r>
        <w:rPr>
          <w:rFonts w:ascii="Consolas" w:cs="Consolas" w:eastAsia="Consolas" w:hAnsi="Consolas"/>
          <w:sz w:val="19"/>
          <w:szCs w:val="19"/>
        </w:rPr>
        <w:t xml:space="preserve">  max_tokens: number;      // required</w:t>
      </w:r>
    </w:p>
    <w:p>
      <w:pPr>
        <w:shd w:fill="f6f8fa" w:val="clear"/>
        <w:spacing w:after="0"/>
        <w:ind w:left="200" w:right="200"/>
      </w:pPr>
      <w:r>
        <w:rPr>
          <w:rFonts w:ascii="Consolas" w:cs="Consolas" w:eastAsia="Consolas" w:hAnsi="Consolas"/>
          <w:sz w:val="19"/>
          <w:szCs w:val="19"/>
        </w:rPr>
        <w:t xml:space="preserve">  stream: true;            // literal true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 Events</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~~~events</w:t>
      </w:r>
    </w:p>
    <w:p>
      <w:pPr>
        <w:shd w:fill="f6f8fa" w:val="clear"/>
        <w:spacing w:after="0"/>
        <w:ind w:left="200" w:right="200"/>
      </w:pPr>
      <w:r>
        <w:rPr>
          <w:rFonts w:ascii="Consolas" w:cs="Consolas" w:eastAsia="Consolas" w:hAnsi="Consolas"/>
          <w:sz w:val="19"/>
          <w:szCs w:val="19"/>
        </w:rPr>
        <w:t xml:space="preserve">message_start:</w:t>
      </w:r>
    </w:p>
    <w:p>
      <w:pPr>
        <w:shd w:fill="f6f8fa" w:val="clear"/>
        <w:spacing w:after="0"/>
        <w:ind w:left="200" w:right="200"/>
      </w:pPr>
      <w:r>
        <w:rPr>
          <w:rFonts w:ascii="Consolas" w:cs="Consolas" w:eastAsia="Consolas" w:hAnsi="Consolas"/>
          <w:sz w:val="19"/>
          <w:szCs w:val="19"/>
        </w:rPr>
        <w:t xml:space="preserve">  payload: { type: 'message_start'; message: Message }</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content_block_delta:</w:t>
      </w:r>
    </w:p>
    <w:p>
      <w:pPr>
        <w:shd w:fill="f6f8fa" w:val="clear"/>
        <w:spacing w:after="0"/>
        <w:ind w:left="200" w:right="200"/>
      </w:pPr>
      <w:r>
        <w:rPr>
          <w:rFonts w:ascii="Consolas" w:cs="Consolas" w:eastAsia="Consolas" w:hAnsi="Consolas"/>
          <w:sz w:val="19"/>
          <w:szCs w:val="19"/>
        </w:rPr>
        <w:t xml:space="preserve">  payload: { type: 'content_block_delta'; index: number; delta: Delta }</w:t>
      </w:r>
    </w:p>
    <w:p>
      <w:pPr>
        <w:shd w:fill="f6f8fa" w:val="clear"/>
        <w:spacing w:after="0"/>
        <w:ind w:left="200" w:right="200"/>
      </w:pPr>
      <w:r>
        <w:rPr>
          <w:rFonts w:ascii="Consolas" w:cs="Consolas" w:eastAsia="Consolas" w:hAnsi="Consolas"/>
          <w:sz w:val="19"/>
          <w:szCs w:val="19"/>
        </w:rPr>
        <w:t xml:space="preserve"> </w:t>
      </w:r>
    </w:p>
    <w:p>
      <w:pPr>
        <w:shd w:fill="f6f8fa" w:val="clear"/>
        <w:spacing w:after="0"/>
        <w:ind w:left="200" w:right="200"/>
      </w:pPr>
      <w:r>
        <w:rPr>
          <w:rFonts w:ascii="Consolas" w:cs="Consolas" w:eastAsia="Consolas" w:hAnsi="Consolas"/>
          <w:sz w:val="19"/>
          <w:szCs w:val="19"/>
        </w:rPr>
        <w:t xml:space="preserve">message_stop:</w:t>
      </w:r>
    </w:p>
    <w:p>
      <w:pPr>
        <w:shd w:fill="f6f8fa" w:val="clear"/>
        <w:spacing w:after="0"/>
        <w:ind w:left="200" w:right="200"/>
      </w:pPr>
      <w:r>
        <w:rPr>
          <w:rFonts w:ascii="Consolas" w:cs="Consolas" w:eastAsia="Consolas" w:hAnsi="Consolas"/>
          <w:sz w:val="19"/>
          <w:szCs w:val="19"/>
        </w:rPr>
        <w:t xml:space="preserve">  payload: { type: 'message_stop' }</w:t>
      </w:r>
    </w:p>
    <w:p>
      <w:pPr>
        <w:shd w:fill="f6f8fa" w:val="clear"/>
        <w:spacing w:after="0"/>
        <w:ind w:left="200" w:right="200"/>
      </w:pPr>
      <w:r>
        <w:rPr>
          <w:rFonts w:ascii="Consolas" w:cs="Consolas" w:eastAsia="Consolas" w:hAnsi="Consolas"/>
          <w:sz w:val="19"/>
          <w:szCs w:val="19"/>
        </w:rPr>
        <w:t xml:space="preserve">~~~</w:t>
      </w:r>
    </w:p>
    <w:p>
      <w:pPr>
        <w:shd w:fill="f6f8fa" w:val="clear"/>
        <w:spacing w:after="0"/>
        <w:ind w:left="200" w:right="200"/>
      </w:pPr>
      <w:r>
        <w:rPr>
          <w:rFonts w:ascii="Consolas" w:cs="Consolas" w:eastAsia="Consolas" w:hAnsi="Consolas"/>
          <w:sz w:val="19"/>
          <w:szCs w:val="19"/>
        </w:rPr>
        <w:t xml:space="preserve"> </w:t>
      </w:r>
    </w:p>
    <w:p>
      <w:pPr>
        <w:shd w:fill="f6f8fa" w:val="clear"/>
        <w:spacing w:after="200"/>
        <w:ind w:left="200" w:right="200"/>
      </w:pPr>
      <w:r>
        <w:rPr>
          <w:rFonts w:ascii="Consolas" w:cs="Consolas" w:eastAsia="Consolas" w:hAnsi="Consolas"/>
          <w:sz w:val="19"/>
          <w:szCs w:val="19"/>
        </w:rPr>
        <w:t xml:space="preserve">&gt; Errors: standard (400, 401, 429)</w:t>
      </w:r>
    </w:p>
    <w:p>
      <w:r>
        <w:br w:type="page"/>
      </w:r>
    </w:p>
    <w:p>
      <w:pPr>
        <w:pStyle w:val="Heading1"/>
        <w:spacing w:before="400" w:after="200"/>
      </w:pPr>
      <w:r>
        <w:rPr>
          <w:rFonts w:ascii="Arial" w:cs="Arial" w:eastAsia="Arial" w:hAnsi="Arial"/>
          <w:b/>
          <w:bCs/>
          <w:color w:val="1a5f7a"/>
          <w:sz w:val="36"/>
          <w:szCs w:val="36"/>
        </w:rPr>
        <w:t xml:space="preserve">Appendix A: Constraint Reference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Constraint</w:t>
            </w:r>
          </w:p>
        </w:tc>
        <w:tc>
          <w:tcPr>
            <w:tcW w:type="dxa" w:w="26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Applies To</w:t>
            </w:r>
          </w:p>
        </w:tc>
        <w:tc>
          <w:tcPr>
            <w:tcW w:type="dxa" w:w="45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Syntax</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required</w:t>
            </w:r>
          </w:p>
        </w:tc>
        <w:tc>
          <w:tcPr>
            <w:tcW w:type="dxa" w:w="2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Any field</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required</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range</w:t>
            </w:r>
          </w:p>
        </w:tc>
        <w:tc>
          <w:tcPr>
            <w:tcW w:type="dxa" w:w="2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number</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range: min-max</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length</w:t>
            </w:r>
          </w:p>
        </w:tc>
        <w:tc>
          <w:tcPr>
            <w:tcW w:type="dxa" w:w="2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string</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length: min-max</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pattern</w:t>
            </w:r>
          </w:p>
        </w:tc>
        <w:tc>
          <w:tcPr>
            <w:tcW w:type="dxa" w:w="2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string</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pattern: /regex/</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format</w:t>
            </w:r>
          </w:p>
        </w:tc>
        <w:tc>
          <w:tcPr>
            <w:tcW w:type="dxa" w:w="2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string</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format: email|uuid|uri|iso8601</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default</w:t>
            </w:r>
          </w:p>
        </w:tc>
        <w:tc>
          <w:tcPr>
            <w:tcW w:type="dxa" w:w="2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Any field</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default: value</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minItems</w:t>
            </w:r>
          </w:p>
        </w:tc>
        <w:tc>
          <w:tcPr>
            <w:tcW w:type="dxa" w:w="2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array</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minItems: n</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maxItems</w:t>
            </w:r>
          </w:p>
        </w:tc>
        <w:tc>
          <w:tcPr>
            <w:tcW w:type="dxa" w:w="2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array</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maxItems: n</w:t>
            </w:r>
          </w:p>
        </w:tc>
      </w:tr>
      <w:tr>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unique</w:t>
            </w:r>
          </w:p>
        </w:tc>
        <w:tc>
          <w:tcPr>
            <w:tcW w:type="dxa" w:w="2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array</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 unique</w:t>
            </w:r>
          </w:p>
        </w:tc>
      </w:tr>
    </w:tbl>
    <w:p>
      <w:pPr>
        <w:spacing w:after="200"/>
      </w:pPr>
    </w:p>
    <w:p>
      <w:pPr>
        <w:pStyle w:val="Heading1"/>
        <w:spacing w:before="400" w:after="200"/>
      </w:pPr>
      <w:r>
        <w:rPr>
          <w:rFonts w:ascii="Arial" w:cs="Arial" w:eastAsia="Arial" w:hAnsi="Arial"/>
          <w:b/>
          <w:bCs/>
          <w:color w:val="1a5f7a"/>
          <w:sz w:val="36"/>
          <w:szCs w:val="36"/>
        </w:rPr>
        <w:t xml:space="preserve">Appendix B: Transport Strings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Transport</w:t>
            </w:r>
          </w:p>
        </w:tc>
        <w:tc>
          <w:tcPr>
            <w:tcW w:type="dxa" w:w="36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Format</w:t>
            </w:r>
          </w:p>
        </w:tc>
        <w:tc>
          <w:tcPr>
            <w:tcW w:type="dxa" w:w="29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Example</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HTTP (standard)</w:t>
            </w:r>
          </w:p>
        </w:tc>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HTTP METHOD /path</w:t>
            </w:r>
          </w:p>
        </w:tc>
        <w:tc>
          <w:tcPr>
            <w:tcW w:type="dxa" w:w="2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HTTP POST /users</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HTTP with path params</w:t>
            </w:r>
          </w:p>
        </w:tc>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HTTP METHOD /path/{param}</w:t>
            </w:r>
          </w:p>
        </w:tc>
        <w:tc>
          <w:tcPr>
            <w:tcW w:type="dxa" w:w="2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HTTP GET /users/{id}</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HTTP with SSE</w:t>
            </w:r>
          </w:p>
        </w:tc>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HTTP METHOD /path (SSE)</w:t>
            </w:r>
          </w:p>
        </w:tc>
        <w:tc>
          <w:tcPr>
            <w:tcW w:type="dxa" w:w="2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HTTP POST /messages (SSE)</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WebSocket</w:t>
            </w:r>
          </w:p>
        </w:tc>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WS /path</w:t>
            </w:r>
          </w:p>
        </w:tc>
        <w:tc>
          <w:tcPr>
            <w:tcW w:type="dxa" w:w="2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WS /ws/realtime</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Internal/Client-side</w:t>
            </w:r>
          </w:p>
        </w:tc>
        <w:tc>
          <w:tcPr>
            <w:tcW w:type="dxa" w:w="36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INTERNAL</w:t>
            </w:r>
          </w:p>
        </w:tc>
        <w:tc>
          <w:tcPr>
            <w:tcW w:type="dxa" w:w="2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INTERNAL</w:t>
            </w:r>
          </w:p>
        </w:tc>
      </w:tr>
    </w:tbl>
    <w:p>
      <w:pPr>
        <w:spacing w:after="200"/>
      </w:pPr>
    </w:p>
    <w:p>
      <w:pPr>
        <w:pStyle w:val="Heading1"/>
        <w:spacing w:before="400" w:after="200"/>
      </w:pPr>
      <w:r>
        <w:rPr>
          <w:rFonts w:ascii="Arial" w:cs="Arial" w:eastAsia="Arial" w:hAnsi="Arial"/>
          <w:b/>
          <w:bCs/>
          <w:color w:val="1a5f7a"/>
          <w:sz w:val="36"/>
          <w:szCs w:val="36"/>
        </w:rPr>
        <w:t xml:space="preserve">Appendix C: Standard Errors</w:t>
      </w:r>
    </w:p>
    <w:p>
      <w:pPr>
        <w:spacing w:after="160" w:line="276"/>
      </w:pPr>
      <w:r>
        <w:rPr>
          <w:rFonts w:ascii="Arial" w:cs="Arial" w:eastAsia="Arial" w:hAnsi="Arial"/>
          <w:sz w:val="22"/>
          <w:szCs w:val="22"/>
        </w:rPr>
        <w:t xml:space="preserve">When errors: standard is specified, these HTTP status codes follow conventional semantics: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Status</w:t>
            </w:r>
          </w:p>
        </w:tc>
        <w:tc>
          <w:tcPr>
            <w:tcW w:type="dxa" w:w="220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5760"/>
            <w:tcBorders>
              <w:top w:val="single" w:color="d0d7de" w:sz="1"/>
              <w:left w:val="single" w:color="d0d7de" w:sz="1"/>
              <w:bottom w:val="single" w:color="d0d7de" w:sz="1"/>
              <w:right w:val="single" w:color="d0d7de" w:sz="1"/>
            </w:tcBorders>
            <w:shd w:fill="e8f4f8" w:val="clear"/>
            <w:tcMar>
              <w:top w:type="dxa" w:w="60"/>
              <w:left w:type="dxa" w:w="100"/>
              <w:bottom w:type="dxa" w:w="60"/>
              <w:right w:type="dxa" w:w="100"/>
            </w:tcMar>
          </w:tcPr>
          <w:p>
            <w:pPr>
              <w:spacing w:after="0"/>
            </w:pPr>
            <w:r>
              <w:rPr>
                <w:rFonts w:ascii="Arial" w:cs="Arial" w:eastAsia="Arial" w:hAnsi="Arial"/>
                <w:b/>
                <w:bCs/>
                <w:sz w:val="20"/>
                <w:szCs w:val="20"/>
              </w:rPr>
              <w:t xml:space="preserve">When</w:t>
            </w:r>
          </w:p>
        </w:tc>
      </w:tr>
      <w:tr>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400</w:t>
            </w:r>
          </w:p>
        </w:tc>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Bad Request</w:t>
            </w:r>
          </w:p>
        </w:tc>
        <w:tc>
          <w:tcPr>
            <w:tcW w:type="dxa" w:w="5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Malformed JSON, invalid field values</w:t>
            </w:r>
          </w:p>
        </w:tc>
      </w:tr>
      <w:tr>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401</w:t>
            </w:r>
          </w:p>
        </w:tc>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Unauthorized</w:t>
            </w:r>
          </w:p>
        </w:tc>
        <w:tc>
          <w:tcPr>
            <w:tcW w:type="dxa" w:w="5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Missing or invalid credentials</w:t>
            </w:r>
          </w:p>
        </w:tc>
      </w:tr>
      <w:tr>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403</w:t>
            </w:r>
          </w:p>
        </w:tc>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Forbidden</w:t>
            </w:r>
          </w:p>
        </w:tc>
        <w:tc>
          <w:tcPr>
            <w:tcW w:type="dxa" w:w="5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Insufficient permissions</w:t>
            </w:r>
          </w:p>
        </w:tc>
      </w:tr>
      <w:tr>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404</w:t>
            </w:r>
          </w:p>
        </w:tc>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Not Found</w:t>
            </w:r>
          </w:p>
        </w:tc>
        <w:tc>
          <w:tcPr>
            <w:tcW w:type="dxa" w:w="5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Resource does not exist</w:t>
            </w:r>
          </w:p>
        </w:tc>
      </w:tr>
      <w:tr>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409</w:t>
            </w:r>
          </w:p>
        </w:tc>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Conflict</w:t>
            </w:r>
          </w:p>
        </w:tc>
        <w:tc>
          <w:tcPr>
            <w:tcW w:type="dxa" w:w="5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Resource state conflict</w:t>
            </w:r>
          </w:p>
        </w:tc>
      </w:tr>
      <w:tr>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422</w:t>
            </w:r>
          </w:p>
        </w:tc>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Unprocessable</w:t>
            </w:r>
          </w:p>
        </w:tc>
        <w:tc>
          <w:tcPr>
            <w:tcW w:type="dxa" w:w="5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Semantically invalid</w:t>
            </w:r>
          </w:p>
        </w:tc>
      </w:tr>
      <w:tr>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429</w:t>
            </w:r>
          </w:p>
        </w:tc>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Rate Limited</w:t>
            </w:r>
          </w:p>
        </w:tc>
        <w:tc>
          <w:tcPr>
            <w:tcW w:type="dxa" w:w="5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Too many requests</w:t>
            </w:r>
          </w:p>
        </w:tc>
      </w:tr>
      <w:tr>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500</w:t>
            </w:r>
          </w:p>
        </w:tc>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Server Error</w:t>
            </w:r>
          </w:p>
        </w:tc>
        <w:tc>
          <w:tcPr>
            <w:tcW w:type="dxa" w:w="5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Unexpected internal error</w:t>
            </w:r>
          </w:p>
        </w:tc>
      </w:tr>
      <w:tr>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503</w:t>
            </w:r>
          </w:p>
        </w:tc>
        <w:tc>
          <w:tcPr>
            <w:tcW w:type="dxa" w:w="2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Unavailable</w:t>
            </w:r>
          </w:p>
        </w:tc>
        <w:tc>
          <w:tcPr>
            <w:tcW w:type="dxa" w:w="57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Service temporarily unavailable</w:t>
            </w:r>
          </w:p>
        </w:tc>
      </w:tr>
    </w:tbl>
    <w:p>
      <w:pPr>
        <w:spacing w:after="200"/>
      </w:pPr>
    </w:p>
    <w:p>
      <w:pPr>
        <w:spacing w:after="160" w:line="276"/>
      </w:pPr>
      <w:r>
        <w:rPr>
          <w:rFonts w:ascii="Arial" w:cs="Arial" w:eastAsia="Arial" w:hAnsi="Arial"/>
          <w:sz w:val="22"/>
          <w:szCs w:val="22"/>
        </w:rPr>
        <w:t xml:space="preserve">LLMs and developers understand these without explicit documentation. Only document errors with capability-specific semantics.</w:t>
      </w:r>
    </w:p>
    <w:p>
      <w:pPr>
        <w:spacing w:after="200"/>
      </w:pPr>
    </w:p>
    <w:p>
      <w:pPr>
        <w:spacing w:after="200"/>
      </w:pPr>
    </w:p>
    <w:p>
      <w:pPr>
        <w:spacing w:before="600"/>
        <w:jc w:val="center"/>
      </w:pPr>
      <w:r>
        <w:rPr>
          <w:rFonts w:ascii="Arial" w:cs="Arial" w:eastAsia="Arial" w:hAnsi="Arial"/>
          <w:i/>
          <w:iCs/>
          <w:color w:val="808080"/>
          <w:sz w:val="20"/>
          <w:szCs w:val="20"/>
        </w:rPr>
        <w:t xml:space="preserve">— End of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MAPI Specification v0.92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f7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5f7a"/>
      <w:sz w:val="28"/>
      <w:szCs w:val="28"/>
    </w:rPr>
  </w:style>
  <w:style w:type="paragraph" w:styleId="Heading3">
    <w:name w:val="Heading 3"/>
    <w:basedOn w:val="Normal"/>
    <w:next w:val="Normal"/>
    <w:qFormat/>
    <w:pPr>
      <w:spacing w:before="26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2026-01-17T18:07:10.795Z</dcterms:created>
  <dcterms:modified xsi:type="dcterms:W3CDTF">2026-01-17T18:07:10.796Z</dcterms:modified>
</cp:coreProperties>
</file>

<file path=docProps/custom.xml><?xml version="1.0" encoding="utf-8"?>
<Properties xmlns="http://schemas.openxmlformats.org/officeDocument/2006/custom-properties" xmlns:vt="http://schemas.openxmlformats.org/officeDocument/2006/docPropsVTypes"/>
</file>