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98603" w14:textId="44709783" w:rsidR="00102F74" w:rsidRDefault="00056D5B">
      <w:r>
        <w:tab/>
      </w:r>
      <w:r>
        <w:tab/>
      </w:r>
      <w:r>
        <w:tab/>
      </w:r>
      <w:r>
        <w:tab/>
      </w:r>
      <w:r>
        <w:tab/>
      </w:r>
    </w:p>
    <w:p w14:paraId="2E715E99" w14:textId="443C61CC" w:rsidR="00056D5B" w:rsidRDefault="00056D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Jeffrey Toussaint</w:t>
      </w:r>
    </w:p>
    <w:p w14:paraId="75C66706" w14:textId="417D2A88" w:rsidR="00056D5B" w:rsidRPr="0050135B" w:rsidRDefault="00056D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135B">
        <w:t>February</w:t>
      </w:r>
      <w:r>
        <w:t xml:space="preserve"> </w:t>
      </w:r>
      <w:r w:rsidR="0050135B">
        <w:t>03</w:t>
      </w:r>
      <w:r>
        <w:t>,</w:t>
      </w:r>
      <w:r w:rsidR="0050135B">
        <w:t xml:space="preserve"> </w:t>
      </w:r>
      <w:r>
        <w:t>2021</w:t>
      </w:r>
      <w:r w:rsidRPr="00056D5B">
        <w:rPr>
          <w:i/>
          <w:iCs/>
        </w:rPr>
        <w:t xml:space="preserve"> </w:t>
      </w:r>
    </w:p>
    <w:p w14:paraId="47BCB55A" w14:textId="229EB489" w:rsidR="00056D5B" w:rsidRDefault="0050135B" w:rsidP="00056D5B">
      <w:pPr>
        <w:ind w:left="5760" w:firstLine="720"/>
      </w:pPr>
      <w:proofErr w:type="spellStart"/>
      <w:r>
        <w:t>P</w:t>
      </w:r>
      <w:r w:rsidRPr="0050135B">
        <w:t>ymace</w:t>
      </w:r>
      <w:r w:rsidR="002C5F6A">
        <w:t>uticals</w:t>
      </w:r>
      <w:proofErr w:type="spellEnd"/>
      <w:r w:rsidR="002C5F6A">
        <w:t xml:space="preserve"> Starter</w:t>
      </w:r>
    </w:p>
    <w:p w14:paraId="3D80A58A" w14:textId="77777777" w:rsidR="002C5F6A" w:rsidRDefault="002C5F6A" w:rsidP="00056D5B">
      <w:pPr>
        <w:ind w:left="5760" w:firstLine="720"/>
      </w:pPr>
    </w:p>
    <w:p w14:paraId="3B1B48A2" w14:textId="7D7135A5" w:rsidR="00056D5B" w:rsidRDefault="00056D5B" w:rsidP="00056D5B"/>
    <w:p w14:paraId="7B23F239" w14:textId="6B628808" w:rsidR="00056D5B" w:rsidRDefault="00056D5B" w:rsidP="00056D5B"/>
    <w:p w14:paraId="460EB1B6" w14:textId="40B148F4" w:rsidR="002C5F6A" w:rsidRDefault="002C5F6A" w:rsidP="00056D5B">
      <w:pPr>
        <w:rPr>
          <w:b/>
          <w:bCs/>
          <w:u w:val="single"/>
        </w:rPr>
      </w:pPr>
      <w:r>
        <w:rPr>
          <w:b/>
          <w:bCs/>
          <w:u w:val="single"/>
        </w:rPr>
        <w:t>Observations and Insights</w:t>
      </w:r>
    </w:p>
    <w:p w14:paraId="6C488CEF" w14:textId="77777777" w:rsidR="007B7D50" w:rsidRDefault="007B7D50" w:rsidP="00056D5B">
      <w:pPr>
        <w:rPr>
          <w:b/>
          <w:bCs/>
          <w:u w:val="single"/>
        </w:rPr>
      </w:pPr>
    </w:p>
    <w:p w14:paraId="3D8C95A1" w14:textId="19076D2C" w:rsidR="009C0D8E" w:rsidRDefault="002C5F6A" w:rsidP="00056D5B">
      <w:r>
        <w:t xml:space="preserve">After my analysis, </w:t>
      </w:r>
      <w:proofErr w:type="spellStart"/>
      <w:r w:rsidR="009C0D8E">
        <w:t>Ketapril</w:t>
      </w:r>
      <w:proofErr w:type="spellEnd"/>
      <w:r w:rsidR="009C0D8E">
        <w:t xml:space="preserve"> </w:t>
      </w:r>
      <w:r w:rsidR="007B7D50">
        <w:t>looks to be the</w:t>
      </w:r>
      <w:r w:rsidR="009C0D8E">
        <w:t xml:space="preserve"> </w:t>
      </w:r>
      <w:r>
        <w:t xml:space="preserve">highest among other </w:t>
      </w:r>
      <w:r w:rsidR="009C0D8E">
        <w:t xml:space="preserve">the </w:t>
      </w:r>
      <w:r>
        <w:t>drugs to cure</w:t>
      </w:r>
      <w:r w:rsidR="007B7D50">
        <w:t xml:space="preserve"> the</w:t>
      </w:r>
      <w:r w:rsidR="009C0D8E">
        <w:t xml:space="preserve"> largest</w:t>
      </w:r>
      <w:r>
        <w:t xml:space="preserve"> tumor </w:t>
      </w:r>
      <w:r w:rsidR="009C0D8E">
        <w:t xml:space="preserve">volume </w:t>
      </w:r>
      <w:r>
        <w:t xml:space="preserve">with a leading average of </w:t>
      </w:r>
      <w:r w:rsidR="009C0D8E">
        <w:t>55. This</w:t>
      </w:r>
      <w:r w:rsidR="007B7D50">
        <w:t xml:space="preserve"> is</w:t>
      </w:r>
      <w:r w:rsidR="009C0D8E">
        <w:t xml:space="preserve"> then followed by </w:t>
      </w:r>
      <w:proofErr w:type="spellStart"/>
      <w:r w:rsidR="009C0D8E">
        <w:t>Naftisol</w:t>
      </w:r>
      <w:proofErr w:type="spellEnd"/>
      <w:r w:rsidR="009C0D8E">
        <w:t xml:space="preserve">, Placebo, and </w:t>
      </w:r>
      <w:proofErr w:type="spellStart"/>
      <w:r w:rsidR="009C0D8E">
        <w:t>Zoniferol</w:t>
      </w:r>
      <w:proofErr w:type="spellEnd"/>
      <w:r w:rsidR="009C0D8E">
        <w:t xml:space="preserve"> with </w:t>
      </w:r>
      <w:r w:rsidR="007B7D50">
        <w:t xml:space="preserve">a </w:t>
      </w:r>
      <w:r w:rsidR="009C0D8E">
        <w:t xml:space="preserve">rounded grouping of 54. </w:t>
      </w:r>
    </w:p>
    <w:p w14:paraId="3EC3C324" w14:textId="77777777" w:rsidR="009C0D8E" w:rsidRDefault="009C0D8E" w:rsidP="00056D5B"/>
    <w:p w14:paraId="1393B7EB" w14:textId="434F971A" w:rsidR="007B7D50" w:rsidRDefault="009C0D8E" w:rsidP="00056D5B">
      <w:r>
        <w:t xml:space="preserve">However, as a </w:t>
      </w:r>
      <w:r w:rsidR="007B7D50">
        <w:t>whole</w:t>
      </w:r>
      <w:r>
        <w:t xml:space="preserve"> the average tumor volume stands at 8 mm3. The data seem to display </w:t>
      </w:r>
      <w:r w:rsidR="007B7D50">
        <w:t xml:space="preserve">capture the top 3 by </w:t>
      </w:r>
      <w:r>
        <w:t xml:space="preserve">measurement </w:t>
      </w:r>
      <w:r w:rsidR="007B7D50">
        <w:t xml:space="preserve">and </w:t>
      </w:r>
      <w:r>
        <w:t>count</w:t>
      </w:r>
      <w:r w:rsidR="007B7D50">
        <w:t xml:space="preserve"> with the following:</w:t>
      </w:r>
    </w:p>
    <w:p w14:paraId="7E19ECB6" w14:textId="77777777" w:rsidR="007B7D50" w:rsidRDefault="009C0D8E" w:rsidP="007B7D50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</w:p>
    <w:p w14:paraId="10B33145" w14:textId="77777777" w:rsidR="007B7D50" w:rsidRDefault="009C0D8E" w:rsidP="007B7D50">
      <w:pPr>
        <w:pStyle w:val="ListParagraph"/>
        <w:numPr>
          <w:ilvl w:val="0"/>
          <w:numId w:val="1"/>
        </w:numPr>
      </w:pPr>
      <w:proofErr w:type="spellStart"/>
      <w:r>
        <w:t>Ramicane</w:t>
      </w:r>
      <w:proofErr w:type="spellEnd"/>
    </w:p>
    <w:p w14:paraId="0C58B39A" w14:textId="41870EED" w:rsidR="009C0D8E" w:rsidRDefault="009C0D8E" w:rsidP="00056D5B">
      <w:pPr>
        <w:pStyle w:val="ListParagraph"/>
        <w:numPr>
          <w:ilvl w:val="0"/>
          <w:numId w:val="1"/>
        </w:numPr>
      </w:pPr>
      <w:proofErr w:type="spellStart"/>
      <w:r>
        <w:t>Zoniferol</w:t>
      </w:r>
      <w:proofErr w:type="spellEnd"/>
    </w:p>
    <w:p w14:paraId="75546FBD" w14:textId="67FF9165" w:rsidR="007B7D50" w:rsidRDefault="007B7D50" w:rsidP="007B7D50">
      <w:pPr>
        <w:pStyle w:val="ListParagraph"/>
      </w:pPr>
    </w:p>
    <w:p w14:paraId="5279B78B" w14:textId="2895AAD8" w:rsidR="00DB68A2" w:rsidRPr="00DB68A2" w:rsidRDefault="00DB68A2" w:rsidP="007B7D50">
      <w:pPr>
        <w:pStyle w:val="ListParagraph"/>
        <w:rPr>
          <w:i/>
          <w:iCs/>
        </w:rPr>
      </w:pPr>
      <w:r w:rsidRPr="00DB68A2">
        <w:rPr>
          <w:i/>
          <w:iCs/>
        </w:rPr>
        <w:t>Screenshot of the bar graph:</w:t>
      </w:r>
    </w:p>
    <w:p w14:paraId="7C514FC0" w14:textId="5B8CDA80" w:rsidR="00DB68A2" w:rsidRDefault="00DB68A2" w:rsidP="007B7D50">
      <w:pPr>
        <w:pStyle w:val="ListParagraph"/>
      </w:pPr>
      <w:r w:rsidRPr="00DB68A2">
        <w:drawing>
          <wp:inline distT="0" distB="0" distL="0" distR="0" wp14:anchorId="45A74EF2" wp14:editId="330BD538">
            <wp:extent cx="5943600" cy="2276475"/>
            <wp:effectExtent l="127000" t="88900" r="127000" b="8572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9856C1" w14:textId="757BB475" w:rsidR="009C0D8E" w:rsidRDefault="009C0D8E" w:rsidP="00056D5B">
      <w:r>
        <w:t>It</w:t>
      </w:r>
      <w:r w:rsidR="007B7D50">
        <w:t xml:space="preserve">’s </w:t>
      </w:r>
      <w:r>
        <w:t xml:space="preserve">quite interesting analysis </w:t>
      </w:r>
      <w:r w:rsidR="007B7D50">
        <w:t xml:space="preserve">to measure the analysis around the distribution of the sex. The data shows a result of very close </w:t>
      </w:r>
      <w:r>
        <w:t>even split at ballpark of 125</w:t>
      </w:r>
      <w:r w:rsidR="007B7D50">
        <w:t>.</w:t>
      </w:r>
    </w:p>
    <w:p w14:paraId="1858DBC6" w14:textId="23F40CD4" w:rsidR="009C0D8E" w:rsidRDefault="009C0D8E" w:rsidP="00056D5B"/>
    <w:p w14:paraId="649CE8F2" w14:textId="1136B5C7" w:rsidR="009C0D8E" w:rsidRDefault="007B7D50" w:rsidP="00056D5B">
      <w:r>
        <w:t>In addition, w</w:t>
      </w:r>
      <w:r w:rsidR="009C0D8E">
        <w:t xml:space="preserve">hen it comes to </w:t>
      </w:r>
      <w:r>
        <w:t xml:space="preserve">the </w:t>
      </w:r>
      <w:r w:rsidR="009C0D8E">
        <w:t xml:space="preserve">timepoint versus the tumor volume, the data seem to be quite linear for the distribution of the drug with </w:t>
      </w:r>
      <w:r>
        <w:t xml:space="preserve">an </w:t>
      </w:r>
      <w:r w:rsidR="009C0D8E">
        <w:t xml:space="preserve">inverse relationship </w:t>
      </w:r>
      <w:r>
        <w:t xml:space="preserve">for </w:t>
      </w:r>
      <w:r w:rsidR="009C0D8E">
        <w:t xml:space="preserve">decrease </w:t>
      </w:r>
      <w:r>
        <w:t>by</w:t>
      </w:r>
      <w:r w:rsidR="009C0D8E">
        <w:t xml:space="preserve"> tumor volume. </w:t>
      </w:r>
      <w:r>
        <w:t>T</w:t>
      </w:r>
      <w:r w:rsidR="009C0D8E">
        <w:t>he weights</w:t>
      </w:r>
      <w:r>
        <w:t xml:space="preserve"> on the other hand</w:t>
      </w:r>
      <w:r w:rsidR="009C0D8E">
        <w:t xml:space="preserve"> by gram in comparison to seem to </w:t>
      </w:r>
      <w:r>
        <w:t>display</w:t>
      </w:r>
      <w:r w:rsidR="009C0D8E">
        <w:t xml:space="preserve"> a relatively even volume around 35-40 mm3. Last but not least, the correlation of weight versus the average tumor volume for </w:t>
      </w:r>
      <w:proofErr w:type="spellStart"/>
      <w:r w:rsidR="009C0D8E">
        <w:t>Capomulin</w:t>
      </w:r>
      <w:proofErr w:type="spellEnd"/>
      <w:r>
        <w:t xml:space="preserve">, </w:t>
      </w:r>
      <w:r w:rsidR="009C0D8E">
        <w:t>our leading tumor volume display</w:t>
      </w:r>
      <w:r>
        <w:t>s a</w:t>
      </w:r>
      <w:r w:rsidR="009C0D8E">
        <w:t xml:space="preserve"> tight relationship of around .95 </w:t>
      </w:r>
      <w:r>
        <w:t xml:space="preserve">and an </w:t>
      </w:r>
      <w:r w:rsidR="009C0D8E">
        <w:t xml:space="preserve">r-square result of </w:t>
      </w:r>
      <w:r>
        <w:t>0</w:t>
      </w:r>
      <w:r w:rsidR="009C0D8E">
        <w:t>.90</w:t>
      </w:r>
      <w:r>
        <w:t>.</w:t>
      </w:r>
    </w:p>
    <w:sectPr w:rsidR="009C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83918"/>
    <w:multiLevelType w:val="hybridMultilevel"/>
    <w:tmpl w:val="04D60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8F"/>
    <w:rsid w:val="00032605"/>
    <w:rsid w:val="00056D5B"/>
    <w:rsid w:val="000847CF"/>
    <w:rsid w:val="002C5F6A"/>
    <w:rsid w:val="003000DA"/>
    <w:rsid w:val="003509A4"/>
    <w:rsid w:val="00460E70"/>
    <w:rsid w:val="0050135B"/>
    <w:rsid w:val="006E098F"/>
    <w:rsid w:val="007B7D50"/>
    <w:rsid w:val="009461B7"/>
    <w:rsid w:val="009C0D8E"/>
    <w:rsid w:val="00A20F2B"/>
    <w:rsid w:val="00DB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AECC4"/>
  <w15:chartTrackingRefBased/>
  <w15:docId w15:val="{25D845A3-B929-694F-8FCE-38C33518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Toussaint</dc:creator>
  <cp:keywords/>
  <dc:description/>
  <cp:lastModifiedBy>Jeff Toussaint</cp:lastModifiedBy>
  <cp:revision>2</cp:revision>
  <dcterms:created xsi:type="dcterms:W3CDTF">2021-02-04T03:57:00Z</dcterms:created>
  <dcterms:modified xsi:type="dcterms:W3CDTF">2021-02-04T03:57:00Z</dcterms:modified>
</cp:coreProperties>
</file>