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Latent</w:t>
      </w:r>
      <w:r>
        <w:t xml:space="preserve"> </w:t>
      </w:r>
      <w:r>
        <w:t xml:space="preserve">Dirichlet</w:t>
      </w:r>
      <w:r>
        <w:t xml:space="preserve"> </w:t>
      </w:r>
      <w:r>
        <w:t xml:space="preserve">Allocation</w:t>
      </w:r>
      <w:r>
        <w:t xml:space="preserve"> </w:t>
      </w:r>
      <w:r>
        <w:t xml:space="preserve">Models</w:t>
      </w:r>
      <w:r>
        <w:t xml:space="preserve"> </w:t>
      </w:r>
      <w:r>
        <w:t xml:space="preserve">Considering</w:t>
      </w:r>
      <w:r>
        <w:t xml:space="preserve"> </w:t>
      </w:r>
      <w:r>
        <w:t xml:space="preserve">Emojis</w:t>
      </w:r>
    </w:p>
    <w:p>
      <w:pPr>
        <w:pStyle w:val="Author"/>
      </w:pPr>
      <w:r>
        <w:t xml:space="preserve">Taikgun</w:t>
      </w:r>
      <w:r>
        <w:t xml:space="preserve"> </w:t>
      </w:r>
      <w:r>
        <w:t xml:space="preserve">Song</w:t>
      </w:r>
    </w:p>
    <w:p>
      <w:pPr>
        <w:pStyle w:val="Heading3"/>
      </w:pPr>
      <w:bookmarkStart w:id="21" w:name="abstract"/>
      <w:bookmarkEnd w:id="21"/>
      <w:r>
        <w:t xml:space="preserve">abstract</w:t>
      </w:r>
    </w:p>
    <w:p>
      <w:pPr>
        <w:pStyle w:val="FirstParagraph"/>
      </w:pPr>
      <w:r>
        <w:t xml:space="preserve">XXX write later XXX</w:t>
      </w:r>
    </w:p>
    <w:p>
      <w:pPr>
        <w:pStyle w:val="BodyText"/>
      </w:pPr>
    </w:p>
    <w:p>
      <w:pPr>
        <w:pStyle w:val="Heading1"/>
      </w:pPr>
      <w:bookmarkStart w:id="22" w:name="introduction"/>
      <w:bookmarkEnd w:id="22"/>
      <w:r>
        <w:t xml:space="preserve">Introduction</w:t>
      </w:r>
    </w:p>
    <w:p>
      <w:pPr>
        <w:pStyle w:val="FirstParagraph"/>
      </w:pPr>
      <w:r>
        <w:t xml:space="preserve">Text data contains valuable insights that may be useful for content recommendation,</w:t>
      </w:r>
      <w:r>
        <w:t xml:space="preserve"> </w:t>
      </w:r>
      <w:r>
        <w:t xml:space="preserve"> </w:t>
      </w:r>
      <w:r>
        <w:t xml:space="preserve">customer care service, social media analysis, and</w:t>
      </w:r>
      <w:r>
        <w:t xml:space="preserve"> </w:t>
      </w:r>
      <w:r>
        <w:t xml:space="preserve">. However, these information are usually hidden underneath the plain text. Topic modeling is a text-mining method that extracts information from a text data by identifying latent semantic structures in the text body. One of the most widely used as a topic modeling method is the Latent Dirichlet Allocation(LDA). LDA is a popular hierarchical Bayesian model which assumes that each of the documents in a collection consist of a mixture of topics, and these topics are reponsible for the establishment of words in each document. Topics, however, are the latent part of the document set and one can only observe words collected into documents. LDA exploits statistical inference to discover structure given the words and documents by calculating the relative importance of topics in documents and words in topics.</w:t>
      </w:r>
    </w:p>
    <w:p>
      <w:pPr>
        <w:pStyle w:val="BodyText"/>
      </w:pPr>
      <w:r>
        <w:t xml:space="preserve">The rapid growth in internet and telecommunication technology triggered the development of Social Network Services(SNS) platform such as Tweeter, Facebook, and blog posts. The SNS messages often include individual's perceptions, feelings, and opinions. Therefore, evaluating this primary data may be meaningful for policy makers, social science researchers, and business entrepreneurs. This electronic word-of-mouth heavily uses text data as the medium of communication. Thus, topic modeling including LDA may be ideal method for analyzing SNS text data for information retrieval tasks.</w:t>
      </w:r>
    </w:p>
    <w:p>
      <w:pPr>
        <w:pStyle w:val="BodyText"/>
      </w:pPr>
      <w:r>
        <w:t xml:space="preserve">The use of emoji - a pictogram that expresses the author's feeling and emotion - mixed in with other text is a unique characteristic of SNS messages that distinguishes itself from other text data. As shown in</w:t>
      </w:r>
      <w:r>
        <w:t xml:space="preserve"> </w:t>
      </w:r>
      <w:r>
        <w:t xml:space="preserve">, many SNS messages can be found with emoji embedded in the content. Conventionally, emoji characters have been considered as a noise and were deleted prior to applying LDA techniques and other topic modeling methods. Nevertheless, one should focus on the richness of information that emoji characters can provide. Especially consider the emotional and symbolic representation of emoji that cannot be better expressed with alphabet characters. Therefore, in contrast to the typical topic modeling procedure, this paper propose the idea of incorporating emoji characters to enhance the performance of the LDA method on SNS text data.</w:t>
      </w:r>
    </w:p>
    <w:p>
      <w:pPr>
        <w:pStyle w:val="BodyText"/>
      </w:pPr>
      <w:r>
        <w:t xml:space="preserve">The use of emoji characters have three main benefits. First, it may reduce the systematic problem of LDA with data sparcity. All emoji characters have name and keywords associated with the contextual meaning that it conveys. By translating emoji characters into its English name or related keywords will increase the observation, and thus lead to better LDA results. Second, each emoji character has a couple of pre-determined topic dimension set by the official organization. This information could be used as an auxiliary information during the topic matching process. Lastly, emoji character itself is an abstract of emotion and symbolic representation. Thus, it is natural to take the output of LDA containing emoji translation to sentiment analysis.</w:t>
      </w:r>
    </w:p>
    <w:p>
      <w:pPr>
        <w:pStyle w:val="BodyText"/>
      </w:pPr>
    </w:p>
    <w:p>
      <w:pPr>
        <w:pStyle w:val="Heading1"/>
      </w:pPr>
      <w:bookmarkStart w:id="23" w:name="lda"/>
      <w:bookmarkEnd w:id="23"/>
      <w:r>
        <w:t xml:space="preserve">LDA</w:t>
      </w:r>
    </w:p>
    <w:p>
      <w:pPr>
        <w:pStyle w:val="FirstParagraph"/>
      </w:pPr>
      <w:r>
        <w:t xml:space="preserve">Let</w:t>
      </w:r>
      <w:r>
        <w:t xml:space="preserve"> </w:t>
      </w:r>
      <m:oMath>
        <m:sSub>
          <m:e>
            <m:r>
              <m:t>w</m:t>
            </m:r>
          </m:e>
          <m:sub>
            <m:r>
              <m:t>m</m:t>
            </m:r>
            <m:r>
              <m:t>n</m:t>
            </m:r>
          </m:sub>
        </m:sSub>
      </m:oMath>
      <w:r>
        <w:t xml:space="preserve"> </w:t>
      </w:r>
      <w:r>
        <w:t xml:space="preserve">be the</w:t>
      </w:r>
      <w:r>
        <w:t xml:space="preserve"> </w:t>
      </w:r>
      <m:oMath>
        <m:sSup>
          <m:e>
            <m:r>
              <m:t>n</m:t>
            </m:r>
          </m:e>
          <m:sup>
            <m:r>
              <m:t>t</m:t>
            </m:r>
            <m:r>
              <m:t>h</m:t>
            </m:r>
          </m:sup>
        </m:sSup>
      </m:oMath>
      <w:r>
        <w:t xml:space="preserve"> </w:t>
      </w:r>
      <w:r>
        <w:t xml:space="preserve">word in the</w:t>
      </w:r>
      <w:r>
        <w:t xml:space="preserve"> </w:t>
      </w:r>
      <m:oMath>
        <m:sSup>
          <m:e>
            <m:r>
              <m:t>m</m:t>
            </m:r>
          </m:e>
          <m:sup>
            <m:r>
              <m:t>t</m:t>
            </m:r>
            <m:r>
              <m:t>h</m:t>
            </m:r>
          </m:sup>
        </m:sSup>
      </m:oMath>
      <w:r>
        <w:t xml:space="preserve"> </w:t>
      </w:r>
      <w:r>
        <w:t xml:space="preserve">document. We assume that the topic of</w:t>
      </w:r>
      <w:r>
        <w:t xml:space="preserve"> </w:t>
      </w:r>
      <m:oMath>
        <m:sSub>
          <m:e>
            <m:r>
              <m:t>w</m:t>
            </m:r>
          </m:e>
          <m:sub>
            <m:r>
              <m:t>m</m:t>
            </m:r>
            <m:r>
              <m:t>n</m:t>
            </m:r>
          </m:sub>
        </m:sSub>
      </m:oMath>
      <w:r>
        <w:t xml:space="preserve"> </w:t>
      </w:r>
      <w:r>
        <w:t xml:space="preserve">is</w:t>
      </w:r>
      <w:r>
        <w:t xml:space="preserve"> </w:t>
      </w:r>
      <m:oMath>
        <m:sSub>
          <m:e>
            <m:r>
              <m:t>z</m:t>
            </m:r>
          </m:e>
          <m:sub>
            <m:r>
              <m:t>m</m:t>
            </m:r>
          </m:sub>
        </m:sSub>
      </m:oMath>
      <w:r>
        <w:t xml:space="preserve">, a topic associated with document</w:t>
      </w:r>
      <w:r>
        <w:t xml:space="preserve"> </w:t>
      </w:r>
      <m:oMath>
        <m:r>
          <m:t>m</m:t>
        </m:r>
      </m:oMath>
      <w:r>
        <w:t xml:space="preserve">. Assume</w:t>
      </w:r>
      <w:r>
        <w:t xml:space="preserve"> </w:t>
      </w:r>
      <w:r>
        <w:t xml:space="preserve">$z_m \sim Multinomial(\boldsymbol\theta_m)$</w:t>
      </w:r>
      <w:r>
        <w:t xml:space="preserve">, where</w:t>
      </w:r>
      <w:r>
        <w:t xml:space="preserve"> </w:t>
      </w:r>
      <w:r>
        <w:t xml:space="preserve">$\boldsymbol\theta_m \sim Dirichlet(\boldsymbol\alpha)$</w:t>
      </w:r>
      <w:r>
        <w:t xml:space="preserve"> </w:t>
      </w:r>
      <w:r>
        <w:t xml:space="preserve">for all</w:t>
      </w:r>
      <w:r>
        <w:t xml:space="preserve"> </w:t>
      </w:r>
      <m:oMath>
        <m:r>
          <m:t>m</m:t>
        </m:r>
        <m:r>
          <m:t>=</m:t>
        </m:r>
        <m:r>
          <m:t>1</m:t>
        </m:r>
        <m:r>
          <m:t>,</m:t>
        </m:r>
        <m:r>
          <m:t>…</m:t>
        </m:r>
        <m:r>
          <m:t>M</m:t>
        </m:r>
      </m:oMath>
      <w:r>
        <w:t xml:space="preserve"> </w:t>
      </w:r>
      <w:r>
        <w:t xml:space="preserve">and</w:t>
      </w:r>
      <w:r>
        <w:t xml:space="preserve"> </w:t>
      </w:r>
      <m:oMath>
        <m:r>
          <m:t>α</m:t>
        </m:r>
        <m:r>
          <m:t>&gt;</m:t>
        </m:r>
        <m:r>
          <m:t>0</m:t>
        </m:r>
      </m:oMath>
      <w:r>
        <w:t xml:space="preserve">. For a given topic</w:t>
      </w:r>
      <w:r>
        <w:t xml:space="preserve"> </w:t>
      </w:r>
      <m:oMath>
        <m:sSub>
          <m:e>
            <m:r>
              <m:t>z</m:t>
            </m:r>
          </m:e>
          <m:sub>
            <m:r>
              <m:t>m</m:t>
            </m:r>
          </m:sub>
        </m:sSub>
        <m:r>
          <m:t>=</m:t>
        </m:r>
        <m:r>
          <m:t>k</m:t>
        </m:r>
      </m:oMath>
      <w:r>
        <w:t xml:space="preserve">, we assume that</w:t>
      </w:r>
      <w:r>
        <w:t xml:space="preserve"> </w:t>
      </w:r>
      <w:r>
        <w:t xml:space="preserve">$w_{mn} \sim Multinomial(\boldsymbol\phi_k), n=1, \dots, n_m, m=1, \dots, M$</w:t>
      </w:r>
      <w:r>
        <w:t xml:space="preserve">, where</w:t>
      </w:r>
      <w:r>
        <w:t xml:space="preserve"> </w:t>
      </w:r>
      <w:r>
        <w:t xml:space="preserve">$\boldsymbol\phi_k \sim Dirichlet(\boldsymbol\beta)$</w:t>
      </w:r>
      <w:r>
        <w:t xml:space="preserve">,</w:t>
      </w:r>
      <w:r>
        <w:t xml:space="preserve"> </w:t>
      </w:r>
      <m:oMath>
        <m:r>
          <m:t>k</m:t>
        </m:r>
        <m:r>
          <m:t>=</m:t>
        </m:r>
        <m:r>
          <m:t>1</m:t>
        </m:r>
        <m:r>
          <m:t>,</m:t>
        </m:r>
        <m:r>
          <m:t>…</m:t>
        </m:r>
        <m:r>
          <m:t>,</m:t>
        </m:r>
        <m:r>
          <m:t>K</m:t>
        </m:r>
      </m:oMath>
      <w:r>
        <w:t xml:space="preserve">.</w:t>
      </w:r>
    </w:p>
    <w:p>
      <w:pPr>
        <w:pStyle w:val="BodyText"/>
      </w:pPr>
      <w:r>
        <w:t xml:space="preserve">The summarization of the assumptions are written below.</w:t>
      </w:r>
    </w:p>
    <w:p>
      <w:pPr>
        <w:pStyle w:val="Compact"/>
      </w:pPr>
      <w:r>
        <w:t xml:space="preserve">The graphical display of LDA is given in</w:t>
      </w:r>
      <w:r>
        <w:t xml:space="preserve"> </w:t>
      </w:r>
      <w:r>
        <w:t xml:space="preserve">.</w:t>
      </w:r>
    </w:p>
    <w:p>
      <w:pPr>
        <w:pStyle w:val="BodyText"/>
      </w:pPr>
      <w:r>
        <w:t xml:space="preserve">Then, the total probability of the model is</w:t>
      </w:r>
    </w:p>
    <w:p>
      <w:pPr>
        <w:pStyle w:val="BodyText"/>
      </w:pPr>
      <m:oMathPara>
        <m:oMathParaPr>
          <m:jc m:val="center"/>
        </m:oMathParaPr>
        <m:oMath>
          <m:r>
            <m:t>p</m:t>
          </m:r>
          <m:r>
            <m:t>(</m:t>
          </m:r>
          <m:r>
            <m:t>W</m:t>
          </m:r>
          <m:r>
            <m:t>,</m:t>
          </m:r>
          <m:r>
            <m:t>Z</m:t>
          </m:r>
          <m:r>
            <m:t>,</m:t>
          </m:r>
          <m:r>
            <m:t>θ</m:t>
          </m:r>
          <m:r>
            <m:t>;</m:t>
          </m:r>
          <m:r>
            <m:t>ϕ</m:t>
          </m:r>
          <m:r>
            <m:t>,</m:t>
          </m:r>
          <m:r>
            <m:t>α</m:t>
          </m:r>
          <m:r>
            <m:t>,</m:t>
          </m:r>
          <m:r>
            <m:t>β</m:t>
          </m:r>
          <m:r>
            <m:t>)</m:t>
          </m:r>
          <m:r>
            <m:t>=</m:t>
          </m:r>
          <m:nary>
            <m:naryPr>
              <m:chr m:val="∏"/>
              <m:limLoc m:val="undOvr"/>
              <m:subHide m:val="0"/>
              <m:supHide m:val="0"/>
            </m:naryPr>
            <m:sub>
              <m:r>
                <m:t>i</m:t>
              </m:r>
              <m:r>
                <m:t>=</m:t>
              </m:r>
              <m:r>
                <m:t>1</m:t>
              </m:r>
            </m:sub>
            <m:sup>
              <m:r>
                <m:t>K</m:t>
              </m:r>
            </m:sup>
            <m:e>
              <m:r>
                <m:t>P</m:t>
              </m:r>
            </m:e>
          </m:nary>
          <m:r>
            <m:t>(</m:t>
          </m:r>
          <m:sSub>
            <m:e>
              <m:r>
                <m:t>ϕ</m:t>
              </m:r>
            </m:e>
            <m:sub>
              <m:r>
                <m:t>i</m:t>
              </m:r>
            </m:sub>
          </m:sSub>
          <m:r>
            <m:t>;</m:t>
          </m:r>
          <m:r>
            <m:t>β</m:t>
          </m:r>
          <m:r>
            <m:t>)</m:t>
          </m:r>
          <m:nary>
            <m:naryPr>
              <m:chr m:val="∏"/>
              <m:limLoc m:val="undOvr"/>
              <m:subHide m:val="0"/>
              <m:supHide m:val="0"/>
            </m:naryPr>
            <m:sub>
              <m:r>
                <m:t>j</m:t>
              </m:r>
              <m:r>
                <m:t>=</m:t>
              </m:r>
              <m:r>
                <m:t>1</m:t>
              </m:r>
            </m:sub>
            <m:sup>
              <m:r>
                <m:t>M</m:t>
              </m:r>
            </m:sup>
            <m:e>
              <m:r>
                <m:t>P</m:t>
              </m:r>
            </m:e>
          </m:nary>
          <m:r>
            <m:t>(</m:t>
          </m:r>
          <m:sSub>
            <m:e>
              <m:r>
                <m:t>θ</m:t>
              </m:r>
            </m:e>
            <m:sub>
              <m:r>
                <m:t>j</m:t>
              </m:r>
            </m:sub>
          </m:sSub>
          <m:r>
            <m:t>;</m:t>
          </m:r>
          <m:r>
            <m:t>α</m:t>
          </m:r>
          <m:r>
            <m:t>)</m:t>
          </m:r>
          <m:nary>
            <m:naryPr>
              <m:chr m:val="∏"/>
              <m:limLoc m:val="undOvr"/>
              <m:subHide m:val="0"/>
              <m:supHide m:val="0"/>
            </m:naryPr>
            <m:sub>
              <m:r>
                <m:t>t</m:t>
              </m:r>
              <m:r>
                <m:t>=</m:t>
              </m:r>
              <m:r>
                <m:t>1</m:t>
              </m:r>
            </m:sub>
            <m:sup>
              <m:r>
                <m:t>N</m:t>
              </m:r>
            </m:sup>
            <m:e>
              <m:r>
                <m:t>P</m:t>
              </m:r>
            </m:e>
          </m:nary>
          <m:r>
            <m:t>(</m:t>
          </m:r>
          <m:sSub>
            <m:e>
              <m:r>
                <m:t>Z</m:t>
              </m:r>
            </m:e>
            <m:sub>
              <m:r>
                <m:t>j</m:t>
              </m:r>
              <m:r>
                <m:t>,</m:t>
              </m:r>
              <m:r>
                <m:t>t</m:t>
              </m:r>
            </m:sub>
          </m:sSub>
          <m:r>
            <m:t>|</m:t>
          </m:r>
          <m:sSub>
            <m:e>
              <m:r>
                <m:t>θ</m:t>
              </m:r>
            </m:e>
            <m:sub>
              <m:r>
                <m:t>j</m:t>
              </m:r>
            </m:sub>
          </m:sSub>
          <m:r>
            <m:t>)</m:t>
          </m:r>
          <m:r>
            <m:t>P</m:t>
          </m:r>
          <m:r>
            <m:t>(</m:t>
          </m:r>
          <m:sSub>
            <m:e>
              <m:r>
                <m:t>W</m:t>
              </m:r>
            </m:e>
            <m:sub>
              <m:r>
                <m:t>j</m:t>
              </m:r>
              <m:r>
                <m:t>,</m:t>
              </m:r>
              <m:r>
                <m:t>t</m:t>
              </m:r>
            </m:sub>
          </m:sSub>
          <m:r>
            <m:t>|</m:t>
          </m:r>
          <m:r>
            <m:t>ϕ</m:t>
          </m:r>
          <m:sSub>
            <m:e>
              <m:r>
                <m:t>z</m:t>
              </m:r>
            </m:e>
            <m:sub>
              <m:r>
                <m:t>j</m:t>
              </m:r>
              <m:r>
                <m:t>,</m:t>
              </m:r>
              <m:r>
                <m:t>t</m:t>
              </m:r>
            </m:sub>
          </m:sSub>
          <m:r>
            <m:t>)</m:t>
          </m:r>
        </m:oMath>
      </m:oMathPara>
    </w:p>
    <w:p>
      <w:pPr>
        <w:pStyle w:val="FirstParagraph"/>
      </w:pPr>
      <w:r>
        <w:t xml:space="preserve">The marginal distribution of word w given hyper parameter</w:t>
      </w:r>
      <w:r>
        <w:t xml:space="preserve"> </w:t>
      </w:r>
      <m:oMath>
        <m:r>
          <m:t>α</m:t>
        </m:r>
      </m:oMath>
      <w:r>
        <w:t xml:space="preserve"> </w:t>
      </w:r>
      <w:r>
        <w:t xml:space="preserve">and</w:t>
      </w:r>
      <w:r>
        <w:t xml:space="preserve"> </w:t>
      </w:r>
      <m:oMath>
        <m:r>
          <m:t>β</m:t>
        </m:r>
      </m:oMath>
      <w:r>
        <w:t xml:space="preserve"> </w:t>
      </w:r>
      <w:r>
        <w:t xml:space="preserve">is obtained by the following equation:</w:t>
      </w:r>
    </w:p>
    <w:p>
      <w:pPr>
        <w:pStyle w:val="BodyText"/>
      </w:pPr>
      <m:oMathPara>
        <m:oMathParaPr>
          <m:jc m:val="center"/>
        </m:oMathParaPr>
        <m:oMath>
          <m:r>
            <m:t>p</m:t>
          </m:r>
          <m:r>
            <m:t>(</m:t>
          </m:r>
          <m:r>
            <m:t>w</m:t>
          </m:r>
          <m:r>
            <m:t>|</m:t>
          </m:r>
          <m:r>
            <m:t>α</m:t>
          </m:r>
          <m:r>
            <m:t>,</m:t>
          </m:r>
          <m:r>
            <m:t>β</m:t>
          </m:r>
          <m:r>
            <m:t>)</m:t>
          </m:r>
          <m:r>
            <m:t>=</m:t>
          </m:r>
          <m:r>
            <m:t>∫</m:t>
          </m:r>
          <m:r>
            <m:t>p</m:t>
          </m:r>
          <m:r>
            <m:t>(</m:t>
          </m:r>
          <m:r>
            <m:t>θ</m:t>
          </m:r>
          <m:r>
            <m:t>|</m:t>
          </m:r>
          <m:r>
            <m:t>α</m:t>
          </m:r>
          <m:r>
            <m:t>)</m:t>
          </m:r>
          <m:d>
            <m:dPr>
              <m:begChr m:val="("/>
              <m:endChr m:val=")"/>
              <m:grow/>
            </m:dPr>
            <m:e>
              <m:limLow>
                <m:e>
                  <m:limUpp>
                    <m:e>
                      <m:r>
                        <m:t>∏</m:t>
                      </m:r>
                    </m:e>
                    <m:lim>
                      <m:r>
                        <m:t>V</m:t>
                      </m:r>
                    </m:lim>
                  </m:limUpp>
                </m:e>
                <m:lim>
                  <m:r>
                    <m:t>v</m:t>
                  </m:r>
                  <m:r>
                    <m:t>=</m:t>
                  </m:r>
                  <m:r>
                    <m:t>1</m:t>
                  </m:r>
                </m:lim>
              </m:limLow>
              <m:limLow>
                <m:e>
                  <m:r>
                    <m:t>∑</m:t>
                  </m:r>
                </m:e>
                <m:lim>
                  <m:sSub>
                    <m:e>
                      <m:r>
                        <m:t>z</m:t>
                      </m:r>
                    </m:e>
                    <m:sub>
                      <m:r>
                        <m:t>v</m:t>
                      </m:r>
                    </m:sub>
                  </m:sSub>
                </m:lim>
              </m:limLow>
              <m:r>
                <m:t>p</m:t>
              </m:r>
              <m:r>
                <m:t>(</m:t>
              </m:r>
              <m:sSub>
                <m:e>
                  <m:r>
                    <m:t>z</m:t>
                  </m:r>
                </m:e>
                <m:sub>
                  <m:r>
                    <m:t>v</m:t>
                  </m:r>
                </m:sub>
              </m:sSub>
              <m:r>
                <m:t>|</m:t>
              </m:r>
              <m:r>
                <m:t>θ</m:t>
              </m:r>
              <m:r>
                <m:t>)</m:t>
              </m:r>
              <m:r>
                <m:t>p</m:t>
              </m:r>
              <m:r>
                <m:t>(</m:t>
              </m:r>
              <m:sSub>
                <m:e>
                  <m:r>
                    <m:t>w</m:t>
                  </m:r>
                </m:e>
                <m:sub>
                  <m:r>
                    <m:t>v</m:t>
                  </m:r>
                </m:sub>
              </m:sSub>
              <m:r>
                <m:t>|</m:t>
              </m:r>
              <m:sSub>
                <m:e>
                  <m:r>
                    <m:t>z</m:t>
                  </m:r>
                </m:e>
                <m:sub>
                  <m:r>
                    <m:t>v</m:t>
                  </m:r>
                </m:sub>
              </m:sSub>
              <m:r>
                <m:t>,</m:t>
              </m:r>
              <m:r>
                <m:t>β</m:t>
              </m:r>
              <m:r>
                <m:t>)</m:t>
              </m:r>
            </m:e>
          </m:d>
          <m:r>
            <m:t>d</m:t>
          </m:r>
          <m:r>
            <m:t>θ</m:t>
          </m:r>
        </m:oMath>
      </m:oMathPara>
    </w:p>
    <w:p>
      <w:pPr>
        <w:pStyle w:val="FirstParagraph"/>
      </w:pPr>
      <w:r>
        <w:t xml:space="preserve">On the application perspective, solving the posterior distribution is the key which is given as the following equation.</w:t>
      </w:r>
    </w:p>
    <w:p>
      <w:pPr>
        <w:pStyle w:val="BodyText"/>
      </w:pPr>
      <w:r>
        <w:t xml:space="preserve">$$p(\boldsymbol\theta, \textbf{z} | \textbf{w}, \alpha, \beta)= \frac{p(\theta, z, w | \alpha, \beta)}{p(w|\alpha, \beta)}$$</w:t>
      </w:r>
    </w:p>
    <w:p>
      <w:pPr>
        <w:pStyle w:val="FirstParagraph"/>
      </w:pPr>
      <w:r>
        <w:t xml:space="preserve">However, this posterior distribution is intractable for exact inference.</w:t>
      </w:r>
    </w:p>
    <w:p>
      <w:pPr>
        <w:pStyle w:val="BodyText"/>
      </w:pPr>
    </w:p>
    <w:p>
      <w:pPr>
        <w:pStyle w:val="Heading1"/>
      </w:pPr>
      <w:bookmarkStart w:id="24" w:name="data-preparation"/>
      <w:bookmarkEnd w:id="24"/>
      <w:r>
        <w:t xml:space="preserve">Data preparation</w:t>
      </w:r>
    </w:p>
    <w:p>
      <w:pPr>
        <w:pStyle w:val="FirstParagraph"/>
      </w:pPr>
    </w:p>
    <w:p>
      <w:pPr>
        <w:pStyle w:val="BodyText"/>
      </w:pPr>
    </w:p>
    <w:p>
      <w:pPr>
        <w:pStyle w:val="Heading2"/>
      </w:pPr>
      <w:bookmarkStart w:id="25" w:name="removing-stop-words"/>
      <w:bookmarkEnd w:id="25"/>
      <w:r>
        <w:t xml:space="preserve">Removing Stop Words</w:t>
      </w:r>
    </w:p>
    <w:p>
      <w:pPr>
        <w:pStyle w:val="FirstParagraph"/>
      </w:pPr>
      <w:r>
        <w:t xml:space="preserve">A natural language can be categorized as two distinctive set of words: content/lexical words and function/structure words. Content/lexical words are words with substantive meanings. Function/structure words on the other hand have little lexical meaning, but establish grammatical structure between other words within a sentence.</w:t>
      </w:r>
    </w:p>
    <w:p>
      <w:pPr>
        <w:pStyle w:val="BodyText"/>
      </w:pPr>
      <w:r>
        <w:t xml:space="preserve">LDA models a document as a mixture of topics, and then each word is drawn from one of its topic. Therefore, the method depends on the frequency of observed words in a given text data set. This makes LDA method vulnerable when meaningless words such as function/structural words are present in the data set with high frequency. Thus, any group of non-informative words including the function/structural words should be filtered out before doing an analysis, and this group of words are called the</w:t>
      </w:r>
      <w:r>
        <w:t xml:space="preserve"> </w:t>
      </w:r>
      <w:r>
        <w:rPr>
          <w:rStyle w:val="VerbatimChar"/>
        </w:rPr>
        <w:t xml:space="preserve">stop words</w:t>
      </w:r>
      <w:r>
        <w:t xml:space="preserve">. For example, prepositions(of, at, in, without, between), determiners(the, a, that, my), conjunctions(and, that, when), pronouns(he, they, anybody, it) are common examples of the</w:t>
      </w:r>
      <w:r>
        <w:t xml:space="preserve"> </w:t>
      </w:r>
      <w:r>
        <w:rPr>
          <w:rStyle w:val="VerbatimChar"/>
        </w:rPr>
        <w:t xml:space="preserve">stop words</w:t>
      </w:r>
      <w:r>
        <w:t xml:space="preserve">. For the work done in the paper, the</w:t>
      </w:r>
      <w:r>
        <w:t xml:space="preserve"> </w:t>
      </w:r>
      <w:r>
        <w:rPr>
          <w:rStyle w:val="VerbatimChar"/>
        </w:rPr>
        <w:t xml:space="preserve">tm</w:t>
      </w:r>
      <w:r>
        <w:t xml:space="preserve"> </w:t>
      </w:r>
      <w:r>
        <w:t xml:space="preserve">package in</w:t>
      </w:r>
      <w:r>
        <w:t xml:space="preserve"> </w:t>
      </w:r>
      <w:r>
        <w:rPr>
          <w:rStyle w:val="VerbatimChar"/>
        </w:rPr>
        <w:t xml:space="preserve">R</w:t>
      </w:r>
      <w:r>
        <w:t xml:space="preserve"> </w:t>
      </w:r>
      <w:r>
        <w:t xml:space="preserve">was used to delete the stop words.</w:t>
      </w:r>
    </w:p>
    <w:p>
      <w:pPr>
        <w:pStyle w:val="BodyText"/>
      </w:pPr>
    </w:p>
    <w:p>
      <w:pPr>
        <w:pStyle w:val="Heading2"/>
      </w:pPr>
      <w:bookmarkStart w:id="26" w:name="stemming"/>
      <w:bookmarkEnd w:id="26"/>
      <w:r>
        <w:t xml:space="preserve">Stemming</w:t>
      </w:r>
    </w:p>
    <w:p>
      <w:pPr>
        <w:pStyle w:val="FirstParagraph"/>
      </w:pPr>
      <w:r>
        <w:t xml:space="preserve">Due to structural and grammatical reasons of English, a family of words that are driven from a single root word is used in different forms. For example, words such as "stems", "stemmer", "stemming", and "stemmed" are all based on a root word "stem".</w:t>
      </w:r>
      <w:r>
        <w:t xml:space="preserve"> </w:t>
      </w:r>
      <w:r>
        <w:t xml:space="preserve"> </w:t>
      </w:r>
      <w:r>
        <w:t xml:space="preserve">Words with same meaning but different in forms contribute to data sparsity, reducing the performance of the LDA method. The</w:t>
      </w:r>
      <w:r>
        <w:t xml:space="preserve"> </w:t>
      </w:r>
      <w:r>
        <w:rPr>
          <w:rStyle w:val="VerbatimChar"/>
        </w:rPr>
        <w:t xml:space="preserve">stemming</w:t>
      </w:r>
      <w:r>
        <w:t xml:space="preserve"> </w:t>
      </w:r>
      <w:r>
        <w:t xml:space="preserve">procedure cuts inflectional forms of a word to its root form eventually increasing the frequency of word observations.</w:t>
      </w:r>
    </w:p>
    <w:p>
      <w:pPr>
        <w:pStyle w:val="BodyText"/>
      </w:pPr>
      <w:r>
        <w:t xml:space="preserve">The stemming process has two disadvantages. First, there are possibility of over stemming. For example, three different words "universal", "university", and "universe" have the same stemmed word "univers". The accuracy of the LDA method may decrease by putting words with different meanings into a single topic. Moreover, when the LDA output is given as a stemmed word, it is difficult to trace the stemmed word to its original form. To overcome this problem, this paper matched the stemmed word to the most frequently used original word. Example of stemming using the</w:t>
      </w:r>
      <w:r>
        <w:t xml:space="preserve"> </w:t>
      </w:r>
      <w:r>
        <w:rPr>
          <w:rStyle w:val="VerbatimChar"/>
        </w:rPr>
        <w:t xml:space="preserve">tm</w:t>
      </w:r>
      <w:r>
        <w:t xml:space="preserve"> </w:t>
      </w:r>
      <w:r>
        <w:t xml:space="preserve">is provided in</w:t>
      </w:r>
      <w:r>
        <w:t xml:space="preserve"> </w:t>
      </w:r>
      <w:r>
        <w:t xml:space="preserve">.</w:t>
      </w:r>
    </w:p>
    <w:p>
      <w:pPr>
        <w:pStyle w:val="BodyText"/>
      </w:pPr>
      <w:r>
        <w:t xml:space="preserve"> </w:t>
      </w:r>
    </w:p>
    <w:p>
      <w:pPr>
        <w:pStyle w:val="BodyText"/>
      </w:pPr>
      <w:r>
        <w:t xml:space="preserve">\</w:t>
      </w:r>
      <w:r>
        <w:t xml:space="preserve"> </w:t>
      </w:r>
      <w:r>
        <w:t xml:space="preserve">\</w:t>
      </w:r>
    </w:p>
    <w:p>
      <w:pPr>
        <w:pStyle w:val="Heading2"/>
      </w:pPr>
      <w:bookmarkStart w:id="27" w:name="n-gram"/>
      <w:bookmarkEnd w:id="27"/>
      <w:r>
        <w:t xml:space="preserve">n-gram</w:t>
      </w:r>
    </w:p>
    <w:p>
      <w:pPr>
        <w:pStyle w:val="FirstParagraph"/>
      </w:pPr>
      <w:r>
        <w:t xml:space="preserve">n-gram is a neighboring sequence of n items from a collection of text data set. This item could be anything from phonemes or syllables to letters or words based on the application. Applying the concept of n-gram is important in computational linguistics</w:t>
      </w:r>
    </w:p>
    <w:p>
      <w:pPr>
        <w:pStyle w:val="BodyText"/>
      </w:pPr>
      <w:r>
        <w:t xml:space="preserve">An example of word-level-n-gram with text "he is a nice person" is given in</w:t>
      </w:r>
      <w:r>
        <w:t xml:space="preserve"> </w:t>
      </w:r>
      <w:r>
        <w:t xml:space="preserve">.</w:t>
      </w:r>
    </w:p>
    <w:p>
      <w:pPr>
        <w:pStyle w:val="Heading1"/>
      </w:pPr>
      <w:bookmarkStart w:id="28" w:name="application"/>
      <w:bookmarkEnd w:id="28"/>
      <w:r>
        <w:t xml:space="preserve">Application</w:t>
      </w:r>
    </w:p>
    <w:p>
      <w:pPr>
        <w:pStyle w:val="Heading2"/>
      </w:pPr>
      <w:bookmarkStart w:id="29" w:name="data-set-and-exploratory-data-analysis"/>
      <w:bookmarkEnd w:id="29"/>
      <w:r>
        <w:t xml:space="preserve">Data Set and exploratory data analysis</w:t>
      </w:r>
    </w:p>
    <w:p>
      <w:pPr>
        <w:pStyle w:val="FirstParagraph"/>
      </w:pPr>
      <w:r>
        <w:t xml:space="preserve">$\\$</w:t>
      </w:r>
      <w:r>
        <w:t xml:space="preserve"> </w:t>
      </w:r>
    </w:p>
    <w:p>
      <w:pPr>
        <w:pStyle w:val="BodyText"/>
      </w:pPr>
      <w:r>
        <w:t xml:space="preserve">Two samples of twitter messages with the following hash-tag #inlove and #hateher were scraped. The data set contains 944 #inlove messages, 1145 #hateher messages, and 1195 #marchscience messages. The proportion of Twitter messages containing emoji characters per hashtag is illustrated in</w:t>
      </w:r>
      <w:r>
        <w:t xml:space="preserve"> </w:t>
      </w:r>
      <w:r>
        <w:t xml:space="preserve">. 52.7% of the #inlove tweets, 29.3% of the #hateher tweets, and 7.8% of #marchscience tweets make use of one or more emojis.</w:t>
      </w:r>
    </w:p>
    <w:p>
      <w:pPr>
        <w:pStyle w:val="TableCaption"/>
      </w:pPr>
      <w:r>
        <w:t xml:space="preserve"> </w:t>
      </w:r>
      <w:r>
        <w:t xml:space="preserve">Proportion of Twitter messages with emoji</w:t>
      </w:r>
    </w:p>
    <w:tbl>
      <w:tblPr>
        <w:tblStyle w:val="TableNormal"/>
        <w:tblW w:type="pct" w:w="0.0"/>
        <w:tblLook w:firstRow="1"/>
        <w:tblCaption w:val=" Proportion of Twitter messages with emoji"/>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#inlove</w:t>
            </w:r>
          </w:p>
        </w:tc>
        <w:tc>
          <w:tcPr>
            <w:tcBorders>
              <w:bottom w:val="single"/>
            </w:tcBorders>
            <w:vAlign w:val="bottom"/>
          </w:tcPr>
          <w:p>
            <w:pPr>
              <w:pStyle w:val="Compact"/>
              <w:jc w:val="center"/>
            </w:pPr>
            <w:r>
              <w:t xml:space="preserve">#hateher</w:t>
            </w:r>
          </w:p>
        </w:tc>
        <w:tc>
          <w:tcPr>
            <w:tcBorders>
              <w:bottom w:val="single"/>
            </w:tcBorders>
            <w:vAlign w:val="bottom"/>
          </w:tcPr>
          <w:p>
            <w:pPr>
              <w:pStyle w:val="Compact"/>
              <w:jc w:val="center"/>
            </w:pPr>
            <w:r>
              <w:t xml:space="preserve">#marchscience</w:t>
            </w:r>
          </w:p>
        </w:tc>
      </w:tr>
      <w:tr>
        <w:tc>
          <w:p>
            <w:pPr>
              <w:pStyle w:val="Compact"/>
              <w:jc w:val="center"/>
            </w:pPr>
            <w:r>
              <w:rPr>
                <w:b/>
              </w:rPr>
              <w:t xml:space="preserve">Proportion</w:t>
            </w:r>
          </w:p>
        </w:tc>
        <w:tc>
          <w:p>
            <w:pPr>
              <w:pStyle w:val="Compact"/>
              <w:jc w:val="center"/>
            </w:pPr>
            <w:r>
              <w:t xml:space="preserve">0.5275</w:t>
            </w:r>
          </w:p>
        </w:tc>
        <w:tc>
          <w:p>
            <w:pPr>
              <w:pStyle w:val="Compact"/>
              <w:jc w:val="center"/>
            </w:pPr>
            <w:r>
              <w:t xml:space="preserve">0.2926</w:t>
            </w:r>
          </w:p>
        </w:tc>
        <w:tc>
          <w:p>
            <w:pPr>
              <w:pStyle w:val="Compact"/>
              <w:jc w:val="center"/>
            </w:pPr>
            <w:r>
              <w:t xml:space="preserve">0.07782</w:t>
            </w:r>
          </w:p>
        </w:tc>
      </w:tr>
    </w:tbl>
    <w:p>
      <w:pPr>
        <w:pStyle w:val="BodyText"/>
      </w:pPr>
      <w:r>
        <w:t xml:space="preserve">For the hashtag #inlove, a total number of 1188 emojis were used, consisting of 182 unique emojis.</w:t>
      </w:r>
      <w:r>
        <w:t xml:space="preserve"> </w:t>
      </w:r>
      <w:r>
        <w:t xml:space="preserve">For hashtag #hateher, 695 emojis from 112 unique emojis were used.</w:t>
      </w:r>
      <w:r>
        <w:t xml:space="preserve"> </w:t>
      </w:r>
      <w:r>
        <w:t xml:space="preserve">For hashtag #sciencemarch, 202 emojis from 102 unique emojis were used (Note that there may be multiple emojis per Twitter message).</w:t>
      </w:r>
      <w:r>
        <w:t xml:space="preserve"> </w:t>
      </w:r>
      <w:r>
        <w:t xml:space="preserve">Top 5 frequently used emojis per hashtag is given in</w:t>
      </w:r>
      <w:r>
        <w:t xml:space="preserve"> </w:t>
      </w:r>
      <w:r>
        <w:t xml:space="preserve">.</w:t>
      </w:r>
    </w:p>
    <w:p>
      <w:pPr>
        <w:pStyle w:val="BodyText"/>
      </w:pPr>
      <w:r>
        <w:t xml:space="preserve">It is interesting to see "Face with tear of joy" as the most popular emoji for hashtag #hateher. Although the name itself contains the word "joy", some users of this emoji adopted this pictogram to express their mixed feeling of love and hate at the same time.</w:t>
      </w:r>
    </w:p>
    <w:p>
      <w:pPr>
        <w:pStyle w:val="Heading2"/>
      </w:pPr>
      <w:bookmarkStart w:id="30" w:name="results"/>
      <w:bookmarkEnd w:id="30"/>
      <w:r>
        <w:t xml:space="preserve">Results</w:t>
      </w:r>
    </w:p>
    <w:p>
      <w:pPr>
        <w:pStyle w:val="FirstParagraph"/>
      </w:pPr>
      <w:r>
        <w:t xml:space="preserve">LDA was performed on the following three difference cases:</w:t>
      </w:r>
    </w:p>
    <w:p>
      <w:pPr>
        <w:pStyle w:val="Heading2"/>
      </w:pPr>
      <w:bookmarkStart w:id="31" w:name="lda-on-a-raw-data-set"/>
      <w:bookmarkEnd w:id="31"/>
      <w:r>
        <w:t xml:space="preserve">LDA on a raw data set</w:t>
      </w:r>
    </w:p>
    <w:p>
      <w:pPr>
        <w:pStyle w:val="FirstParagraph"/>
      </w:pPr>
      <w:r>
        <w:t xml:space="preserve">The second case was to run LDA on a raw data set. Stemming and stop word deletion were performed. Different number of topic dimensions were tested and the result of 4 topic dimension with 10 terms are provided in</w:t>
      </w:r>
      <w:r>
        <w:t xml:space="preserve"> </w:t>
      </w:r>
      <w:r>
        <w:t xml:space="preserve">. Describe the output.</w:t>
      </w:r>
    </w:p>
    <w:p>
      <w:pPr>
        <w:pStyle w:val="TableCaption"/>
      </w:pPr>
      <w:r>
        <w:t xml:space="preserve"> </w:t>
      </w:r>
      <w:r>
        <w:t xml:space="preserve">Output LDA with the raw data</w:t>
      </w:r>
    </w:p>
    <w:tbl>
      <w:tblPr>
        <w:tblStyle w:val="TableNormal"/>
        <w:tblW w:type="pct" w:w="0.0"/>
        <w:tblLook w:firstRow="1"/>
        <w:tblCaption w:val=" Output LDA with the raw data"/>
      </w:tblPr>
      <w:tblGrid/>
      <w:tr>
        <w:trPr>
          <w:cnfStyle w:firstRow="1"/>
        </w:trPr>
        <w:tc>
          <w:tcPr>
            <w:tcBorders>
              <w:bottom w:val="single"/>
            </w:tcBorders>
            <w:vAlign w:val="bottom"/>
          </w:tcPr>
          <w:p>
            <w:pPr>
              <w:pStyle w:val="Compact"/>
              <w:jc w:val="center"/>
            </w:pPr>
            <w:r>
              <w:t xml:space="preserve">Topic 1</w:t>
            </w:r>
          </w:p>
        </w:tc>
        <w:tc>
          <w:tcPr>
            <w:tcBorders>
              <w:bottom w:val="single"/>
            </w:tcBorders>
            <w:vAlign w:val="bottom"/>
          </w:tcPr>
          <w:p>
            <w:pPr>
              <w:pStyle w:val="Compact"/>
              <w:jc w:val="center"/>
            </w:pPr>
            <w:r>
              <w:t xml:space="preserve">Topic 2</w:t>
            </w:r>
          </w:p>
        </w:tc>
        <w:tc>
          <w:tcPr>
            <w:tcBorders>
              <w:bottom w:val="single"/>
            </w:tcBorders>
            <w:vAlign w:val="bottom"/>
          </w:tcPr>
          <w:p>
            <w:pPr>
              <w:pStyle w:val="Compact"/>
              <w:jc w:val="center"/>
            </w:pPr>
            <w:r>
              <w:t xml:space="preserve">Topic 3</w:t>
            </w:r>
          </w:p>
        </w:tc>
      </w:tr>
      <w:tr>
        <w:tc>
          <w:p>
            <w:pPr>
              <w:pStyle w:val="Compact"/>
              <w:jc w:val="center"/>
            </w:pPr>
            <w:r>
              <w:t xml:space="preserve">inlov</w:t>
            </w:r>
          </w:p>
        </w:tc>
        <w:tc>
          <w:p>
            <w:pPr>
              <w:pStyle w:val="Compact"/>
              <w:jc w:val="center"/>
            </w:pPr>
            <w:r>
              <w:t xml:space="preserve">sciencemarch</w:t>
            </w:r>
          </w:p>
        </w:tc>
        <w:tc>
          <w:p>
            <w:pPr>
              <w:pStyle w:val="Compact"/>
              <w:jc w:val="center"/>
            </w:pPr>
            <w:r>
              <w:t xml:space="preserve">hateh</w:t>
            </w:r>
          </w:p>
        </w:tc>
      </w:tr>
      <w:tr>
        <w:tc>
          <w:p>
            <w:pPr>
              <w:pStyle w:val="Compact"/>
              <w:jc w:val="center"/>
            </w:pPr>
            <w:r>
              <w:t xml:space="preserve">hateh</w:t>
            </w:r>
          </w:p>
        </w:tc>
        <w:tc>
          <w:p>
            <w:pPr>
              <w:pStyle w:val="Compact"/>
              <w:jc w:val="center"/>
            </w:pPr>
            <w:r>
              <w:t xml:space="preserve">scienc</w:t>
            </w:r>
          </w:p>
        </w:tc>
        <w:tc>
          <w:p>
            <w:pPr>
              <w:pStyle w:val="Compact"/>
              <w:jc w:val="center"/>
            </w:pPr>
            <w:r>
              <w:t xml:space="preserve">inlov</w:t>
            </w:r>
          </w:p>
        </w:tc>
      </w:tr>
      <w:tr>
        <w:tc>
          <w:p>
            <w:pPr>
              <w:pStyle w:val="Compact"/>
              <w:jc w:val="center"/>
            </w:pPr>
            <w:r>
              <w:t xml:space="preserve">love</w:t>
            </w:r>
          </w:p>
        </w:tc>
        <w:tc>
          <w:p>
            <w:pPr>
              <w:pStyle w:val="Compact"/>
              <w:jc w:val="center"/>
            </w:pPr>
            <w:r>
              <w:t xml:space="preserve">march</w:t>
            </w:r>
          </w:p>
        </w:tc>
        <w:tc>
          <w:p>
            <w:pPr>
              <w:pStyle w:val="Compact"/>
              <w:jc w:val="center"/>
            </w:pPr>
            <w:r>
              <w:t xml:space="preserve">u1f60d</w:t>
            </w:r>
          </w:p>
        </w:tc>
      </w:tr>
      <w:tr>
        <w:tc>
          <w:p>
            <w:pPr>
              <w:pStyle w:val="Compact"/>
              <w:jc w:val="center"/>
            </w:pPr>
            <w:r>
              <w:t xml:space="preserve">u1f60d</w:t>
            </w:r>
          </w:p>
        </w:tc>
        <w:tc>
          <w:p>
            <w:pPr>
              <w:pStyle w:val="Compact"/>
              <w:jc w:val="center"/>
            </w:pPr>
            <w:r>
              <w:t xml:space="preserve">join</w:t>
            </w:r>
          </w:p>
        </w:tc>
        <w:tc>
          <w:p>
            <w:pPr>
              <w:pStyle w:val="Compact"/>
              <w:jc w:val="center"/>
            </w:pPr>
            <w:r>
              <w:t xml:space="preserve">love</w:t>
            </w:r>
          </w:p>
        </w:tc>
      </w:tr>
      <w:tr>
        <w:tc>
          <w:p>
            <w:pPr>
              <w:pStyle w:val="Compact"/>
              <w:jc w:val="center"/>
            </w:pPr>
            <w:r>
              <w:t xml:space="preserve">just</w:t>
            </w:r>
          </w:p>
        </w:tc>
        <w:tc>
          <w:p>
            <w:pPr>
              <w:pStyle w:val="Compact"/>
              <w:jc w:val="center"/>
            </w:pPr>
            <w:r>
              <w:t xml:space="preserve">saturday</w:t>
            </w:r>
          </w:p>
        </w:tc>
        <w:tc>
          <w:p>
            <w:pPr>
              <w:pStyle w:val="Compact"/>
              <w:jc w:val="center"/>
            </w:pPr>
            <w:r>
              <w:t xml:space="preserve">just</w:t>
            </w:r>
          </w:p>
        </w:tc>
      </w:tr>
      <w:tr>
        <w:tc>
          <w:p>
            <w:pPr>
              <w:pStyle w:val="Compact"/>
              <w:jc w:val="center"/>
            </w:pPr>
            <w:r>
              <w:t xml:space="preserve">u2764</w:t>
            </w:r>
          </w:p>
        </w:tc>
        <w:tc>
          <w:p>
            <w:pPr>
              <w:pStyle w:val="Compact"/>
              <w:jc w:val="center"/>
            </w:pPr>
            <w:r>
              <w:t xml:space="preserve">will</w:t>
            </w:r>
          </w:p>
        </w:tc>
        <w:tc>
          <w:p>
            <w:pPr>
              <w:pStyle w:val="Compact"/>
              <w:jc w:val="center"/>
            </w:pPr>
            <w:r>
              <w:t xml:space="preserve">sciencemarch</w:t>
            </w:r>
          </w:p>
        </w:tc>
      </w:tr>
      <w:tr>
        <w:tc>
          <w:p>
            <w:pPr>
              <w:pStyle w:val="Compact"/>
              <w:jc w:val="center"/>
            </w:pPr>
            <w:r>
              <w:t xml:space="preserve">u1f602</w:t>
            </w:r>
          </w:p>
        </w:tc>
        <w:tc>
          <w:p>
            <w:pPr>
              <w:pStyle w:val="Compact"/>
              <w:jc w:val="center"/>
            </w:pPr>
            <w:r>
              <w:t xml:space="preserve">sign</w:t>
            </w:r>
          </w:p>
        </w:tc>
        <w:tc>
          <w:p>
            <w:pPr>
              <w:pStyle w:val="Compact"/>
              <w:jc w:val="center"/>
            </w:pPr>
            <w:r>
              <w:t xml:space="preserve">u2764</w:t>
            </w:r>
          </w:p>
        </w:tc>
      </w:tr>
      <w:tr>
        <w:tc>
          <w:p>
            <w:pPr>
              <w:pStyle w:val="Compact"/>
              <w:jc w:val="center"/>
            </w:pPr>
            <w:r>
              <w:t xml:space="preserve">beauti</w:t>
            </w:r>
          </w:p>
        </w:tc>
        <w:tc>
          <w:p>
            <w:pPr>
              <w:pStyle w:val="Compact"/>
              <w:jc w:val="center"/>
            </w:pPr>
            <w:r>
              <w:t xml:space="preserve">marchforsci</w:t>
            </w:r>
          </w:p>
        </w:tc>
        <w:tc>
          <w:p>
            <w:pPr>
              <w:pStyle w:val="Compact"/>
              <w:jc w:val="center"/>
            </w:pPr>
            <w:r>
              <w:t xml:space="preserve">u1f644</w:t>
            </w:r>
          </w:p>
        </w:tc>
      </w:tr>
      <w:tr>
        <w:tc>
          <w:p>
            <w:pPr>
              <w:pStyle w:val="Compact"/>
              <w:jc w:val="center"/>
            </w:pPr>
            <w:r>
              <w:t xml:space="preserve">like</w:t>
            </w:r>
          </w:p>
        </w:tc>
        <w:tc>
          <w:p>
            <w:pPr>
              <w:pStyle w:val="Compact"/>
              <w:jc w:val="center"/>
            </w:pPr>
            <w:r>
              <w:t xml:space="preserve">april</w:t>
            </w:r>
          </w:p>
        </w:tc>
        <w:tc>
          <w:p>
            <w:pPr>
              <w:pStyle w:val="Compact"/>
              <w:jc w:val="center"/>
            </w:pPr>
            <w:r>
              <w:t xml:space="preserve">u1f602</w:t>
            </w:r>
          </w:p>
        </w:tc>
      </w:tr>
      <w:tr>
        <w:tc>
          <w:p>
            <w:pPr>
              <w:pStyle w:val="Compact"/>
              <w:jc w:val="center"/>
            </w:pPr>
            <w:r>
              <w:t xml:space="preserve">new</w:t>
            </w:r>
          </w:p>
        </w:tc>
        <w:tc>
          <w:p>
            <w:pPr>
              <w:pStyle w:val="Compact"/>
              <w:jc w:val="center"/>
            </w:pPr>
            <w:r>
              <w:t xml:space="preserve">support</w:t>
            </w:r>
          </w:p>
        </w:tc>
        <w:tc>
          <w:p>
            <w:pPr>
              <w:pStyle w:val="Compact"/>
              <w:jc w:val="center"/>
            </w:pPr>
            <w:r>
              <w:t xml:space="preserve">get</w:t>
            </w:r>
          </w:p>
        </w:tc>
      </w:tr>
    </w:tbl>
    <w:p>
      <w:pPr>
        <w:pStyle w:val="TableCaption"/>
      </w:pPr>
      <w:r>
        <w:t xml:space="preserve"> </w:t>
      </w:r>
      <w:r>
        <w:t xml:space="preserve">Word prob. given topic</w:t>
      </w:r>
    </w:p>
    <w:tbl>
      <w:tblPr>
        <w:tblStyle w:val="TableNormal"/>
        <w:tblW w:type="pct" w:w="0.0"/>
        <w:tblLook w:firstRow="1"/>
        <w:tblCaption w:val=" Word prob. given topic"/>
      </w:tblPr>
      <w:tblGrid/>
      <w:tr>
        <w:trPr>
          <w:cnfStyle w:firstRow="1"/>
        </w:trPr>
        <w:tc>
          <w:tcPr>
            <w:tcBorders>
              <w:bottom w:val="single"/>
            </w:tcBorders>
            <w:vAlign w:val="bottom"/>
          </w:tcPr>
          <w:p>
            <w:pPr>
              <w:pStyle w:val="Compact"/>
              <w:jc w:val="center"/>
            </w:pPr>
            <w:r>
              <w:t xml:space="preserve">1.term</w:t>
            </w:r>
          </w:p>
        </w:tc>
        <w:tc>
          <w:tcPr>
            <w:tcBorders>
              <w:bottom w:val="single"/>
            </w:tcBorders>
            <w:vAlign w:val="bottom"/>
          </w:tcPr>
          <w:p>
            <w:pPr>
              <w:pStyle w:val="Compact"/>
              <w:jc w:val="center"/>
            </w:pPr>
            <w:r>
              <w:t xml:space="preserve">1.phi</w:t>
            </w:r>
          </w:p>
        </w:tc>
        <w:tc>
          <w:tcPr>
            <w:tcBorders>
              <w:bottom w:val="single"/>
            </w:tcBorders>
            <w:vAlign w:val="bottom"/>
          </w:tcPr>
          <w:p>
            <w:pPr>
              <w:pStyle w:val="Compact"/>
              <w:jc w:val="center"/>
            </w:pPr>
            <w:r>
              <w:t xml:space="preserve">2.term</w:t>
            </w:r>
          </w:p>
        </w:tc>
        <w:tc>
          <w:tcPr>
            <w:tcBorders>
              <w:bottom w:val="single"/>
            </w:tcBorders>
            <w:vAlign w:val="bottom"/>
          </w:tcPr>
          <w:p>
            <w:pPr>
              <w:pStyle w:val="Compact"/>
              <w:jc w:val="center"/>
            </w:pPr>
            <w:r>
              <w:t xml:space="preserve">2.phi</w:t>
            </w:r>
          </w:p>
        </w:tc>
        <w:tc>
          <w:tcPr>
            <w:tcBorders>
              <w:bottom w:val="single"/>
            </w:tcBorders>
            <w:vAlign w:val="bottom"/>
          </w:tcPr>
          <w:p>
            <w:pPr>
              <w:pStyle w:val="Compact"/>
              <w:jc w:val="center"/>
            </w:pPr>
            <w:r>
              <w:t xml:space="preserve">3.term</w:t>
            </w:r>
          </w:p>
        </w:tc>
        <w:tc>
          <w:tcPr>
            <w:tcBorders>
              <w:bottom w:val="single"/>
            </w:tcBorders>
            <w:vAlign w:val="bottom"/>
          </w:tcPr>
          <w:p>
            <w:pPr>
              <w:pStyle w:val="Compact"/>
              <w:jc w:val="center"/>
            </w:pPr>
            <w:r>
              <w:t xml:space="preserve">3.phi</w:t>
            </w:r>
          </w:p>
        </w:tc>
      </w:tr>
      <w:tr>
        <w:tc>
          <w:p>
            <w:pPr>
              <w:pStyle w:val="Compact"/>
              <w:jc w:val="center"/>
            </w:pPr>
            <w:r>
              <w:t xml:space="preserve">inlov</w:t>
            </w:r>
          </w:p>
        </w:tc>
        <w:tc>
          <w:p>
            <w:pPr>
              <w:pStyle w:val="Compact"/>
              <w:jc w:val="center"/>
            </w:pPr>
            <w:r>
              <w:t xml:space="preserve">0.05835</w:t>
            </w:r>
          </w:p>
        </w:tc>
        <w:tc>
          <w:p>
            <w:pPr>
              <w:pStyle w:val="Compact"/>
              <w:jc w:val="center"/>
            </w:pPr>
            <w:r>
              <w:t xml:space="preserve">sciencemarch</w:t>
            </w:r>
          </w:p>
        </w:tc>
        <w:tc>
          <w:p>
            <w:pPr>
              <w:pStyle w:val="Compact"/>
              <w:jc w:val="center"/>
            </w:pPr>
            <w:r>
              <w:t xml:space="preserve">0.08207</w:t>
            </w:r>
          </w:p>
        </w:tc>
        <w:tc>
          <w:p>
            <w:pPr>
              <w:pStyle w:val="Compact"/>
              <w:jc w:val="center"/>
            </w:pPr>
            <w:r>
              <w:t xml:space="preserve">hateh</w:t>
            </w:r>
          </w:p>
        </w:tc>
        <w:tc>
          <w:p>
            <w:pPr>
              <w:pStyle w:val="Compact"/>
              <w:jc w:val="center"/>
            </w:pPr>
            <w:r>
              <w:t xml:space="preserve">0.04696</w:t>
            </w:r>
          </w:p>
        </w:tc>
      </w:tr>
      <w:tr>
        <w:tc>
          <w:p>
            <w:pPr>
              <w:pStyle w:val="Compact"/>
              <w:jc w:val="center"/>
            </w:pPr>
            <w:r>
              <w:t xml:space="preserve">hateh</w:t>
            </w:r>
          </w:p>
        </w:tc>
        <w:tc>
          <w:p>
            <w:pPr>
              <w:pStyle w:val="Compact"/>
              <w:jc w:val="center"/>
            </w:pPr>
            <w:r>
              <w:t xml:space="preserve">0.05447</w:t>
            </w:r>
          </w:p>
        </w:tc>
        <w:tc>
          <w:p>
            <w:pPr>
              <w:pStyle w:val="Compact"/>
              <w:jc w:val="center"/>
            </w:pPr>
            <w:r>
              <w:t xml:space="preserve">scienc</w:t>
            </w:r>
          </w:p>
        </w:tc>
        <w:tc>
          <w:p>
            <w:pPr>
              <w:pStyle w:val="Compact"/>
              <w:jc w:val="center"/>
            </w:pPr>
            <w:r>
              <w:t xml:space="preserve">0.03015</w:t>
            </w:r>
          </w:p>
        </w:tc>
        <w:tc>
          <w:p>
            <w:pPr>
              <w:pStyle w:val="Compact"/>
              <w:jc w:val="center"/>
            </w:pPr>
            <w:r>
              <w:t xml:space="preserve">inlov</w:t>
            </w:r>
          </w:p>
        </w:tc>
        <w:tc>
          <w:p>
            <w:pPr>
              <w:pStyle w:val="Compact"/>
              <w:jc w:val="center"/>
            </w:pPr>
            <w:r>
              <w:t xml:space="preserve">0.02171</w:t>
            </w:r>
          </w:p>
        </w:tc>
      </w:tr>
      <w:tr>
        <w:tc>
          <w:p>
            <w:pPr>
              <w:pStyle w:val="Compact"/>
              <w:jc w:val="center"/>
            </w:pPr>
            <w:r>
              <w:t xml:space="preserve">love</w:t>
            </w:r>
          </w:p>
        </w:tc>
        <w:tc>
          <w:p>
            <w:pPr>
              <w:pStyle w:val="Compact"/>
              <w:jc w:val="center"/>
            </w:pPr>
            <w:r>
              <w:t xml:space="preserve">0.01456</w:t>
            </w:r>
          </w:p>
        </w:tc>
        <w:tc>
          <w:p>
            <w:pPr>
              <w:pStyle w:val="Compact"/>
              <w:jc w:val="center"/>
            </w:pPr>
            <w:r>
              <w:t xml:space="preserve">march</w:t>
            </w:r>
          </w:p>
        </w:tc>
        <w:tc>
          <w:p>
            <w:pPr>
              <w:pStyle w:val="Compact"/>
              <w:jc w:val="center"/>
            </w:pPr>
            <w:r>
              <w:t xml:space="preserve">0.02004</w:t>
            </w:r>
          </w:p>
        </w:tc>
        <w:tc>
          <w:p>
            <w:pPr>
              <w:pStyle w:val="Compact"/>
              <w:jc w:val="center"/>
            </w:pPr>
            <w:r>
              <w:t xml:space="preserve">u1f60d</w:t>
            </w:r>
          </w:p>
        </w:tc>
        <w:tc>
          <w:p>
            <w:pPr>
              <w:pStyle w:val="Compact"/>
              <w:jc w:val="center"/>
            </w:pPr>
            <w:r>
              <w:t xml:space="preserve">0.01725</w:t>
            </w:r>
          </w:p>
        </w:tc>
      </w:tr>
      <w:tr>
        <w:tc>
          <w:p>
            <w:pPr>
              <w:pStyle w:val="Compact"/>
              <w:jc w:val="center"/>
            </w:pPr>
            <w:r>
              <w:t xml:space="preserve">u1f60d</w:t>
            </w:r>
          </w:p>
        </w:tc>
        <w:tc>
          <w:p>
            <w:pPr>
              <w:pStyle w:val="Compact"/>
              <w:jc w:val="center"/>
            </w:pPr>
            <w:r>
              <w:t xml:space="preserve">0.01129</w:t>
            </w:r>
          </w:p>
        </w:tc>
        <w:tc>
          <w:p>
            <w:pPr>
              <w:pStyle w:val="Compact"/>
              <w:jc w:val="center"/>
            </w:pPr>
            <w:r>
              <w:t xml:space="preserve">join</w:t>
            </w:r>
          </w:p>
        </w:tc>
        <w:tc>
          <w:p>
            <w:pPr>
              <w:pStyle w:val="Compact"/>
              <w:jc w:val="center"/>
            </w:pPr>
            <w:r>
              <w:t xml:space="preserve">0.009815</w:t>
            </w:r>
          </w:p>
        </w:tc>
        <w:tc>
          <w:p>
            <w:pPr>
              <w:pStyle w:val="Compact"/>
              <w:jc w:val="center"/>
            </w:pPr>
            <w:r>
              <w:t xml:space="preserve">love</w:t>
            </w:r>
          </w:p>
        </w:tc>
        <w:tc>
          <w:p>
            <w:pPr>
              <w:pStyle w:val="Compact"/>
              <w:jc w:val="center"/>
            </w:pPr>
            <w:r>
              <w:t xml:space="preserve">0.01386</w:t>
            </w:r>
          </w:p>
        </w:tc>
      </w:tr>
      <w:tr>
        <w:tc>
          <w:p>
            <w:pPr>
              <w:pStyle w:val="Compact"/>
              <w:jc w:val="center"/>
            </w:pPr>
            <w:r>
              <w:t xml:space="preserve">just</w:t>
            </w:r>
          </w:p>
        </w:tc>
        <w:tc>
          <w:p>
            <w:pPr>
              <w:pStyle w:val="Compact"/>
              <w:jc w:val="center"/>
            </w:pPr>
            <w:r>
              <w:t xml:space="preserve">0.008727</w:t>
            </w:r>
          </w:p>
        </w:tc>
        <w:tc>
          <w:p>
            <w:pPr>
              <w:pStyle w:val="Compact"/>
              <w:jc w:val="center"/>
            </w:pPr>
            <w:r>
              <w:t xml:space="preserve">saturday</w:t>
            </w:r>
          </w:p>
        </w:tc>
        <w:tc>
          <w:p>
            <w:pPr>
              <w:pStyle w:val="Compact"/>
              <w:jc w:val="center"/>
            </w:pPr>
            <w:r>
              <w:t xml:space="preserve">0.009815</w:t>
            </w:r>
          </w:p>
        </w:tc>
        <w:tc>
          <w:p>
            <w:pPr>
              <w:pStyle w:val="Compact"/>
              <w:jc w:val="center"/>
            </w:pPr>
            <w:r>
              <w:t xml:space="preserve">just</w:t>
            </w:r>
          </w:p>
        </w:tc>
        <w:tc>
          <w:p>
            <w:pPr>
              <w:pStyle w:val="Compact"/>
              <w:jc w:val="center"/>
            </w:pPr>
            <w:r>
              <w:t xml:space="preserve">0.01077</w:t>
            </w:r>
          </w:p>
        </w:tc>
      </w:tr>
      <w:tr>
        <w:tc>
          <w:p>
            <w:pPr>
              <w:pStyle w:val="Compact"/>
              <w:jc w:val="center"/>
            </w:pPr>
            <w:r>
              <w:t xml:space="preserve">u2764</w:t>
            </w:r>
          </w:p>
        </w:tc>
        <w:tc>
          <w:p>
            <w:pPr>
              <w:pStyle w:val="Compact"/>
              <w:jc w:val="center"/>
            </w:pPr>
            <w:r>
              <w:t xml:space="preserve">0.008333</w:t>
            </w:r>
          </w:p>
        </w:tc>
        <w:tc>
          <w:p>
            <w:pPr>
              <w:pStyle w:val="Compact"/>
              <w:jc w:val="center"/>
            </w:pPr>
            <w:r>
              <w:t xml:space="preserve">will</w:t>
            </w:r>
          </w:p>
        </w:tc>
        <w:tc>
          <w:p>
            <w:pPr>
              <w:pStyle w:val="Compact"/>
              <w:jc w:val="center"/>
            </w:pPr>
            <w:r>
              <w:t xml:space="preserve">0.00774</w:t>
            </w:r>
          </w:p>
        </w:tc>
        <w:tc>
          <w:p>
            <w:pPr>
              <w:pStyle w:val="Compact"/>
              <w:jc w:val="center"/>
            </w:pPr>
            <w:r>
              <w:t xml:space="preserve">sciencemarch</w:t>
            </w:r>
          </w:p>
        </w:tc>
        <w:tc>
          <w:p>
            <w:pPr>
              <w:pStyle w:val="Compact"/>
              <w:jc w:val="center"/>
            </w:pPr>
            <w:r>
              <w:t xml:space="preserve">0.00839</w:t>
            </w:r>
          </w:p>
        </w:tc>
      </w:tr>
      <w:tr>
        <w:tc>
          <w:p>
            <w:pPr>
              <w:pStyle w:val="Compact"/>
              <w:jc w:val="center"/>
            </w:pPr>
            <w:r>
              <w:t xml:space="preserve">u1f602</w:t>
            </w:r>
          </w:p>
        </w:tc>
        <w:tc>
          <w:p>
            <w:pPr>
              <w:pStyle w:val="Compact"/>
              <w:jc w:val="center"/>
            </w:pPr>
            <w:r>
              <w:t xml:space="preserve">0.007405</w:t>
            </w:r>
          </w:p>
        </w:tc>
        <w:tc>
          <w:p>
            <w:pPr>
              <w:pStyle w:val="Compact"/>
              <w:jc w:val="center"/>
            </w:pPr>
            <w:r>
              <w:t xml:space="preserve">sign</w:t>
            </w:r>
          </w:p>
        </w:tc>
        <w:tc>
          <w:p>
            <w:pPr>
              <w:pStyle w:val="Compact"/>
              <w:jc w:val="center"/>
            </w:pPr>
            <w:r>
              <w:t xml:space="preserve">0.007646</w:t>
            </w:r>
          </w:p>
        </w:tc>
        <w:tc>
          <w:p>
            <w:pPr>
              <w:pStyle w:val="Compact"/>
              <w:jc w:val="center"/>
            </w:pPr>
            <w:r>
              <w:t xml:space="preserve">u2764</w:t>
            </w:r>
          </w:p>
        </w:tc>
        <w:tc>
          <w:p>
            <w:pPr>
              <w:pStyle w:val="Compact"/>
              <w:jc w:val="center"/>
            </w:pPr>
            <w:r>
              <w:t xml:space="preserve">0.008208</w:t>
            </w:r>
          </w:p>
        </w:tc>
      </w:tr>
      <w:tr>
        <w:tc>
          <w:p>
            <w:pPr>
              <w:pStyle w:val="Compact"/>
              <w:jc w:val="center"/>
            </w:pPr>
            <w:r>
              <w:t xml:space="preserve">beauti</w:t>
            </w:r>
          </w:p>
        </w:tc>
        <w:tc>
          <w:p>
            <w:pPr>
              <w:pStyle w:val="Compact"/>
              <w:jc w:val="center"/>
            </w:pPr>
            <w:r>
              <w:t xml:space="preserve">0.007329</w:t>
            </w:r>
          </w:p>
        </w:tc>
        <w:tc>
          <w:p>
            <w:pPr>
              <w:pStyle w:val="Compact"/>
              <w:jc w:val="center"/>
            </w:pPr>
            <w:r>
              <w:t xml:space="preserve">marchforsci</w:t>
            </w:r>
          </w:p>
        </w:tc>
        <w:tc>
          <w:p>
            <w:pPr>
              <w:pStyle w:val="Compact"/>
              <w:jc w:val="center"/>
            </w:pPr>
            <w:r>
              <w:t xml:space="preserve">0.007232</w:t>
            </w:r>
          </w:p>
        </w:tc>
        <w:tc>
          <w:p>
            <w:pPr>
              <w:pStyle w:val="Compact"/>
              <w:jc w:val="center"/>
            </w:pPr>
            <w:r>
              <w:t xml:space="preserve">u1f644</w:t>
            </w:r>
          </w:p>
        </w:tc>
        <w:tc>
          <w:p>
            <w:pPr>
              <w:pStyle w:val="Compact"/>
              <w:jc w:val="center"/>
            </w:pPr>
            <w:r>
              <w:t xml:space="preserve">0.007431</w:t>
            </w:r>
          </w:p>
        </w:tc>
      </w:tr>
      <w:tr>
        <w:tc>
          <w:p>
            <w:pPr>
              <w:pStyle w:val="Compact"/>
              <w:jc w:val="center"/>
            </w:pPr>
            <w:r>
              <w:t xml:space="preserve">like</w:t>
            </w:r>
          </w:p>
        </w:tc>
        <w:tc>
          <w:p>
            <w:pPr>
              <w:pStyle w:val="Compact"/>
              <w:jc w:val="center"/>
            </w:pPr>
            <w:r>
              <w:t xml:space="preserve">0.00617</w:t>
            </w:r>
          </w:p>
        </w:tc>
        <w:tc>
          <w:p>
            <w:pPr>
              <w:pStyle w:val="Compact"/>
              <w:jc w:val="center"/>
            </w:pPr>
            <w:r>
              <w:t xml:space="preserve">april</w:t>
            </w:r>
          </w:p>
        </w:tc>
        <w:tc>
          <w:p>
            <w:pPr>
              <w:pStyle w:val="Compact"/>
              <w:jc w:val="center"/>
            </w:pPr>
            <w:r>
              <w:t xml:space="preserve">0.006819</w:t>
            </w:r>
          </w:p>
        </w:tc>
        <w:tc>
          <w:p>
            <w:pPr>
              <w:pStyle w:val="Compact"/>
              <w:jc w:val="center"/>
            </w:pPr>
            <w:r>
              <w:t xml:space="preserve">u1f602</w:t>
            </w:r>
          </w:p>
        </w:tc>
        <w:tc>
          <w:p>
            <w:pPr>
              <w:pStyle w:val="Compact"/>
              <w:jc w:val="center"/>
            </w:pPr>
            <w:r>
              <w:t xml:space="preserve">0.007126</w:t>
            </w:r>
          </w:p>
        </w:tc>
      </w:tr>
      <w:tr>
        <w:tc>
          <w:p>
            <w:pPr>
              <w:pStyle w:val="Compact"/>
              <w:jc w:val="center"/>
            </w:pPr>
            <w:r>
              <w:t xml:space="preserve">new</w:t>
            </w:r>
          </w:p>
        </w:tc>
        <w:tc>
          <w:p>
            <w:pPr>
              <w:pStyle w:val="Compact"/>
              <w:jc w:val="center"/>
            </w:pPr>
            <w:r>
              <w:t xml:space="preserve">0.004958</w:t>
            </w:r>
          </w:p>
        </w:tc>
        <w:tc>
          <w:p>
            <w:pPr>
              <w:pStyle w:val="Compact"/>
              <w:jc w:val="center"/>
            </w:pPr>
            <w:r>
              <w:t xml:space="preserve">support</w:t>
            </w:r>
          </w:p>
        </w:tc>
        <w:tc>
          <w:p>
            <w:pPr>
              <w:pStyle w:val="Compact"/>
              <w:jc w:val="center"/>
            </w:pPr>
            <w:r>
              <w:t xml:space="preserve">0.006819</w:t>
            </w:r>
          </w:p>
        </w:tc>
        <w:tc>
          <w:p>
            <w:pPr>
              <w:pStyle w:val="Compact"/>
              <w:jc w:val="center"/>
            </w:pPr>
            <w:r>
              <w:t xml:space="preserve">get</w:t>
            </w:r>
          </w:p>
        </w:tc>
        <w:tc>
          <w:p>
            <w:pPr>
              <w:pStyle w:val="Compact"/>
              <w:jc w:val="center"/>
            </w:pPr>
            <w:r>
              <w:t xml:space="preserve">0.006999</w:t>
            </w:r>
          </w:p>
        </w:tc>
      </w:tr>
    </w:tbl>
    <w:p>
      <w:pPr>
        <w:pStyle w:val="BodyText"/>
      </w:pPr>
      <w:r>
        <w:drawing>
          <wp:inline>
            <wp:extent cx="4620126" cy="3696101"/>
            <wp:effectExtent b="0" l="0" r="0" t="0"/>
            <wp:docPr descr="" id="1" name="Picture"/>
            <a:graphic>
              <a:graphicData uri="http://schemas.openxmlformats.org/drawingml/2006/picture">
                <pic:pic>
                  <pic:nvPicPr>
                    <pic:cNvPr descr="CC_paper_files/figure-docx/LDAraw_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lda-without-unicode"/>
      <w:bookmarkEnd w:id="33"/>
      <w:r>
        <w:t xml:space="preserve">LDA without Unicode</w:t>
      </w:r>
    </w:p>
    <w:p>
      <w:pPr>
        <w:pStyle w:val="FirstParagraph"/>
      </w:pPr>
      <w:r>
        <w:t xml:space="preserve">In most text mining examples, LDA is performed after removing the Unicode information. For the first case, therefore, Unicode characters were removed from the raw text data set. Then, the standard procedure of stemming and stop word deletion was performed to enhance the accuracy of LDA.</w:t>
      </w:r>
      <w:r>
        <w:t xml:space="preserve"> </w:t>
      </w:r>
      <w:r>
        <w:rPr>
          <w:rStyle w:val="VerbatimChar"/>
        </w:rPr>
        <w:t xml:space="preserve">tm</w:t>
      </w:r>
      <w:r>
        <w:t xml:space="preserve"> </w:t>
      </w:r>
      <w:r>
        <w:t xml:space="preserve">package was used to conduct the above procedure.</w:t>
      </w:r>
    </w:p>
    <w:p>
      <w:pPr>
        <w:pStyle w:val="TableCaption"/>
      </w:pPr>
      <w:r>
        <w:t xml:space="preserve"> </w:t>
      </w:r>
      <w:r>
        <w:t xml:space="preserve">Output of LDA with the raw data without the Unicode</w:t>
      </w:r>
    </w:p>
    <w:tbl>
      <w:tblPr>
        <w:tblStyle w:val="TableNormal"/>
        <w:tblW w:type="pct" w:w="0.0"/>
        <w:tblLook w:firstRow="1"/>
        <w:tblCaption w:val=" Output of LDA with the raw data without the Unicode"/>
      </w:tblPr>
      <w:tblGrid/>
      <w:tr>
        <w:trPr>
          <w:cnfStyle w:firstRow="1"/>
        </w:trPr>
        <w:tc>
          <w:tcPr>
            <w:tcBorders>
              <w:bottom w:val="single"/>
            </w:tcBorders>
            <w:vAlign w:val="bottom"/>
          </w:tcPr>
          <w:p>
            <w:pPr>
              <w:pStyle w:val="Compact"/>
              <w:jc w:val="center"/>
            </w:pPr>
            <w:r>
              <w:t xml:space="preserve">Topic 1</w:t>
            </w:r>
          </w:p>
        </w:tc>
        <w:tc>
          <w:tcPr>
            <w:tcBorders>
              <w:bottom w:val="single"/>
            </w:tcBorders>
            <w:vAlign w:val="bottom"/>
          </w:tcPr>
          <w:p>
            <w:pPr>
              <w:pStyle w:val="Compact"/>
              <w:jc w:val="center"/>
            </w:pPr>
            <w:r>
              <w:t xml:space="preserve">Topic 2</w:t>
            </w:r>
          </w:p>
        </w:tc>
        <w:tc>
          <w:tcPr>
            <w:tcBorders>
              <w:bottom w:val="single"/>
            </w:tcBorders>
            <w:vAlign w:val="bottom"/>
          </w:tcPr>
          <w:p>
            <w:pPr>
              <w:pStyle w:val="Compact"/>
              <w:jc w:val="center"/>
            </w:pPr>
            <w:r>
              <w:t xml:space="preserve">Topic 3</w:t>
            </w:r>
          </w:p>
        </w:tc>
      </w:tr>
      <w:tr>
        <w:tc>
          <w:p>
            <w:pPr>
              <w:pStyle w:val="Compact"/>
              <w:jc w:val="center"/>
            </w:pPr>
            <w:r>
              <w:t xml:space="preserve">hateh</w:t>
            </w:r>
          </w:p>
        </w:tc>
        <w:tc>
          <w:p>
            <w:pPr>
              <w:pStyle w:val="Compact"/>
              <w:jc w:val="center"/>
            </w:pPr>
            <w:r>
              <w:t xml:space="preserve">inlov</w:t>
            </w:r>
          </w:p>
        </w:tc>
        <w:tc>
          <w:p>
            <w:pPr>
              <w:pStyle w:val="Compact"/>
              <w:jc w:val="center"/>
            </w:pPr>
            <w:r>
              <w:t xml:space="preserve">sciencemarch</w:t>
            </w:r>
          </w:p>
        </w:tc>
      </w:tr>
      <w:tr>
        <w:tc>
          <w:p>
            <w:pPr>
              <w:pStyle w:val="Compact"/>
              <w:jc w:val="center"/>
            </w:pPr>
            <w:r>
              <w:t xml:space="preserve">sciencemarch</w:t>
            </w:r>
          </w:p>
        </w:tc>
        <w:tc>
          <w:p>
            <w:pPr>
              <w:pStyle w:val="Compact"/>
              <w:jc w:val="center"/>
            </w:pPr>
            <w:r>
              <w:t xml:space="preserve">sciencemarch</w:t>
            </w:r>
          </w:p>
        </w:tc>
        <w:tc>
          <w:p>
            <w:pPr>
              <w:pStyle w:val="Compact"/>
              <w:jc w:val="center"/>
            </w:pPr>
            <w:r>
              <w:t xml:space="preserve">hateh</w:t>
            </w:r>
          </w:p>
        </w:tc>
      </w:tr>
      <w:tr>
        <w:tc>
          <w:p>
            <w:pPr>
              <w:pStyle w:val="Compact"/>
              <w:jc w:val="center"/>
            </w:pPr>
            <w:r>
              <w:t xml:space="preserve">inlov</w:t>
            </w:r>
          </w:p>
        </w:tc>
        <w:tc>
          <w:p>
            <w:pPr>
              <w:pStyle w:val="Compact"/>
              <w:jc w:val="center"/>
            </w:pPr>
            <w:r>
              <w:t xml:space="preserve">hateh</w:t>
            </w:r>
          </w:p>
        </w:tc>
        <w:tc>
          <w:p>
            <w:pPr>
              <w:pStyle w:val="Compact"/>
              <w:jc w:val="center"/>
            </w:pPr>
            <w:r>
              <w:t xml:space="preserve">inlov</w:t>
            </w:r>
          </w:p>
        </w:tc>
      </w:tr>
      <w:tr>
        <w:tc>
          <w:p>
            <w:pPr>
              <w:pStyle w:val="Compact"/>
              <w:jc w:val="center"/>
            </w:pPr>
            <w:r>
              <w:t xml:space="preserve">scienc</w:t>
            </w:r>
          </w:p>
        </w:tc>
        <w:tc>
          <w:p>
            <w:pPr>
              <w:pStyle w:val="Compact"/>
              <w:jc w:val="center"/>
            </w:pPr>
            <w:r>
              <w:t xml:space="preserve">sat</w:t>
            </w:r>
          </w:p>
        </w:tc>
        <w:tc>
          <w:p>
            <w:pPr>
              <w:pStyle w:val="Compact"/>
              <w:jc w:val="center"/>
            </w:pPr>
            <w:r>
              <w:t xml:space="preserve">scienc</w:t>
            </w:r>
          </w:p>
        </w:tc>
      </w:tr>
      <w:tr>
        <w:tc>
          <w:p>
            <w:pPr>
              <w:pStyle w:val="Compact"/>
              <w:jc w:val="center"/>
            </w:pPr>
            <w:r>
              <w:t xml:space="preserve">day</w:t>
            </w:r>
          </w:p>
        </w:tc>
        <w:tc>
          <w:p>
            <w:pPr>
              <w:pStyle w:val="Compact"/>
              <w:jc w:val="center"/>
            </w:pPr>
            <w:r>
              <w:t xml:space="preserve">love</w:t>
            </w:r>
          </w:p>
        </w:tc>
        <w:tc>
          <w:p>
            <w:pPr>
              <w:pStyle w:val="Compact"/>
              <w:jc w:val="center"/>
            </w:pPr>
            <w:r>
              <w:t xml:space="preserve">love</w:t>
            </w:r>
          </w:p>
        </w:tc>
      </w:tr>
    </w:tbl>
    <w:p>
      <w:pPr>
        <w:pStyle w:val="TableCaption"/>
      </w:pPr>
      <w:r>
        <w:t xml:space="preserve"> </w:t>
      </w:r>
      <w:r>
        <w:t xml:space="preserve">Word prob. given topic</w:t>
      </w:r>
    </w:p>
    <w:tbl>
      <w:tblPr>
        <w:tblStyle w:val="TableNormal"/>
        <w:tblW w:type="pct" w:w="0.0"/>
        <w:tblLook w:firstRow="1"/>
        <w:tblCaption w:val=" Word prob. given topic"/>
      </w:tblPr>
      <w:tblGrid/>
      <w:tr>
        <w:trPr>
          <w:cnfStyle w:firstRow="1"/>
        </w:trPr>
        <w:tc>
          <w:tcPr>
            <w:tcBorders>
              <w:bottom w:val="single"/>
            </w:tcBorders>
            <w:vAlign w:val="bottom"/>
          </w:tcPr>
          <w:p>
            <w:pPr>
              <w:pStyle w:val="Compact"/>
              <w:jc w:val="center"/>
            </w:pPr>
            <w:r>
              <w:t xml:space="preserve">1.term</w:t>
            </w:r>
          </w:p>
        </w:tc>
        <w:tc>
          <w:tcPr>
            <w:tcBorders>
              <w:bottom w:val="single"/>
            </w:tcBorders>
            <w:vAlign w:val="bottom"/>
          </w:tcPr>
          <w:p>
            <w:pPr>
              <w:pStyle w:val="Compact"/>
              <w:jc w:val="center"/>
            </w:pPr>
            <w:r>
              <w:t xml:space="preserve">1.phi</w:t>
            </w:r>
          </w:p>
        </w:tc>
        <w:tc>
          <w:tcPr>
            <w:tcBorders>
              <w:bottom w:val="single"/>
            </w:tcBorders>
            <w:vAlign w:val="bottom"/>
          </w:tcPr>
          <w:p>
            <w:pPr>
              <w:pStyle w:val="Compact"/>
              <w:jc w:val="center"/>
            </w:pPr>
            <w:r>
              <w:t xml:space="preserve">2.term</w:t>
            </w:r>
          </w:p>
        </w:tc>
        <w:tc>
          <w:tcPr>
            <w:tcBorders>
              <w:bottom w:val="single"/>
            </w:tcBorders>
            <w:vAlign w:val="bottom"/>
          </w:tcPr>
          <w:p>
            <w:pPr>
              <w:pStyle w:val="Compact"/>
              <w:jc w:val="center"/>
            </w:pPr>
            <w:r>
              <w:t xml:space="preserve">2.phi</w:t>
            </w:r>
          </w:p>
        </w:tc>
        <w:tc>
          <w:tcPr>
            <w:tcBorders>
              <w:bottom w:val="single"/>
            </w:tcBorders>
            <w:vAlign w:val="bottom"/>
          </w:tcPr>
          <w:p>
            <w:pPr>
              <w:pStyle w:val="Compact"/>
              <w:jc w:val="center"/>
            </w:pPr>
            <w:r>
              <w:t xml:space="preserve">3.term</w:t>
            </w:r>
          </w:p>
        </w:tc>
        <w:tc>
          <w:tcPr>
            <w:tcBorders>
              <w:bottom w:val="single"/>
            </w:tcBorders>
            <w:vAlign w:val="bottom"/>
          </w:tcPr>
          <w:p>
            <w:pPr>
              <w:pStyle w:val="Compact"/>
              <w:jc w:val="center"/>
            </w:pPr>
            <w:r>
              <w:t xml:space="preserve">3.phi</w:t>
            </w:r>
          </w:p>
        </w:tc>
      </w:tr>
      <w:tr>
        <w:tc>
          <w:p>
            <w:pPr>
              <w:pStyle w:val="Compact"/>
              <w:jc w:val="center"/>
            </w:pPr>
            <w:r>
              <w:t xml:space="preserve">hateh</w:t>
            </w:r>
          </w:p>
        </w:tc>
        <w:tc>
          <w:p>
            <w:pPr>
              <w:pStyle w:val="Compact"/>
              <w:jc w:val="center"/>
            </w:pPr>
            <w:r>
              <w:t xml:space="preserve">0.05744</w:t>
            </w:r>
          </w:p>
        </w:tc>
        <w:tc>
          <w:p>
            <w:pPr>
              <w:pStyle w:val="Compact"/>
              <w:jc w:val="center"/>
            </w:pPr>
            <w:r>
              <w:t xml:space="preserve">inlov</w:t>
            </w:r>
          </w:p>
        </w:tc>
        <w:tc>
          <w:p>
            <w:pPr>
              <w:pStyle w:val="Compact"/>
              <w:jc w:val="center"/>
            </w:pPr>
            <w:r>
              <w:t xml:space="preserve">0.05235</w:t>
            </w:r>
          </w:p>
        </w:tc>
        <w:tc>
          <w:p>
            <w:pPr>
              <w:pStyle w:val="Compact"/>
              <w:jc w:val="center"/>
            </w:pPr>
            <w:r>
              <w:t xml:space="preserve">sciencemarch</w:t>
            </w:r>
          </w:p>
        </w:tc>
        <w:tc>
          <w:p>
            <w:pPr>
              <w:pStyle w:val="Compact"/>
              <w:jc w:val="center"/>
            </w:pPr>
            <w:r>
              <w:t xml:space="preserve">0.04296</w:t>
            </w:r>
          </w:p>
        </w:tc>
      </w:tr>
      <w:tr>
        <w:tc>
          <w:p>
            <w:pPr>
              <w:pStyle w:val="Compact"/>
              <w:jc w:val="center"/>
            </w:pPr>
            <w:r>
              <w:t xml:space="preserve">sciencemarch</w:t>
            </w:r>
          </w:p>
        </w:tc>
        <w:tc>
          <w:p>
            <w:pPr>
              <w:pStyle w:val="Compact"/>
              <w:jc w:val="center"/>
            </w:pPr>
            <w:r>
              <w:t xml:space="preserve">0.04302</w:t>
            </w:r>
          </w:p>
        </w:tc>
        <w:tc>
          <w:p>
            <w:pPr>
              <w:pStyle w:val="Compact"/>
              <w:jc w:val="center"/>
            </w:pPr>
            <w:r>
              <w:t xml:space="preserve">sciencemarch</w:t>
            </w:r>
          </w:p>
        </w:tc>
        <w:tc>
          <w:p>
            <w:pPr>
              <w:pStyle w:val="Compact"/>
              <w:jc w:val="center"/>
            </w:pPr>
            <w:r>
              <w:t xml:space="preserve">0.01736</w:t>
            </w:r>
          </w:p>
        </w:tc>
        <w:tc>
          <w:p>
            <w:pPr>
              <w:pStyle w:val="Compact"/>
              <w:jc w:val="center"/>
            </w:pPr>
            <w:r>
              <w:t xml:space="preserve">hateh</w:t>
            </w:r>
          </w:p>
        </w:tc>
        <w:tc>
          <w:p>
            <w:pPr>
              <w:pStyle w:val="Compact"/>
              <w:jc w:val="center"/>
            </w:pPr>
            <w:r>
              <w:t xml:space="preserve">0.04164</w:t>
            </w:r>
          </w:p>
        </w:tc>
      </w:tr>
      <w:tr>
        <w:tc>
          <w:p>
            <w:pPr>
              <w:pStyle w:val="Compact"/>
              <w:jc w:val="center"/>
            </w:pPr>
            <w:r>
              <w:t xml:space="preserve">inlov</w:t>
            </w:r>
          </w:p>
        </w:tc>
        <w:tc>
          <w:p>
            <w:pPr>
              <w:pStyle w:val="Compact"/>
              <w:jc w:val="center"/>
            </w:pPr>
            <w:r>
              <w:t xml:space="preserve">0.02517</w:t>
            </w:r>
          </w:p>
        </w:tc>
        <w:tc>
          <w:p>
            <w:pPr>
              <w:pStyle w:val="Compact"/>
              <w:jc w:val="center"/>
            </w:pPr>
            <w:r>
              <w:t xml:space="preserve">hateh</w:t>
            </w:r>
          </w:p>
        </w:tc>
        <w:tc>
          <w:p>
            <w:pPr>
              <w:pStyle w:val="Compact"/>
              <w:jc w:val="center"/>
            </w:pPr>
            <w:r>
              <w:t xml:space="preserve">0.01418</w:t>
            </w:r>
          </w:p>
        </w:tc>
        <w:tc>
          <w:p>
            <w:pPr>
              <w:pStyle w:val="Compact"/>
              <w:jc w:val="center"/>
            </w:pPr>
            <w:r>
              <w:t xml:space="preserve">inlov</w:t>
            </w:r>
          </w:p>
        </w:tc>
        <w:tc>
          <w:p>
            <w:pPr>
              <w:pStyle w:val="Compact"/>
              <w:jc w:val="center"/>
            </w:pPr>
            <w:r>
              <w:t xml:space="preserve">0.0266</w:t>
            </w:r>
          </w:p>
        </w:tc>
      </w:tr>
      <w:tr>
        <w:tc>
          <w:p>
            <w:pPr>
              <w:pStyle w:val="Compact"/>
              <w:jc w:val="center"/>
            </w:pPr>
            <w:r>
              <w:t xml:space="preserve">scienc</w:t>
            </w:r>
          </w:p>
        </w:tc>
        <w:tc>
          <w:p>
            <w:pPr>
              <w:pStyle w:val="Compact"/>
              <w:jc w:val="center"/>
            </w:pPr>
            <w:r>
              <w:t xml:space="preserve">0.01491</w:t>
            </w:r>
          </w:p>
        </w:tc>
        <w:tc>
          <w:p>
            <w:pPr>
              <w:pStyle w:val="Compact"/>
              <w:jc w:val="center"/>
            </w:pPr>
            <w:r>
              <w:t xml:space="preserve">sat</w:t>
            </w:r>
          </w:p>
        </w:tc>
        <w:tc>
          <w:p>
            <w:pPr>
              <w:pStyle w:val="Compact"/>
              <w:jc w:val="center"/>
            </w:pPr>
            <w:r>
              <w:t xml:space="preserve">0.01315</w:t>
            </w:r>
          </w:p>
        </w:tc>
        <w:tc>
          <w:p>
            <w:pPr>
              <w:pStyle w:val="Compact"/>
              <w:jc w:val="center"/>
            </w:pPr>
            <w:r>
              <w:t xml:space="preserve">scienc</w:t>
            </w:r>
          </w:p>
        </w:tc>
        <w:tc>
          <w:p>
            <w:pPr>
              <w:pStyle w:val="Compact"/>
              <w:jc w:val="center"/>
            </w:pPr>
            <w:r>
              <w:t xml:space="preserve">0.02107</w:t>
            </w:r>
          </w:p>
        </w:tc>
      </w:tr>
      <w:tr>
        <w:tc>
          <w:p>
            <w:pPr>
              <w:pStyle w:val="Compact"/>
              <w:jc w:val="center"/>
            </w:pPr>
            <w:r>
              <w:t xml:space="preserve">day</w:t>
            </w:r>
          </w:p>
        </w:tc>
        <w:tc>
          <w:p>
            <w:pPr>
              <w:pStyle w:val="Compact"/>
              <w:jc w:val="center"/>
            </w:pPr>
            <w:r>
              <w:t xml:space="preserve">0.009753</w:t>
            </w:r>
          </w:p>
        </w:tc>
        <w:tc>
          <w:p>
            <w:pPr>
              <w:pStyle w:val="Compact"/>
              <w:jc w:val="center"/>
            </w:pPr>
            <w:r>
              <w:t xml:space="preserve">love</w:t>
            </w:r>
          </w:p>
        </w:tc>
        <w:tc>
          <w:p>
            <w:pPr>
              <w:pStyle w:val="Compact"/>
              <w:jc w:val="center"/>
            </w:pPr>
            <w:r>
              <w:t xml:space="preserve">0.0123</w:t>
            </w:r>
          </w:p>
        </w:tc>
        <w:tc>
          <w:p>
            <w:pPr>
              <w:pStyle w:val="Compact"/>
              <w:jc w:val="center"/>
            </w:pPr>
            <w:r>
              <w:t xml:space="preserve">love</w:t>
            </w:r>
          </w:p>
        </w:tc>
        <w:tc>
          <w:p>
            <w:pPr>
              <w:pStyle w:val="Compact"/>
              <w:jc w:val="center"/>
            </w:pPr>
            <w:r>
              <w:t xml:space="preserve">0.01708</w:t>
            </w:r>
          </w:p>
        </w:tc>
      </w:tr>
      <w:tr>
        <w:tc>
          <w:p>
            <w:pPr>
              <w:pStyle w:val="Compact"/>
              <w:jc w:val="center"/>
            </w:pPr>
            <w:r>
              <w:t xml:space="preserve">will</w:t>
            </w:r>
          </w:p>
        </w:tc>
        <w:tc>
          <w:p>
            <w:pPr>
              <w:pStyle w:val="Compact"/>
              <w:jc w:val="center"/>
            </w:pPr>
            <w:r>
              <w:t xml:space="preserve">0.006564</w:t>
            </w:r>
          </w:p>
        </w:tc>
        <w:tc>
          <w:p>
            <w:pPr>
              <w:pStyle w:val="Compact"/>
              <w:jc w:val="center"/>
            </w:pPr>
            <w:r>
              <w:t xml:space="preserve">march</w:t>
            </w:r>
          </w:p>
        </w:tc>
        <w:tc>
          <w:p>
            <w:pPr>
              <w:pStyle w:val="Compact"/>
              <w:jc w:val="center"/>
            </w:pPr>
            <w:r>
              <w:t xml:space="preserve">0.01165</w:t>
            </w:r>
          </w:p>
        </w:tc>
        <w:tc>
          <w:p>
            <w:pPr>
              <w:pStyle w:val="Compact"/>
              <w:jc w:val="center"/>
            </w:pPr>
            <w:r>
              <w:t xml:space="preserve">march</w:t>
            </w:r>
          </w:p>
        </w:tc>
        <w:tc>
          <w:p>
            <w:pPr>
              <w:pStyle w:val="Compact"/>
              <w:jc w:val="center"/>
            </w:pPr>
            <w:r>
              <w:t xml:space="preserve">0.01188</w:t>
            </w:r>
          </w:p>
        </w:tc>
      </w:tr>
      <w:tr>
        <w:tc>
          <w:p>
            <w:pPr>
              <w:pStyle w:val="Compact"/>
              <w:jc w:val="center"/>
            </w:pPr>
            <w:r>
              <w:t xml:space="preserve">make</w:t>
            </w:r>
          </w:p>
        </w:tc>
        <w:tc>
          <w:p>
            <w:pPr>
              <w:pStyle w:val="Compact"/>
              <w:jc w:val="center"/>
            </w:pPr>
            <w:r>
              <w:t xml:space="preserve">0.005566</w:t>
            </w:r>
          </w:p>
        </w:tc>
        <w:tc>
          <w:p>
            <w:pPr>
              <w:pStyle w:val="Compact"/>
              <w:jc w:val="center"/>
            </w:pPr>
            <w:r>
              <w:t xml:space="preserve">like</w:t>
            </w:r>
          </w:p>
        </w:tc>
        <w:tc>
          <w:p>
            <w:pPr>
              <w:pStyle w:val="Compact"/>
              <w:jc w:val="center"/>
            </w:pPr>
            <w:r>
              <w:t xml:space="preserve">0.005814</w:t>
            </w:r>
          </w:p>
        </w:tc>
        <w:tc>
          <w:p>
            <w:pPr>
              <w:pStyle w:val="Compact"/>
              <w:jc w:val="center"/>
            </w:pPr>
            <w:r>
              <w:t xml:space="preserve">make</w:t>
            </w:r>
          </w:p>
        </w:tc>
        <w:tc>
          <w:p>
            <w:pPr>
              <w:pStyle w:val="Compact"/>
              <w:jc w:val="center"/>
            </w:pPr>
            <w:r>
              <w:t xml:space="preserve">0.006575</w:t>
            </w:r>
          </w:p>
        </w:tc>
      </w:tr>
      <w:tr>
        <w:tc>
          <w:p>
            <w:pPr>
              <w:pStyle w:val="Compact"/>
              <w:jc w:val="center"/>
            </w:pPr>
            <w:r>
              <w:t xml:space="preserve">get</w:t>
            </w:r>
          </w:p>
        </w:tc>
        <w:tc>
          <w:p>
            <w:pPr>
              <w:pStyle w:val="Compact"/>
              <w:jc w:val="center"/>
            </w:pPr>
            <w:r>
              <w:t xml:space="preserve">0.005268</w:t>
            </w:r>
          </w:p>
        </w:tc>
        <w:tc>
          <w:p>
            <w:pPr>
              <w:pStyle w:val="Compact"/>
              <w:jc w:val="center"/>
            </w:pPr>
            <w:r>
              <w:t xml:space="preserve">abo</w:t>
            </w:r>
          </w:p>
        </w:tc>
        <w:tc>
          <w:p>
            <w:pPr>
              <w:pStyle w:val="Compact"/>
              <w:jc w:val="center"/>
            </w:pPr>
            <w:r>
              <w:t xml:space="preserve">0.005804</w:t>
            </w:r>
          </w:p>
        </w:tc>
        <w:tc>
          <w:p>
            <w:pPr>
              <w:pStyle w:val="Compact"/>
              <w:jc w:val="center"/>
            </w:pPr>
            <w:r>
              <w:t xml:space="preserve">like</w:t>
            </w:r>
          </w:p>
        </w:tc>
        <w:tc>
          <w:p>
            <w:pPr>
              <w:pStyle w:val="Compact"/>
              <w:jc w:val="center"/>
            </w:pPr>
            <w:r>
              <w:t xml:space="preserve">0.006116</w:t>
            </w:r>
          </w:p>
        </w:tc>
      </w:tr>
      <w:tr>
        <w:tc>
          <w:p>
            <w:pPr>
              <w:pStyle w:val="Compact"/>
              <w:jc w:val="center"/>
            </w:pPr>
            <w:r>
              <w:t xml:space="preserve">want</w:t>
            </w:r>
          </w:p>
        </w:tc>
        <w:tc>
          <w:p>
            <w:pPr>
              <w:pStyle w:val="Compact"/>
              <w:jc w:val="center"/>
            </w:pPr>
            <w:r>
              <w:t xml:space="preserve">0.004803</w:t>
            </w:r>
          </w:p>
        </w:tc>
        <w:tc>
          <w:p>
            <w:pPr>
              <w:pStyle w:val="Compact"/>
              <w:jc w:val="center"/>
            </w:pPr>
            <w:r>
              <w:t xml:space="preserve">get</w:t>
            </w:r>
          </w:p>
        </w:tc>
        <w:tc>
          <w:p>
            <w:pPr>
              <w:pStyle w:val="Compact"/>
              <w:jc w:val="center"/>
            </w:pPr>
            <w:r>
              <w:t xml:space="preserve">0.005786</w:t>
            </w:r>
          </w:p>
        </w:tc>
        <w:tc>
          <w:p>
            <w:pPr>
              <w:pStyle w:val="Compact"/>
              <w:jc w:val="center"/>
            </w:pPr>
            <w:r>
              <w:t xml:space="preserve">bea</w:t>
            </w:r>
          </w:p>
        </w:tc>
        <w:tc>
          <w:p>
            <w:pPr>
              <w:pStyle w:val="Compact"/>
              <w:jc w:val="center"/>
            </w:pPr>
            <w:r>
              <w:t xml:space="preserve">0.005424</w:t>
            </w:r>
          </w:p>
        </w:tc>
      </w:tr>
      <w:tr>
        <w:tc>
          <w:p>
            <w:pPr>
              <w:pStyle w:val="Compact"/>
              <w:jc w:val="center"/>
            </w:pPr>
            <w:r>
              <w:t xml:space="preserve">abo</w:t>
            </w:r>
          </w:p>
        </w:tc>
        <w:tc>
          <w:p>
            <w:pPr>
              <w:pStyle w:val="Compact"/>
              <w:jc w:val="center"/>
            </w:pPr>
            <w:r>
              <w:t xml:space="preserve">0.004104</w:t>
            </w:r>
          </w:p>
        </w:tc>
        <w:tc>
          <w:p>
            <w:pPr>
              <w:pStyle w:val="Compact"/>
              <w:jc w:val="center"/>
            </w:pPr>
            <w:r>
              <w:t xml:space="preserve">one</w:t>
            </w:r>
          </w:p>
        </w:tc>
        <w:tc>
          <w:p>
            <w:pPr>
              <w:pStyle w:val="Compact"/>
              <w:jc w:val="center"/>
            </w:pPr>
            <w:r>
              <w:t xml:space="preserve">0.005752</w:t>
            </w:r>
          </w:p>
        </w:tc>
        <w:tc>
          <w:p>
            <w:pPr>
              <w:pStyle w:val="Compact"/>
              <w:jc w:val="center"/>
            </w:pPr>
            <w:r>
              <w:t xml:space="preserve">get</w:t>
            </w:r>
          </w:p>
        </w:tc>
        <w:tc>
          <w:p>
            <w:pPr>
              <w:pStyle w:val="Compact"/>
              <w:jc w:val="center"/>
            </w:pPr>
            <w:r>
              <w:t xml:space="preserve">0.004701</w:t>
            </w:r>
          </w:p>
        </w:tc>
      </w:tr>
    </w:tbl>
    <w:p>
      <w:pPr>
        <w:pStyle w:val="BodyText"/>
      </w:pPr>
      <w:r>
        <w:drawing>
          <wp:inline>
            <wp:extent cx="4620126" cy="3696101"/>
            <wp:effectExtent b="0" l="0" r="0" t="0"/>
            <wp:docPr descr="" id="1" name="Picture"/>
            <a:graphic>
              <a:graphicData uri="http://schemas.openxmlformats.org/drawingml/2006/picture">
                <pic:pic>
                  <pic:nvPicPr>
                    <pic:cNvPr descr="CC_paper_files/figure-docx/LDA_no_uni_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lda-with-name-translated"/>
      <w:bookmarkEnd w:id="35"/>
      <w:r>
        <w:t xml:space="preserve">LDA with name translated</w:t>
      </w:r>
    </w:p>
    <w:p>
      <w:pPr>
        <w:pStyle w:val="FirstParagraph"/>
      </w:pPr>
      <w:r>
        <w:t xml:space="preserve">The last case was to perform LDA after translating the Unicode emoji characters in English.</w:t>
      </w:r>
      <w:r>
        <w:t xml:space="preserve"> </w:t>
      </w:r>
      <w:r>
        <w:rPr>
          <w:rStyle w:val="VerbatimChar"/>
        </w:rPr>
        <w:t xml:space="preserve">unicode</w:t>
      </w:r>
      <w:r>
        <w:t xml:space="preserve"> </w:t>
      </w:r>
      <w:r>
        <w:t xml:space="preserve">package was used to match the Unicode to its name. Then the standard process of stemming and deletion of stop words where performed.</w:t>
      </w:r>
    </w:p>
    <w:p>
      <w:pPr>
        <w:pStyle w:val="TableCaption"/>
      </w:pPr>
      <w:r>
        <w:t xml:space="preserve"> </w:t>
      </w:r>
      <w:r>
        <w:t xml:space="preserve">Output of LDA with translated Unicode</w:t>
      </w:r>
    </w:p>
    <w:tbl>
      <w:tblPr>
        <w:tblStyle w:val="TableNormal"/>
        <w:tblW w:type="pct" w:w="0.0"/>
        <w:tblLook w:firstRow="1"/>
        <w:tblCaption w:val=" Output of LDA with translated Unicode"/>
      </w:tblPr>
      <w:tblGrid/>
      <w:tr>
        <w:trPr>
          <w:cnfStyle w:firstRow="1"/>
        </w:trPr>
        <w:tc>
          <w:tcPr>
            <w:tcBorders>
              <w:bottom w:val="single"/>
            </w:tcBorders>
            <w:vAlign w:val="bottom"/>
          </w:tcPr>
          <w:p>
            <w:pPr>
              <w:pStyle w:val="Compact"/>
              <w:jc w:val="center"/>
            </w:pPr>
            <w:r>
              <w:t xml:space="preserve">Topic 1</w:t>
            </w:r>
          </w:p>
        </w:tc>
        <w:tc>
          <w:tcPr>
            <w:tcBorders>
              <w:bottom w:val="single"/>
            </w:tcBorders>
            <w:vAlign w:val="bottom"/>
          </w:tcPr>
          <w:p>
            <w:pPr>
              <w:pStyle w:val="Compact"/>
              <w:jc w:val="center"/>
            </w:pPr>
            <w:r>
              <w:t xml:space="preserve">Topic 2</w:t>
            </w:r>
          </w:p>
        </w:tc>
        <w:tc>
          <w:tcPr>
            <w:tcBorders>
              <w:bottom w:val="single"/>
            </w:tcBorders>
            <w:vAlign w:val="bottom"/>
          </w:tcPr>
          <w:p>
            <w:pPr>
              <w:pStyle w:val="Compact"/>
              <w:jc w:val="center"/>
            </w:pPr>
            <w:r>
              <w:t xml:space="preserve">Topic 3</w:t>
            </w:r>
          </w:p>
        </w:tc>
      </w:tr>
      <w:tr>
        <w:tc>
          <w:p>
            <w:pPr>
              <w:pStyle w:val="Compact"/>
              <w:jc w:val="center"/>
            </w:pPr>
            <w:r>
              <w:t xml:space="preserve">sciencemarch</w:t>
            </w:r>
          </w:p>
        </w:tc>
        <w:tc>
          <w:p>
            <w:pPr>
              <w:pStyle w:val="Compact"/>
              <w:jc w:val="center"/>
            </w:pPr>
            <w:r>
              <w:t xml:space="preserve">hateh</w:t>
            </w:r>
          </w:p>
        </w:tc>
        <w:tc>
          <w:p>
            <w:pPr>
              <w:pStyle w:val="Compact"/>
              <w:jc w:val="center"/>
            </w:pPr>
            <w:r>
              <w:t xml:space="preserve">hateh</w:t>
            </w:r>
          </w:p>
        </w:tc>
      </w:tr>
      <w:tr>
        <w:tc>
          <w:p>
            <w:pPr>
              <w:pStyle w:val="Compact"/>
              <w:jc w:val="center"/>
            </w:pPr>
            <w:r>
              <w:t xml:space="preserve">inlov</w:t>
            </w:r>
          </w:p>
        </w:tc>
        <w:tc>
          <w:p>
            <w:pPr>
              <w:pStyle w:val="Compact"/>
              <w:jc w:val="center"/>
            </w:pPr>
            <w:r>
              <w:t xml:space="preserve">inlov</w:t>
            </w:r>
          </w:p>
        </w:tc>
        <w:tc>
          <w:p>
            <w:pPr>
              <w:pStyle w:val="Compact"/>
              <w:jc w:val="center"/>
            </w:pPr>
            <w:r>
              <w:t xml:space="preserve">heart</w:t>
            </w:r>
          </w:p>
        </w:tc>
      </w:tr>
      <w:tr>
        <w:tc>
          <w:p>
            <w:pPr>
              <w:pStyle w:val="Compact"/>
              <w:jc w:val="center"/>
            </w:pPr>
            <w:r>
              <w:t xml:space="preserve">heart</w:t>
            </w:r>
          </w:p>
        </w:tc>
        <w:tc>
          <w:p>
            <w:pPr>
              <w:pStyle w:val="Compact"/>
              <w:jc w:val="center"/>
            </w:pPr>
            <w:r>
              <w:t xml:space="preserve">heart</w:t>
            </w:r>
          </w:p>
        </w:tc>
        <w:tc>
          <w:p>
            <w:pPr>
              <w:pStyle w:val="Compact"/>
              <w:jc w:val="center"/>
            </w:pPr>
            <w:r>
              <w:t xml:space="preserve">inlov</w:t>
            </w:r>
          </w:p>
        </w:tc>
      </w:tr>
      <w:tr>
        <w:tc>
          <w:p>
            <w:pPr>
              <w:pStyle w:val="Compact"/>
              <w:jc w:val="center"/>
            </w:pPr>
            <w:r>
              <w:t xml:space="preserve">love</w:t>
            </w:r>
          </w:p>
        </w:tc>
        <w:tc>
          <w:p>
            <w:pPr>
              <w:pStyle w:val="Compact"/>
              <w:jc w:val="center"/>
            </w:pPr>
            <w:r>
              <w:t xml:space="preserve">scienc</w:t>
            </w:r>
          </w:p>
        </w:tc>
        <w:tc>
          <w:p>
            <w:pPr>
              <w:pStyle w:val="Compact"/>
              <w:jc w:val="center"/>
            </w:pPr>
            <w:r>
              <w:t xml:space="preserve">scienc</w:t>
            </w:r>
          </w:p>
        </w:tc>
      </w:tr>
      <w:tr>
        <w:tc>
          <w:p>
            <w:pPr>
              <w:pStyle w:val="Compact"/>
              <w:jc w:val="center"/>
            </w:pPr>
            <w:r>
              <w:t xml:space="preserve">scienc</w:t>
            </w:r>
          </w:p>
        </w:tc>
        <w:tc>
          <w:p>
            <w:pPr>
              <w:pStyle w:val="Compact"/>
              <w:jc w:val="center"/>
            </w:pPr>
            <w:r>
              <w:t xml:space="preserve">sad</w:t>
            </w:r>
          </w:p>
        </w:tc>
        <w:tc>
          <w:p>
            <w:pPr>
              <w:pStyle w:val="Compact"/>
              <w:jc w:val="center"/>
            </w:pPr>
            <w:r>
              <w:t xml:space="preserve">make</w:t>
            </w:r>
          </w:p>
        </w:tc>
      </w:tr>
    </w:tbl>
    <w:p>
      <w:pPr>
        <w:pStyle w:val="TableCaption"/>
      </w:pPr>
      <w:r>
        <w:t xml:space="preserve"> </w:t>
      </w:r>
      <w:r>
        <w:t xml:space="preserve">Word prob. given topic</w:t>
      </w:r>
    </w:p>
    <w:tbl>
      <w:tblPr>
        <w:tblStyle w:val="TableNormal"/>
        <w:tblW w:type="pct" w:w="0.0"/>
        <w:tblLook w:firstRow="1"/>
        <w:tblCaption w:val=" Word prob. given topic"/>
      </w:tblPr>
      <w:tblGrid/>
      <w:tr>
        <w:trPr>
          <w:cnfStyle w:firstRow="1"/>
        </w:trPr>
        <w:tc>
          <w:tcPr>
            <w:tcBorders>
              <w:bottom w:val="single"/>
            </w:tcBorders>
            <w:vAlign w:val="bottom"/>
          </w:tcPr>
          <w:p>
            <w:pPr>
              <w:pStyle w:val="Compact"/>
              <w:jc w:val="center"/>
            </w:pPr>
            <w:r>
              <w:t xml:space="preserve">1.term</w:t>
            </w:r>
          </w:p>
        </w:tc>
        <w:tc>
          <w:tcPr>
            <w:tcBorders>
              <w:bottom w:val="single"/>
            </w:tcBorders>
            <w:vAlign w:val="bottom"/>
          </w:tcPr>
          <w:p>
            <w:pPr>
              <w:pStyle w:val="Compact"/>
              <w:jc w:val="center"/>
            </w:pPr>
            <w:r>
              <w:t xml:space="preserve">1.phi</w:t>
            </w:r>
          </w:p>
        </w:tc>
        <w:tc>
          <w:tcPr>
            <w:tcBorders>
              <w:bottom w:val="single"/>
            </w:tcBorders>
            <w:vAlign w:val="bottom"/>
          </w:tcPr>
          <w:p>
            <w:pPr>
              <w:pStyle w:val="Compact"/>
              <w:jc w:val="center"/>
            </w:pPr>
            <w:r>
              <w:t xml:space="preserve">2.term</w:t>
            </w:r>
          </w:p>
        </w:tc>
        <w:tc>
          <w:tcPr>
            <w:tcBorders>
              <w:bottom w:val="single"/>
            </w:tcBorders>
            <w:vAlign w:val="bottom"/>
          </w:tcPr>
          <w:p>
            <w:pPr>
              <w:pStyle w:val="Compact"/>
              <w:jc w:val="center"/>
            </w:pPr>
            <w:r>
              <w:t xml:space="preserve">2.phi</w:t>
            </w:r>
          </w:p>
        </w:tc>
        <w:tc>
          <w:tcPr>
            <w:tcBorders>
              <w:bottom w:val="single"/>
            </w:tcBorders>
            <w:vAlign w:val="bottom"/>
          </w:tcPr>
          <w:p>
            <w:pPr>
              <w:pStyle w:val="Compact"/>
              <w:jc w:val="center"/>
            </w:pPr>
            <w:r>
              <w:t xml:space="preserve">3.term</w:t>
            </w:r>
          </w:p>
        </w:tc>
        <w:tc>
          <w:tcPr>
            <w:tcBorders>
              <w:bottom w:val="single"/>
            </w:tcBorders>
            <w:vAlign w:val="bottom"/>
          </w:tcPr>
          <w:p>
            <w:pPr>
              <w:pStyle w:val="Compact"/>
              <w:jc w:val="center"/>
            </w:pPr>
            <w:r>
              <w:t xml:space="preserve">3.phi</w:t>
            </w:r>
          </w:p>
        </w:tc>
      </w:tr>
      <w:tr>
        <w:tc>
          <w:p>
            <w:pPr>
              <w:pStyle w:val="Compact"/>
              <w:jc w:val="center"/>
            </w:pPr>
            <w:r>
              <w:t xml:space="preserve">sciencemarch</w:t>
            </w:r>
          </w:p>
        </w:tc>
        <w:tc>
          <w:p>
            <w:pPr>
              <w:pStyle w:val="Compact"/>
              <w:jc w:val="center"/>
            </w:pPr>
            <w:r>
              <w:t xml:space="preserve">0.0822</w:t>
            </w:r>
          </w:p>
        </w:tc>
        <w:tc>
          <w:p>
            <w:pPr>
              <w:pStyle w:val="Compact"/>
              <w:jc w:val="center"/>
            </w:pPr>
            <w:r>
              <w:t xml:space="preserve">hateh</w:t>
            </w:r>
          </w:p>
        </w:tc>
        <w:tc>
          <w:p>
            <w:pPr>
              <w:pStyle w:val="Compact"/>
              <w:jc w:val="center"/>
            </w:pPr>
            <w:r>
              <w:t xml:space="preserve">0.04776</w:t>
            </w:r>
          </w:p>
        </w:tc>
        <w:tc>
          <w:p>
            <w:pPr>
              <w:pStyle w:val="Compact"/>
              <w:jc w:val="center"/>
            </w:pPr>
            <w:r>
              <w:t xml:space="preserve">hateh</w:t>
            </w:r>
          </w:p>
        </w:tc>
        <w:tc>
          <w:p>
            <w:pPr>
              <w:pStyle w:val="Compact"/>
              <w:jc w:val="center"/>
            </w:pPr>
            <w:r>
              <w:t xml:space="preserve">0.04039</w:t>
            </w:r>
          </w:p>
        </w:tc>
      </w:tr>
      <w:tr>
        <w:tc>
          <w:p>
            <w:pPr>
              <w:pStyle w:val="Compact"/>
              <w:jc w:val="center"/>
            </w:pPr>
            <w:r>
              <w:t xml:space="preserve">inlov</w:t>
            </w:r>
          </w:p>
        </w:tc>
        <w:tc>
          <w:p>
            <w:pPr>
              <w:pStyle w:val="Compact"/>
              <w:jc w:val="center"/>
            </w:pPr>
            <w:r>
              <w:t xml:space="preserve">0.03252</w:t>
            </w:r>
          </w:p>
        </w:tc>
        <w:tc>
          <w:p>
            <w:pPr>
              <w:pStyle w:val="Compact"/>
              <w:jc w:val="center"/>
            </w:pPr>
            <w:r>
              <w:t xml:space="preserve">inlov</w:t>
            </w:r>
          </w:p>
        </w:tc>
        <w:tc>
          <w:p>
            <w:pPr>
              <w:pStyle w:val="Compact"/>
              <w:jc w:val="center"/>
            </w:pPr>
            <w:r>
              <w:t xml:space="preserve">0.03253</w:t>
            </w:r>
          </w:p>
        </w:tc>
        <w:tc>
          <w:p>
            <w:pPr>
              <w:pStyle w:val="Compact"/>
              <w:jc w:val="center"/>
            </w:pPr>
            <w:r>
              <w:t xml:space="preserve">heart</w:t>
            </w:r>
          </w:p>
        </w:tc>
        <w:tc>
          <w:p>
            <w:pPr>
              <w:pStyle w:val="Compact"/>
              <w:jc w:val="center"/>
            </w:pPr>
            <w:r>
              <w:t xml:space="preserve">0.02099</w:t>
            </w:r>
          </w:p>
        </w:tc>
      </w:tr>
      <w:tr>
        <w:tc>
          <w:p>
            <w:pPr>
              <w:pStyle w:val="Compact"/>
              <w:jc w:val="center"/>
            </w:pPr>
            <w:r>
              <w:t xml:space="preserve">heart</w:t>
            </w:r>
          </w:p>
        </w:tc>
        <w:tc>
          <w:p>
            <w:pPr>
              <w:pStyle w:val="Compact"/>
              <w:jc w:val="center"/>
            </w:pPr>
            <w:r>
              <w:t xml:space="preserve">0.01474</w:t>
            </w:r>
          </w:p>
        </w:tc>
        <w:tc>
          <w:p>
            <w:pPr>
              <w:pStyle w:val="Compact"/>
              <w:jc w:val="center"/>
            </w:pPr>
            <w:r>
              <w:t xml:space="preserve">heart</w:t>
            </w:r>
          </w:p>
        </w:tc>
        <w:tc>
          <w:p>
            <w:pPr>
              <w:pStyle w:val="Compact"/>
              <w:jc w:val="center"/>
            </w:pPr>
            <w:r>
              <w:t xml:space="preserve">0.02906</w:t>
            </w:r>
          </w:p>
        </w:tc>
        <w:tc>
          <w:p>
            <w:pPr>
              <w:pStyle w:val="Compact"/>
              <w:jc w:val="center"/>
            </w:pPr>
            <w:r>
              <w:t xml:space="preserve">inlov</w:t>
            </w:r>
          </w:p>
        </w:tc>
        <w:tc>
          <w:p>
            <w:pPr>
              <w:pStyle w:val="Compact"/>
              <w:jc w:val="center"/>
            </w:pPr>
            <w:r>
              <w:t xml:space="preserve">0.01367</w:t>
            </w:r>
          </w:p>
        </w:tc>
      </w:tr>
      <w:tr>
        <w:tc>
          <w:p>
            <w:pPr>
              <w:pStyle w:val="Compact"/>
              <w:jc w:val="center"/>
            </w:pPr>
            <w:r>
              <w:t xml:space="preserve">love</w:t>
            </w:r>
          </w:p>
        </w:tc>
        <w:tc>
          <w:p>
            <w:pPr>
              <w:pStyle w:val="Compact"/>
              <w:jc w:val="center"/>
            </w:pPr>
            <w:r>
              <w:t xml:space="preserve">0.01284</w:t>
            </w:r>
          </w:p>
        </w:tc>
        <w:tc>
          <w:p>
            <w:pPr>
              <w:pStyle w:val="Compact"/>
              <w:jc w:val="center"/>
            </w:pPr>
            <w:r>
              <w:t xml:space="preserve">scienc</w:t>
            </w:r>
          </w:p>
        </w:tc>
        <w:tc>
          <w:p>
            <w:pPr>
              <w:pStyle w:val="Compact"/>
              <w:jc w:val="center"/>
            </w:pPr>
            <w:r>
              <w:t xml:space="preserve">0.01242</w:t>
            </w:r>
          </w:p>
        </w:tc>
        <w:tc>
          <w:p>
            <w:pPr>
              <w:pStyle w:val="Compact"/>
              <w:jc w:val="center"/>
            </w:pPr>
            <w:r>
              <w:t xml:space="preserve">scienc</w:t>
            </w:r>
          </w:p>
        </w:tc>
        <w:tc>
          <w:p>
            <w:pPr>
              <w:pStyle w:val="Compact"/>
              <w:jc w:val="center"/>
            </w:pPr>
            <w:r>
              <w:t xml:space="preserve">0.01087</w:t>
            </w:r>
          </w:p>
        </w:tc>
      </w:tr>
      <w:tr>
        <w:tc>
          <w:p>
            <w:pPr>
              <w:pStyle w:val="Compact"/>
              <w:jc w:val="center"/>
            </w:pPr>
            <w:r>
              <w:t xml:space="preserve">scienc</w:t>
            </w:r>
          </w:p>
        </w:tc>
        <w:tc>
          <w:p>
            <w:pPr>
              <w:pStyle w:val="Compact"/>
              <w:jc w:val="center"/>
            </w:pPr>
            <w:r>
              <w:t xml:space="preserve">0.01065</w:t>
            </w:r>
          </w:p>
        </w:tc>
        <w:tc>
          <w:p>
            <w:pPr>
              <w:pStyle w:val="Compact"/>
              <w:jc w:val="center"/>
            </w:pPr>
            <w:r>
              <w:t xml:space="preserve">sad</w:t>
            </w:r>
          </w:p>
        </w:tc>
        <w:tc>
          <w:p>
            <w:pPr>
              <w:pStyle w:val="Compact"/>
              <w:jc w:val="center"/>
            </w:pPr>
            <w:r>
              <w:t xml:space="preserve">0.01179</w:t>
            </w:r>
          </w:p>
        </w:tc>
        <w:tc>
          <w:p>
            <w:pPr>
              <w:pStyle w:val="Compact"/>
              <w:jc w:val="center"/>
            </w:pPr>
            <w:r>
              <w:t xml:space="preserve">make</w:t>
            </w:r>
          </w:p>
        </w:tc>
        <w:tc>
          <w:p>
            <w:pPr>
              <w:pStyle w:val="Compact"/>
              <w:jc w:val="center"/>
            </w:pPr>
            <w:r>
              <w:t xml:space="preserve">0.008641</w:t>
            </w:r>
          </w:p>
        </w:tc>
      </w:tr>
      <w:tr>
        <w:tc>
          <w:p>
            <w:pPr>
              <w:pStyle w:val="Compact"/>
              <w:jc w:val="center"/>
            </w:pPr>
            <w:r>
              <w:t xml:space="preserve">hateh</w:t>
            </w:r>
          </w:p>
        </w:tc>
        <w:tc>
          <w:p>
            <w:pPr>
              <w:pStyle w:val="Compact"/>
              <w:jc w:val="center"/>
            </w:pPr>
            <w:r>
              <w:t xml:space="preserve">0.009862</w:t>
            </w:r>
          </w:p>
        </w:tc>
        <w:tc>
          <w:p>
            <w:pPr>
              <w:pStyle w:val="Compact"/>
              <w:jc w:val="center"/>
            </w:pPr>
            <w:r>
              <w:t xml:space="preserve">love</w:t>
            </w:r>
          </w:p>
        </w:tc>
        <w:tc>
          <w:p>
            <w:pPr>
              <w:pStyle w:val="Compact"/>
              <w:jc w:val="center"/>
            </w:pPr>
            <w:r>
              <w:t xml:space="preserve">0.01119</w:t>
            </w:r>
          </w:p>
        </w:tc>
        <w:tc>
          <w:p>
            <w:pPr>
              <w:pStyle w:val="Compact"/>
              <w:jc w:val="center"/>
            </w:pPr>
            <w:r>
              <w:t xml:space="preserve">sciencemarch</w:t>
            </w:r>
          </w:p>
        </w:tc>
        <w:tc>
          <w:p>
            <w:pPr>
              <w:pStyle w:val="Compact"/>
              <w:jc w:val="center"/>
            </w:pPr>
            <w:r>
              <w:t xml:space="preserve">0.007538</w:t>
            </w:r>
          </w:p>
        </w:tc>
      </w:tr>
      <w:tr>
        <w:tc>
          <w:p>
            <w:pPr>
              <w:pStyle w:val="Compact"/>
              <w:jc w:val="center"/>
            </w:pPr>
            <w:r>
              <w:t xml:space="preserve">get</w:t>
            </w:r>
          </w:p>
        </w:tc>
        <w:tc>
          <w:p>
            <w:pPr>
              <w:pStyle w:val="Compact"/>
              <w:jc w:val="center"/>
            </w:pPr>
            <w:r>
              <w:t xml:space="preserve">0.008055</w:t>
            </w:r>
          </w:p>
        </w:tc>
        <w:tc>
          <w:p>
            <w:pPr>
              <w:pStyle w:val="Compact"/>
              <w:jc w:val="center"/>
            </w:pPr>
            <w:r>
              <w:t xml:space="preserve">tear</w:t>
            </w:r>
          </w:p>
        </w:tc>
        <w:tc>
          <w:p>
            <w:pPr>
              <w:pStyle w:val="Compact"/>
              <w:jc w:val="center"/>
            </w:pPr>
            <w:r>
              <w:t xml:space="preserve">0.008803</w:t>
            </w:r>
          </w:p>
        </w:tc>
        <w:tc>
          <w:p>
            <w:pPr>
              <w:pStyle w:val="Compact"/>
              <w:jc w:val="center"/>
            </w:pPr>
            <w:r>
              <w:t xml:space="preserve">one</w:t>
            </w:r>
          </w:p>
        </w:tc>
        <w:tc>
          <w:p>
            <w:pPr>
              <w:pStyle w:val="Compact"/>
              <w:jc w:val="center"/>
            </w:pPr>
            <w:r>
              <w:t xml:space="preserve">0.006861</w:t>
            </w:r>
          </w:p>
        </w:tc>
      </w:tr>
      <w:tr>
        <w:tc>
          <w:p>
            <w:pPr>
              <w:pStyle w:val="Compact"/>
              <w:jc w:val="center"/>
            </w:pPr>
            <w:r>
              <w:t xml:space="preserve">happi</w:t>
            </w:r>
          </w:p>
        </w:tc>
        <w:tc>
          <w:p>
            <w:pPr>
              <w:pStyle w:val="Compact"/>
              <w:jc w:val="center"/>
            </w:pPr>
            <w:r>
              <w:t xml:space="preserve">0.007167</w:t>
            </w:r>
          </w:p>
        </w:tc>
        <w:tc>
          <w:p>
            <w:pPr>
              <w:pStyle w:val="Compact"/>
              <w:jc w:val="center"/>
            </w:pPr>
            <w:r>
              <w:t xml:space="preserve">just</w:t>
            </w:r>
          </w:p>
        </w:tc>
        <w:tc>
          <w:p>
            <w:pPr>
              <w:pStyle w:val="Compact"/>
              <w:jc w:val="center"/>
            </w:pPr>
            <w:r>
              <w:t xml:space="preserve">0.008046</w:t>
            </w:r>
          </w:p>
        </w:tc>
        <w:tc>
          <w:p>
            <w:pPr>
              <w:pStyle w:val="Compact"/>
              <w:jc w:val="center"/>
            </w:pPr>
            <w:r>
              <w:t xml:space="preserve">march</w:t>
            </w:r>
          </w:p>
        </w:tc>
        <w:tc>
          <w:p>
            <w:pPr>
              <w:pStyle w:val="Compact"/>
              <w:jc w:val="center"/>
            </w:pPr>
            <w:r>
              <w:t xml:space="preserve">0.006769</w:t>
            </w:r>
          </w:p>
        </w:tc>
      </w:tr>
      <w:tr>
        <w:tc>
          <w:p>
            <w:pPr>
              <w:pStyle w:val="Compact"/>
              <w:jc w:val="center"/>
            </w:pPr>
            <w:r>
              <w:t xml:space="preserve">just</w:t>
            </w:r>
          </w:p>
        </w:tc>
        <w:tc>
          <w:p>
            <w:pPr>
              <w:pStyle w:val="Compact"/>
              <w:jc w:val="center"/>
            </w:pPr>
            <w:r>
              <w:t xml:space="preserve">0.005986</w:t>
            </w:r>
          </w:p>
        </w:tc>
        <w:tc>
          <w:p>
            <w:pPr>
              <w:pStyle w:val="Compact"/>
              <w:jc w:val="center"/>
            </w:pPr>
            <w:r>
              <w:t xml:space="preserve">march</w:t>
            </w:r>
          </w:p>
        </w:tc>
        <w:tc>
          <w:p>
            <w:pPr>
              <w:pStyle w:val="Compact"/>
              <w:jc w:val="center"/>
            </w:pPr>
            <w:r>
              <w:t xml:space="preserve">0.007515</w:t>
            </w:r>
          </w:p>
        </w:tc>
        <w:tc>
          <w:p>
            <w:pPr>
              <w:pStyle w:val="Compact"/>
              <w:jc w:val="center"/>
            </w:pPr>
            <w:r>
              <w:t xml:space="preserve">day</w:t>
            </w:r>
          </w:p>
        </w:tc>
        <w:tc>
          <w:p>
            <w:pPr>
              <w:pStyle w:val="Compact"/>
              <w:jc w:val="center"/>
            </w:pPr>
            <w:r>
              <w:t xml:space="preserve">0.006423</w:t>
            </w:r>
          </w:p>
        </w:tc>
      </w:tr>
      <w:tr>
        <w:tc>
          <w:p>
            <w:pPr>
              <w:pStyle w:val="Compact"/>
              <w:jc w:val="center"/>
            </w:pPr>
            <w:r>
              <w:t xml:space="preserve">join</w:t>
            </w:r>
          </w:p>
        </w:tc>
        <w:tc>
          <w:p>
            <w:pPr>
              <w:pStyle w:val="Compact"/>
              <w:jc w:val="center"/>
            </w:pPr>
            <w:r>
              <w:t xml:space="preserve">0.005945</w:t>
            </w:r>
          </w:p>
        </w:tc>
        <w:tc>
          <w:p>
            <w:pPr>
              <w:pStyle w:val="Compact"/>
              <w:jc w:val="center"/>
            </w:pPr>
            <w:r>
              <w:t xml:space="preserve">joy</w:t>
            </w:r>
          </w:p>
        </w:tc>
        <w:tc>
          <w:p>
            <w:pPr>
              <w:pStyle w:val="Compact"/>
              <w:jc w:val="center"/>
            </w:pPr>
            <w:r>
              <w:t xml:space="preserve">0.006964</w:t>
            </w:r>
          </w:p>
        </w:tc>
        <w:tc>
          <w:p>
            <w:pPr>
              <w:pStyle w:val="Compact"/>
              <w:jc w:val="center"/>
            </w:pPr>
            <w:r>
              <w:t xml:space="preserve">joy</w:t>
            </w:r>
          </w:p>
        </w:tc>
        <w:tc>
          <w:p>
            <w:pPr>
              <w:pStyle w:val="Compact"/>
              <w:jc w:val="center"/>
            </w:pPr>
            <w:r>
              <w:t xml:space="preserve">0.006384</w:t>
            </w:r>
          </w:p>
        </w:tc>
      </w:tr>
    </w:tbl>
    <w:p>
      <w:pPr>
        <w:pStyle w:val="BodyText"/>
      </w:pPr>
      <w:r>
        <w:drawing>
          <wp:inline>
            <wp:extent cx="4620126" cy="3696101"/>
            <wp:effectExtent b="0" l="0" r="0" t="0"/>
            <wp:docPr descr="" id="1" name="Picture"/>
            <a:graphic>
              <a:graphicData uri="http://schemas.openxmlformats.org/drawingml/2006/picture">
                <pic:pic>
                  <pic:nvPicPr>
                    <pic:cNvPr descr="CC_paper_files/figure-docx/LDA_T_graph-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conclusion"/>
      <w:bookmarkEnd w:id="37"/>
      <w:r>
        <w:t xml:space="preserve">Conclusion</w:t>
      </w:r>
    </w:p>
    <w:p>
      <w:pPr>
        <w:pStyle w:val="FirstParagraph"/>
      </w:pPr>
      <w:r>
        <w:t xml:space="preserve">As the result of the exploratory analysis indicates, user-generated-contents may contain Unicode emoji characters. These emoji characters sometimes carry mixture of condensed information that is difficult to express in words. The result of the output from the LDA indicates that words such as "heart" that would have been neglected using the traditional method may be saved when the Unicode characters are translated into meanings.</w:t>
      </w:r>
    </w:p>
    <w:p>
      <w:pPr>
        <w:pStyle w:val="Heading1"/>
      </w:pPr>
      <w:bookmarkStart w:id="38" w:name="appendix"/>
      <w:bookmarkEnd w:id="38"/>
      <w:r>
        <w:t xml:space="preserve">Appendix</w:t>
      </w:r>
    </w:p>
    <w:p>
      <w:pPr>
        <w:pStyle w:val="Heading1"/>
      </w:pPr>
      <w:bookmarkStart w:id="39" w:name="emoji-package-in-r"/>
      <w:bookmarkEnd w:id="39"/>
      <w:r>
        <w:rPr>
          <w:rStyle w:val="VerbatimChar"/>
        </w:rPr>
        <w:t xml:space="preserve">emoji</w:t>
      </w:r>
      <w:r>
        <w:t xml:space="preserve"> </w:t>
      </w:r>
      <w:r>
        <w:t xml:space="preserve">package in R</w:t>
      </w:r>
    </w:p>
    <w:p>
      <w:pPr>
        <w:pStyle w:val="FirstParagraph"/>
      </w:pPr>
    </w:p>
    <w:p>
      <w:pPr>
        <w:pStyle w:val="Heading2"/>
      </w:pPr>
      <w:bookmarkStart w:id="40" w:name="description-of-the-emoji-package"/>
      <w:bookmarkEnd w:id="40"/>
      <w:r>
        <w:t xml:space="preserve">Description of the emoji package</w:t>
      </w:r>
    </w:p>
    <w:p>
      <w:pPr>
        <w:pStyle w:val="FirstParagraph"/>
      </w:pPr>
      <w:r>
        <w:t xml:space="preserve">The</w:t>
      </w:r>
      <w:r>
        <w:t xml:space="preserve"> </w:t>
      </w:r>
      <w:r>
        <w:rPr>
          <w:rStyle w:val="VerbatimChar"/>
        </w:rPr>
        <w:t xml:space="preserve">emoji</w:t>
      </w:r>
      <w:r>
        <w:t xml:space="preserve"> </w:t>
      </w:r>
      <w:r>
        <w:t xml:space="preserve">package contains information of the emoji v5.0 from its official publisher the</w:t>
      </w:r>
      <w:r>
        <w:t xml:space="preserve"> </w:t>
      </w:r>
      <w:r>
        <w:t xml:space="preserve">. The illustration of the web page is shown in</w:t>
      </w:r>
      <w:r>
        <w:t xml:space="preserve"> </w:t>
      </w:r>
      <w:r>
        <w:t xml:space="preserve">.</w:t>
      </w:r>
    </w:p>
    <w:p>
      <w:pPr>
        <w:pStyle w:val="BodyText"/>
      </w:pPr>
      <w:r>
        <w:t xml:space="preserve">The data set</w:t>
      </w:r>
      <w:r>
        <w:t xml:space="preserve"> </w:t>
      </w:r>
      <w:r>
        <w:rPr>
          <w:rStyle w:val="VerbatimChar"/>
        </w:rPr>
        <w:t xml:space="preserve">emoji</w:t>
      </w:r>
      <w:r>
        <w:t xml:space="preserve"> </w:t>
      </w:r>
      <w:r>
        <w:t xml:space="preserve">in the</w:t>
      </w:r>
      <w:r>
        <w:t xml:space="preserve"> </w:t>
      </w:r>
      <w:r>
        <w:rPr>
          <w:rStyle w:val="VerbatimChar"/>
        </w:rPr>
        <w:t xml:space="preserve">emoji</w:t>
      </w:r>
      <w:r>
        <w:t xml:space="preserve"> </w:t>
      </w:r>
      <w:r>
        <w:t xml:space="preserve">package contains 8 variables:</w:t>
      </w:r>
    </w:p>
    <w:p>
      <w:pPr>
        <w:pStyle w:val="BodyText"/>
      </w:pPr>
      <w:r>
        <w:t xml:space="preserve">uni_no: Official number of emojis</w:t>
      </w:r>
      <w:r>
        <w:t xml:space="preserve">$\\$</w:t>
      </w:r>
      <w:r>
        <w:t xml:space="preserve"> </w:t>
      </w:r>
      <w:r>
        <w:t xml:space="preserve">uni_code: Formal Unicode of emojis</w:t>
      </w:r>
      <w:r>
        <w:t xml:space="preserve">$\\$</w:t>
      </w:r>
      <w:r>
        <w:t xml:space="preserve"> </w:t>
      </w:r>
      <w:r>
        <w:t xml:space="preserve">uni_name: Official name of emojis</w:t>
      </w:r>
      <w:r>
        <w:t xml:space="preserve">$\\$</w:t>
      </w:r>
      <w:r>
        <w:t xml:space="preserve"> </w:t>
      </w:r>
      <w:r>
        <w:t xml:space="preserve">cat1: Official category of emojis</w:t>
      </w:r>
      <w:r>
        <w:t xml:space="preserve">$\\$</w:t>
      </w:r>
      <w:r>
        <w:t xml:space="preserve"> </w:t>
      </w:r>
      <w:r>
        <w:t xml:space="preserve">cat2: Official sub-category of emojis from cat1</w:t>
      </w:r>
      <w:r>
        <w:t xml:space="preserve">$\\$</w:t>
      </w:r>
      <w:r>
        <w:t xml:space="preserve"> </w:t>
      </w:r>
      <w:r>
        <w:t xml:space="preserve">cat3: Official sub-category of emojis from cat2</w:t>
      </w:r>
      <w:r>
        <w:t xml:space="preserve">$\\$</w:t>
      </w:r>
      <w:r>
        <w:t xml:space="preserve"> </w:t>
      </w:r>
      <w:r>
        <w:t xml:space="preserve">uni_keyws: Official keyword(s) of emojis</w:t>
      </w:r>
      <w:r>
        <w:t xml:space="preserve">$\\$</w:t>
      </w:r>
      <w:r>
        <w:t xml:space="preserve"> </w:t>
      </w:r>
      <w:r>
        <w:t xml:space="preserve">uni_png: Image of emojis in PNG format represented in a matrix format</w:t>
      </w:r>
      <w:r>
        <w:t xml:space="preserve">$\\$</w:t>
      </w:r>
    </w:p>
    <w:p>
      <w:pPr>
        <w:pStyle w:val="BodyText"/>
      </w:pPr>
      <w:r>
        <w:t xml:space="preserve">The package has a function</w:t>
      </w:r>
      <w:r>
        <w:t xml:space="preserve"> </w:t>
      </w:r>
      <w:r>
        <w:rPr>
          <w:rStyle w:val="VerbatimChar"/>
        </w:rPr>
        <w:t xml:space="preserve">emoji_info_table</w:t>
      </w:r>
      <w:r>
        <w:t xml:space="preserve"> </w:t>
      </w:r>
      <w:r>
        <w:t xml:space="preserve">that summarizes all emoji and their information used in a single character string.</w:t>
      </w:r>
    </w:p>
    <w:p>
      <w:pPr>
        <w:pStyle w:val="Heading2"/>
      </w:pPr>
      <w:bookmarkStart w:id="41" w:name="scoring-of-sentiment"/>
      <w:bookmarkEnd w:id="41"/>
      <w:r>
        <w:t xml:space="preserve">Scoring of Sentiment</w:t>
      </w:r>
    </w:p>
    <w:p>
      <w:pPr>
        <w:pStyle w:val="FirstParagraph"/>
      </w:pPr>
      <w:r>
        <w:t xml:space="preserve">The characteristic of emoji (effectively delivers feelings and moods), naturally leads text mining with emoji to sentiment analysis.</w:t>
      </w:r>
      <w:r>
        <w:t xml:space="preserve"> </w:t>
      </w:r>
      <w:r>
        <w:rPr>
          <w:rStyle w:val="VerbatimChar"/>
        </w:rPr>
        <w:t xml:space="preserve">tidytext</w:t>
      </w:r>
      <w:r>
        <w:t xml:space="preserve"> </w:t>
      </w:r>
      <w:r>
        <w:t xml:space="preserve">package in R has three general purpose lexicon sets. The</w:t>
      </w:r>
      <w:r>
        <w:t xml:space="preserve"> </w:t>
      </w:r>
      <w:r>
        <w:rPr>
          <w:rStyle w:val="VerbatimChar"/>
        </w:rPr>
        <w:t xml:space="preserve">AFINN</w:t>
      </w:r>
      <w:r>
        <w:t xml:space="preserve"> </w:t>
      </w:r>
      <w:r>
        <w:t xml:space="preserve">score words from -5 to 5 scale,</w:t>
      </w:r>
      <w:r>
        <w:t xml:space="preserve"> </w:t>
      </w:r>
      <w:r>
        <w:rPr>
          <w:rStyle w:val="VerbatimChar"/>
        </w:rPr>
        <w:t xml:space="preserve">bing</w:t>
      </w:r>
      <w:r>
        <w:t xml:space="preserve"> </w:t>
      </w:r>
      <w:r>
        <w:t xml:space="preserve">assigns words in binary category(positive and negative), and</w:t>
      </w:r>
      <w:r>
        <w:t xml:space="preserve"> </w:t>
      </w:r>
      <w:r>
        <w:rPr>
          <w:rStyle w:val="VerbatimChar"/>
        </w:rPr>
        <w:t xml:space="preserve">nrc</w:t>
      </w:r>
      <w:r>
        <w:t xml:space="preserve">assigns words with more categories.</w:t>
      </w:r>
    </w:p>
    <w:p>
      <w:pPr>
        <w:pStyle w:val="Heading1"/>
      </w:pPr>
      <w:bookmarkStart w:id="42" w:name="more-work"/>
      <w:bookmarkEnd w:id="42"/>
      <w:r>
        <w:t xml:space="preserve">More work</w:t>
      </w:r>
    </w:p>
    <w:p>
      <w:pPr>
        <w:pStyle w:val="Compact"/>
        <w:numPr>
          <w:numId w:val="1001"/>
          <w:ilvl w:val="0"/>
        </w:numPr>
      </w:pPr>
      <w:r>
        <w:t xml:space="preserve">Technical details</w:t>
      </w:r>
      <w:r>
        <w:t xml:space="preserve"> </w:t>
      </w:r>
      <w:r>
        <w:t xml:space="preserve">The</w:t>
      </w:r>
      <w:r>
        <w:t xml:space="preserve"> </w:t>
      </w:r>
      <w:r>
        <w:rPr>
          <w:rStyle w:val="VerbatimChar"/>
        </w:rPr>
        <w:t xml:space="preserve">tm</w:t>
      </w:r>
      <w:r>
        <w:t xml:space="preserve">,</w:t>
      </w:r>
      <w:r>
        <w:t xml:space="preserve"> </w:t>
      </w:r>
      <w:r>
        <w:rPr>
          <w:rStyle w:val="VerbatimChar"/>
        </w:rPr>
        <w:t xml:space="preserve">topicmodels</w:t>
      </w:r>
      <w:r>
        <w:t xml:space="preserve">,</w:t>
      </w:r>
      <w:r>
        <w:t xml:space="preserve"> </w:t>
      </w:r>
      <w:r>
        <w:rPr>
          <w:rStyle w:val="VerbatimChar"/>
        </w:rPr>
        <w:t xml:space="preserve">emoji</w:t>
      </w:r>
      <w:r>
        <w:t xml:space="preserve">,</w:t>
      </w:r>
      <w:r>
        <w:t xml:space="preserve"> </w:t>
      </w:r>
      <w:r>
        <w:rPr>
          <w:rStyle w:val="VerbatimChar"/>
        </w:rPr>
        <w:t xml:space="preserve">tidytext</w:t>
      </w:r>
      <w:r>
        <w:t xml:space="preserve">, and</w:t>
      </w:r>
      <w:r>
        <w:t xml:space="preserve"> </w:t>
      </w:r>
      <w:r>
        <w:rPr>
          <w:rStyle w:val="VerbatimChar"/>
        </w:rPr>
        <w:t xml:space="preserve">tidyverse</w:t>
      </w:r>
      <w:r>
        <w:t xml:space="preserve"> </w:t>
      </w:r>
      <w:r>
        <w:t xml:space="preserve">package in</w:t>
      </w:r>
      <w:r>
        <w:t xml:space="preserve"> </w:t>
      </w:r>
      <w:r>
        <w:rPr>
          <w:rStyle w:val="VerbatimChar"/>
        </w:rPr>
        <w:t xml:space="preserve">R</w:t>
      </w:r>
      <w:r>
        <w:t xml:space="preserve"> </w:t>
      </w:r>
      <w:r>
        <w:t xml:space="preserve">was written to help the above analysis.</w:t>
      </w:r>
    </w:p>
    <w:p>
      <w:pPr>
        <w:pStyle w:val="Compact"/>
        <w:numPr>
          <w:numId w:val="1001"/>
          <w:ilvl w:val="0"/>
        </w:numPr>
      </w:pPr>
      <w:r>
        <w:t xml:space="preserve">Check Stemming - scienc vs. science</w:t>
      </w:r>
    </w:p>
    <w:p>
      <w:pPr>
        <w:pStyle w:val="Compact"/>
        <w:numPr>
          <w:numId w:val="1001"/>
          <w:ilvl w:val="0"/>
        </w:numPr>
      </w:pPr>
      <w:r>
        <w:t xml:space="preserve">Check output again. Also, a check aggregation of short messages to avoid data sparsity.</w:t>
      </w:r>
    </w:p>
    <w:p>
      <w:pPr>
        <w:pStyle w:val="Compact"/>
        <w:numPr>
          <w:numId w:val="1001"/>
          <w:ilvl w:val="0"/>
        </w:numPr>
      </w:pPr>
      <w:r>
        <w:t xml:space="preserve">LDA explanation</w:t>
      </w:r>
    </w:p>
    <w:p>
      <w:pPr>
        <w:pStyle w:val="Compact"/>
        <w:numPr>
          <w:numId w:val="1001"/>
          <w:ilvl w:val="0"/>
        </w:numPr>
      </w:pPr>
      <w:r>
        <w:t xml:space="preserve">Description of the emoji package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8caa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0">
    <w:nsid w:val="b5715da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num w:numId="1">
    <w:abstractNumId w:val="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Dirichlet Allocation Models Considering Emojis</dc:title>
  <dc:creator>Taikgun Song</dc:creator>
  <dcterms:created xsi:type="dcterms:W3CDTF">2018-01-22T21:33:20Z</dcterms:created>
  <dcterms:modified xsi:type="dcterms:W3CDTF">2018-01-22T21:33:20Z</dcterms:modified>
</cp:coreProperties>
</file>