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EFA6" w14:textId="1C82DE83" w:rsidR="00DE2EB9" w:rsidRPr="00E55EEE" w:rsidRDefault="00EC6327" w:rsidP="00EC6327">
      <w:pPr>
        <w:pStyle w:val="Heading1"/>
        <w:jc w:val="center"/>
        <w:rPr>
          <w:rFonts w:asciiTheme="minorHAnsi" w:hAnsiTheme="minorHAnsi"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5EEE">
        <w:rPr>
          <w:rFonts w:asciiTheme="minorHAnsi" w:hAnsiTheme="minorHAnsi"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Overview:</w:t>
      </w:r>
    </w:p>
    <w:p w14:paraId="639F0B2C" w14:textId="77777777" w:rsidR="00E55EEE" w:rsidRPr="00E55EEE" w:rsidRDefault="00E55EEE" w:rsidP="00E55EEE"/>
    <w:p w14:paraId="7BDA9B36" w14:textId="722B3B59" w:rsidR="00EC6327" w:rsidRDefault="00EC6327" w:rsidP="00EC6327">
      <w:pPr>
        <w:rPr>
          <w:rFonts w:ascii="Helvetica" w:hAnsi="Helvetica"/>
        </w:rPr>
      </w:pPr>
      <w:r>
        <w:rPr>
          <w:rFonts w:ascii="Helvetica" w:hAnsi="Helvetica"/>
        </w:rPr>
        <w:t>Project Alpha is a</w:t>
      </w:r>
      <w:r w:rsidR="00E55EEE">
        <w:rPr>
          <w:rFonts w:ascii="Helvetica" w:hAnsi="Helvetica"/>
        </w:rPr>
        <w:t xml:space="preserve">n ongoing </w:t>
      </w:r>
      <w:r w:rsidR="00FB3722">
        <w:rPr>
          <w:rFonts w:ascii="Helvetica" w:hAnsi="Helvetica"/>
        </w:rPr>
        <w:t>People and Culture (HR)</w:t>
      </w:r>
      <w:r w:rsidR="00E55EEE">
        <w:rPr>
          <w:rFonts w:ascii="Helvetica" w:hAnsi="Helvetica"/>
        </w:rPr>
        <w:t xml:space="preserve"> transformation project</w:t>
      </w:r>
      <w:r>
        <w:rPr>
          <w:rFonts w:ascii="Helvetica" w:hAnsi="Helvetica"/>
        </w:rPr>
        <w:t xml:space="preserve">. During this journey the </w:t>
      </w:r>
      <w:r w:rsidR="00E55EEE">
        <w:rPr>
          <w:rFonts w:ascii="Helvetica" w:hAnsi="Helvetica"/>
        </w:rPr>
        <w:t>company</w:t>
      </w:r>
      <w:r>
        <w:rPr>
          <w:rFonts w:ascii="Helvetica" w:hAnsi="Helvetica"/>
        </w:rPr>
        <w:t xml:space="preserve"> has engaged with internal, and external, business partners and consultants</w:t>
      </w:r>
      <w:r w:rsidR="00D0538F">
        <w:rPr>
          <w:rFonts w:ascii="Helvetica" w:hAnsi="Helvetica"/>
        </w:rPr>
        <w:t>. Their goal</w:t>
      </w:r>
      <w:r>
        <w:rPr>
          <w:rFonts w:ascii="Helvetica" w:hAnsi="Helvetica"/>
        </w:rPr>
        <w:t xml:space="preserve"> </w:t>
      </w:r>
      <w:r w:rsidR="00D0538F">
        <w:rPr>
          <w:rFonts w:ascii="Helvetica" w:hAnsi="Helvetica"/>
        </w:rPr>
        <w:t xml:space="preserve">is to </w:t>
      </w:r>
      <w:r w:rsidR="00E55EEE">
        <w:rPr>
          <w:rFonts w:ascii="Helvetica" w:hAnsi="Helvetica"/>
        </w:rPr>
        <w:t>define the mission, and shape the vision for the</w:t>
      </w:r>
      <w:r w:rsidR="00FB3722">
        <w:rPr>
          <w:rFonts w:ascii="Helvetica" w:hAnsi="Helvetica"/>
        </w:rPr>
        <w:t xml:space="preserve"> People and Culture</w:t>
      </w:r>
      <w:r w:rsidR="00E55EEE">
        <w:rPr>
          <w:rFonts w:ascii="Helvetica" w:hAnsi="Helvetica"/>
        </w:rPr>
        <w:t xml:space="preserve"> organization. </w:t>
      </w:r>
      <w:r w:rsidR="00FB3722">
        <w:rPr>
          <w:rFonts w:ascii="Helvetica" w:hAnsi="Helvetica"/>
        </w:rPr>
        <w:t xml:space="preserve">As the company is poised for explosive growth in the next 5 years, it is an imperative that we have the workforce that will enable a successful growth plan. </w:t>
      </w:r>
    </w:p>
    <w:p w14:paraId="6C9F7DEE" w14:textId="3DAEF2EC" w:rsidR="00E55EEE" w:rsidRDefault="00E55EEE" w:rsidP="00EC6327">
      <w:pPr>
        <w:rPr>
          <w:rFonts w:ascii="Helvetica" w:hAnsi="Helvetica"/>
        </w:rPr>
      </w:pPr>
    </w:p>
    <w:p w14:paraId="7BAA0B17" w14:textId="5EDDE37D" w:rsidR="00E55EEE" w:rsidRDefault="00E55EEE" w:rsidP="00EC6327">
      <w:pPr>
        <w:rPr>
          <w:rFonts w:ascii="Helvetica" w:hAnsi="Helvetica"/>
        </w:rPr>
      </w:pPr>
      <w:r>
        <w:rPr>
          <w:rFonts w:ascii="Helvetica" w:hAnsi="Helvetica"/>
        </w:rPr>
        <w:t xml:space="preserve">The Culture, Diversity and Inclusion Workstream is a part of the Talent Acquisition and Talent Retention group. This group is tasked with ensuring LWS has robust Talent Acquisition and Talent Retention strategies which includes: </w:t>
      </w:r>
    </w:p>
    <w:p w14:paraId="016D164B" w14:textId="50FCF397" w:rsidR="00E55EEE" w:rsidRDefault="00E55EEE" w:rsidP="00EC6327">
      <w:pPr>
        <w:rPr>
          <w:rFonts w:ascii="Helvetica" w:hAnsi="Helvetica"/>
        </w:rPr>
      </w:pPr>
    </w:p>
    <w:p w14:paraId="1319D87A" w14:textId="77FBA485" w:rsidR="00E55EEE" w:rsidRPr="00D0538F" w:rsidRDefault="00FA7B70" w:rsidP="00D0538F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D0538F">
        <w:rPr>
          <w:rFonts w:ascii="Helvetica" w:hAnsi="Helvetica"/>
        </w:rPr>
        <w:t>Creating e</w:t>
      </w:r>
      <w:r w:rsidR="00E55EEE" w:rsidRPr="00D0538F">
        <w:rPr>
          <w:rFonts w:ascii="Helvetica" w:hAnsi="Helvetica"/>
        </w:rPr>
        <w:t>ffective Talent Acquisition Processes and Technologies</w:t>
      </w:r>
      <w:r w:rsidRPr="00D0538F">
        <w:rPr>
          <w:rFonts w:ascii="Helvetica" w:hAnsi="Helvetica"/>
        </w:rPr>
        <w:t>.</w:t>
      </w:r>
    </w:p>
    <w:p w14:paraId="5BA71259" w14:textId="2B2AA6CB" w:rsidR="00E55EEE" w:rsidRPr="00D0538F" w:rsidRDefault="00E55EEE" w:rsidP="00D0538F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D0538F">
        <w:rPr>
          <w:rFonts w:ascii="Helvetica" w:hAnsi="Helvetica"/>
        </w:rPr>
        <w:t xml:space="preserve">Ensuring the company is seen as an employer of choice </w:t>
      </w:r>
      <w:r w:rsidR="00FA7B70" w:rsidRPr="00D0538F">
        <w:rPr>
          <w:rFonts w:ascii="Helvetica" w:hAnsi="Helvetica"/>
        </w:rPr>
        <w:t xml:space="preserve">that </w:t>
      </w:r>
      <w:r w:rsidRPr="00D0538F">
        <w:rPr>
          <w:rFonts w:ascii="Helvetica" w:hAnsi="Helvetica"/>
        </w:rPr>
        <w:t>attracts diverse talent</w:t>
      </w:r>
      <w:r w:rsidR="00FA7B70" w:rsidRPr="00D0538F">
        <w:rPr>
          <w:rFonts w:ascii="Helvetica" w:hAnsi="Helvetica"/>
        </w:rPr>
        <w:t>.</w:t>
      </w:r>
    </w:p>
    <w:p w14:paraId="4FF77B7A" w14:textId="7D3D4681" w:rsidR="009E7DFA" w:rsidRPr="009E7DFA" w:rsidRDefault="00FA7B70" w:rsidP="009E7DFA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D0538F">
        <w:rPr>
          <w:rFonts w:ascii="Helvetica" w:hAnsi="Helvetica"/>
        </w:rPr>
        <w:t>Strengthening the culture of the organization</w:t>
      </w:r>
    </w:p>
    <w:p w14:paraId="0484D8A1" w14:textId="5C61703B" w:rsidR="00FA7B70" w:rsidRPr="009E7DFA" w:rsidRDefault="00FA7B70" w:rsidP="00FA7B70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9E7DFA">
        <w:rPr>
          <w:rFonts w:ascii="Helvetica" w:hAnsi="Helvetica"/>
        </w:rPr>
        <w:t xml:space="preserve">Developing highly engaged employees </w:t>
      </w:r>
      <w:r w:rsidR="009E7DFA">
        <w:rPr>
          <w:rFonts w:ascii="Helvetica" w:hAnsi="Helvetica"/>
        </w:rPr>
        <w:t xml:space="preserve">and retaining talent. </w:t>
      </w:r>
    </w:p>
    <w:p w14:paraId="3FE47288" w14:textId="150F3C31" w:rsidR="00E55EEE" w:rsidRPr="00FA7B70" w:rsidRDefault="00FA7B70" w:rsidP="00FA7B70">
      <w:pPr>
        <w:rPr>
          <w:rFonts w:ascii="Helvetica" w:hAnsi="Helvetica"/>
        </w:rPr>
      </w:pPr>
      <w:r w:rsidRPr="00FA7B70">
        <w:rPr>
          <w:rFonts w:ascii="Helvetica" w:hAnsi="Helvetica"/>
        </w:rPr>
        <w:t xml:space="preserve"> </w:t>
      </w:r>
    </w:p>
    <w:p w14:paraId="23CF061D" w14:textId="5D61EB8D" w:rsidR="00FA7B70" w:rsidRDefault="00FA7B70" w:rsidP="00FA7B70">
      <w:pPr>
        <w:pStyle w:val="Heading1"/>
        <w:jc w:val="center"/>
        <w:rPr>
          <w:rFonts w:asciiTheme="minorHAnsi" w:hAnsiTheme="minorHAnsi"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Methodology</w:t>
      </w:r>
      <w:r w:rsidRPr="00E55EEE">
        <w:rPr>
          <w:rFonts w:asciiTheme="minorHAnsi" w:hAnsiTheme="minorHAnsi"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109675B7" w14:textId="77777777" w:rsidR="00FA7B70" w:rsidRPr="00FA7B70" w:rsidRDefault="00FA7B70" w:rsidP="00FA7B70"/>
    <w:p w14:paraId="7CE29693" w14:textId="4BD95C99" w:rsidR="00FA7B70" w:rsidRDefault="00FA7B70" w:rsidP="00FB3722">
      <w:pPr>
        <w:rPr>
          <w:rFonts w:ascii="Helvetica" w:hAnsi="Helvetica"/>
        </w:rPr>
      </w:pPr>
      <w:r w:rsidRPr="00FB3722">
        <w:rPr>
          <w:rFonts w:ascii="Helvetica" w:hAnsi="Helvetica"/>
        </w:rPr>
        <w:t xml:space="preserve">The Culture, Diversity and Inclusion workstream has reviewed internal </w:t>
      </w:r>
      <w:r w:rsidR="00FB3722" w:rsidRPr="00FB3722">
        <w:rPr>
          <w:rFonts w:ascii="Helvetica" w:hAnsi="Helvetica"/>
        </w:rPr>
        <w:t xml:space="preserve">employee data </w:t>
      </w:r>
      <w:r w:rsidRPr="00FB3722">
        <w:rPr>
          <w:rFonts w:ascii="Helvetica" w:hAnsi="Helvetica"/>
        </w:rPr>
        <w:t xml:space="preserve">to understand </w:t>
      </w:r>
      <w:r w:rsidR="00FB3722" w:rsidRPr="00FB3722">
        <w:rPr>
          <w:rFonts w:ascii="Helvetica" w:hAnsi="Helvetica"/>
        </w:rPr>
        <w:t>where the company stands with certain</w:t>
      </w:r>
      <w:r w:rsidR="00FB3722">
        <w:rPr>
          <w:rFonts w:ascii="Helvetica" w:hAnsi="Helvetica"/>
        </w:rPr>
        <w:t xml:space="preserve"> </w:t>
      </w:r>
      <w:r w:rsidR="00FB3722" w:rsidRPr="00FB3722">
        <w:rPr>
          <w:rFonts w:ascii="Helvetica" w:hAnsi="Helvetica"/>
        </w:rPr>
        <w:t>key metrics</w:t>
      </w:r>
      <w:r w:rsidR="00FB3722">
        <w:rPr>
          <w:rFonts w:ascii="Helvetica" w:hAnsi="Helvetica"/>
        </w:rPr>
        <w:t xml:space="preserve"> tied to diversity and retention in each of the departments. </w:t>
      </w:r>
    </w:p>
    <w:p w14:paraId="7A7FBBB4" w14:textId="77777777" w:rsidR="00FB3722" w:rsidRPr="00FB3722" w:rsidRDefault="00FB3722" w:rsidP="00FB3722">
      <w:pPr>
        <w:rPr>
          <w:rFonts w:ascii="Helvetica" w:hAnsi="Helvetica"/>
        </w:rPr>
      </w:pPr>
    </w:p>
    <w:p w14:paraId="1BB77E30" w14:textId="6D6EEDFA" w:rsidR="00FA7B70" w:rsidRPr="00FB3722" w:rsidRDefault="00FA7B70" w:rsidP="00FB3722">
      <w:pPr>
        <w:rPr>
          <w:rFonts w:ascii="Helvetica" w:hAnsi="Helvetica"/>
        </w:rPr>
      </w:pPr>
      <w:r w:rsidRPr="00FB3722">
        <w:rPr>
          <w:rFonts w:ascii="Helvetica" w:hAnsi="Helvetica"/>
        </w:rPr>
        <w:t>The findings in this review are not intended to</w:t>
      </w:r>
      <w:r w:rsidR="00FB3722" w:rsidRPr="00FB3722">
        <w:rPr>
          <w:rFonts w:ascii="Helvetica" w:hAnsi="Helvetica"/>
        </w:rPr>
        <w:t xml:space="preserve"> reflect negatively on current, or past practices, but are intended to guide the committee on next steps in this transformation. </w:t>
      </w:r>
    </w:p>
    <w:p w14:paraId="09767F0D" w14:textId="63EBD98D" w:rsidR="00FA7B70" w:rsidRDefault="00FA7B70" w:rsidP="00FB3722">
      <w:pPr>
        <w:rPr>
          <w:rFonts w:ascii="Helvetica" w:hAnsi="Helvetica"/>
        </w:rPr>
      </w:pPr>
    </w:p>
    <w:p w14:paraId="6A05F141" w14:textId="66390D3C" w:rsidR="00D0538F" w:rsidRDefault="00D0538F" w:rsidP="00FB3722">
      <w:pPr>
        <w:rPr>
          <w:rFonts w:ascii="Helvetica" w:hAnsi="Helvetica"/>
        </w:rPr>
      </w:pPr>
      <w:r>
        <w:rPr>
          <w:rFonts w:ascii="Helvetica" w:hAnsi="Helvetica"/>
        </w:rPr>
        <w:t xml:space="preserve">The primary focus of the data analysis and review are the key departments with the most customer focused impact. </w:t>
      </w:r>
      <w:r w:rsidR="00D058D9">
        <w:rPr>
          <w:rFonts w:ascii="Helvetica" w:hAnsi="Helvetica"/>
        </w:rPr>
        <w:t>However, the r</w:t>
      </w:r>
      <w:r>
        <w:rPr>
          <w:rFonts w:ascii="Helvetica" w:hAnsi="Helvetica"/>
        </w:rPr>
        <w:t xml:space="preserve">ecommendations </w:t>
      </w:r>
      <w:r w:rsidR="00D058D9">
        <w:rPr>
          <w:rFonts w:ascii="Helvetica" w:hAnsi="Helvetica"/>
        </w:rPr>
        <w:t>developed by the Culture, Diversity and Inclusion workstream will influence and enhance</w:t>
      </w:r>
      <w:r>
        <w:rPr>
          <w:rFonts w:ascii="Helvetica" w:hAnsi="Helvetica"/>
        </w:rPr>
        <w:t xml:space="preserve"> </w:t>
      </w:r>
      <w:r w:rsidR="00D058D9">
        <w:rPr>
          <w:rFonts w:ascii="Helvetica" w:hAnsi="Helvetica"/>
        </w:rPr>
        <w:t xml:space="preserve">all </w:t>
      </w:r>
      <w:r>
        <w:rPr>
          <w:rFonts w:ascii="Helvetica" w:hAnsi="Helvetica"/>
        </w:rPr>
        <w:t xml:space="preserve">current, or future, employee departments. </w:t>
      </w:r>
    </w:p>
    <w:p w14:paraId="7C30351D" w14:textId="6072917E" w:rsidR="00D058D9" w:rsidRDefault="00D058D9" w:rsidP="00FB3722">
      <w:pPr>
        <w:rPr>
          <w:rFonts w:ascii="Helvetica" w:hAnsi="Helvetica"/>
        </w:rPr>
      </w:pPr>
    </w:p>
    <w:p w14:paraId="308ED93A" w14:textId="35BDB6C6" w:rsidR="00E55EEE" w:rsidRDefault="00E55EEE" w:rsidP="00EC6327">
      <w:pPr>
        <w:rPr>
          <w:rFonts w:ascii="Helvetica" w:hAnsi="Helvetica"/>
        </w:rPr>
      </w:pPr>
    </w:p>
    <w:p w14:paraId="4A19AD0F" w14:textId="77777777" w:rsidR="00D058D9" w:rsidRDefault="00D058D9" w:rsidP="00EC6327">
      <w:pPr>
        <w:rPr>
          <w:rFonts w:ascii="Helvetica" w:hAnsi="Helvetica"/>
        </w:rPr>
      </w:pPr>
    </w:p>
    <w:p w14:paraId="30D528B7" w14:textId="7C87C686" w:rsidR="00E55EEE" w:rsidRDefault="00E55EEE" w:rsidP="00EC6327">
      <w:pPr>
        <w:rPr>
          <w:rFonts w:ascii="Helvetica" w:hAnsi="Helvetica"/>
        </w:rPr>
      </w:pPr>
    </w:p>
    <w:p w14:paraId="08F03B61" w14:textId="77777777" w:rsidR="009E7DFA" w:rsidRDefault="009E7DFA" w:rsidP="00D058D9">
      <w:pPr>
        <w:pStyle w:val="Heading1"/>
        <w:jc w:val="center"/>
        <w:rPr>
          <w:rFonts w:asciiTheme="minorHAnsi" w:hAnsiTheme="minorHAnsi"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26A6335" w14:textId="3AAC8ED4" w:rsidR="00D058D9" w:rsidRDefault="00D058D9" w:rsidP="00D058D9">
      <w:pPr>
        <w:pStyle w:val="Heading1"/>
        <w:jc w:val="center"/>
        <w:rPr>
          <w:rFonts w:asciiTheme="minorHAnsi" w:hAnsiTheme="minorHAnsi"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Proposal</w:t>
      </w:r>
      <w:r w:rsidRPr="00E55EEE">
        <w:rPr>
          <w:rFonts w:asciiTheme="minorHAnsi" w:hAnsiTheme="minorHAnsi"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566CC3AA" w14:textId="77777777" w:rsidR="00D058D9" w:rsidRPr="00FA7B70" w:rsidRDefault="00D058D9" w:rsidP="00D058D9"/>
    <w:p w14:paraId="3348C242" w14:textId="28901619" w:rsidR="00D058D9" w:rsidRDefault="009E5B17" w:rsidP="00D058D9">
      <w:pPr>
        <w:rPr>
          <w:rFonts w:ascii="Helvetica" w:hAnsi="Helvetica"/>
        </w:rPr>
      </w:pPr>
      <w:r>
        <w:rPr>
          <w:rFonts w:ascii="Helvetica" w:hAnsi="Helvetica"/>
        </w:rPr>
        <w:t xml:space="preserve">Based on the findings of the data </w:t>
      </w:r>
      <w:r w:rsidR="009E7DFA">
        <w:rPr>
          <w:rFonts w:ascii="Helvetica" w:hAnsi="Helvetica"/>
        </w:rPr>
        <w:t>analysis</w:t>
      </w:r>
      <w:r w:rsidR="00D058D9">
        <w:rPr>
          <w:rFonts w:ascii="Helvetica" w:hAnsi="Helvetica"/>
        </w:rPr>
        <w:t>, t</w:t>
      </w:r>
      <w:r w:rsidR="00D058D9" w:rsidRPr="00FB3722">
        <w:rPr>
          <w:rFonts w:ascii="Helvetica" w:hAnsi="Helvetica"/>
        </w:rPr>
        <w:t xml:space="preserve">he Culture, Diversity and Inclusion workstream </w:t>
      </w:r>
      <w:r w:rsidR="00D058D9">
        <w:rPr>
          <w:rFonts w:ascii="Helvetica" w:hAnsi="Helvetica"/>
        </w:rPr>
        <w:t xml:space="preserve">recommends two action items: </w:t>
      </w:r>
    </w:p>
    <w:p w14:paraId="67D61D1D" w14:textId="1C27D035" w:rsidR="00D058D9" w:rsidRDefault="00D058D9" w:rsidP="00D058D9">
      <w:pPr>
        <w:rPr>
          <w:rFonts w:ascii="Helvetica" w:hAnsi="Helvetica"/>
        </w:rPr>
      </w:pPr>
    </w:p>
    <w:p w14:paraId="7FD7FEE8" w14:textId="19325837" w:rsidR="00E55EEE" w:rsidRDefault="00D058D9" w:rsidP="00116F5E">
      <w:pPr>
        <w:pStyle w:val="ListParagraph"/>
        <w:numPr>
          <w:ilvl w:val="0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 xml:space="preserve">The funding </w:t>
      </w:r>
      <w:r w:rsidR="009E5B17">
        <w:rPr>
          <w:rFonts w:ascii="Helvetica" w:hAnsi="Helvetica"/>
        </w:rPr>
        <w:t xml:space="preserve">of </w:t>
      </w:r>
      <w:r w:rsidR="00116F5E">
        <w:rPr>
          <w:rFonts w:ascii="Helvetica" w:hAnsi="Helvetica"/>
        </w:rPr>
        <w:t>(1)</w:t>
      </w:r>
      <w:r>
        <w:rPr>
          <w:rFonts w:ascii="Helvetica" w:hAnsi="Helvetica"/>
        </w:rPr>
        <w:t xml:space="preserve"> </w:t>
      </w:r>
      <w:r w:rsidR="00116F5E">
        <w:rPr>
          <w:rFonts w:ascii="Helvetica" w:hAnsi="Helvetica"/>
        </w:rPr>
        <w:t xml:space="preserve">(exempt) </w:t>
      </w:r>
      <w:r>
        <w:rPr>
          <w:rFonts w:ascii="Helvetica" w:hAnsi="Helvetica"/>
        </w:rPr>
        <w:t>headcount</w:t>
      </w:r>
      <w:r w:rsidR="00116F5E">
        <w:rPr>
          <w:rFonts w:ascii="Helvetica" w:hAnsi="Helvetica"/>
        </w:rPr>
        <w:t xml:space="preserve"> Culture and Diversity manager. </w:t>
      </w:r>
    </w:p>
    <w:p w14:paraId="045E4A20" w14:textId="224F20C7" w:rsidR="00116F5E" w:rsidRDefault="00116F5E" w:rsidP="00116F5E">
      <w:pPr>
        <w:pStyle w:val="ListParagraph"/>
        <w:numPr>
          <w:ilvl w:val="1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This position would have direct report to the Chief HR Officer in order to have autonomy</w:t>
      </w:r>
      <w:r w:rsidR="009E5B17">
        <w:rPr>
          <w:rFonts w:ascii="Helvetica" w:hAnsi="Helvetica"/>
        </w:rPr>
        <w:t>,</w:t>
      </w:r>
      <w:r>
        <w:rPr>
          <w:rFonts w:ascii="Helvetica" w:hAnsi="Helvetica"/>
        </w:rPr>
        <w:t xml:space="preserve"> but similar authority</w:t>
      </w:r>
      <w:r w:rsidR="009E5B17">
        <w:rPr>
          <w:rFonts w:ascii="Helvetica" w:hAnsi="Helvetica"/>
        </w:rPr>
        <w:t>,</w:t>
      </w:r>
      <w:r>
        <w:rPr>
          <w:rFonts w:ascii="Helvetica" w:hAnsi="Helvetica"/>
        </w:rPr>
        <w:t xml:space="preserve"> as other direct reports to the Chief HR Officer</w:t>
      </w:r>
    </w:p>
    <w:p w14:paraId="3163C3EF" w14:textId="6D78F578" w:rsidR="00116F5E" w:rsidRDefault="00116F5E" w:rsidP="00116F5E">
      <w:pPr>
        <w:pStyle w:val="ListParagraph"/>
        <w:numPr>
          <w:ilvl w:val="1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The overall scope of the role (specific position description duties to be</w:t>
      </w:r>
      <w:r w:rsidR="009E5B17">
        <w:rPr>
          <w:rFonts w:ascii="Helvetica" w:hAnsi="Helvetica"/>
        </w:rPr>
        <w:t xml:space="preserve"> drafted later) would be to create a strategy focused on culture and diversity initiatives within the company. This will include aligning a diversity strategy with Talent Acquisition. </w:t>
      </w:r>
    </w:p>
    <w:p w14:paraId="41A52170" w14:textId="77777777" w:rsidR="009E5B17" w:rsidRDefault="009E5B17" w:rsidP="009E5B17">
      <w:pPr>
        <w:pStyle w:val="ListParagraph"/>
        <w:ind w:left="1440"/>
        <w:rPr>
          <w:rFonts w:ascii="Helvetica" w:hAnsi="Helvetica"/>
        </w:rPr>
      </w:pPr>
    </w:p>
    <w:p w14:paraId="37EC283A" w14:textId="176FDA8E" w:rsidR="009E5B17" w:rsidRPr="009E5B17" w:rsidRDefault="009E5B17" w:rsidP="009E5B17">
      <w:pPr>
        <w:pStyle w:val="ListParagraph"/>
        <w:numPr>
          <w:ilvl w:val="0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 xml:space="preserve">The creation of a more effective Employee Engagement Survey. The </w:t>
      </w:r>
      <w:r w:rsidR="009E7DFA">
        <w:rPr>
          <w:rFonts w:ascii="Helvetica" w:hAnsi="Helvetica"/>
        </w:rPr>
        <w:t xml:space="preserve">goal would be to enable clear data analysis of employee survey responses and action planning. </w:t>
      </w:r>
    </w:p>
    <w:p w14:paraId="46E1C8E2" w14:textId="5EE462DC" w:rsidR="00EC6327" w:rsidRDefault="00EC6327" w:rsidP="00EC6327"/>
    <w:p w14:paraId="7AB18D2D" w14:textId="37190A5B" w:rsidR="00EC6327" w:rsidRDefault="00EC6327" w:rsidP="00EC6327"/>
    <w:p w14:paraId="56AF221E" w14:textId="0CD69BF0" w:rsidR="006E3870" w:rsidRDefault="006E3870" w:rsidP="00EC6327"/>
    <w:p w14:paraId="20290C53" w14:textId="242DDB91" w:rsidR="00507208" w:rsidRDefault="00507208" w:rsidP="00EC6327"/>
    <w:sectPr w:rsidR="0050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30FE"/>
    <w:multiLevelType w:val="hybridMultilevel"/>
    <w:tmpl w:val="E1609D04"/>
    <w:lvl w:ilvl="0" w:tplc="0C4AD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63310"/>
    <w:multiLevelType w:val="hybridMultilevel"/>
    <w:tmpl w:val="68B0BF42"/>
    <w:lvl w:ilvl="0" w:tplc="456494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44633"/>
    <w:multiLevelType w:val="hybridMultilevel"/>
    <w:tmpl w:val="8BE0745E"/>
    <w:lvl w:ilvl="0" w:tplc="456494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B2C25"/>
    <w:multiLevelType w:val="hybridMultilevel"/>
    <w:tmpl w:val="7DFC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F0F4B"/>
    <w:multiLevelType w:val="hybridMultilevel"/>
    <w:tmpl w:val="A140C17E"/>
    <w:lvl w:ilvl="0" w:tplc="0C4AD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4501D"/>
    <w:multiLevelType w:val="hybridMultilevel"/>
    <w:tmpl w:val="AC1C51D8"/>
    <w:lvl w:ilvl="0" w:tplc="0C4AD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96A32"/>
    <w:multiLevelType w:val="hybridMultilevel"/>
    <w:tmpl w:val="AEE0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91DCF"/>
    <w:multiLevelType w:val="hybridMultilevel"/>
    <w:tmpl w:val="A266BB60"/>
    <w:lvl w:ilvl="0" w:tplc="456494F6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302677"/>
    <w:multiLevelType w:val="hybridMultilevel"/>
    <w:tmpl w:val="C22EFBAC"/>
    <w:lvl w:ilvl="0" w:tplc="456494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27"/>
    <w:rsid w:val="00030CAF"/>
    <w:rsid w:val="00041A58"/>
    <w:rsid w:val="00111EE2"/>
    <w:rsid w:val="00116F5E"/>
    <w:rsid w:val="0020749E"/>
    <w:rsid w:val="00507208"/>
    <w:rsid w:val="006E3870"/>
    <w:rsid w:val="007E3481"/>
    <w:rsid w:val="009E5B17"/>
    <w:rsid w:val="009E7DFA"/>
    <w:rsid w:val="00D0538F"/>
    <w:rsid w:val="00D058D9"/>
    <w:rsid w:val="00DE2EB9"/>
    <w:rsid w:val="00E55EEE"/>
    <w:rsid w:val="00EC6327"/>
    <w:rsid w:val="00FA7B70"/>
    <w:rsid w:val="00FB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B8DB9"/>
  <w15:chartTrackingRefBased/>
  <w15:docId w15:val="{9495E01D-DB56-E849-8A9A-D5648424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3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5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2021-09-23T22:49:00Z</dcterms:created>
  <dcterms:modified xsi:type="dcterms:W3CDTF">2021-09-25T02:51:00Z</dcterms:modified>
</cp:coreProperties>
</file>